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Yoruba States and Prominent Oríkì Ìdílé</w:t>
      </w:r>
    </w:p>
    <w:p>
      <w:r>
        <w:t>This document groups well-known Yoruba family lineages by state. Oríkì Ìdílé belong to families rather than states, so the entries below are representative examples.</w:t>
        <w:br/>
      </w:r>
    </w:p>
    <w:p>
      <w:pPr>
        <w:pStyle w:val="Heading2"/>
      </w:pPr>
      <w:r>
        <w:t>Ogun</w:t>
      </w:r>
    </w:p>
    <w:p>
      <w:pPr>
        <w:pStyle w:val="Heading3"/>
      </w:pPr>
      <w:r>
        <w:t>Egba – Lisabi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Egba – Sodeke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Egba – Fagbemi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Ijebu – Kuku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Ijebu – Fusengbuwa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Ijebu – Awujale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Remo – Akarigbo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Remo – Solarin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Yewa – Salako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Yewa – Odugbemi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2"/>
      </w:pPr>
      <w:r>
        <w:t>Oyo</w:t>
      </w:r>
    </w:p>
    <w:p>
      <w:pPr>
        <w:pStyle w:val="Heading3"/>
      </w:pPr>
      <w:r>
        <w:t>Adeyemi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Balogun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Afonja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Agunbiade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Adegoke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Ajayi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Akintola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Akinola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Basorun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Olubadan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2"/>
      </w:pPr>
      <w:r>
        <w:t>Osun</w:t>
      </w:r>
    </w:p>
    <w:p>
      <w:pPr>
        <w:pStyle w:val="Heading3"/>
      </w:pPr>
      <w:r>
        <w:t>Ooni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Lafogido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Obalufe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Omisakin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Owa Obokun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Fajemisin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Adedeji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Adeoti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Akinyemi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Awolowo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2"/>
      </w:pPr>
      <w:r>
        <w:t>Ondo</w:t>
      </w:r>
    </w:p>
    <w:p>
      <w:pPr>
        <w:pStyle w:val="Heading3"/>
      </w:pPr>
      <w:r>
        <w:t>Adesida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Adegoroye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Ajapada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Lisa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Odopetu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Elemo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Odundun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Adegbonmire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Deji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Asodeboyede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2"/>
      </w:pPr>
      <w:r>
        <w:t>Ekiti</w:t>
      </w:r>
    </w:p>
    <w:p>
      <w:pPr>
        <w:pStyle w:val="Heading3"/>
      </w:pPr>
      <w:r>
        <w:t>Fayemi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Falayi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Akomolafe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Adebanjo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Adebayo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Elekole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Ogoga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Oore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Arinjale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Olowolafe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2"/>
      </w:pPr>
      <w:r>
        <w:t>Lagos</w:t>
      </w:r>
    </w:p>
    <w:p>
      <w:pPr>
        <w:pStyle w:val="Heading3"/>
      </w:pPr>
      <w:r>
        <w:t>Idejo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Oniru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Elegushi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Osolo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Ojora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Aromire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Oloto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Ashipa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Oyekan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Tinubu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2"/>
      </w:pPr>
      <w:r>
        <w:t>Kwara</w:t>
      </w:r>
    </w:p>
    <w:p>
      <w:pPr>
        <w:pStyle w:val="Heading3"/>
      </w:pPr>
      <w:r>
        <w:t>Afon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Jimoh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Belgore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Laaro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Gobir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Balogun Alanamu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Gambari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Sulu-Gambari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Adeleke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p>
      <w:pPr>
        <w:pStyle w:val="Heading3"/>
      </w:pPr>
      <w:r>
        <w:t>Olofa</w:t>
      </w:r>
    </w:p>
    <w:p>
      <w:r>
        <w:t>Oríkì (representative):</w:t>
        <w:br/>
        <w:t>Ọmọ ọlọ́lá,</w:t>
        <w:br/>
        <w:t>Ọmọ tí ń jẹ́ kí orúkọ ìdílé rẹ̀ yọ.</w:t>
        <w:br/>
        <w:t>A kì í fi ọmọ rere wé ọmọ búburú.</w:t>
        <w:br/>
        <w:t>Ọmọ akíkanjú tí kò mọ̀ ẹ̀yìn.</w:t>
        <w:br/>
        <w:t>Ọlá àti ìyì ni ń tẹ̀lé wọn.</w:t>
        <w:br/>
        <w:t>Meaning: Representative praise highlighting honour, courage and noble ancestry. Authentic full oríkì differ by lineage and branch.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