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1D9548" w14:textId="7B3FE703" w:rsidR="00521085" w:rsidRPr="00521085" w:rsidRDefault="00521085" w:rsidP="00521085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 Forthcoming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5DF4DE65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Horowitz-Manski-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Mourifié</w:t>
      </w:r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Vayalinkal</w:t>
      </w:r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4EF865D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>” with Michael Baker, Yosh Halberstam, Alex Mas and Derek Messacar</w:t>
      </w:r>
      <w:r w:rsidR="00814D5A">
        <w:rPr>
          <w:b w:val="0"/>
          <w:bCs w:val="0"/>
        </w:rPr>
        <w:t xml:space="preserve"> Conditional</w:t>
      </w:r>
      <w:r w:rsidR="00104791">
        <w:rPr>
          <w:b w:val="0"/>
          <w:bCs w:val="0"/>
        </w:rPr>
        <w:t>ly</w:t>
      </w:r>
      <w:r w:rsidR="00814D5A">
        <w:rPr>
          <w:b w:val="0"/>
          <w:bCs w:val="0"/>
        </w:rPr>
        <w:t xml:space="preserve"> Accept</w:t>
      </w:r>
      <w:r w:rsidR="00104791">
        <w:rPr>
          <w:b w:val="0"/>
          <w:bCs w:val="0"/>
        </w:rPr>
        <w:t>ed</w:t>
      </w:r>
      <w:r w:rsidR="00814D5A">
        <w:rPr>
          <w:b w:val="0"/>
          <w:bCs w:val="0"/>
        </w:rPr>
        <w:t xml:space="preserve"> at </w:t>
      </w:r>
      <w:r w:rsidR="00814D5A" w:rsidRPr="00814D5A">
        <w:rPr>
          <w:b w:val="0"/>
          <w:bCs w:val="0"/>
          <w:i/>
          <w:iCs/>
        </w:rPr>
        <w:t>American Economic Review: Insights</w:t>
      </w:r>
      <w:r w:rsidR="00814D5A">
        <w:rPr>
          <w:b w:val="0"/>
          <w:bCs w:val="0"/>
        </w:rPr>
        <w:t>.</w:t>
      </w:r>
    </w:p>
    <w:p w14:paraId="2A7A4560" w14:textId="77777777" w:rsidR="00AD2C5E" w:rsidRDefault="00AD2C5E" w:rsidP="00FC5BD8">
      <w:pPr>
        <w:pStyle w:val="BodyText"/>
      </w:pPr>
    </w:p>
    <w:p w14:paraId="58497FDA" w14:textId="3F039EB0" w:rsidR="00F83F6E" w:rsidRPr="002F2C82" w:rsidRDefault="00D7474A" w:rsidP="005D05FC">
      <w:pPr>
        <w:pStyle w:val="BodyText"/>
        <w:ind w:left="160"/>
        <w:rPr>
          <w:i/>
          <w:iCs/>
        </w:rPr>
      </w:pPr>
      <w:r>
        <w:t>“Earnings Inequality in Production Networks” (with Federico Huneeus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3037550D" w14:textId="77777777" w:rsidR="00B953AF" w:rsidRDefault="00B953AF" w:rsidP="00521085">
      <w:pPr>
        <w:pStyle w:val="Heading1"/>
        <w:ind w:left="0"/>
      </w:pPr>
    </w:p>
    <w:p w14:paraId="5B1D1958" w14:textId="77777777" w:rsidR="005D05FC" w:rsidRDefault="005D05FC" w:rsidP="00AD71B2">
      <w:pPr>
        <w:pStyle w:val="Heading1"/>
        <w:ind w:left="0"/>
      </w:pPr>
    </w:p>
    <w:p w14:paraId="20A50FBF" w14:textId="77777777" w:rsidR="00254AC8" w:rsidRDefault="00254AC8" w:rsidP="00F83F6E">
      <w:pPr>
        <w:pStyle w:val="Heading1"/>
      </w:pPr>
    </w:p>
    <w:p w14:paraId="454DCAD8" w14:textId="1285589C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7154ECD8" w:rsidR="002644BB" w:rsidRDefault="002644BB" w:rsidP="00254AC8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54AC8" w:rsidRPr="00254AC8">
        <w:rPr>
          <w:b w:val="0"/>
          <w:bCs w:val="0"/>
        </w:rPr>
        <w:t>Heterogeneity in the Consumption, Savings, and Labor Supply Responses</w:t>
      </w:r>
      <w:r w:rsidR="00254AC8">
        <w:rPr>
          <w:b w:val="0"/>
          <w:bCs w:val="0"/>
        </w:rPr>
        <w:t xml:space="preserve"> </w:t>
      </w:r>
      <w:r w:rsidR="00254AC8" w:rsidRPr="00254AC8">
        <w:rPr>
          <w:b w:val="0"/>
          <w:bCs w:val="0"/>
        </w:rPr>
        <w:t>to Financial Windfalls</w:t>
      </w:r>
      <w:r>
        <w:rPr>
          <w:b w:val="0"/>
          <w:bCs w:val="0"/>
        </w:rPr>
        <w:t xml:space="preserve">” with Raji Chakrabarti, </w:t>
      </w:r>
      <w:r w:rsidR="00254AC8" w:rsidRPr="00254AC8">
        <w:rPr>
          <w:b w:val="0"/>
          <w:bCs w:val="0"/>
        </w:rPr>
        <w:t>Philippe d’Astous</w:t>
      </w:r>
      <w:r w:rsidR="00254AC8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Sheisha Kulkarni, </w:t>
      </w:r>
      <w:r w:rsidR="00254AC8" w:rsidRPr="00254AC8">
        <w:rPr>
          <w:b w:val="0"/>
          <w:bCs w:val="0"/>
        </w:rPr>
        <w:t>Vyacheslav</w:t>
      </w:r>
      <w:r>
        <w:rPr>
          <w:b w:val="0"/>
          <w:bCs w:val="0"/>
        </w:rPr>
        <w:t xml:space="preserve"> Mikhed, Matthew Notowidigdo, </w:t>
      </w:r>
      <w:r w:rsidR="00254AC8" w:rsidRPr="00254AC8">
        <w:rPr>
          <w:b w:val="0"/>
          <w:bCs w:val="0"/>
        </w:rPr>
        <w:t>Sahil Raina</w:t>
      </w:r>
      <w:r w:rsidR="00254AC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Barry Scholnick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>” with Isaac Norwich, Matthew Notowidigdo,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>“Experimental Evidence on the Effects of Job Training on Worker Outcomes in the Presence of Firm Heterogeneity” with Matthew Notowidigdo</w:t>
      </w:r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Alexandre Lehoux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Guangbin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4791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4AC8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21085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14D5A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08AF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A4E37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50683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1179</Words>
  <Characters>6467</Characters>
  <Application>Microsoft Office Word</Application>
  <DocSecurity>0</DocSecurity>
  <Lines>179</Lines>
  <Paragraphs>13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4</cp:revision>
  <cp:lastPrinted>2022-09-12T18:38:00Z</cp:lastPrinted>
  <dcterms:created xsi:type="dcterms:W3CDTF">2025-03-02T15:08:00Z</dcterms:created>
  <dcterms:modified xsi:type="dcterms:W3CDTF">2025-03-02T22:16:00Z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