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FA8" w:rsidRPr="00BE62E1" w:rsidRDefault="00816FA8" w:rsidP="00816FA8">
      <w:pPr>
        <w:pStyle w:val="a3"/>
        <w:ind w:firstLine="0"/>
        <w:jc w:val="center"/>
        <w:rPr>
          <w:b/>
          <w:sz w:val="28"/>
          <w:szCs w:val="28"/>
        </w:rPr>
      </w:pPr>
      <w:r w:rsidRPr="00BE62E1">
        <w:rPr>
          <w:b/>
          <w:sz w:val="28"/>
          <w:szCs w:val="28"/>
        </w:rPr>
        <w:t>Объектно-ориентированный анализ и проектирование</w:t>
      </w:r>
    </w:p>
    <w:p w:rsidR="008959EE" w:rsidRPr="00BE62E1" w:rsidRDefault="00D950D7" w:rsidP="00816FA8">
      <w:pPr>
        <w:jc w:val="center"/>
        <w:rPr>
          <w:szCs w:val="28"/>
          <w:lang w:val="ru-RU"/>
        </w:rPr>
      </w:pPr>
      <w:r w:rsidRPr="00BE62E1">
        <w:rPr>
          <w:szCs w:val="28"/>
          <w:lang w:val="ru-RU"/>
        </w:rPr>
        <w:t>Темы лабораторных работ</w:t>
      </w:r>
      <w:r w:rsidR="00816FA8" w:rsidRPr="00BE62E1">
        <w:rPr>
          <w:szCs w:val="28"/>
          <w:lang w:val="ru-RU"/>
        </w:rPr>
        <w:t xml:space="preserve"> </w:t>
      </w:r>
      <w:r w:rsidR="00BE62E1" w:rsidRPr="00BE62E1">
        <w:rPr>
          <w:szCs w:val="28"/>
          <w:lang w:val="ru-RU"/>
        </w:rPr>
        <w:t>2</w:t>
      </w:r>
      <w:r w:rsidR="00816FA8" w:rsidRPr="00BE62E1">
        <w:rPr>
          <w:szCs w:val="28"/>
          <w:lang w:val="ru-RU"/>
        </w:rPr>
        <w:t>-го семестра</w:t>
      </w:r>
    </w:p>
    <w:p w:rsidR="00816FA8" w:rsidRPr="00BE62E1" w:rsidRDefault="00816FA8" w:rsidP="00816FA8">
      <w:pPr>
        <w:rPr>
          <w:szCs w:val="28"/>
          <w:lang w:val="ru-RU"/>
        </w:rPr>
      </w:pPr>
    </w:p>
    <w:p w:rsidR="00BE62E1" w:rsidRDefault="00BE62E1" w:rsidP="00BE62E1">
      <w:pPr>
        <w:pStyle w:val="a3"/>
        <w:rPr>
          <w:sz w:val="28"/>
          <w:szCs w:val="28"/>
        </w:rPr>
      </w:pPr>
      <w:r w:rsidRPr="00BE62E1">
        <w:rPr>
          <w:b/>
          <w:sz w:val="28"/>
          <w:szCs w:val="28"/>
        </w:rPr>
        <w:t>Лабораторная работа № 8 «Типовые приемы распределения обязанностей» (4 часа).</w:t>
      </w:r>
      <w:r w:rsidRPr="00BE62E1">
        <w:rPr>
          <w:sz w:val="28"/>
          <w:szCs w:val="28"/>
        </w:rPr>
        <w:t xml:space="preserve"> Цель работы – применение в проекте приложения шаблонов распределения обязанностей: Информационный эксперт, Контроллер, Создатель.</w:t>
      </w:r>
    </w:p>
    <w:p w:rsidR="00BE62E1" w:rsidRPr="00BE62E1" w:rsidRDefault="00BE62E1" w:rsidP="00BE62E1">
      <w:pPr>
        <w:pStyle w:val="a3"/>
        <w:rPr>
          <w:sz w:val="28"/>
          <w:szCs w:val="28"/>
        </w:rPr>
      </w:pPr>
    </w:p>
    <w:p w:rsidR="00BE62E1" w:rsidRDefault="00BE62E1" w:rsidP="00BE62E1">
      <w:pPr>
        <w:pStyle w:val="a3"/>
        <w:rPr>
          <w:sz w:val="28"/>
          <w:szCs w:val="28"/>
        </w:rPr>
      </w:pPr>
      <w:r w:rsidRPr="00BE62E1">
        <w:rPr>
          <w:b/>
          <w:sz w:val="28"/>
          <w:szCs w:val="28"/>
        </w:rPr>
        <w:t>Лабораторная работа № 9 «Архитектурные паттерны общего назначения» (8 часов).</w:t>
      </w:r>
      <w:r w:rsidRPr="00BE62E1">
        <w:rPr>
          <w:sz w:val="28"/>
          <w:szCs w:val="28"/>
        </w:rPr>
        <w:t xml:space="preserve"> Цель работы – применение в проекте архитектурных паттернов общего назначения (по вариантам): Шлюз, Преобразователь, Супертип слоя, Отделенный интерфейс, Реестр, Объект-значение, Частный случай, Дополнительный модуль, Фиктивная служба, Множество записей.</w:t>
      </w:r>
    </w:p>
    <w:p w:rsidR="00BE62E1" w:rsidRPr="00BE62E1" w:rsidRDefault="00BE62E1" w:rsidP="00BE62E1">
      <w:pPr>
        <w:pStyle w:val="a3"/>
        <w:rPr>
          <w:sz w:val="28"/>
          <w:szCs w:val="28"/>
        </w:rPr>
      </w:pPr>
    </w:p>
    <w:p w:rsidR="00BE62E1" w:rsidRDefault="00BE62E1" w:rsidP="00BE62E1">
      <w:pPr>
        <w:pStyle w:val="a3"/>
        <w:rPr>
          <w:sz w:val="28"/>
          <w:szCs w:val="28"/>
        </w:rPr>
      </w:pPr>
      <w:r w:rsidRPr="00BE62E1">
        <w:rPr>
          <w:b/>
          <w:sz w:val="28"/>
          <w:szCs w:val="28"/>
        </w:rPr>
        <w:t>Лабораторная работа № 10 «Организация бизнес-логики» (4 часа).</w:t>
      </w:r>
      <w:r w:rsidRPr="00BE62E1">
        <w:rPr>
          <w:sz w:val="28"/>
          <w:szCs w:val="28"/>
        </w:rPr>
        <w:t xml:space="preserve"> Цель работы – проектирование архитектуры приложения в соответствии с выбранным архитектурным решением (по вариантам): Сценарий транзакции, Модель предметной области, Модуль таблицы.</w:t>
      </w:r>
    </w:p>
    <w:p w:rsidR="00BE62E1" w:rsidRPr="00BE62E1" w:rsidRDefault="00BE62E1" w:rsidP="00BE62E1">
      <w:pPr>
        <w:pStyle w:val="a3"/>
        <w:rPr>
          <w:sz w:val="28"/>
          <w:szCs w:val="28"/>
        </w:rPr>
      </w:pPr>
    </w:p>
    <w:p w:rsidR="00BE62E1" w:rsidRDefault="00BE62E1" w:rsidP="00BE62E1">
      <w:pPr>
        <w:pStyle w:val="a3"/>
        <w:rPr>
          <w:sz w:val="28"/>
          <w:szCs w:val="28"/>
        </w:rPr>
      </w:pPr>
      <w:r w:rsidRPr="00BE62E1">
        <w:rPr>
          <w:b/>
          <w:sz w:val="28"/>
          <w:szCs w:val="28"/>
        </w:rPr>
        <w:t>Лабораторная работа № 11 «Проектирование реляционной базы данных на основе объектной модели».</w:t>
      </w:r>
      <w:r w:rsidRPr="00BE62E1">
        <w:rPr>
          <w:sz w:val="28"/>
          <w:szCs w:val="28"/>
        </w:rPr>
        <w:t xml:space="preserve"> Цель работы – проектирование реляционной базы данных на основе объектной модели с применением соответствующих архитектурных решений: Поле идентификации, Отображение внешних ключей, Отображение с помощью таблицы ассоциаций, Отображение зависимых объектов, Внедренное значение, </w:t>
      </w:r>
      <w:proofErr w:type="spellStart"/>
      <w:r w:rsidRPr="00BE62E1">
        <w:rPr>
          <w:sz w:val="28"/>
          <w:szCs w:val="28"/>
        </w:rPr>
        <w:t>Сериализованный</w:t>
      </w:r>
      <w:proofErr w:type="spellEnd"/>
      <w:r w:rsidRPr="00BE62E1">
        <w:rPr>
          <w:sz w:val="28"/>
          <w:szCs w:val="28"/>
        </w:rPr>
        <w:t xml:space="preserve"> крупный объект, Наследование с одной таблицей, Наследование с таблицами для каждого класса, Наследование с таблицами для каждого конкретного класса, Отображение метаданных («База данных – хранилище объектов»).</w:t>
      </w:r>
    </w:p>
    <w:p w:rsidR="00BE62E1" w:rsidRPr="00BE62E1" w:rsidRDefault="00BE62E1" w:rsidP="00BE62E1">
      <w:pPr>
        <w:pStyle w:val="a3"/>
        <w:rPr>
          <w:sz w:val="28"/>
          <w:szCs w:val="28"/>
        </w:rPr>
      </w:pPr>
    </w:p>
    <w:p w:rsidR="00BE62E1" w:rsidRPr="00BE62E1" w:rsidRDefault="00BE62E1" w:rsidP="00BE62E1">
      <w:pPr>
        <w:pStyle w:val="a3"/>
        <w:rPr>
          <w:sz w:val="28"/>
          <w:szCs w:val="28"/>
        </w:rPr>
      </w:pPr>
      <w:r w:rsidRPr="00BE62E1">
        <w:rPr>
          <w:b/>
          <w:sz w:val="28"/>
          <w:szCs w:val="28"/>
        </w:rPr>
        <w:t>Лабораторная работа № 12 «Реализация объектов слоя управления данными» (4 часа).</w:t>
      </w:r>
      <w:r w:rsidRPr="00BE62E1">
        <w:rPr>
          <w:sz w:val="28"/>
          <w:szCs w:val="28"/>
        </w:rPr>
        <w:t xml:space="preserve"> Цель работы – применение в приложении архитектурных решений, связанных с моделированием источников данных.</w:t>
      </w:r>
    </w:p>
    <w:p w:rsidR="00BE62E1" w:rsidRDefault="00BE62E1" w:rsidP="00BE62E1">
      <w:pPr>
        <w:pStyle w:val="a3"/>
        <w:rPr>
          <w:sz w:val="28"/>
          <w:szCs w:val="28"/>
        </w:rPr>
      </w:pPr>
      <w:r w:rsidRPr="00BE62E1">
        <w:rPr>
          <w:b/>
          <w:sz w:val="28"/>
          <w:szCs w:val="28"/>
        </w:rPr>
        <w:t xml:space="preserve">Лабораторная работа № 13 «Архитектурные решения для </w:t>
      </w:r>
      <w:proofErr w:type="spellStart"/>
      <w:r w:rsidRPr="00BE62E1">
        <w:rPr>
          <w:b/>
          <w:sz w:val="28"/>
          <w:szCs w:val="28"/>
        </w:rPr>
        <w:t>Web</w:t>
      </w:r>
      <w:proofErr w:type="spellEnd"/>
      <w:r w:rsidRPr="00BE62E1">
        <w:rPr>
          <w:b/>
          <w:sz w:val="28"/>
          <w:szCs w:val="28"/>
        </w:rPr>
        <w:t>-приложений»</w:t>
      </w:r>
      <w:r w:rsidRPr="00BE62E1">
        <w:rPr>
          <w:sz w:val="28"/>
          <w:szCs w:val="28"/>
        </w:rPr>
        <w:t xml:space="preserve"> </w:t>
      </w:r>
      <w:r w:rsidRPr="00BE62E1">
        <w:rPr>
          <w:b/>
          <w:sz w:val="28"/>
          <w:szCs w:val="28"/>
        </w:rPr>
        <w:t>(6 часов).</w:t>
      </w:r>
      <w:r w:rsidRPr="00BE62E1">
        <w:rPr>
          <w:sz w:val="28"/>
          <w:szCs w:val="28"/>
        </w:rPr>
        <w:t xml:space="preserve"> Цель работы – проектирование </w:t>
      </w:r>
      <w:r w:rsidRPr="00BE62E1">
        <w:rPr>
          <w:sz w:val="28"/>
          <w:szCs w:val="28"/>
          <w:lang w:val="en-US"/>
        </w:rPr>
        <w:t>Web-</w:t>
      </w:r>
      <w:r w:rsidRPr="00BE62E1">
        <w:rPr>
          <w:sz w:val="28"/>
          <w:szCs w:val="28"/>
        </w:rPr>
        <w:t>приложений с использованием различных вариантов сборки представлений и различных вариантов контроллеров.</w:t>
      </w:r>
    </w:p>
    <w:p w:rsidR="00BE62E1" w:rsidRPr="00BE62E1" w:rsidRDefault="00BE62E1" w:rsidP="00BE62E1">
      <w:pPr>
        <w:pStyle w:val="a3"/>
        <w:rPr>
          <w:sz w:val="28"/>
          <w:szCs w:val="28"/>
        </w:rPr>
      </w:pPr>
      <w:bookmarkStart w:id="0" w:name="_GoBack"/>
      <w:bookmarkEnd w:id="0"/>
    </w:p>
    <w:p w:rsidR="00BE62E1" w:rsidRPr="00BE62E1" w:rsidRDefault="00BE62E1" w:rsidP="00BE62E1">
      <w:pPr>
        <w:pStyle w:val="a3"/>
        <w:rPr>
          <w:sz w:val="28"/>
          <w:szCs w:val="28"/>
        </w:rPr>
      </w:pPr>
      <w:r w:rsidRPr="00BE62E1">
        <w:rPr>
          <w:b/>
          <w:sz w:val="28"/>
          <w:szCs w:val="28"/>
        </w:rPr>
        <w:lastRenderedPageBreak/>
        <w:t>Лабораторная работа № 14 «Распределенная обработка данных и задачи автономного параллелизма» (4 часа).</w:t>
      </w:r>
      <w:r w:rsidRPr="00BE62E1">
        <w:rPr>
          <w:sz w:val="28"/>
          <w:szCs w:val="28"/>
        </w:rPr>
        <w:t xml:space="preserve"> Цель работы – применение архитектурных решений для распределенной обработки данных Интерфейс удаленного доступа, Объект переноса данных, а также для задач автономного параллелизма (по вариантам): Оптимистическая автономная блокировка, Пессимистическая автономная блокировка, Блокировка с низкой степенью детализации, Неявная блокировка.</w:t>
      </w:r>
    </w:p>
    <w:p w:rsidR="00816FA8" w:rsidRPr="00BE62E1" w:rsidRDefault="00816FA8" w:rsidP="00BE62E1">
      <w:pPr>
        <w:pStyle w:val="a3"/>
        <w:rPr>
          <w:sz w:val="28"/>
          <w:szCs w:val="28"/>
        </w:rPr>
      </w:pPr>
    </w:p>
    <w:sectPr w:rsidR="00816FA8" w:rsidRPr="00BE62E1" w:rsidSect="00D950D7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A8"/>
    <w:rsid w:val="000747E0"/>
    <w:rsid w:val="0019340F"/>
    <w:rsid w:val="00286E4D"/>
    <w:rsid w:val="00816FA8"/>
    <w:rsid w:val="00BE62E1"/>
    <w:rsid w:val="00C52EB0"/>
    <w:rsid w:val="00D45B51"/>
    <w:rsid w:val="00D950D7"/>
    <w:rsid w:val="00F4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7574"/>
  <w15:chartTrackingRefBased/>
  <w15:docId w15:val="{6898EB45-A882-468E-86AF-6822372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16FA8"/>
    <w:pPr>
      <w:widowControl w:val="0"/>
      <w:spacing w:after="120" w:line="240" w:lineRule="auto"/>
      <w:ind w:firstLine="400"/>
      <w:jc w:val="both"/>
    </w:pPr>
    <w:rPr>
      <w:rFonts w:eastAsia="Calibri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816FA8"/>
    <w:rPr>
      <w:rFonts w:eastAsia="Calibri" w:cs="Times New Roman"/>
      <w:sz w:val="24"/>
      <w:szCs w:val="24"/>
      <w:lang w:val="ru-RU" w:eastAsia="ru-RU"/>
    </w:rPr>
  </w:style>
  <w:style w:type="paragraph" w:customStyle="1" w:styleId="Style7">
    <w:name w:val="Style7"/>
    <w:basedOn w:val="a"/>
    <w:rsid w:val="00816FA8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Arial" w:eastAsia="Calibri" w:hAnsi="Arial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Моисеева Светлана</dc:creator>
  <cp:keywords/>
  <dc:description/>
  <cp:lastModifiedBy>Моисеева Светлана</cp:lastModifiedBy>
  <cp:revision>4</cp:revision>
  <dcterms:created xsi:type="dcterms:W3CDTF">2016-12-12T02:43:00Z</dcterms:created>
  <dcterms:modified xsi:type="dcterms:W3CDTF">2016-12-12T02:46:00Z</dcterms:modified>
</cp:coreProperties>
</file>