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14" w:rsidRDefault="003F0D14"/>
    <w:p w:rsidR="003F0D14" w:rsidRPr="00A35E14" w:rsidRDefault="003F0D14" w:rsidP="002A2FF8">
      <w:pPr>
        <w:spacing w:after="0" w:line="240" w:lineRule="auto"/>
        <w:ind w:left="-108"/>
        <w:jc w:val="center"/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</w:pPr>
      <w:r w:rsidRPr="00A35E14"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  <w:t xml:space="preserve">MBARARA REGIONAL </w:t>
      </w:r>
      <w:r w:rsidR="002A2FF8" w:rsidRPr="00A35E14"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  <w:t>REFERRAL</w:t>
      </w:r>
      <w:r w:rsidR="002A2FF8"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  <w:t xml:space="preserve"> </w:t>
      </w:r>
      <w:r w:rsidR="002A2FF8" w:rsidRPr="00A35E14"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  <w:t>HOSPITAL</w:t>
      </w:r>
    </w:p>
    <w:p w:rsidR="00A35E14" w:rsidRPr="00A35E14" w:rsidRDefault="003F0D14" w:rsidP="002A2FF8">
      <w:pPr>
        <w:jc w:val="center"/>
        <w:rPr>
          <w:color w:val="000000" w:themeColor="text1"/>
        </w:rPr>
      </w:pPr>
      <w:r w:rsidRPr="00A35E14">
        <w:rPr>
          <w:rFonts w:ascii="Lato" w:eastAsia="Times New Roman" w:hAnsi="Lato" w:cs="Calibri"/>
          <w:b/>
          <w:bCs/>
          <w:color w:val="000000" w:themeColor="text1"/>
          <w:sz w:val="40"/>
          <w:szCs w:val="40"/>
        </w:rPr>
        <w:t>Information Technology Department</w:t>
      </w:r>
    </w:p>
    <w:p w:rsidR="00A35E14" w:rsidRPr="0014139C" w:rsidRDefault="00A35E14" w:rsidP="0014139C">
      <w:pPr>
        <w:rPr>
          <w:rFonts w:ascii="Arial" w:hAnsi="Arial" w:cs="Arial"/>
          <w:b/>
          <w:sz w:val="24"/>
          <w:szCs w:val="24"/>
        </w:rPr>
      </w:pPr>
      <w:r w:rsidRPr="0067380E">
        <w:rPr>
          <w:rFonts w:ascii="Arial" w:hAnsi="Arial" w:cs="Arial"/>
          <w:b/>
          <w:sz w:val="24"/>
          <w:szCs w:val="24"/>
        </w:rPr>
        <w:t>October 8, 2020</w:t>
      </w:r>
    </w:p>
    <w:p w:rsidR="00A35E14" w:rsidRPr="0067380E" w:rsidRDefault="00A35E14" w:rsidP="00A35E14">
      <w:pPr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67380E">
        <w:rPr>
          <w:rFonts w:ascii="Arial" w:hAnsi="Arial" w:cs="Arial"/>
          <w:color w:val="000000" w:themeColor="text1"/>
          <w:sz w:val="24"/>
          <w:szCs w:val="24"/>
        </w:rPr>
        <w:t xml:space="preserve">The Hospital Director </w:t>
      </w:r>
    </w:p>
    <w:p w:rsidR="00A35E14" w:rsidRPr="0067380E" w:rsidRDefault="00A35E14" w:rsidP="00A35E14">
      <w:pPr>
        <w:spacing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67380E">
        <w:rPr>
          <w:rFonts w:ascii="Arial" w:hAnsi="Arial" w:cs="Arial"/>
          <w:color w:val="000000" w:themeColor="text1"/>
          <w:sz w:val="24"/>
          <w:szCs w:val="24"/>
        </w:rPr>
        <w:t xml:space="preserve">Mbarara Hospital </w:t>
      </w:r>
    </w:p>
    <w:p w:rsidR="00A35E14" w:rsidRDefault="00A35E14"/>
    <w:p w:rsidR="003F0D14" w:rsidRPr="002C7BC7" w:rsidRDefault="002C7BC7">
      <w:pPr>
        <w:rPr>
          <w:b/>
        </w:rPr>
      </w:pPr>
      <w:r w:rsidRPr="002C7BC7">
        <w:rPr>
          <w:b/>
        </w:rPr>
        <w:t xml:space="preserve">COMPUTER STATUS REPORT </w:t>
      </w:r>
    </w:p>
    <w:tbl>
      <w:tblPr>
        <w:tblW w:w="14894" w:type="dxa"/>
        <w:tblLayout w:type="fixed"/>
        <w:tblLook w:val="04A0" w:firstRow="1" w:lastRow="0" w:firstColumn="1" w:lastColumn="0" w:noHBand="0" w:noVBand="1"/>
      </w:tblPr>
      <w:tblGrid>
        <w:gridCol w:w="301"/>
        <w:gridCol w:w="320"/>
        <w:gridCol w:w="1170"/>
        <w:gridCol w:w="603"/>
        <w:gridCol w:w="395"/>
        <w:gridCol w:w="236"/>
        <w:gridCol w:w="754"/>
        <w:gridCol w:w="144"/>
        <w:gridCol w:w="92"/>
        <w:gridCol w:w="2643"/>
        <w:gridCol w:w="239"/>
        <w:gridCol w:w="3453"/>
        <w:gridCol w:w="268"/>
        <w:gridCol w:w="41"/>
        <w:gridCol w:w="198"/>
        <w:gridCol w:w="123"/>
        <w:gridCol w:w="113"/>
        <w:gridCol w:w="768"/>
        <w:gridCol w:w="2522"/>
        <w:gridCol w:w="511"/>
      </w:tblGrid>
      <w:tr w:rsidR="002C7BC7" w:rsidRPr="002C7BC7" w:rsidTr="00A35E14">
        <w:trPr>
          <w:gridAfter w:val="6"/>
          <w:wAfter w:w="4235" w:type="dxa"/>
          <w:trHeight w:val="173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C7BC7" w:rsidRPr="002C7BC7" w:rsidTr="00CB32CB">
        <w:trPr>
          <w:gridAfter w:val="4"/>
          <w:wAfter w:w="3914" w:type="dxa"/>
          <w:trHeight w:val="452"/>
        </w:trPr>
        <w:tc>
          <w:tcPr>
            <w:tcW w:w="30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FDFDFD"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</w:p>
        </w:tc>
        <w:tc>
          <w:tcPr>
            <w:tcW w:w="2488" w:type="dxa"/>
            <w:gridSpan w:val="4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Office</w:t>
            </w:r>
          </w:p>
        </w:tc>
        <w:tc>
          <w:tcPr>
            <w:tcW w:w="990" w:type="dxa"/>
            <w:gridSpan w:val="2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4781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 xml:space="preserve">Item Name </w:t>
            </w:r>
          </w:p>
        </w:tc>
        <w:tc>
          <w:tcPr>
            <w:tcW w:w="2879" w:type="dxa"/>
            <w:gridSpan w:val="3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4781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 xml:space="preserve">Item Number </w:t>
            </w:r>
          </w:p>
        </w:tc>
        <w:tc>
          <w:tcPr>
            <w:tcW w:w="4322" w:type="dxa"/>
            <w:gridSpan w:val="6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C2748C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Problem Reported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452FB" w:rsidRPr="002C7BC7" w:rsidRDefault="004452FB" w:rsidP="009F3620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2488" w:type="dxa"/>
            <w:gridSpan w:val="4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9F3620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 xml:space="preserve"> Directors office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Desktop 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III-RH/CPU/15-11 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to" w:eastAsia="Times New Roman" w:hAnsi="Lato" w:cs="Calibri"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Cs/>
                <w:color w:val="000000" w:themeColor="text1"/>
              </w:rPr>
              <w:t xml:space="preserve">No antivirus 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Cs/>
                <w:color w:val="000000" w:themeColor="text1"/>
              </w:rPr>
              <w:t>No UPS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2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Human Resource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 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III-RH/CPU/15-06</w:t>
            </w: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Completely down  </w:t>
            </w:r>
          </w:p>
          <w:p w:rsidR="00680447" w:rsidRPr="002C7BC7" w:rsidRDefault="00680447" w:rsidP="00680447">
            <w:pPr>
              <w:pStyle w:val="ListParagraph"/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3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Human Resource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III-RH/CPU/15-02</w:t>
            </w: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UPS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4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CB32CB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 xml:space="preserve"> Procurement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III-RH/CPU/15-09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access to IFMS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UPS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Office word not activated 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5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 Procurement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access to IFMS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UPS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Office word not activated  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6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 xml:space="preserve"> Registry office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III-RH/CPU/15-10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UPS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access to IFMS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7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 xml:space="preserve"> Accounts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III-RH/CPU/15-15</w:t>
            </w:r>
            <w:r w:rsidRPr="002C7BC7">
              <w:rPr>
                <w:rFonts w:ascii="Lato" w:eastAsia="Times New Roman" w:hAnsi="Lato" w:cs="Calibri"/>
                <w:color w:val="000000" w:themeColor="text1"/>
              </w:rPr>
              <w:t> 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access to IFMS</w:t>
            </w:r>
          </w:p>
          <w:p w:rsidR="004452FB" w:rsidRPr="002C7BC7" w:rsidRDefault="004452FB" w:rsidP="006804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 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8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 </w:t>
            </w:r>
            <w:r w:rsidRPr="002C7BC7">
              <w:rPr>
                <w:rFonts w:ascii="Lato" w:eastAsia="Times New Roman" w:hAnsi="Lato" w:cs="Calibri"/>
                <w:color w:val="000000" w:themeColor="text1"/>
              </w:rPr>
              <w:t>Accounts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DFDFD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antivirus  </w:t>
            </w:r>
          </w:p>
        </w:tc>
      </w:tr>
      <w:tr w:rsidR="002C7BC7" w:rsidRPr="002C7BC7" w:rsidTr="00CB32CB">
        <w:trPr>
          <w:gridAfter w:val="4"/>
          <w:wAfter w:w="3914" w:type="dxa"/>
          <w:trHeight w:val="348"/>
        </w:trPr>
        <w:tc>
          <w:tcPr>
            <w:tcW w:w="30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9</w:t>
            </w:r>
          </w:p>
        </w:tc>
        <w:tc>
          <w:tcPr>
            <w:tcW w:w="2488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 Accounts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Desktop    </w:t>
            </w:r>
          </w:p>
        </w:tc>
        <w:tc>
          <w:tcPr>
            <w:tcW w:w="2879" w:type="dxa"/>
            <w:gridSpan w:val="3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3F0D14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b/>
                <w:bCs/>
                <w:color w:val="000000" w:themeColor="text1"/>
              </w:rPr>
              <w:t>FINMAP III-RH/CPU/15-08</w:t>
            </w:r>
            <w:r w:rsidRPr="002C7BC7">
              <w:rPr>
                <w:rFonts w:ascii="Lato" w:eastAsia="Times New Roman" w:hAnsi="Lato" w:cs="Calibri"/>
                <w:color w:val="000000" w:themeColor="text1"/>
              </w:rPr>
              <w:t>  </w:t>
            </w:r>
          </w:p>
        </w:tc>
        <w:tc>
          <w:tcPr>
            <w:tcW w:w="432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4452FB" w:rsidRPr="002C7BC7" w:rsidRDefault="004452FB" w:rsidP="006804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 xml:space="preserve">Lost password to windows </w:t>
            </w:r>
          </w:p>
          <w:p w:rsidR="004452FB" w:rsidRPr="002C7BC7" w:rsidRDefault="004452FB" w:rsidP="001136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  <w:r w:rsidRPr="002C7BC7">
              <w:rPr>
                <w:rFonts w:ascii="Lato" w:eastAsia="Times New Roman" w:hAnsi="Lato" w:cs="Calibri"/>
                <w:color w:val="000000" w:themeColor="text1"/>
              </w:rPr>
              <w:t>No UPS </w:t>
            </w:r>
          </w:p>
        </w:tc>
      </w:tr>
      <w:tr w:rsidR="002C7BC7" w:rsidRPr="002C7BC7" w:rsidTr="00A35E14">
        <w:trPr>
          <w:gridAfter w:val="6"/>
          <w:wAfter w:w="4235" w:type="dxa"/>
          <w:trHeight w:val="271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4452FB" w:rsidRPr="002C7BC7" w:rsidRDefault="004452FB" w:rsidP="0043086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B916B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C7BC7" w:rsidRPr="002C7BC7" w:rsidTr="00A35E14">
        <w:trPr>
          <w:trHeight w:val="271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4452FB" w:rsidRPr="002C7BC7" w:rsidRDefault="004452FB" w:rsidP="00430869">
            <w:pPr>
              <w:spacing w:after="0" w:line="240" w:lineRule="auto"/>
              <w:ind w:left="-108"/>
              <w:rPr>
                <w:rFonts w:ascii="Lato" w:eastAsia="Times New Roman" w:hAnsi="Lato" w:cs="Calibri"/>
                <w:b/>
                <w:bCs/>
                <w:color w:val="000000" w:themeColor="text1"/>
              </w:rPr>
            </w:pPr>
          </w:p>
        </w:tc>
        <w:tc>
          <w:tcPr>
            <w:tcW w:w="100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3F0D14" w:rsidP="00B916B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Recommendation </w:t>
            </w:r>
          </w:p>
          <w:p w:rsidR="004452FB" w:rsidRPr="002C7BC7" w:rsidRDefault="004452FB" w:rsidP="00B916B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These computers are in very sensitive </w:t>
            </w:r>
            <w:r w:rsidR="00A35E14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places and </w:t>
            </w: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need urgent attention</w:t>
            </w:r>
          </w:p>
          <w:p w:rsidR="003F0D14" w:rsidRPr="002C7BC7" w:rsidRDefault="003F0D14" w:rsidP="00B916B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 need more five</w:t>
            </w:r>
            <w:r w:rsidR="002C5515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full</w:t>
            </w: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computers </w:t>
            </w:r>
            <w:r w:rsidR="002C5515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with all the accessories (CPU, </w:t>
            </w:r>
            <w:r w:rsidR="00F853CB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Monitors</w:t>
            </w:r>
            <w:r w:rsidR="00DA317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, Key board, Mouse</w:t>
            </w:r>
            <w:r w:rsidR="002C5515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)</w:t>
            </w:r>
            <w:r w:rsidR="002C7BC7"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One being for IT Officer, One for HR, Other three computers for Private wing</w:t>
            </w:r>
          </w:p>
          <w:p w:rsidR="002C5515" w:rsidRPr="002C7BC7" w:rsidRDefault="002C5515" w:rsidP="00B916B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Five (5) UPS for needed computers if provided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2FB" w:rsidRPr="002C7BC7" w:rsidRDefault="004452FB" w:rsidP="0043086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C7BC7" w:rsidRPr="002C7BC7" w:rsidTr="00A35E14">
        <w:trPr>
          <w:gridAfter w:val="19"/>
          <w:wAfter w:w="14593" w:type="dxa"/>
          <w:trHeight w:val="486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4452FB" w:rsidRPr="002C7BC7" w:rsidRDefault="004452FB" w:rsidP="00430869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000000" w:themeColor="text1"/>
                <w:sz w:val="20"/>
                <w:szCs w:val="20"/>
              </w:rPr>
            </w:pPr>
          </w:p>
        </w:tc>
      </w:tr>
      <w:tr w:rsidR="002C7BC7" w:rsidRPr="002C7BC7" w:rsidTr="00A35E14">
        <w:trPr>
          <w:gridAfter w:val="12"/>
          <w:wAfter w:w="10971" w:type="dxa"/>
          <w:trHeight w:val="486"/>
        </w:trPr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4452FB" w:rsidRPr="002C7BC7" w:rsidRDefault="004452FB" w:rsidP="004452FB">
            <w:pPr>
              <w:spacing w:after="0" w:line="240" w:lineRule="auto"/>
              <w:rPr>
                <w:rFonts w:ascii="Lato" w:eastAsia="Times New Roman" w:hAnsi="Lato" w:cs="Calibri"/>
                <w:color w:val="000000" w:themeColor="text1"/>
              </w:rPr>
            </w:pPr>
          </w:p>
        </w:tc>
        <w:tc>
          <w:tcPr>
            <w:tcW w:w="2093" w:type="dxa"/>
            <w:gridSpan w:val="3"/>
            <w:vAlign w:val="bottom"/>
          </w:tcPr>
          <w:p w:rsidR="004452FB" w:rsidRPr="002C7BC7" w:rsidRDefault="004452FB" w:rsidP="004452FB">
            <w:pPr>
              <w:spacing w:after="0" w:line="240" w:lineRule="auto"/>
              <w:ind w:left="-108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Signature:</w:t>
            </w:r>
          </w:p>
          <w:p w:rsidR="004452FB" w:rsidRPr="002C7BC7" w:rsidRDefault="00CB32CB" w:rsidP="004452FB">
            <w:pPr>
              <w:spacing w:after="0" w:line="240" w:lineRule="auto"/>
              <w:ind w:left="-108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B32CB">
              <w:rPr>
                <w:noProof/>
              </w:rPr>
              <w:drawing>
                <wp:inline distT="0" distB="0" distL="0" distR="0" wp14:anchorId="362335A9" wp14:editId="7FCE7772">
                  <wp:extent cx="1130196" cy="272374"/>
                  <wp:effectExtent l="0" t="0" r="0" b="0"/>
                  <wp:docPr id="1" name="Picture 1" descr="C:\Users\ESTHER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STHER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06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2FB" w:rsidRPr="002C7BC7" w:rsidRDefault="004452FB" w:rsidP="004452FB">
            <w:pPr>
              <w:spacing w:after="0" w:line="240" w:lineRule="auto"/>
              <w:ind w:left="-108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Anton Muganzi</w:t>
            </w:r>
          </w:p>
          <w:p w:rsidR="004452FB" w:rsidRPr="002C7BC7" w:rsidRDefault="004452FB" w:rsidP="004452FB">
            <w:pPr>
              <w:spacing w:after="0" w:line="240" w:lineRule="auto"/>
              <w:ind w:left="-108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IT OFFICER</w:t>
            </w:r>
          </w:p>
        </w:tc>
        <w:tc>
          <w:tcPr>
            <w:tcW w:w="1529" w:type="dxa"/>
            <w:gridSpan w:val="4"/>
            <w:vAlign w:val="bottom"/>
          </w:tcPr>
          <w:p w:rsidR="004452FB" w:rsidRPr="002C7BC7" w:rsidRDefault="004452FB" w:rsidP="004452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C7BC7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A35E14" w:rsidRPr="00CB32CB" w:rsidRDefault="00A35E14" w:rsidP="00CB32CB">
      <w:bookmarkStart w:id="0" w:name="_GoBack"/>
      <w:bookmarkEnd w:id="0"/>
    </w:p>
    <w:sectPr w:rsidR="00A35E14" w:rsidRPr="00CB32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BDF"/>
    <w:multiLevelType w:val="hybridMultilevel"/>
    <w:tmpl w:val="F550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311"/>
    <w:multiLevelType w:val="hybridMultilevel"/>
    <w:tmpl w:val="953A37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AB0CA0"/>
    <w:multiLevelType w:val="hybridMultilevel"/>
    <w:tmpl w:val="0D7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E047B"/>
    <w:multiLevelType w:val="hybridMultilevel"/>
    <w:tmpl w:val="7424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F97"/>
    <w:multiLevelType w:val="hybridMultilevel"/>
    <w:tmpl w:val="D53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03CFA"/>
    <w:multiLevelType w:val="hybridMultilevel"/>
    <w:tmpl w:val="17B2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6534"/>
    <w:multiLevelType w:val="hybridMultilevel"/>
    <w:tmpl w:val="93A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13EF5"/>
    <w:multiLevelType w:val="hybridMultilevel"/>
    <w:tmpl w:val="F03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97F19"/>
    <w:multiLevelType w:val="hybridMultilevel"/>
    <w:tmpl w:val="75E2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96411"/>
    <w:multiLevelType w:val="hybridMultilevel"/>
    <w:tmpl w:val="9CE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765DF"/>
    <w:multiLevelType w:val="hybridMultilevel"/>
    <w:tmpl w:val="DEE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12BCB"/>
    <w:multiLevelType w:val="hybridMultilevel"/>
    <w:tmpl w:val="BC967404"/>
    <w:lvl w:ilvl="0" w:tplc="999C86E0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color w:val="59595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 w15:restartNumberingAfterBreak="0">
    <w:nsid w:val="56426C16"/>
    <w:multiLevelType w:val="hybridMultilevel"/>
    <w:tmpl w:val="CC44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661DC"/>
    <w:multiLevelType w:val="hybridMultilevel"/>
    <w:tmpl w:val="E040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F64"/>
    <w:multiLevelType w:val="hybridMultilevel"/>
    <w:tmpl w:val="4CB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F1668"/>
    <w:multiLevelType w:val="hybridMultilevel"/>
    <w:tmpl w:val="85B4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2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C9"/>
    <w:rsid w:val="0001075E"/>
    <w:rsid w:val="00101EB7"/>
    <w:rsid w:val="0011360A"/>
    <w:rsid w:val="0014139C"/>
    <w:rsid w:val="00173F39"/>
    <w:rsid w:val="002A2FF8"/>
    <w:rsid w:val="002C5515"/>
    <w:rsid w:val="002C7BC7"/>
    <w:rsid w:val="00387A45"/>
    <w:rsid w:val="003F0D14"/>
    <w:rsid w:val="00430869"/>
    <w:rsid w:val="004452FB"/>
    <w:rsid w:val="00447819"/>
    <w:rsid w:val="00455CD0"/>
    <w:rsid w:val="005F2931"/>
    <w:rsid w:val="0067380E"/>
    <w:rsid w:val="00680447"/>
    <w:rsid w:val="006D6C5D"/>
    <w:rsid w:val="006F120F"/>
    <w:rsid w:val="00773216"/>
    <w:rsid w:val="007B18D0"/>
    <w:rsid w:val="008443F0"/>
    <w:rsid w:val="008554E5"/>
    <w:rsid w:val="008C7A63"/>
    <w:rsid w:val="008F3FDB"/>
    <w:rsid w:val="00902F87"/>
    <w:rsid w:val="00942EC9"/>
    <w:rsid w:val="009A5BBE"/>
    <w:rsid w:val="009B5382"/>
    <w:rsid w:val="009F3620"/>
    <w:rsid w:val="00A21317"/>
    <w:rsid w:val="00A35E14"/>
    <w:rsid w:val="00B916B9"/>
    <w:rsid w:val="00BE0EF0"/>
    <w:rsid w:val="00C2748C"/>
    <w:rsid w:val="00CB32CB"/>
    <w:rsid w:val="00DA317C"/>
    <w:rsid w:val="00E02296"/>
    <w:rsid w:val="00F1518F"/>
    <w:rsid w:val="00F853CB"/>
    <w:rsid w:val="00FD091B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70E6"/>
  <w15:chartTrackingRefBased/>
  <w15:docId w15:val="{2B2A9C1A-18AB-4951-8625-C203321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ESTHER</cp:lastModifiedBy>
  <cp:revision>46</cp:revision>
  <cp:lastPrinted>2020-10-08T07:21:00Z</cp:lastPrinted>
  <dcterms:created xsi:type="dcterms:W3CDTF">2020-10-07T13:38:00Z</dcterms:created>
  <dcterms:modified xsi:type="dcterms:W3CDTF">2020-10-08T07:46:00Z</dcterms:modified>
</cp:coreProperties>
</file>