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9C" w:rsidRPr="00CE6864" w:rsidRDefault="009F5E9C" w:rsidP="009F5E9C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E6864">
        <w:rPr>
          <w:rFonts w:ascii="Times New Roman" w:hAnsi="Times New Roman" w:cs="Times New Roman"/>
          <w:b/>
          <w:sz w:val="36"/>
          <w:szCs w:val="36"/>
        </w:rPr>
        <w:t>BISHOP STUART UNIVERSITY</w:t>
      </w: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B6189">
        <w:rPr>
          <w:rFonts w:ascii="Times New Roman" w:hAnsi="Times New Roman" w:cs="Times New Roman"/>
          <w:sz w:val="28"/>
          <w:szCs w:val="28"/>
        </w:rPr>
        <w:t xml:space="preserve"> ATUHAIRE ESTHER</w:t>
      </w: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ab/>
      </w:r>
      <w:r w:rsidR="00EB6189">
        <w:rPr>
          <w:rFonts w:ascii="Times New Roman" w:hAnsi="Times New Roman" w:cs="Times New Roman"/>
          <w:sz w:val="28"/>
          <w:szCs w:val="28"/>
        </w:rPr>
        <w:t>D18/BSU/BRMIS/032</w:t>
      </w: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SECRETARIAL STUDIES</w:t>
      </w: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COUSRE UNIT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 INFORMATION BEHAVIOURS</w:t>
      </w:r>
    </w:p>
    <w:p w:rsidR="00EB6189" w:rsidRDefault="00EB6189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EB6189" w:rsidRDefault="00EB6189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LECTURER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MS. KANSIIME HOPE</w:t>
      </w:r>
    </w:p>
    <w:p w:rsidR="00EB6189" w:rsidRDefault="00EB6189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EB6189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</w:p>
    <w:p w:rsidR="00EB6189" w:rsidRPr="00CE6864" w:rsidRDefault="00EB6189" w:rsidP="00EB61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6864">
        <w:rPr>
          <w:rFonts w:ascii="Times New Roman" w:hAnsi="Times New Roman" w:cs="Times New Roman"/>
          <w:sz w:val="28"/>
          <w:szCs w:val="28"/>
        </w:rPr>
        <w:t>Discuss the information retrieval techniques one can use in searching for information.</w:t>
      </w:r>
    </w:p>
    <w:p w:rsidR="00EB6189" w:rsidRDefault="00EB6189" w:rsidP="009F5E9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</w:t>
      </w:r>
      <w:r>
        <w:rPr>
          <w:rFonts w:ascii="Times New Roman" w:hAnsi="Times New Roman" w:cs="Times New Roman"/>
          <w:sz w:val="28"/>
          <w:szCs w:val="28"/>
        </w:rPr>
        <w:tab/>
      </w:r>
      <w:r w:rsidRPr="00935B93">
        <w:rPr>
          <w:rFonts w:ascii="Times New Roman" w:hAnsi="Times New Roman" w:cs="Times New Roman"/>
          <w:sz w:val="28"/>
          <w:szCs w:val="28"/>
        </w:rPr>
        <w:t>What is information literacy?</w:t>
      </w:r>
    </w:p>
    <w:p w:rsidR="00EB6189" w:rsidRDefault="00EB6189" w:rsidP="00EB61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 xml:space="preserve">b) Discuss the characteristics of an </w:t>
      </w:r>
      <w:r>
        <w:rPr>
          <w:rFonts w:ascii="Times New Roman" w:hAnsi="Times New Roman" w:cs="Times New Roman"/>
          <w:sz w:val="28"/>
          <w:szCs w:val="28"/>
        </w:rPr>
        <w:t>information literacy person</w:t>
      </w: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EB6189" w:rsidRDefault="00EB6189" w:rsidP="00EB61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F5E9C" w:rsidRPr="00EB6189">
        <w:rPr>
          <w:rFonts w:ascii="Times New Roman" w:hAnsi="Times New Roman" w:cs="Times New Roman"/>
          <w:sz w:val="28"/>
          <w:szCs w:val="28"/>
        </w:rPr>
        <w:t>Discuss the information retrieval techniques one can use in searching for information.</w:t>
      </w:r>
    </w:p>
    <w:p w:rsidR="009F5E9C" w:rsidRPr="00572B62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Information retrieval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(IR) is the activity of obtaining </w:t>
      </w: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information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system resources that are relevant to an </w:t>
      </w: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information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need from a collection of those resources. </w:t>
      </w: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Searches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can be based on full-text or other content-based indexing. </w:t>
      </w: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Information retrieval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is the science of </w:t>
      </w:r>
      <w:r w:rsidRPr="00935B93">
        <w:rPr>
          <w:rFonts w:ascii="Times New Roman" w:eastAsia="Times New Roman" w:hAnsi="Times New Roman" w:cs="Times New Roman"/>
          <w:bCs/>
          <w:sz w:val="28"/>
          <w:szCs w:val="28"/>
        </w:rPr>
        <w:t>searching for information</w:t>
      </w:r>
      <w:r w:rsidRPr="00935B93">
        <w:rPr>
          <w:rFonts w:ascii="Times New Roman" w:eastAsia="Times New Roman" w:hAnsi="Times New Roman" w:cs="Times New Roman"/>
          <w:sz w:val="28"/>
          <w:szCs w:val="28"/>
        </w:rPr>
        <w:t> in a document, searching for documents themselves and also searching for the metadata that describes data and for databases of texts, images or sounds.</w:t>
      </w: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sz w:val="28"/>
          <w:szCs w:val="28"/>
        </w:rPr>
        <w:t xml:space="preserve">Information retrieval techniques are used to </w:t>
      </w:r>
      <w:r w:rsidRPr="00935B93">
        <w:rPr>
          <w:rFonts w:ascii="Times New Roman" w:hAnsi="Times New Roman" w:cs="Times New Roman"/>
          <w:sz w:val="28"/>
          <w:szCs w:val="28"/>
        </w:rPr>
        <w:t>extract the relevant information from the natural language document and represent it in a structured form suitable for computer processing.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EB6189" w:rsidRDefault="009F5E9C" w:rsidP="00EB61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189">
        <w:rPr>
          <w:rFonts w:ascii="Times New Roman" w:eastAsia="Times New Roman" w:hAnsi="Times New Roman" w:cs="Times New Roman"/>
          <w:color w:val="000000"/>
          <w:sz w:val="28"/>
          <w:szCs w:val="28"/>
        </w:rPr>
        <w:t>IR models</w:t>
      </w:r>
    </w:p>
    <w:p w:rsidR="009F5E9C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t>An IR model specifies the details of the document representation, the query representation and the retrieval functionality. The functional IR models can be classified into Boolean, vector, probabilistic and inference network model.</w:t>
      </w:r>
    </w:p>
    <w:p w:rsidR="009F5E9C" w:rsidRPr="00935B93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5E9C" w:rsidRPr="00EB6189" w:rsidRDefault="009F5E9C" w:rsidP="00EB61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189">
        <w:rPr>
          <w:rFonts w:ascii="Times New Roman" w:eastAsia="Times New Roman" w:hAnsi="Times New Roman" w:cs="Times New Roman"/>
          <w:color w:val="000000"/>
          <w:sz w:val="28"/>
          <w:szCs w:val="28"/>
        </w:rPr>
        <w:t>Indexing techniques</w:t>
      </w:r>
    </w:p>
    <w:p w:rsidR="009F5E9C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several popular information retrieval indexing techniques including inverted indices, signature files.</w:t>
      </w:r>
    </w:p>
    <w:p w:rsidR="009F5E9C" w:rsidRPr="00935B93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5E9C" w:rsidRPr="00EB6189" w:rsidRDefault="009F5E9C" w:rsidP="00EB61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189">
        <w:rPr>
          <w:rFonts w:ascii="Times New Roman" w:eastAsia="Times New Roman" w:hAnsi="Times New Roman" w:cs="Times New Roman"/>
          <w:color w:val="000000"/>
          <w:sz w:val="28"/>
          <w:szCs w:val="28"/>
        </w:rPr>
        <w:t>Searching techniques</w:t>
      </w:r>
    </w:p>
    <w:p w:rsidR="009F5E9C" w:rsidRPr="00935B93" w:rsidRDefault="009F5E9C" w:rsidP="009F5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various searching algorithms, including linear search, binary search, brute force search, etc. Some general algorithms are described below;</w:t>
      </w:r>
    </w:p>
    <w:p w:rsidR="009F5E9C" w:rsidRPr="00935B93" w:rsidRDefault="009F5E9C" w:rsidP="009F5E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In linear search algorithm, is a method of finding a particular element or key word from list or array that checks every element in a list, one at a time and in sequence.</w:t>
      </w:r>
    </w:p>
    <w:p w:rsidR="009F5E9C" w:rsidRPr="00935B93" w:rsidRDefault="009F5E9C" w:rsidP="009F5E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t>Brute force search is a very general problem technique that consists of systematically enumerating all possible candidate for the solution and checking whether each candidate satisfies the problem statement.</w:t>
      </w:r>
    </w:p>
    <w:p w:rsidR="009F5E9C" w:rsidRPr="00935B93" w:rsidRDefault="009F5E9C" w:rsidP="009F5E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000000"/>
          <w:sz w:val="28"/>
          <w:szCs w:val="28"/>
        </w:rPr>
        <w:t>Binary search algorithm, it finds specified position of the element by using the key value with in a sorted array. In each step, the algorithm compares the search key value with the key value of the middle element of the array.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>What is information literacy?</w:t>
      </w:r>
    </w:p>
    <w:p w:rsidR="009F5E9C" w:rsidRPr="00A84B72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According to </w:t>
      </w:r>
      <w:r w:rsidRPr="00935B93">
        <w:rPr>
          <w:rFonts w:ascii="Times New Roman" w:hAnsi="Times New Roman" w:cs="Times New Roman"/>
          <w:sz w:val="28"/>
          <w:szCs w:val="28"/>
        </w:rPr>
        <w:t>Associations of Collage and Research Libraries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ACRL) </w:t>
      </w:r>
      <w:r w:rsidRPr="00935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literacy is</w:t>
      </w:r>
      <w:r w:rsidRPr="00935B93">
        <w:rPr>
          <w:rFonts w:ascii="Times New Roman" w:hAnsi="Times New Roman" w:cs="Times New Roman"/>
          <w:sz w:val="28"/>
          <w:szCs w:val="28"/>
        </w:rPr>
        <w:t xml:space="preserve"> a set of abilities requiring individuals to recognize when information is needed and the ability to locate evaluate and use effectively the needed information.</w:t>
      </w:r>
    </w:p>
    <w:p w:rsidR="009F5E9C" w:rsidRPr="0067646E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67646E" w:rsidRDefault="009F5E9C" w:rsidP="009F5E9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4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ability to articulate one's </w:t>
      </w:r>
      <w:r w:rsidRPr="006764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information</w:t>
      </w:r>
      <w:r w:rsidRPr="006764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need. The ability to identify, locate and access appropriate sources of </w:t>
      </w:r>
      <w:r w:rsidRPr="006764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information</w:t>
      </w:r>
      <w:r w:rsidRPr="006764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to meet the </w:t>
      </w:r>
      <w:r w:rsidRPr="006764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information</w:t>
      </w:r>
      <w:r w:rsidRPr="006764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need. The ability to effectively use </w:t>
      </w:r>
      <w:r w:rsidRPr="006764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information</w:t>
      </w:r>
      <w:r w:rsidRPr="006764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resources, regardless of format.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>Also, information literacy can be defined as the ability to evaluate information for accuracy and usefulness.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>Also, information literacy can be defined as the way to transform</w:t>
      </w:r>
      <w:r>
        <w:rPr>
          <w:rFonts w:ascii="Times New Roman" w:hAnsi="Times New Roman" w:cs="Times New Roman"/>
          <w:sz w:val="28"/>
          <w:szCs w:val="28"/>
        </w:rPr>
        <w:t xml:space="preserve"> data to information to insight.</w:t>
      </w:r>
    </w:p>
    <w:p w:rsidR="009F5E9C" w:rsidRPr="00935B93" w:rsidRDefault="009F5E9C" w:rsidP="009F5E9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lastRenderedPageBreak/>
        <w:t xml:space="preserve">b) Discuss the characteristics of an </w:t>
      </w:r>
      <w:r>
        <w:rPr>
          <w:rFonts w:ascii="Times New Roman" w:hAnsi="Times New Roman" w:cs="Times New Roman"/>
          <w:sz w:val="28"/>
          <w:szCs w:val="28"/>
        </w:rPr>
        <w:t>information literacy person</w:t>
      </w:r>
    </w:p>
    <w:p w:rsidR="009F5E9C" w:rsidRPr="00935B93" w:rsidRDefault="009F5E9C" w:rsidP="009F5E9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>An information literacy person is a person who is able to recognize when information is needed and has ability to locate, evaluate and use effectively needed information.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B93">
        <w:rPr>
          <w:rFonts w:ascii="Times New Roman" w:hAnsi="Times New Roman" w:cs="Times New Roman"/>
          <w:sz w:val="28"/>
          <w:szCs w:val="28"/>
        </w:rPr>
        <w:t>The following are the characteristics of an information literacy person</w:t>
      </w:r>
    </w:p>
    <w:p w:rsidR="009F5E9C" w:rsidRPr="00935B93" w:rsidRDefault="009F5E9C" w:rsidP="009F5E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Determine the extent of information needed.</w:t>
      </w:r>
    </w:p>
    <w:p w:rsidR="009F5E9C" w:rsidRPr="00935B93" w:rsidRDefault="009F5E9C" w:rsidP="009F5E9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Access the needed information effectively and efficiently.</w:t>
      </w:r>
    </w:p>
    <w:p w:rsidR="009F5E9C" w:rsidRPr="00935B93" w:rsidRDefault="009F5E9C" w:rsidP="009F5E9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Evaluate information and its sources critically.</w:t>
      </w:r>
    </w:p>
    <w:p w:rsidR="009F5E9C" w:rsidRPr="00935B93" w:rsidRDefault="009F5E9C" w:rsidP="009F5E9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Incorporate selected information into one’s knowledge base.</w:t>
      </w:r>
    </w:p>
    <w:p w:rsidR="009F5E9C" w:rsidRPr="00935B93" w:rsidRDefault="009F5E9C" w:rsidP="009F5E9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Use information effectively to accomplish a specific purpose.</w:t>
      </w:r>
    </w:p>
    <w:p w:rsidR="009F5E9C" w:rsidRPr="00935B93" w:rsidRDefault="009F5E9C" w:rsidP="009F5E9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Understand the economic, legal, and social issues surrounding the use of information, and access and use information ethically and legally.</w:t>
      </w:r>
    </w:p>
    <w:p w:rsidR="009F5E9C" w:rsidRPr="00935B93" w:rsidRDefault="009F5E9C" w:rsidP="009F5E9C">
      <w:pPr>
        <w:pStyle w:val="ListParagraph"/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F5E9C" w:rsidRPr="00935B93" w:rsidRDefault="009F5E9C" w:rsidP="009F5E9C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Know</w:t>
      </w:r>
    </w:p>
    <w:p w:rsidR="009F5E9C" w:rsidRPr="00935B93" w:rsidRDefault="009F5E9C" w:rsidP="009F5E9C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Decide what is required to answer this question/what is required to do the assignment/what the question, assignment, etc. means to you</w:t>
      </w:r>
    </w:p>
    <w:p w:rsidR="009F5E9C" w:rsidRPr="00935B93" w:rsidRDefault="009F5E9C" w:rsidP="009F5E9C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Access the needed information effectively and efficiently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Select appropriate search tools and information sources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Design search strategies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Implement search strategies to find information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Assess and select search results/found information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Manage and record relevant search results/found information</w:t>
      </w:r>
    </w:p>
    <w:p w:rsidR="009F5E9C" w:rsidRPr="007D623F" w:rsidRDefault="009F5E9C" w:rsidP="009F5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Refine search strategies, if necessary, by repeating "know" and/or "access" processes</w:t>
      </w:r>
    </w:p>
    <w:p w:rsidR="009F5E9C" w:rsidRPr="00935B93" w:rsidRDefault="009F5E9C" w:rsidP="009F5E9C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Evaluate information and its sources critically</w:t>
      </w:r>
    </w:p>
    <w:p w:rsidR="009F5E9C" w:rsidRPr="007D623F" w:rsidRDefault="009F5E9C" w:rsidP="009F5E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Recognize and summarize main ideas from search results/found information</w:t>
      </w:r>
    </w:p>
    <w:p w:rsidR="009F5E9C" w:rsidRPr="007D623F" w:rsidRDefault="009F5E9C" w:rsidP="009F5E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Identify/create evaluation criteria</w:t>
      </w:r>
    </w:p>
    <w:p w:rsidR="009F5E9C" w:rsidRPr="007D623F" w:rsidRDefault="009F5E9C" w:rsidP="009F5E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Assess search results/found information with evaluation criteria</w:t>
      </w:r>
    </w:p>
    <w:p w:rsidR="009F5E9C" w:rsidRPr="007D623F" w:rsidRDefault="009F5E9C" w:rsidP="009F5E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Judge in comparison to existing knowledge</w:t>
      </w:r>
    </w:p>
    <w:p w:rsidR="009F5E9C" w:rsidRPr="007D623F" w:rsidRDefault="009F5E9C" w:rsidP="009F5E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Refine search strategies and/or evaluation criteria, if necessary, by repeating "know," "access" and "evaluate/incorporate" processes</w:t>
      </w:r>
    </w:p>
    <w:p w:rsidR="009F5E9C" w:rsidRPr="00935B93" w:rsidRDefault="009F5E9C" w:rsidP="009F5E9C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Use/Incorporate Ethically/Legally</w:t>
      </w:r>
    </w:p>
    <w:p w:rsidR="009F5E9C" w:rsidRPr="007D623F" w:rsidRDefault="009F5E9C" w:rsidP="009F5E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Apply new information ethically and legally</w:t>
      </w:r>
    </w:p>
    <w:p w:rsidR="009F5E9C" w:rsidRPr="007D623F" w:rsidRDefault="009F5E9C" w:rsidP="009F5E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Integrate and synthesize new and existing information ethically and legally into paper, project, performance, etc.</w:t>
      </w:r>
    </w:p>
    <w:p w:rsidR="009F5E9C" w:rsidRPr="007D623F" w:rsidRDefault="009F5E9C" w:rsidP="009F5E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Acknowledge new information used in paper, project, performance, etc. without plagiarizing and by appropriately attributing and citing sources</w:t>
      </w:r>
    </w:p>
    <w:p w:rsidR="009F5E9C" w:rsidRPr="007D623F" w:rsidRDefault="009F5E9C" w:rsidP="009F5E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D623F">
        <w:rPr>
          <w:rFonts w:ascii="Times New Roman" w:eastAsia="Times New Roman" w:hAnsi="Times New Roman" w:cs="Times New Roman"/>
          <w:color w:val="333333"/>
          <w:sz w:val="28"/>
          <w:szCs w:val="28"/>
        </w:rPr>
        <w:t>Share paper, project, performance, etc. with others using appropriate communication medium, format, technology etc.</w:t>
      </w:r>
    </w:p>
    <w:p w:rsidR="009F5E9C" w:rsidRPr="00935B93" w:rsidRDefault="009F5E9C" w:rsidP="009F5E9C">
      <w:p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Remember</w:t>
      </w:r>
    </w:p>
    <w:p w:rsidR="009F5E9C" w:rsidRPr="00935B93" w:rsidRDefault="009F5E9C" w:rsidP="009F5E9C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35B93">
        <w:rPr>
          <w:rFonts w:ascii="Times New Roman" w:eastAsia="Times New Roman" w:hAnsi="Times New Roman" w:cs="Times New Roman"/>
          <w:color w:val="333333"/>
          <w:sz w:val="28"/>
          <w:szCs w:val="28"/>
        </w:rPr>
        <w:t>Transfer knowledge gained from this process to future questions, assignments, etc.</w:t>
      </w: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935B93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Pr="007F0DD3" w:rsidRDefault="009F5E9C" w:rsidP="009F5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3"/>
          <w:sz w:val="32"/>
          <w:szCs w:val="32"/>
        </w:rPr>
      </w:pPr>
      <w:r w:rsidRPr="007F0DD3">
        <w:rPr>
          <w:rFonts w:ascii="Times New Roman" w:eastAsia="Times New Roman" w:hAnsi="Times New Roman" w:cs="Times New Roman"/>
          <w:b/>
          <w:color w:val="000000"/>
          <w:spacing w:val="-13"/>
          <w:sz w:val="32"/>
          <w:szCs w:val="32"/>
        </w:rPr>
        <w:lastRenderedPageBreak/>
        <w:t>References</w:t>
      </w:r>
    </w:p>
    <w:p w:rsidR="009F5E9C" w:rsidRPr="002009B7" w:rsidRDefault="009F5E9C" w:rsidP="009F5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F5E9C" w:rsidRPr="002009B7" w:rsidRDefault="009F5E9C" w:rsidP="009F5E9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1)</w:t>
      </w:r>
      <w:r w:rsidRPr="002009B7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ab/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Chiaramella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 xml:space="preserve">, Yves, </w:t>
      </w:r>
      <w:r w:rsidRPr="002009B7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Browsing and Querying: two complementary approaches for Multimedia </w:t>
      </w:r>
    </w:p>
    <w:p w:rsidR="009F5E9C" w:rsidRPr="002009B7" w:rsidRDefault="009F5E9C" w:rsidP="009F5E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Information Retrieval</w:t>
      </w:r>
      <w:r w:rsidRPr="002009B7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</w:rPr>
        <w:t>, CLIPS Laboratory, Grenoble, France, http://eldorado.uni</w:t>
      </w:r>
      <w:r w:rsidRPr="002009B7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</w:rPr>
        <w:t>-</w:t>
      </w:r>
    </w:p>
    <w:p w:rsidR="009F5E9C" w:rsidRDefault="009F5E9C" w:rsidP="009F5E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7"/>
          <w:sz w:val="32"/>
          <w:szCs w:val="32"/>
        </w:rPr>
        <w:t>dortmund.de:8080/FB4/</w:t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7"/>
          <w:sz w:val="32"/>
          <w:szCs w:val="32"/>
        </w:rPr>
        <w:t>tagung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7"/>
          <w:sz w:val="32"/>
          <w:szCs w:val="32"/>
        </w:rPr>
        <w:t xml:space="preserve">/97/ </w:t>
      </w:r>
      <w:r w:rsidRPr="002009B7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</w:rPr>
        <w:t>HIM97/paper1, July 23, 2000</w:t>
      </w:r>
    </w:p>
    <w:p w:rsidR="009F5E9C" w:rsidRPr="002009B7" w:rsidRDefault="009F5E9C" w:rsidP="009F5E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7"/>
          <w:sz w:val="32"/>
          <w:szCs w:val="32"/>
        </w:rPr>
      </w:pPr>
    </w:p>
    <w:p w:rsidR="009F5E9C" w:rsidRDefault="009F5E9C" w:rsidP="009F5E9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2)</w:t>
      </w: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ab/>
      </w:r>
      <w:r w:rsidRPr="002009B7"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  <w:t xml:space="preserve"> Conceptual graph Examples (</w:t>
      </w:r>
      <w:hyperlink r:id="rId5" w:history="1">
        <w:r w:rsidRPr="00F2355F">
          <w:rPr>
            <w:rStyle w:val="Hyperlink"/>
            <w:rFonts w:ascii="Times New Roman" w:eastAsia="Times New Roman" w:hAnsi="Times New Roman" w:cs="Times New Roman"/>
            <w:spacing w:val="-6"/>
            <w:sz w:val="32"/>
            <w:szCs w:val="32"/>
          </w:rPr>
          <w:t>http://www.bestweb.net/~sowa/cg/cgexampw.htm</w:t>
        </w:r>
      </w:hyperlink>
      <w:r w:rsidRPr="002009B7"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  <w:t>)</w:t>
      </w:r>
    </w:p>
    <w:p w:rsidR="009F5E9C" w:rsidRPr="002009B7" w:rsidRDefault="009F5E9C" w:rsidP="009F5E9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</w:pPr>
    </w:p>
    <w:p w:rsidR="009F5E9C" w:rsidRDefault="009F5E9C" w:rsidP="009F5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8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3)</w:t>
      </w: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ab/>
      </w:r>
      <w:r w:rsidRPr="002009B7">
        <w:rPr>
          <w:rFonts w:ascii="Times New Roman" w:eastAsia="Times New Roman" w:hAnsi="Times New Roman" w:cs="Times New Roman"/>
          <w:color w:val="000000"/>
          <w:spacing w:val="-11"/>
          <w:sz w:val="32"/>
          <w:szCs w:val="32"/>
        </w:rPr>
        <w:t xml:space="preserve"> </w:t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11"/>
          <w:sz w:val="32"/>
          <w:szCs w:val="32"/>
        </w:rPr>
        <w:t>Frederking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11"/>
          <w:sz w:val="32"/>
          <w:szCs w:val="32"/>
        </w:rPr>
        <w:t xml:space="preserve">, R. et al., </w:t>
      </w:r>
      <w:r w:rsidRPr="002009B7">
        <w:rPr>
          <w:rFonts w:ascii="Times New Roman" w:eastAsia="Times New Roman" w:hAnsi="Times New Roman" w:cs="Times New Roman"/>
          <w:color w:val="000000"/>
          <w:spacing w:val="8"/>
          <w:sz w:val="32"/>
          <w:szCs w:val="32"/>
        </w:rPr>
        <w:t>Language on trial</w:t>
      </w:r>
    </w:p>
    <w:p w:rsidR="009F5E9C" w:rsidRPr="002009B7" w:rsidRDefault="009F5E9C" w:rsidP="009F5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</w:pPr>
    </w:p>
    <w:p w:rsidR="009F5E9C" w:rsidRPr="009F5E9C" w:rsidRDefault="009F5E9C" w:rsidP="009F5E9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4</w:t>
      </w: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ab/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</w:rPr>
        <w:t>Marchiori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</w:rPr>
        <w:t xml:space="preserve">, Massimo, </w:t>
      </w:r>
      <w:r w:rsidRPr="002009B7">
        <w:rPr>
          <w:rFonts w:ascii="Times New Roman" w:eastAsia="Times New Roman" w:hAnsi="Times New Roman" w:cs="Times New Roman"/>
          <w:color w:val="000000"/>
          <w:spacing w:val="7"/>
          <w:sz w:val="32"/>
          <w:szCs w:val="32"/>
        </w:rPr>
        <w:t>The lim</w:t>
      </w:r>
      <w:r w:rsidRPr="002009B7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its of Web metadata, and beyond</w:t>
      </w:r>
      <w:r w:rsidRPr="002009B7"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  <w:t xml:space="preserve">, MIT Laboratory for Computer Science, </w:t>
      </w:r>
    </w:p>
    <w:p w:rsidR="009F5E9C" w:rsidRDefault="009F5E9C" w:rsidP="009F5E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</w:rPr>
        <w:t>USA, http://decweb.ethz.ch/WWW7/1896/com1896.htm, April 29, 2000</w:t>
      </w:r>
    </w:p>
    <w:p w:rsidR="009F5E9C" w:rsidRPr="002009B7" w:rsidRDefault="009F5E9C" w:rsidP="009F5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</w:rPr>
      </w:pPr>
    </w:p>
    <w:p w:rsidR="009F5E9C" w:rsidRPr="002009B7" w:rsidRDefault="009F5E9C" w:rsidP="009F5E9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5</w:t>
      </w: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ab/>
      </w:r>
      <w:r w:rsidRPr="002009B7">
        <w:rPr>
          <w:rFonts w:ascii="Times New Roman" w:eastAsia="Times New Roman" w:hAnsi="Times New Roman" w:cs="Times New Roman"/>
          <w:color w:val="000000"/>
          <w:spacing w:val="-13"/>
          <w:sz w:val="32"/>
          <w:szCs w:val="32"/>
        </w:rPr>
        <w:t xml:space="preserve">Martin, P., </w:t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13"/>
          <w:sz w:val="32"/>
          <w:szCs w:val="32"/>
        </w:rPr>
        <w:t>Eklund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13"/>
          <w:sz w:val="32"/>
          <w:szCs w:val="32"/>
        </w:rPr>
        <w:t xml:space="preserve">, P., </w:t>
      </w:r>
      <w:r w:rsidRPr="002009B7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Embedding knowledge in Web documents</w:t>
      </w:r>
      <w:r w:rsidRPr="002009B7">
        <w:rPr>
          <w:rFonts w:ascii="Times New Roman" w:eastAsia="Times New Roman" w:hAnsi="Times New Roman" w:cs="Times New Roman"/>
          <w:color w:val="000000"/>
          <w:spacing w:val="-9"/>
          <w:sz w:val="32"/>
          <w:szCs w:val="32"/>
        </w:rPr>
        <w:t xml:space="preserve">, Griffith University, Australia, </w:t>
      </w:r>
    </w:p>
    <w:p w:rsidR="009F5E9C" w:rsidRPr="002009B7" w:rsidRDefault="009F5E9C" w:rsidP="009F5E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z w:val="32"/>
          <w:szCs w:val="32"/>
        </w:rPr>
        <w:t>http://decweb.ethz.ch/WWW8/</w:t>
      </w:r>
      <w:r w:rsidRPr="002009B7">
        <w:rPr>
          <w:rFonts w:ascii="Times New Roman" w:eastAsia="Times New Roman" w:hAnsi="Times New Roman" w:cs="Times New Roman"/>
          <w:color w:val="000000"/>
          <w:spacing w:val="-14"/>
          <w:sz w:val="32"/>
          <w:szCs w:val="32"/>
        </w:rPr>
        <w:t>data/2145/html/bindex.htm, April 24, 2000</w:t>
      </w:r>
    </w:p>
    <w:p w:rsidR="009F5E9C" w:rsidRPr="002009B7" w:rsidRDefault="009F5E9C" w:rsidP="00EB61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</w:pPr>
      <w:r w:rsidRPr="002009B7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>8)</w:t>
      </w:r>
      <w:r w:rsidR="00EB6189">
        <w:rPr>
          <w:rFonts w:ascii="Times New Roman" w:eastAsia="Times New Roman" w:hAnsi="Times New Roman" w:cs="Times New Roman"/>
          <w:color w:val="000000"/>
          <w:spacing w:val="-19"/>
          <w:sz w:val="32"/>
          <w:szCs w:val="32"/>
        </w:rPr>
        <w:tab/>
      </w:r>
      <w:proofErr w:type="spellStart"/>
      <w:r w:rsidRPr="002009B7">
        <w:rPr>
          <w:rFonts w:ascii="Times New Roman" w:eastAsia="Times New Roman" w:hAnsi="Times New Roman" w:cs="Times New Roman"/>
          <w:color w:val="000000"/>
          <w:spacing w:val="-9"/>
          <w:sz w:val="32"/>
          <w:szCs w:val="32"/>
        </w:rPr>
        <w:t>Stanoevska</w:t>
      </w:r>
      <w:proofErr w:type="spellEnd"/>
      <w:r w:rsidRPr="002009B7">
        <w:rPr>
          <w:rFonts w:ascii="Times New Roman" w:eastAsia="Times New Roman" w:hAnsi="Times New Roman" w:cs="Times New Roman"/>
          <w:color w:val="000000"/>
          <w:spacing w:val="-9"/>
          <w:sz w:val="32"/>
          <w:szCs w:val="32"/>
        </w:rPr>
        <w:t xml:space="preserve">, K. et al. Efficient Information Retrieval: Tools for </w:t>
      </w:r>
      <w:bookmarkStart w:id="0" w:name="_GoBack"/>
      <w:bookmarkEnd w:id="0"/>
      <w:r w:rsidRPr="002009B7">
        <w:rPr>
          <w:rFonts w:ascii="Times New Roman" w:eastAsia="Times New Roman" w:hAnsi="Times New Roman" w:cs="Times New Roman"/>
          <w:color w:val="000000"/>
          <w:spacing w:val="-9"/>
          <w:sz w:val="32"/>
          <w:szCs w:val="32"/>
        </w:rPr>
        <w:t xml:space="preserve">Knowledge Management. In: Reimer, U.: </w:t>
      </w: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E9C" w:rsidRDefault="009F5E9C" w:rsidP="009F5E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025F" w:rsidRDefault="001E025F"/>
    <w:sectPr w:rsidR="001E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155"/>
    <w:multiLevelType w:val="hybridMultilevel"/>
    <w:tmpl w:val="43AEC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102B"/>
    <w:multiLevelType w:val="hybridMultilevel"/>
    <w:tmpl w:val="90E05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E23"/>
    <w:multiLevelType w:val="hybridMultilevel"/>
    <w:tmpl w:val="8FBE0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C3589"/>
    <w:multiLevelType w:val="hybridMultilevel"/>
    <w:tmpl w:val="048E0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73DC"/>
    <w:multiLevelType w:val="hybridMultilevel"/>
    <w:tmpl w:val="1FA8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7786"/>
    <w:multiLevelType w:val="hybridMultilevel"/>
    <w:tmpl w:val="4DDC7F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D31C7"/>
    <w:multiLevelType w:val="multilevel"/>
    <w:tmpl w:val="C30633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F4FE0"/>
    <w:multiLevelType w:val="hybridMultilevel"/>
    <w:tmpl w:val="921CB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4709"/>
    <w:multiLevelType w:val="multilevel"/>
    <w:tmpl w:val="2830F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004C2"/>
    <w:multiLevelType w:val="hybridMultilevel"/>
    <w:tmpl w:val="1F487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9C"/>
    <w:rsid w:val="001E025F"/>
    <w:rsid w:val="009F5E9C"/>
    <w:rsid w:val="00E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0D94"/>
  <w15:chartTrackingRefBased/>
  <w15:docId w15:val="{6B628133-0E49-41F8-BBE2-2FF792AA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E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stweb.net/~sowa/cg/cgexamp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2020-11-13T12:20:00Z</dcterms:created>
  <dcterms:modified xsi:type="dcterms:W3CDTF">2020-11-13T12:51:00Z</dcterms:modified>
</cp:coreProperties>
</file>