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0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课程介绍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5559D38D">
      <w:pPr>
        <w:pStyle w:val="3"/>
        <w:spacing w:before="360" w:after="180"/>
        <w:ind w:left="562" w:hanging="562"/>
      </w:pPr>
      <w:permStart w:id="25" w:edGrp="everyone"/>
      <w:r>
        <w:rPr>
          <w:rFonts w:hint="eastAsia"/>
        </w:rPr>
        <w:t>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题</w:t>
      </w:r>
    </w:p>
    <w:p w14:paraId="72F1B739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答：两个系统中实体间的通信是一个很复杂的过程，为了降低协议设计和调试过程的复杂性，也为了便于对网络进行研究、实现和维护，促进标准化工作，通常对计算机网络的体系结构以分层的方式进行建模。</w:t>
      </w:r>
    </w:p>
    <w:p w14:paraId="4FCF81CF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题</w:t>
      </w:r>
    </w:p>
    <w:p w14:paraId="4F0C1067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答：（1）ISO/OSI七层协议模型：物理层、数据链路层、网络层、传输层、会话层、表示层、应用层；</w:t>
      </w:r>
    </w:p>
    <w:p w14:paraId="3D1B8BDD">
      <w:pPr>
        <w:pStyle w:val="5"/>
        <w:numPr>
          <w:ilvl w:val="0"/>
          <w:numId w:val="1"/>
        </w:numPr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TCP/IP四层协议模型：网络接口层、网络互联层、传输层、应用层；</w:t>
      </w:r>
    </w:p>
    <w:p w14:paraId="37AFDCC7">
      <w:pPr>
        <w:pStyle w:val="5"/>
        <w:numPr>
          <w:ilvl w:val="0"/>
          <w:numId w:val="1"/>
        </w:numPr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计算机网络五层协议模型：物理层、网络接口层、网络互联层、传输层、应用层。</w:t>
      </w:r>
    </w:p>
    <w:p w14:paraId="5C186D58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题</w:t>
      </w:r>
    </w:p>
    <w:p w14:paraId="07F6A60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答：（1）第一个网络指的是主机通过互享设备和介质连接为局域网；</w:t>
      </w:r>
    </w:p>
    <w:p w14:paraId="08108F13">
      <w:pPr>
        <w:pStyle w:val="5"/>
        <w:numPr>
          <w:ilvl w:val="0"/>
          <w:numId w:val="2"/>
        </w:numPr>
        <w:ind w:firstLine="897" w:firstLineChars="37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第二个网络指的是通过路由器将局域网连成广域网；</w:t>
      </w:r>
    </w:p>
    <w:p w14:paraId="482EF354">
      <w:pPr>
        <w:pStyle w:val="5"/>
        <w:numPr>
          <w:ilvl w:val="0"/>
          <w:numId w:val="2"/>
        </w:numPr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网络把许多计算机连接在一起，互联网则是把许多网络连接在一起。</w:t>
      </w:r>
    </w:p>
    <w:p w14:paraId="2AF3FD4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题</w:t>
      </w:r>
    </w:p>
    <w:p w14:paraId="348CF57F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因特网起源于美国国防部高级研究计划局（ARPA）设计的一个分散的指挥系统，即阿帕网，1983年接受TCP/IP，选定Internet为主要的计算机通信系统。1985年起，美国国家科学基金会NSF围绕6个大型计算机中心建设计算机网络，即国家科学基金网NSFNET，并于1991年开始网业化。从1993年开始，NSFNET逐渐被若干个商用的因特网主干网替代，政府机构不再负责因特网的运营，出现了因特网服务提供者（ISP），ISP可以从因特网管理机构申请到多个IP地址，并拥有通信线路和路由器等连网设备。</w:t>
      </w:r>
    </w:p>
    <w:p w14:paraId="3DFC43D0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1994年，中国正式接入国际互联网。随后几年里，国家大力推动信息化建设，科研机构和企业纷纷投入互联网领域的研究和开发。1997年后，我国互联网进入快速发展期，门户网站如新浪、搜狐、网易等相继成立和壮大，电子商务也开始兴起，阿里巴巴、当当网等企业崭露头角。进入21世纪以来，我国互联网迎来全面繁荣与创新的新阶段，宽带普及取代拨号上网，多元化应用涌入市场，阿里巴巴和腾讯成为巨头，字节跳动等新巨头崛起，云计算、大数据、人工智能等新兴技术不断涌现。</w:t>
      </w:r>
    </w:p>
    <w:p w14:paraId="0D445E39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  <w:lang w:val="en-US" w:eastAsia="zh-CN"/>
        </w:rPr>
        <w:t>无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FDAC7"/>
    <w:multiLevelType w:val="singleLevel"/>
    <w:tmpl w:val="AE8FDAC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7241E333"/>
    <w:multiLevelType w:val="singleLevel"/>
    <w:tmpl w:val="7241E33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13144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28E1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20316;&#19994;0_3780_&#39532;&#379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作业0_3780_马鑫.dotx</Template>
  <Pages>3</Pages>
  <Words>799</Words>
  <Characters>886</Characters>
  <Lines>2</Lines>
  <Paragraphs>1</Paragraphs>
  <TotalTime>46</TotalTime>
  <ScaleCrop>false</ScaleCrop>
  <LinksUpToDate>false</LinksUpToDate>
  <CharactersWithSpaces>897</CharactersWithSpaces>
  <Application>WPS Office_12.1.0.22529_F1E327BC-269C-435d-A152-05C5408002CA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2025-09-06T06:17:00Z</dcterms:created>
  <dc:creator>WPS_1601472217</dc:creator>
  <cp:lastModifiedBy>WPS_1601472217</cp:lastModifiedBy>
  <dcterms:modified xsi:type="dcterms:W3CDTF">2025-09-06T07:08:17Z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1EC971C0C26D469C87C0D29EB5158DCF_11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2052-12.1.0.22529</vt:lpwstr>
  </property>
</Properties>
</file>