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43967">
      <w:pPr>
        <w:pStyle w:val="18"/>
        <w:spacing w:before="1440" w:beforeLines="400" w:after="360"/>
        <w:rPr>
          <w:rFonts w:hint="eastAsia"/>
          <w:sz w:val="24"/>
        </w:rPr>
      </w:pPr>
      <w: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09B9">
      <w:pPr>
        <w:spacing w:before="720" w:beforeLines="200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C7DD">
      <w:pPr>
        <w:pStyle w:val="17"/>
        <w:spacing w:before="720" w:after="0" w:afterLines="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信息学院软件工程系</w:t>
      </w:r>
    </w:p>
    <w:p w14:paraId="462031F7">
      <w:pPr>
        <w:pStyle w:val="17"/>
        <w:spacing w:before="360" w:beforeLines="100" w:after="720" w:afterLines="200"/>
        <w:rPr>
          <w:rFonts w:hint="eastAsia" w:asciiTheme="minorEastAsia" w:hAnsiTheme="minorEastAsia" w:eastAsiaTheme="minorEastAsia"/>
          <w:b/>
          <w:bCs w:val="0"/>
          <w:sz w:val="40"/>
        </w:rPr>
      </w:pPr>
      <w:r>
        <w:rPr>
          <w:rFonts w:hint="eastAsia" w:asciiTheme="minorEastAsia" w:hAnsiTheme="minorEastAsia" w:eastAsiaTheme="minorEastAsia"/>
          <w:b/>
          <w:bCs w:val="0"/>
          <w:sz w:val="40"/>
        </w:rPr>
        <w:t>《计算机网络》实验报告</w:t>
      </w:r>
    </w:p>
    <w:p w14:paraId="5C29B1E9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题　　目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实验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四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　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CISCO IOS路由器基本配置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469B2809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班　　级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数字媒体技术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2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>02</w:t>
      </w:r>
      <w:permStart w:id="0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3</w:t>
      </w:r>
      <w:permEnd w:id="0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级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数媒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班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495BCCCB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姓　　名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马鑫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61CC5452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学　　号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permStart w:id="1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37220232203780</w:t>
      </w:r>
      <w:permEnd w:id="1"/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76CBC00D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实验时间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ascii="Times New Roman" w:hAnsi="Times New Roman" w:eastAsia="仿宋"/>
          <w:b/>
          <w:sz w:val="28"/>
          <w:szCs w:val="28"/>
          <w:u w:val="single"/>
        </w:rPr>
        <w:t>202</w:t>
      </w:r>
      <w:permStart w:id="2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5</w:t>
      </w:r>
      <w:permEnd w:id="2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年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10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月</w:t>
      </w:r>
      <w:permStart w:id="3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24</w:t>
      </w:r>
      <w:permEnd w:id="3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日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0193B301">
      <w:pPr>
        <w:spacing w:before="360" w:beforeLines="1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5年2月15日</w:t>
      </w:r>
    </w:p>
    <w:p w14:paraId="1A46DFA5">
      <w:pPr>
        <w:sectPr>
          <w:pgSz w:w="11907" w:h="16840"/>
          <w:pgMar w:top="1440" w:right="1797" w:bottom="1440" w:left="1797" w:header="709" w:footer="709" w:gutter="0"/>
          <w:cols w:space="708" w:num="1"/>
          <w:docGrid w:type="lines" w:linePitch="360" w:charSpace="921"/>
        </w:sectPr>
      </w:pPr>
    </w:p>
    <w:p w14:paraId="2BFE6BD9">
      <w:pPr>
        <w:pStyle w:val="17"/>
        <w:spacing w:before="480" w:after="480" w:afterLines="20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填写说明</w:t>
      </w:r>
    </w:p>
    <w:p w14:paraId="5A7C3DEF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本文件为Word模板文件，建议使用Microsoft</w:t>
      </w:r>
      <w:r>
        <w:rPr>
          <w:rFonts w:eastAsia="仿宋"/>
          <w:sz w:val="28"/>
          <w:szCs w:val="32"/>
        </w:rPr>
        <w:t xml:space="preserve"> </w:t>
      </w:r>
      <w:r>
        <w:rPr>
          <w:rFonts w:hint="eastAsia" w:eastAsia="仿宋"/>
          <w:sz w:val="28"/>
          <w:szCs w:val="32"/>
        </w:rPr>
        <w:t>Word</w:t>
      </w:r>
      <w:r>
        <w:rPr>
          <w:rFonts w:eastAsia="仿宋"/>
          <w:sz w:val="28"/>
          <w:szCs w:val="32"/>
        </w:rPr>
        <w:t xml:space="preserve"> 202</w:t>
      </w:r>
      <w:r>
        <w:rPr>
          <w:rFonts w:hint="eastAsia" w:eastAsia="仿宋"/>
          <w:sz w:val="28"/>
          <w:szCs w:val="32"/>
        </w:rPr>
        <w:t>4打开，在可填写的区域中如实填写；</w:t>
      </w:r>
    </w:p>
    <w:p w14:paraId="6B60D0B4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填表时勿改变字体字号，保持排版工整，打印为PDF文件提交；</w:t>
      </w:r>
    </w:p>
    <w:p w14:paraId="7C33677F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文件总大小尽量控制在1MB以下，最大勿超过5MB；</w:t>
      </w:r>
    </w:p>
    <w:p w14:paraId="0822990B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在实验课结束</w:t>
      </w:r>
      <w:r>
        <w:rPr>
          <w:rFonts w:eastAsia="仿宋"/>
          <w:sz w:val="28"/>
          <w:szCs w:val="32"/>
        </w:rPr>
        <w:t>14</w:t>
      </w:r>
      <w:r>
        <w:rPr>
          <w:rFonts w:hint="eastAsia" w:eastAsia="仿宋"/>
          <w:sz w:val="28"/>
          <w:szCs w:val="32"/>
        </w:rPr>
        <w:t>天内，按实验报告提交到我校课程网站的指定位置，源代码等主要材料上传在公开的代码托管平台上。</w:t>
      </w:r>
    </w:p>
    <w:p w14:paraId="2EFD05DF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鼓励同学之间探讨，鼓励合理使用人工智能平台，提升效率，但不应滥用相关资源，如抄袭代码和代写作业。</w:t>
      </w:r>
    </w:p>
    <w:p w14:paraId="159914D0"/>
    <w:p w14:paraId="3255FF2F">
      <w:p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282B6CCA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实验目的</w:t>
      </w:r>
    </w:p>
    <w:p w14:paraId="24F95C7F">
      <w:pPr>
        <w:pStyle w:val="3"/>
        <w:spacing w:before="120" w:after="120"/>
        <w:ind w:firstLine="480"/>
      </w:pPr>
      <w:permStart w:id="4" w:edGrp="everyone"/>
      <w:r>
        <w:rPr>
          <w:rFonts w:hint="eastAsia"/>
        </w:rPr>
        <w:t>通过完成实验，理解网络层和路由的基本原理。掌握路由器配置网络和组网的方法；掌握 IP 协议、IP 地址配置和路由的概念；掌握 IP 协议和路由的基本原理；了解在模拟器下根据教程配置网络的方法。</w:t>
      </w:r>
    </w:p>
    <w:permEnd w:id="4"/>
    <w:p w14:paraId="0D5E492F">
      <w:pPr>
        <w:pStyle w:val="2"/>
        <w:spacing w:before="240" w:after="240"/>
        <w:rPr>
          <w:rFonts w:hint="eastAsia"/>
        </w:rPr>
      </w:pPr>
      <w:r>
        <w:t>实验环境</w:t>
      </w:r>
    </w:p>
    <w:p w14:paraId="752A49C4">
      <w:pPr>
        <w:pStyle w:val="3"/>
        <w:spacing w:before="120" w:after="120"/>
        <w:ind w:firstLine="480"/>
        <w:rPr>
          <w:rFonts w:hint="default" w:eastAsiaTheme="minorEastAsia"/>
          <w:lang w:val="en-US" w:eastAsia="zh-CN"/>
        </w:rPr>
      </w:pPr>
      <w:permStart w:id="5" w:edGrp="everyone"/>
      <w:r>
        <w:rPr>
          <w:rFonts w:hint="eastAsia"/>
          <w:lang w:val="en-US" w:eastAsia="zh-CN"/>
        </w:rPr>
        <w:t>Windows11</w:t>
      </w:r>
    </w:p>
    <w:permEnd w:id="5"/>
    <w:p w14:paraId="725CDF28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6FEA0494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permStart w:id="6" w:edGrp="everyone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按照附件一描述使用 Router eSIM v1.1 模拟器来模拟路由器的配置环境</w:t>
      </w:r>
      <w:r>
        <w:rPr>
          <w:rFonts w:hint="eastAsia"/>
          <w:lang w:eastAsia="zh-CN"/>
        </w:rPr>
        <w:t>。</w:t>
      </w:r>
    </w:p>
    <w:p w14:paraId="1F45044C">
      <w:pPr>
        <w:pStyle w:val="3"/>
        <w:spacing w:before="120" w:after="120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483860" cy="756920"/>
            <wp:effectExtent l="0" t="0" r="2540" b="5080"/>
            <wp:docPr id="2" name="图片 2" descr="tmpA8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A8B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CA34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enable进入超级用户模式，config t进入全局配置模式，hostname lab_A将路由器出厂默认名字Router改为lab_A。</w:t>
      </w:r>
    </w:p>
    <w:p w14:paraId="25AF5AA9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0050" cy="815975"/>
            <wp:effectExtent l="0" t="0" r="6350" b="6985"/>
            <wp:docPr id="6" name="图片 6" descr="tmp2F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2FB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6E19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修改当日的消息标题。</w:t>
      </w:r>
    </w:p>
    <w:p w14:paraId="3B39900C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0685" cy="1256030"/>
            <wp:effectExtent l="0" t="0" r="5715" b="8890"/>
            <wp:docPr id="7" name="图片 7" descr="tmpB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BE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6811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05375" cy="6867525"/>
            <wp:effectExtent l="0" t="0" r="1905" b="5715"/>
            <wp:docPr id="8" name="图片 8" descr="tmp2E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2E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08C2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配置ip地址和机器名映射表。</w:t>
      </w:r>
    </w:p>
    <w:p w14:paraId="2A14D2FA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5765" cy="1478280"/>
            <wp:effectExtent l="0" t="0" r="635" b="0"/>
            <wp:docPr id="9" name="图片 9" descr="tmp9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91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658E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配置路由器接口对应的ip地址。</w:t>
      </w:r>
    </w:p>
    <w:p w14:paraId="29B660B1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9415" cy="906780"/>
            <wp:effectExtent l="0" t="0" r="6985" b="7620"/>
            <wp:docPr id="10" name="图片 10" descr="tmp5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mp54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2E3E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为串行DCE接口配置时钟周期。</w:t>
      </w:r>
    </w:p>
    <w:p w14:paraId="282BB803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9415" cy="1283335"/>
            <wp:effectExtent l="0" t="0" r="6985" b="12065"/>
            <wp:docPr id="11" name="图片 11" descr="tmp2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24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2D94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设置端口为激活配置</w:t>
      </w:r>
    </w:p>
    <w:p w14:paraId="0ED7A499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1320" cy="2873375"/>
            <wp:effectExtent l="0" t="0" r="5080" b="6985"/>
            <wp:docPr id="12" name="图片 12" descr="tmp98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983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65DE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10100" cy="6791325"/>
            <wp:effectExtent l="0" t="0" r="7620" b="5715"/>
            <wp:docPr id="13" name="图片 13" descr="tmpC2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C2B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95AA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完成打开关闭端口的任务。</w:t>
      </w:r>
    </w:p>
    <w:p w14:paraId="5BD29ACA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685" cy="2583815"/>
            <wp:effectExtent l="0" t="0" r="5715" b="6985"/>
            <wp:docPr id="14" name="图片 14" descr="tmp8A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8A1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61A4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为路由器设置密码。</w:t>
      </w:r>
    </w:p>
    <w:p w14:paraId="0C302CFF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62575" cy="1143000"/>
            <wp:effectExtent l="0" t="0" r="1905" b="0"/>
            <wp:docPr id="15" name="图片 15" descr="tmp9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mp9E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F35F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配置动态路由。</w:t>
      </w:r>
    </w:p>
    <w:p w14:paraId="3AB9B65C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95875" cy="7105650"/>
            <wp:effectExtent l="0" t="0" r="9525" b="11430"/>
            <wp:docPr id="16" name="图片 16" descr="tmpD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mpD58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9BAF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完成配置。</w:t>
      </w:r>
    </w:p>
    <w:p w14:paraId="2D978AB4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2.使用 CCNA Network Visualizer 6.0 配置静态路由、动态路由和交换机端口的 VLAN（虚拟局域网）。</w:t>
      </w:r>
    </w:p>
    <w:p w14:paraId="40619907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2590" cy="2573020"/>
            <wp:effectExtent l="0" t="0" r="3810" b="2540"/>
            <wp:docPr id="17" name="图片 17" descr="tmpD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mpD76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EEF1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连接路由器与交换机设备。</w:t>
      </w:r>
    </w:p>
    <w:p w14:paraId="646EBD8E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1955" cy="4495800"/>
            <wp:effectExtent l="0" t="0" r="4445" b="0"/>
            <wp:docPr id="18" name="图片 18" descr="tmp1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mp16B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ACB5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配置路由器A的各个端口的IP地址，S0/0为DCE端口。</w:t>
      </w:r>
    </w:p>
    <w:p w14:paraId="39632554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685" cy="3716020"/>
            <wp:effectExtent l="0" t="0" r="5715" b="2540"/>
            <wp:docPr id="19" name="图片 19" descr="tmpFB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mpFBD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4717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配置路由器B各个端口的IP地址，s0/1端口为DTE端口。</w:t>
      </w:r>
    </w:p>
    <w:p w14:paraId="46410AC8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050" cy="3721100"/>
            <wp:effectExtent l="0" t="0" r="6350" b="12700"/>
            <wp:docPr id="20" name="图片 20" descr="tmpD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mpDFC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A32C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在路由器A使用ping命令查看路由器A到3560交换机A的直连网络是否连通，显示没有连通。</w:t>
      </w:r>
    </w:p>
    <w:p w14:paraId="14F98E46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685" cy="3716020"/>
            <wp:effectExtent l="0" t="0" r="5715" b="2540"/>
            <wp:docPr id="21" name="图片 21" descr="tmpD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mpD68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6035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为路由器A配置静态路由协议。</w:t>
      </w:r>
    </w:p>
    <w:p w14:paraId="4BC5C652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3225" cy="941705"/>
            <wp:effectExtent l="0" t="0" r="3175" b="3175"/>
            <wp:docPr id="22" name="图片 22" descr="tmp70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mp70D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5680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重新使用ping命令，连通。</w:t>
      </w:r>
    </w:p>
    <w:p w14:paraId="3D905474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0685" cy="3716020"/>
            <wp:effectExtent l="0" t="0" r="5715" b="2540"/>
            <wp:docPr id="23" name="图片 23" descr="tmp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mp95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A7AD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为路由器B配置RIP协议。</w:t>
      </w:r>
    </w:p>
    <w:p w14:paraId="3892DC96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0050" cy="3721100"/>
            <wp:effectExtent l="0" t="0" r="6350" b="12700"/>
            <wp:docPr id="24" name="图片 24" descr="tmpB5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tmpB5A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EDEF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为路由器A创建RIP协议。</w:t>
      </w:r>
    </w:p>
    <w:p w14:paraId="5BA018B0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0050" cy="3728085"/>
            <wp:effectExtent l="0" t="0" r="6350" b="5715"/>
            <wp:docPr id="25" name="图片 25" descr="tmp22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mp22E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4D89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查看路由器B路由表，通过RIP协议学习到两个新的转发地址。</w:t>
      </w:r>
    </w:p>
    <w:p w14:paraId="3EE46602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3860" cy="3442970"/>
            <wp:effectExtent l="0" t="0" r="2540" b="1270"/>
            <wp:docPr id="26" name="图片 26" descr="tmpC9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tmpC9E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C7DA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创建新的网络，连接交换机和主机。</w:t>
      </w:r>
    </w:p>
    <w:p w14:paraId="2F4395B9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0050" cy="4087495"/>
            <wp:effectExtent l="0" t="0" r="6350" b="12065"/>
            <wp:docPr id="27" name="图片 27" descr="tmpF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mpF08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E7CD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修改3550交换机A的VTP域名称为“Cisco”。</w:t>
      </w:r>
    </w:p>
    <w:p w14:paraId="7B8DC21D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685" cy="4464050"/>
            <wp:effectExtent l="0" t="0" r="5715" b="1270"/>
            <wp:docPr id="28" name="图片 28" descr="tmp2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mp206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0D46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685" cy="4464050"/>
            <wp:effectExtent l="0" t="0" r="5715" b="1270"/>
            <wp:docPr id="29" name="图片 29" descr="tmp4E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mp4ECA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9CA3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同样修改2950交换机A和B，将模式修改为客户模式。</w:t>
      </w:r>
    </w:p>
    <w:p w14:paraId="45777C38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685" cy="3499485"/>
            <wp:effectExtent l="0" t="0" r="5715" b="5715"/>
            <wp:docPr id="30" name="图片 30" descr="tmp5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mp5F6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92A5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将3550交换机A和其他两个交换机相连的端口配置为Trunk端口。</w:t>
      </w:r>
    </w:p>
    <w:p w14:paraId="457BEB0A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685" cy="1659890"/>
            <wp:effectExtent l="0" t="0" r="5715" b="1270"/>
            <wp:docPr id="31" name="图片 31" descr="tmp8C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mp8CA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F2A8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050" cy="1661795"/>
            <wp:effectExtent l="0" t="0" r="6350" b="14605"/>
            <wp:docPr id="32" name="图片 32" descr="tmp9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tmp960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3A50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将2950交换机A和B与3550交换机A相连的端口配置为Trunk端口。</w:t>
      </w:r>
    </w:p>
    <w:p w14:paraId="0CAB4921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685" cy="4037965"/>
            <wp:effectExtent l="0" t="0" r="5715" b="635"/>
            <wp:docPr id="33" name="图片 33" descr="tmpD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mpD8B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5427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在3550交换机A上配置VLAN。</w:t>
      </w:r>
    </w:p>
    <w:p w14:paraId="578BA7D7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0050" cy="1444625"/>
            <wp:effectExtent l="0" t="0" r="6350" b="3175"/>
            <wp:docPr id="34" name="图片 34" descr="tmp9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mp970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65FA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050" cy="1444625"/>
            <wp:effectExtent l="0" t="0" r="6350" b="3175"/>
            <wp:docPr id="35" name="图片 35" descr="tmpB1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tmpB1BC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1785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将2950交换机A和B所连设备加入VLAN。</w:t>
      </w:r>
    </w:p>
    <w:p w14:paraId="70FF0E15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685" cy="2871470"/>
            <wp:effectExtent l="0" t="0" r="5715" b="8890"/>
            <wp:docPr id="36" name="图片 36" descr="tmp7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tmp77CC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4D94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给3550交换机A的VLAN端口配置IP地址。</w:t>
      </w:r>
    </w:p>
    <w:p w14:paraId="77519951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050" cy="1475105"/>
            <wp:effectExtent l="0" t="0" r="6350" b="3175"/>
            <wp:docPr id="37" name="图片 37" descr="tmp26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tmp263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1564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050" cy="1475105"/>
            <wp:effectExtent l="0" t="0" r="6350" b="3175"/>
            <wp:docPr id="38" name="图片 38" descr="tmp3E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tmp3E3B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568D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在2950交换机A和B中配置IP地址。</w:t>
      </w:r>
    </w:p>
    <w:p w14:paraId="36FAC19F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0425" cy="2990850"/>
            <wp:effectExtent l="0" t="0" r="13335" b="11430"/>
            <wp:docPr id="39" name="图片 39" descr="tmp93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tmp933D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36C6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0425" cy="2990850"/>
            <wp:effectExtent l="0" t="0" r="13335" b="11430"/>
            <wp:docPr id="40" name="图片 40" descr="tmp9B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tmp9B2D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2E18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为两台主机分配IP地址、子网掩码和默认网关。</w:t>
      </w:r>
    </w:p>
    <w:p w14:paraId="1D433F47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685" cy="3716020"/>
            <wp:effectExtent l="0" t="0" r="5715" b="2540"/>
            <wp:docPr id="41" name="图片 41" descr="tmp3B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tmp3BB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A8AD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在3550交换机A上ping2950交换机A和B。</w:t>
      </w:r>
    </w:p>
    <w:p w14:paraId="098B92EC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0685" cy="3716020"/>
            <wp:effectExtent l="0" t="0" r="5715" b="2540"/>
            <wp:docPr id="42" name="图片 42" descr="tmpE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tmpE79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35A0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在主机A上ping主机B。</w:t>
      </w:r>
    </w:p>
    <w:p w14:paraId="76738984">
      <w:pPr>
        <w:pStyle w:val="3"/>
        <w:numPr>
          <w:ilvl w:val="0"/>
          <w:numId w:val="3"/>
        </w:numPr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按照附件二视频介绍思科模拟器 Packet Tracer 7.0 使用，配置静态路由，配置各种网络设备组网的综合实验。</w:t>
      </w:r>
    </w:p>
    <w:p w14:paraId="73A8229D">
      <w:pPr>
        <w:pStyle w:val="3"/>
        <w:numPr>
          <w:ilvl w:val="0"/>
          <w:numId w:val="0"/>
        </w:numPr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73700" cy="3446145"/>
            <wp:effectExtent l="0" t="0" r="12700" b="13335"/>
            <wp:docPr id="47" name="图片 47" descr="tmp8A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tmp8A4B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DB83">
      <w:pPr>
        <w:pStyle w:val="3"/>
        <w:numPr>
          <w:ilvl w:val="0"/>
          <w:numId w:val="0"/>
        </w:numPr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连接交换机和主机。</w:t>
      </w:r>
    </w:p>
    <w:p w14:paraId="3D109866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5765" cy="4751705"/>
            <wp:effectExtent l="0" t="0" r="635" b="3175"/>
            <wp:docPr id="43" name="图片 43" descr="tmpE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tmpE4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9C64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5765" cy="4751705"/>
            <wp:effectExtent l="0" t="0" r="635" b="3175"/>
            <wp:docPr id="44" name="图片 44" descr="tmpE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tmpEFBD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8FD0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为主机配置ip地址。</w:t>
      </w:r>
    </w:p>
    <w:p w14:paraId="57281FC0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3225" cy="6426200"/>
            <wp:effectExtent l="0" t="0" r="3175" b="5080"/>
            <wp:docPr id="46" name="图片 46" descr="tmp1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tmp13D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047B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为交换机配置ip地址。</w:t>
      </w:r>
    </w:p>
    <w:p w14:paraId="21BF5CC5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3225" cy="6426200"/>
            <wp:effectExtent l="0" t="0" r="3175" b="5080"/>
            <wp:docPr id="45" name="图片 45" descr="tmp9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tmp9AF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B16B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使用ping命令查看交换机与主机的连接，第一条数据报被用于ARP协议所以没有发送成功。</w:t>
      </w:r>
    </w:p>
    <w:p w14:paraId="14074958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以下是附件二视频中的第一个实验截图。</w:t>
      </w:r>
    </w:p>
    <w:p w14:paraId="5189E567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33750" cy="1457325"/>
            <wp:effectExtent l="0" t="0" r="3810" b="5715"/>
            <wp:docPr id="49" name="图片 49" descr="tmp1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tmp192E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485765" cy="4751705"/>
            <wp:effectExtent l="0" t="0" r="635" b="3175"/>
            <wp:docPr id="48" name="图片 48" descr="tmpFA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tmpFA6A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F0EC">
      <w:pPr>
        <w:pStyle w:val="3"/>
        <w:spacing w:before="120" w:after="12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5765" cy="4751705"/>
            <wp:effectExtent l="0" t="0" r="635" b="3175"/>
            <wp:docPr id="50" name="图片 50" descr="tmp2F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tmp2F6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5E57">
      <w:pPr>
        <w:pStyle w:val="3"/>
        <w:spacing w:before="120" w:after="12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5765" cy="4751705"/>
            <wp:effectExtent l="0" t="0" r="635" b="3175"/>
            <wp:docPr id="51" name="图片 51" descr="tmp6E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tmp6E9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9BB5">
      <w:pPr>
        <w:pStyle w:val="3"/>
        <w:spacing w:before="120" w:after="12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设置密码。</w:t>
      </w:r>
    </w:p>
    <w:p w14:paraId="3E3735E9">
      <w:pPr>
        <w:pStyle w:val="3"/>
        <w:spacing w:before="120" w:after="12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3225" cy="6426200"/>
            <wp:effectExtent l="0" t="0" r="3175" b="5080"/>
            <wp:docPr id="52" name="图片 52" descr="tmpD6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tmpD64C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4D79">
      <w:pPr>
        <w:pStyle w:val="3"/>
        <w:spacing w:before="120" w:after="12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连接交换机。</w:t>
      </w:r>
    </w:p>
    <w:p w14:paraId="4BE6677D">
      <w:pPr>
        <w:pStyle w:val="3"/>
        <w:spacing w:before="120" w:after="12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5765" cy="4751705"/>
            <wp:effectExtent l="0" t="0" r="635" b="3175"/>
            <wp:docPr id="53" name="图片 53" descr="tmp7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tmp712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6"/>
    <w:p w14:paraId="7FBE9620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实验代码</w:t>
      </w:r>
    </w:p>
    <w:p w14:paraId="4D924D46">
      <w:pPr>
        <w:pStyle w:val="3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permStart w:id="7" w:edGrp="everyone"/>
      <w:r>
        <w:rPr>
          <w:rFonts w:hint="eastAsia"/>
        </w:rPr>
        <w:t>https://gitee.com/koshistar/cni-exp/tree/master/E4_3780</w:t>
      </w:r>
      <w:permEnd w:id="7"/>
      <w:bookmarkStart w:id="0" w:name="_GoBack"/>
      <w:bookmarkEnd w:id="0"/>
      <w:r>
        <w:rPr>
          <w:rFonts w:hint="eastAsia"/>
        </w:rPr>
        <w:t>。</w:t>
      </w:r>
      <w:permStart w:id="8" w:edGrp="everyone"/>
    </w:p>
    <w:permEnd w:id="8"/>
    <w:p w14:paraId="00AB55D1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4807EF2B">
      <w:pPr>
        <w:pStyle w:val="3"/>
        <w:spacing w:before="120" w:after="120"/>
        <w:ind w:firstLine="480"/>
        <w:rPr>
          <w:rFonts w:hint="eastAsia" w:eastAsiaTheme="minorEastAsia"/>
          <w:lang w:val="en-US" w:eastAsia="zh-CN"/>
        </w:rPr>
      </w:pPr>
      <w:permStart w:id="9" w:edGrp="everyone"/>
      <w:r>
        <w:rPr>
          <w:rFonts w:hint="eastAsia"/>
          <w:lang w:val="en-US" w:eastAsia="zh-CN"/>
        </w:rPr>
        <w:t>无</w:t>
      </w:r>
    </w:p>
    <w:permEnd w:id="9"/>
    <w:p w14:paraId="736F1FF5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0929EF6C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permStart w:id="10" w:edGrp="everyone"/>
      <w:r>
        <w:rPr>
          <w:rFonts w:hint="eastAsia"/>
          <w:lang w:val="en-US" w:eastAsia="zh-CN"/>
        </w:rPr>
        <w:t>本次实验初次使用了模拟软件，加深了对网络层和链路层的理解。</w:t>
      </w:r>
    </w:p>
    <w:p w14:paraId="59790757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思科模拟器功能丰富且强大，相关实验内容过多便不再进行演示。</w:t>
      </w:r>
    </w:p>
    <w:permEnd w:id="10"/>
    <w:p w14:paraId="4128F031"/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B8A21">
    <w:pPr>
      <w:pStyle w:val="13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8B8E9">
    <w:pPr>
      <w:pStyle w:val="14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1A02F4"/>
    <w:multiLevelType w:val="singleLevel"/>
    <w:tmpl w:val="F51A02F4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315720D3"/>
    <w:multiLevelType w:val="multilevel"/>
    <w:tmpl w:val="315720D3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attachedTemplate r:id="rId1"/>
  <w:documentProtection w:edit="comments" w:enforcement="0"/>
  <w:defaultTabStop w:val="420"/>
  <w:drawingGridHorizontalSpacing w:val="122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D97521"/>
    <w:rsid w:val="00015E06"/>
    <w:rsid w:val="000F0B73"/>
    <w:rsid w:val="002E41EA"/>
    <w:rsid w:val="002F7C0B"/>
    <w:rsid w:val="00342791"/>
    <w:rsid w:val="0043285F"/>
    <w:rsid w:val="00643165"/>
    <w:rsid w:val="00662194"/>
    <w:rsid w:val="006B08B5"/>
    <w:rsid w:val="006B7B64"/>
    <w:rsid w:val="006C4490"/>
    <w:rsid w:val="00714D02"/>
    <w:rsid w:val="007A1555"/>
    <w:rsid w:val="009D20C4"/>
    <w:rsid w:val="00E7788E"/>
    <w:rsid w:val="00EB3974"/>
    <w:rsid w:val="00F90F9D"/>
    <w:rsid w:val="104D064D"/>
    <w:rsid w:val="34761F29"/>
    <w:rsid w:val="35D97521"/>
    <w:rsid w:val="78D7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uiPriority="9" w:name="heading 7"/>
    <w:lsdException w:uiPriority="9" w:name="heading 8"/>
    <w:lsdException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4"/>
    <w:qFormat/>
    <w:uiPriority w:val="9"/>
    <w:pPr>
      <w:keepNext/>
      <w:numPr>
        <w:ilvl w:val="0"/>
        <w:numId w:val="1"/>
      </w:numPr>
      <w:spacing w:before="312" w:beforeLines="100" w:after="312" w:afterLines="100" w:line="360" w:lineRule="auto"/>
      <w:outlineLvl w:val="0"/>
    </w:pPr>
    <w:rPr>
      <w:rFonts w:eastAsia="方正公文黑体" w:asciiTheme="majorHAnsi" w:hAnsiTheme="majorHAnsi" w:cstheme="majorBidi"/>
      <w:bCs/>
      <w:kern w:val="32"/>
      <w:sz w:val="30"/>
      <w:szCs w:val="32"/>
    </w:rPr>
  </w:style>
  <w:style w:type="paragraph" w:styleId="4">
    <w:name w:val="heading 2"/>
    <w:basedOn w:val="2"/>
    <w:next w:val="3"/>
    <w:link w:val="25"/>
    <w:qFormat/>
    <w:uiPriority w:val="9"/>
    <w:pPr>
      <w:numPr>
        <w:ilvl w:val="1"/>
      </w:numPr>
      <w:adjustRightInd w:val="0"/>
      <w:spacing w:before="163" w:beforeLines="50" w:after="163" w:afterLines="50"/>
      <w:jc w:val="both"/>
      <w:outlineLvl w:val="1"/>
    </w:pPr>
    <w:rPr>
      <w:rFonts w:eastAsia="方正公文楷体"/>
      <w:sz w:val="28"/>
    </w:rPr>
  </w:style>
  <w:style w:type="paragraph" w:styleId="5">
    <w:name w:val="heading 3"/>
    <w:basedOn w:val="4"/>
    <w:next w:val="3"/>
    <w:link w:val="26"/>
    <w:qFormat/>
    <w:uiPriority w:val="9"/>
    <w:pPr>
      <w:numPr>
        <w:ilvl w:val="2"/>
      </w:numPr>
      <w:outlineLvl w:val="2"/>
    </w:pPr>
    <w:rPr>
      <w:rFonts w:eastAsiaTheme="majorEastAsia"/>
    </w:rPr>
  </w:style>
  <w:style w:type="paragraph" w:styleId="6">
    <w:name w:val="heading 4"/>
    <w:basedOn w:val="5"/>
    <w:next w:val="3"/>
    <w:link w:val="27"/>
    <w:qFormat/>
    <w:uiPriority w:val="9"/>
    <w:pPr>
      <w:numPr>
        <w:ilvl w:val="3"/>
      </w:numPr>
      <w:ind w:hanging="400" w:hangingChars="400"/>
      <w:outlineLvl w:val="3"/>
    </w:pPr>
    <w:rPr>
      <w:rFonts w:asciiTheme="minorHAnsi" w:hAnsiTheme="minorHAnsi" w:eastAsiaTheme="minorEastAsia"/>
      <w:sz w:val="24"/>
    </w:rPr>
  </w:style>
  <w:style w:type="paragraph" w:styleId="7">
    <w:name w:val="heading 5"/>
    <w:basedOn w:val="1"/>
    <w:next w:val="3"/>
    <w:link w:val="28"/>
    <w:qFormat/>
    <w:uiPriority w:val="9"/>
    <w:pPr>
      <w:spacing w:before="156" w:after="156"/>
      <w:outlineLvl w:val="4"/>
    </w:pPr>
    <w:rPr>
      <w:rFonts w:asciiTheme="majorHAnsi" w:hAnsiTheme="majorHAnsi" w:eastAsiaTheme="majorEastAsia" w:cstheme="majorBidi"/>
    </w:rPr>
  </w:style>
  <w:style w:type="paragraph" w:styleId="8">
    <w:name w:val="heading 6"/>
    <w:basedOn w:val="1"/>
    <w:next w:val="3"/>
    <w:link w:val="29"/>
    <w:qFormat/>
    <w:uiPriority w:val="9"/>
    <w:pPr>
      <w:spacing w:before="156" w:after="156"/>
      <w:outlineLvl w:val="5"/>
    </w:pPr>
    <w:rPr>
      <w:rFonts w:cstheme="majorBidi"/>
      <w:b/>
    </w:rPr>
  </w:style>
  <w:style w:type="paragraph" w:styleId="9">
    <w:name w:val="heading 7"/>
    <w:basedOn w:val="1"/>
    <w:next w:val="1"/>
    <w:link w:val="30"/>
    <w:semiHidden/>
    <w:unhideWhenUsed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31"/>
    <w:semiHidden/>
    <w:unhideWhenUsed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32"/>
    <w:semiHidden/>
    <w:unhideWhenUsed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1"/>
    <w:qFormat/>
    <w:uiPriority w:val="34"/>
    <w:pPr>
      <w:spacing w:before="50" w:beforeLines="50" w:after="50" w:afterLines="50" w:line="360" w:lineRule="auto"/>
      <w:ind w:firstLine="200" w:firstLineChars="200"/>
      <w:jc w:val="both"/>
    </w:pPr>
  </w:style>
  <w:style w:type="paragraph" w:styleId="12">
    <w:name w:val="caption"/>
    <w:basedOn w:val="1"/>
    <w:next w:val="3"/>
    <w:link w:val="53"/>
    <w:qFormat/>
    <w:uiPriority w:val="35"/>
    <w:pPr>
      <w:spacing w:after="50" w:afterLines="50" w:line="360" w:lineRule="auto"/>
      <w:jc w:val="center"/>
    </w:pPr>
    <w:rPr>
      <w:rFonts w:asciiTheme="majorHAnsi" w:hAnsiTheme="majorHAnsi" w:eastAsiaTheme="majorEastAsia" w:cstheme="minorHAnsi"/>
      <w:kern w:val="2"/>
      <w:szCs w:val="20"/>
    </w:rPr>
  </w:style>
  <w:style w:type="paragraph" w:styleId="13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4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unhideWhenUsed/>
    <w:uiPriority w:val="99"/>
    <w:rPr>
      <w:rFonts w:asciiTheme="majorHAnsi" w:hAnsiTheme="majorHAnsi" w:eastAsiaTheme="majorEastAsia" w:cstheme="majorBidi"/>
      <w:b/>
      <w:bCs/>
    </w:rPr>
  </w:style>
  <w:style w:type="paragraph" w:styleId="16">
    <w:name w:val="index 1"/>
    <w:basedOn w:val="1"/>
    <w:next w:val="1"/>
    <w:autoRedefine/>
    <w:semiHidden/>
    <w:unhideWhenUsed/>
    <w:uiPriority w:val="99"/>
  </w:style>
  <w:style w:type="paragraph" w:styleId="17">
    <w:name w:val="Subtitle"/>
    <w:basedOn w:val="18"/>
    <w:next w:val="1"/>
    <w:link w:val="34"/>
    <w:qFormat/>
    <w:uiPriority w:val="11"/>
    <w:pPr>
      <w:spacing w:before="652" w:after="7172" w:afterLines="2200"/>
    </w:pPr>
    <w:rPr>
      <w:rFonts w:eastAsia="方正公文楷体"/>
      <w:bCs/>
      <w:sz w:val="32"/>
      <w:szCs w:val="40"/>
    </w:rPr>
  </w:style>
  <w:style w:type="paragraph" w:styleId="18">
    <w:name w:val="Title"/>
    <w:basedOn w:val="1"/>
    <w:next w:val="1"/>
    <w:link w:val="33"/>
    <w:qFormat/>
    <w:uiPriority w:val="10"/>
    <w:pPr>
      <w:spacing w:before="624" w:beforeLines="200" w:after="312" w:afterLines="100"/>
      <w:jc w:val="center"/>
    </w:pPr>
    <w:rPr>
      <w:rFonts w:asciiTheme="majorHAnsi" w:hAnsiTheme="majorHAnsi" w:eastAsiaTheme="majorEastAsia" w:cstheme="majorBidi"/>
      <w:sz w:val="44"/>
      <w:szCs w:val="44"/>
    </w:rPr>
  </w:style>
  <w:style w:type="character" w:styleId="21">
    <w:name w:val="Strong"/>
    <w:basedOn w:val="20"/>
    <w:qFormat/>
    <w:uiPriority w:val="22"/>
    <w:rPr>
      <w:b/>
      <w:bCs/>
      <w:color w:val="auto"/>
    </w:rPr>
  </w:style>
  <w:style w:type="character" w:styleId="22">
    <w:name w:val="Emphasis"/>
    <w:qFormat/>
    <w:uiPriority w:val="20"/>
    <w:rPr>
      <w:rFonts w:ascii="Times New Roman" w:hAnsi="Times New Roman"/>
      <w:b/>
      <w:i/>
      <w:iCs/>
    </w:rPr>
  </w:style>
  <w:style w:type="character" w:styleId="23">
    <w:name w:val="Hyperlink"/>
    <w:basedOn w:val="20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标题 1 字符"/>
    <w:link w:val="2"/>
    <w:uiPriority w:val="9"/>
    <w:rPr>
      <w:rFonts w:eastAsia="方正公文黑体" w:asciiTheme="majorHAnsi" w:hAnsiTheme="majorHAnsi" w:cstheme="majorBidi"/>
      <w:bCs/>
      <w:kern w:val="32"/>
      <w:sz w:val="30"/>
      <w:szCs w:val="32"/>
    </w:rPr>
  </w:style>
  <w:style w:type="character" w:customStyle="1" w:styleId="25">
    <w:name w:val="标题 2 字符"/>
    <w:link w:val="4"/>
    <w:uiPriority w:val="9"/>
    <w:rPr>
      <w:rFonts w:eastAsia="方正公文楷体" w:asciiTheme="majorHAnsi" w:hAnsiTheme="majorHAnsi" w:cstheme="majorBidi"/>
      <w:bCs/>
      <w:kern w:val="32"/>
      <w:sz w:val="28"/>
      <w:szCs w:val="32"/>
    </w:rPr>
  </w:style>
  <w:style w:type="character" w:customStyle="1" w:styleId="26">
    <w:name w:val="标题 3 字符"/>
    <w:link w:val="5"/>
    <w:uiPriority w:val="9"/>
    <w:rPr>
      <w:rFonts w:asciiTheme="majorHAnsi" w:hAnsiTheme="majorHAnsi" w:eastAsiaTheme="majorEastAsia" w:cstheme="majorBidi"/>
      <w:bCs/>
      <w:kern w:val="32"/>
      <w:sz w:val="28"/>
      <w:szCs w:val="32"/>
    </w:rPr>
  </w:style>
  <w:style w:type="character" w:customStyle="1" w:styleId="27">
    <w:name w:val="标题 4 字符"/>
    <w:link w:val="6"/>
    <w:uiPriority w:val="9"/>
    <w:rPr>
      <w:rFonts w:asciiTheme="minorHAnsi" w:hAnsiTheme="minorHAnsi" w:eastAsiaTheme="minorEastAsia" w:cstheme="majorBidi"/>
      <w:bCs/>
      <w:kern w:val="32"/>
      <w:sz w:val="24"/>
      <w:szCs w:val="32"/>
    </w:rPr>
  </w:style>
  <w:style w:type="character" w:customStyle="1" w:styleId="28">
    <w:name w:val="标题 5 字符"/>
    <w:link w:val="7"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标题 6 字符"/>
    <w:link w:val="8"/>
    <w:qFormat/>
    <w:uiPriority w:val="9"/>
    <w:rPr>
      <w:rFonts w:asciiTheme="minorHAnsi" w:hAnsiTheme="minorHAnsi" w:eastAsiaTheme="minorEastAsia" w:cstheme="majorBidi"/>
      <w:b/>
      <w:sz w:val="24"/>
      <w:szCs w:val="24"/>
    </w:rPr>
  </w:style>
  <w:style w:type="character" w:customStyle="1" w:styleId="30">
    <w:name w:val="标题 7 字符"/>
    <w:basedOn w:val="20"/>
    <w:link w:val="9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10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0"/>
    <w:link w:val="11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link w:val="18"/>
    <w:uiPriority w:val="10"/>
    <w:rPr>
      <w:rFonts w:asciiTheme="majorHAnsi" w:hAnsiTheme="majorHAnsi" w:eastAsiaTheme="majorEastAsia" w:cstheme="majorBidi"/>
      <w:sz w:val="44"/>
      <w:szCs w:val="44"/>
    </w:rPr>
  </w:style>
  <w:style w:type="character" w:customStyle="1" w:styleId="34">
    <w:name w:val="副标题 字符"/>
    <w:link w:val="17"/>
    <w:uiPriority w:val="11"/>
    <w:rPr>
      <w:rFonts w:eastAsia="方正公文楷体" w:asciiTheme="majorHAnsi" w:hAnsiTheme="majorHAnsi" w:cstheme="majorBidi"/>
      <w:bCs/>
      <w:sz w:val="32"/>
      <w:szCs w:val="40"/>
    </w:rPr>
  </w:style>
  <w:style w:type="paragraph" w:styleId="35">
    <w:name w:val="Quote"/>
    <w:basedOn w:val="1"/>
    <w:next w:val="1"/>
    <w:link w:val="36"/>
    <w:qFormat/>
    <w:uiPriority w:val="29"/>
    <w:rPr>
      <w:rFonts w:ascii="Times New Roman" w:hAnsi="Times New Roman" w:eastAsia="宋体"/>
      <w:i/>
    </w:rPr>
  </w:style>
  <w:style w:type="character" w:customStyle="1" w:styleId="36">
    <w:name w:val="引用 字符"/>
    <w:link w:val="35"/>
    <w:uiPriority w:val="29"/>
    <w:rPr>
      <w:i/>
      <w:sz w:val="24"/>
      <w:szCs w:val="24"/>
    </w:rPr>
  </w:style>
  <w:style w:type="character" w:customStyle="1" w:styleId="37">
    <w:name w:val="Intense Emphasis"/>
    <w:qFormat/>
    <w:uiPriority w:val="21"/>
    <w:rPr>
      <w:b/>
      <w:i/>
      <w:sz w:val="24"/>
      <w:szCs w:val="24"/>
      <w:u w:val="single"/>
    </w:rPr>
  </w:style>
  <w:style w:type="paragraph" w:styleId="38">
    <w:name w:val="Intense Quote"/>
    <w:basedOn w:val="1"/>
    <w:next w:val="1"/>
    <w:link w:val="39"/>
    <w:qFormat/>
    <w:uiPriority w:val="30"/>
    <w:pPr>
      <w:ind w:left="720" w:right="720"/>
    </w:pPr>
    <w:rPr>
      <w:rFonts w:ascii="Times New Roman" w:hAnsi="Times New Roman" w:eastAsia="宋体"/>
      <w:b/>
      <w:i/>
      <w:szCs w:val="20"/>
    </w:rPr>
  </w:style>
  <w:style w:type="character" w:customStyle="1" w:styleId="39">
    <w:name w:val="明显引用 字符"/>
    <w:link w:val="38"/>
    <w:uiPriority w:val="30"/>
    <w:rPr>
      <w:b/>
      <w:i/>
      <w:sz w:val="24"/>
    </w:rPr>
  </w:style>
  <w:style w:type="character" w:customStyle="1" w:styleId="40">
    <w:name w:val="Intense Reference"/>
    <w:qFormat/>
    <w:uiPriority w:val="32"/>
    <w:rPr>
      <w:b/>
      <w:sz w:val="24"/>
      <w:u w:val="single"/>
    </w:rPr>
  </w:style>
  <w:style w:type="character" w:customStyle="1" w:styleId="41">
    <w:name w:val="列表段落 字符"/>
    <w:link w:val="3"/>
    <w:uiPriority w:val="34"/>
    <w:rPr>
      <w:rFonts w:asciiTheme="minorHAnsi" w:hAnsiTheme="minorHAnsi" w:eastAsiaTheme="minorEastAsia"/>
      <w:sz w:val="24"/>
      <w:szCs w:val="24"/>
    </w:rPr>
  </w:style>
  <w:style w:type="character" w:customStyle="1" w:styleId="42">
    <w:name w:val="页眉 字符"/>
    <w:basedOn w:val="20"/>
    <w:link w:val="14"/>
    <w:qFormat/>
    <w:uiPriority w:val="99"/>
    <w:rPr>
      <w:rFonts w:cs="Times New Roman"/>
      <w:kern w:val="0"/>
      <w:sz w:val="18"/>
      <w:szCs w:val="18"/>
    </w:rPr>
  </w:style>
  <w:style w:type="character" w:customStyle="1" w:styleId="43">
    <w:name w:val="页脚 字符"/>
    <w:basedOn w:val="20"/>
    <w:link w:val="13"/>
    <w:qFormat/>
    <w:uiPriority w:val="99"/>
    <w:rPr>
      <w:rFonts w:cs="Times New Roman"/>
      <w:kern w:val="0"/>
      <w:sz w:val="18"/>
      <w:szCs w:val="18"/>
    </w:rPr>
  </w:style>
  <w:style w:type="paragraph" w:customStyle="1" w:styleId="44">
    <w:name w:val="公式编号"/>
    <w:basedOn w:val="45"/>
    <w:link w:val="46"/>
    <w:qFormat/>
    <w:uiPriority w:val="0"/>
    <w:pPr>
      <w:spacing w:before="62" w:beforeLines="20" w:after="62" w:afterLines="20" w:line="288" w:lineRule="auto"/>
      <w:jc w:val="both"/>
    </w:pPr>
  </w:style>
  <w:style w:type="paragraph" w:customStyle="1" w:styleId="45">
    <w:name w:val="公式实体"/>
    <w:link w:val="56"/>
    <w:qFormat/>
    <w:uiPriority w:val="0"/>
    <w:pPr>
      <w:jc w:val="center"/>
    </w:pPr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character" w:customStyle="1" w:styleId="46">
    <w:name w:val="公式编号 Char"/>
    <w:link w:val="44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47">
    <w:name w:val="图实体"/>
    <w:basedOn w:val="1"/>
    <w:next w:val="12"/>
    <w:link w:val="48"/>
    <w:qFormat/>
    <w:uiPriority w:val="0"/>
    <w:pPr>
      <w:jc w:val="center"/>
    </w:pPr>
    <w:rPr>
      <w:kern w:val="2"/>
    </w:rPr>
  </w:style>
  <w:style w:type="character" w:customStyle="1" w:styleId="48">
    <w:name w:val="图实体 Char"/>
    <w:link w:val="47"/>
    <w:qFormat/>
    <w:uiPriority w:val="0"/>
    <w:rPr>
      <w:rFonts w:asciiTheme="minorHAnsi" w:hAnsiTheme="minorHAnsi" w:eastAsiaTheme="minorEastAsia"/>
      <w:kern w:val="2"/>
      <w:sz w:val="24"/>
      <w:szCs w:val="24"/>
    </w:rPr>
  </w:style>
  <w:style w:type="paragraph" w:customStyle="1" w:styleId="49">
    <w:name w:val="垂直标题"/>
    <w:basedOn w:val="1"/>
    <w:link w:val="50"/>
    <w:qFormat/>
    <w:uiPriority w:val="0"/>
    <w:pPr>
      <w:spacing w:before="156" w:after="156" w:line="960" w:lineRule="exact"/>
      <w:jc w:val="distribute"/>
    </w:pPr>
    <w:rPr>
      <w:rFonts w:ascii="Arial" w:hAnsi="Arial" w:eastAsia="黑体" w:cs="Arial"/>
      <w:b/>
      <w:sz w:val="52"/>
      <w:szCs w:val="52"/>
    </w:rPr>
  </w:style>
  <w:style w:type="character" w:customStyle="1" w:styleId="50">
    <w:name w:val="垂直标题 Char"/>
    <w:link w:val="49"/>
    <w:qFormat/>
    <w:uiPriority w:val="0"/>
    <w:rPr>
      <w:rFonts w:ascii="Arial" w:hAnsi="Arial" w:eastAsia="黑体" w:cs="Arial"/>
      <w:b/>
      <w:sz w:val="52"/>
      <w:szCs w:val="52"/>
    </w:rPr>
  </w:style>
  <w:style w:type="paragraph" w:customStyle="1" w:styleId="51">
    <w:name w:val="表头题注"/>
    <w:basedOn w:val="12"/>
    <w:link w:val="52"/>
    <w:qFormat/>
    <w:uiPriority w:val="0"/>
    <w:pPr>
      <w:keepNext/>
      <w:spacing w:before="50" w:beforeLines="50" w:after="0" w:afterLines="0"/>
    </w:pPr>
  </w:style>
  <w:style w:type="character" w:customStyle="1" w:styleId="52">
    <w:name w:val="表头题注 Char"/>
    <w:basedOn w:val="53"/>
    <w:link w:val="51"/>
    <w:qFormat/>
    <w:uiPriority w:val="0"/>
    <w:rPr>
      <w:rFonts w:asciiTheme="majorHAnsi" w:hAnsiTheme="majorHAnsi" w:eastAsiaTheme="majorEastAsia" w:cstheme="minorHAnsi"/>
      <w:kern w:val="2"/>
      <w:sz w:val="24"/>
    </w:rPr>
  </w:style>
  <w:style w:type="character" w:customStyle="1" w:styleId="53">
    <w:name w:val="题注 字符"/>
    <w:link w:val="12"/>
    <w:qFormat/>
    <w:uiPriority w:val="35"/>
    <w:rPr>
      <w:rFonts w:asciiTheme="majorHAnsi" w:hAnsiTheme="majorHAnsi" w:eastAsiaTheme="majorEastAsia" w:cstheme="minorHAnsi"/>
      <w:kern w:val="2"/>
      <w:sz w:val="24"/>
    </w:rPr>
  </w:style>
  <w:style w:type="paragraph" w:customStyle="1" w:styleId="54">
    <w:name w:val="表格尾注"/>
    <w:basedOn w:val="3"/>
    <w:link w:val="55"/>
    <w:qFormat/>
    <w:uiPriority w:val="0"/>
    <w:pPr>
      <w:spacing w:before="0" w:beforeLines="0" w:after="156"/>
      <w:ind w:firstLine="0" w:firstLineChars="0"/>
    </w:pPr>
    <w:rPr>
      <w:sz w:val="21"/>
      <w:szCs w:val="21"/>
    </w:rPr>
  </w:style>
  <w:style w:type="character" w:customStyle="1" w:styleId="55">
    <w:name w:val="表格尾注 Char"/>
    <w:basedOn w:val="41"/>
    <w:link w:val="54"/>
    <w:qFormat/>
    <w:uiPriority w:val="0"/>
    <w:rPr>
      <w:rFonts w:asciiTheme="minorHAnsi" w:hAnsiTheme="minorHAnsi" w:eastAsiaTheme="minorEastAsia"/>
      <w:sz w:val="21"/>
      <w:szCs w:val="21"/>
    </w:rPr>
  </w:style>
  <w:style w:type="character" w:customStyle="1" w:styleId="56">
    <w:name w:val="公式实体 Char"/>
    <w:basedOn w:val="20"/>
    <w:link w:val="45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7">
    <w:name w:val="列出段落 (不缩进)"/>
    <w:basedOn w:val="3"/>
    <w:next w:val="3"/>
    <w:link w:val="58"/>
    <w:qFormat/>
    <w:uiPriority w:val="0"/>
    <w:pPr>
      <w:ind w:firstLine="0" w:firstLineChars="0"/>
    </w:pPr>
  </w:style>
  <w:style w:type="character" w:customStyle="1" w:styleId="58">
    <w:name w:val="列出段落 (不缩进) Char"/>
    <w:basedOn w:val="41"/>
    <w:link w:val="57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9">
    <w:name w:val="封面日期和单位"/>
    <w:basedOn w:val="1"/>
    <w:link w:val="60"/>
    <w:qFormat/>
    <w:uiPriority w:val="0"/>
    <w:pPr>
      <w:suppressAutoHyphens/>
      <w:spacing w:before="163" w:beforeLines="50" w:after="163" w:afterLines="50" w:line="480" w:lineRule="exact"/>
      <w:jc w:val="center"/>
    </w:pPr>
    <w:rPr>
      <w:rFonts w:ascii="仿宋_GB2312" w:hAnsi="Times New Roman" w:eastAsia="仿宋_GB2312"/>
      <w:b/>
      <w:sz w:val="32"/>
      <w:szCs w:val="36"/>
    </w:rPr>
  </w:style>
  <w:style w:type="character" w:customStyle="1" w:styleId="60">
    <w:name w:val="封面日期和单位 Char"/>
    <w:basedOn w:val="20"/>
    <w:link w:val="59"/>
    <w:qFormat/>
    <w:uiPriority w:val="0"/>
    <w:rPr>
      <w:rFonts w:ascii="仿宋_GB2312" w:eastAsia="仿宋_GB2312"/>
      <w:b/>
      <w:sz w:val="32"/>
      <w:szCs w:val="36"/>
    </w:rPr>
  </w:style>
  <w:style w:type="paragraph" w:styleId="61">
    <w:name w:val="No Spacing"/>
    <w:basedOn w:val="1"/>
    <w:link w:val="62"/>
    <w:qFormat/>
    <w:uiPriority w:val="1"/>
    <w:rPr>
      <w:szCs w:val="32"/>
    </w:rPr>
  </w:style>
  <w:style w:type="character" w:customStyle="1" w:styleId="62">
    <w:name w:val="无间隔 字符"/>
    <w:link w:val="61"/>
    <w:qFormat/>
    <w:uiPriority w:val="1"/>
    <w:rPr>
      <w:rFonts w:asciiTheme="minorHAnsi" w:hAnsiTheme="minorHAnsi" w:eastAsiaTheme="minorEastAsia"/>
      <w:sz w:val="24"/>
      <w:szCs w:val="32"/>
    </w:rPr>
  </w:style>
  <w:style w:type="character" w:customStyle="1" w:styleId="63">
    <w:name w:val="Subtle Emphasis"/>
    <w:qFormat/>
    <w:uiPriority w:val="19"/>
    <w:rPr>
      <w:i/>
      <w:color w:val="5A5A5A"/>
    </w:rPr>
  </w:style>
  <w:style w:type="character" w:customStyle="1" w:styleId="64">
    <w:name w:val="Subtle Reference"/>
    <w:qFormat/>
    <w:uiPriority w:val="31"/>
    <w:rPr>
      <w:sz w:val="24"/>
      <w:szCs w:val="24"/>
      <w:u w:val="single"/>
    </w:rPr>
  </w:style>
  <w:style w:type="character" w:customStyle="1" w:styleId="65">
    <w:name w:val="Book Title"/>
    <w:qFormat/>
    <w:uiPriority w:val="33"/>
    <w:rPr>
      <w:rFonts w:ascii="Arial" w:hAnsi="Arial" w:eastAsia="黑体"/>
      <w:b/>
      <w:i/>
      <w:sz w:val="24"/>
      <w:szCs w:val="24"/>
    </w:rPr>
  </w:style>
  <w:style w:type="paragraph" w:customStyle="1" w:styleId="66">
    <w:name w:val="TOC Heading"/>
    <w:basedOn w:val="15"/>
    <w:next w:val="1"/>
    <w:qFormat/>
    <w:uiPriority w:val="39"/>
    <w:pPr>
      <w:spacing w:before="163" w:after="163"/>
      <w:jc w:val="center"/>
    </w:pPr>
    <w:rPr>
      <w:rFonts w:cs="Times New Roman"/>
      <w:b w:val="0"/>
      <w:sz w:val="32"/>
      <w:szCs w:val="32"/>
    </w:rPr>
  </w:style>
  <w:style w:type="character" w:customStyle="1" w:styleId="67">
    <w:name w:val="Unresolved Mention"/>
    <w:basedOn w:val="2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Pages>32</Pages>
  <Words>1222</Words>
  <Characters>1521</Characters>
  <Lines>4</Lines>
  <Paragraphs>1</Paragraphs>
  <TotalTime>141</TotalTime>
  <ScaleCrop>false</ScaleCrop>
  <LinksUpToDate>false</LinksUpToDate>
  <CharactersWithSpaces>1570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2025-11-02T09:32:00Z</dcterms:created>
  <dc:creator>WPS_1601472217</dc:creator>
  <cp:lastModifiedBy>WPS_1601472217</cp:lastModifiedBy>
  <dcterms:modified xsi:type="dcterms:W3CDTF">2025-11-02T15:16:00Z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30EA140CFCBE4E36856394D397952717_11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2052-12.1.0.23125</vt:lpwstr>
  </property>
</Properties>
</file>