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A9B69">
      <w:pPr>
        <w:pStyle w:val="86"/>
        <w:rPr>
          <w:rFonts w:hint="eastAsia" w:ascii="等线" w:hAnsi="等线" w:eastAsia="等线" w:cs="等线"/>
        </w:rPr>
      </w:pPr>
    </w:p>
    <w:p w14:paraId="0572092F">
      <w:pPr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0" distR="0">
            <wp:extent cx="2442210" cy="667385"/>
            <wp:effectExtent l="0" t="0" r="21590" b="18415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36455">
      <w:pPr>
        <w:jc w:val="center"/>
        <w:rPr>
          <w:rFonts w:hint="eastAsia" w:ascii="等线" w:hAnsi="等线" w:eastAsia="等线" w:cs="等线"/>
        </w:rPr>
      </w:pPr>
    </w:p>
    <w:p w14:paraId="544B115C">
      <w:pPr>
        <w:jc w:val="center"/>
        <w:rPr>
          <w:rFonts w:hint="eastAsia" w:ascii="等线" w:hAnsi="等线" w:eastAsia="等线" w:cs="等线"/>
        </w:rPr>
      </w:pPr>
    </w:p>
    <w:p w14:paraId="349A53FF">
      <w:pPr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05BDC">
      <w:pPr>
        <w:pStyle w:val="66"/>
        <w:jc w:val="center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32"/>
        </w:rPr>
        <w:t>信 息 学 院</w:t>
      </w:r>
    </w:p>
    <w:p w14:paraId="085FC65A">
      <w:pPr>
        <w:pStyle w:val="66"/>
        <w:spacing w:before="480" w:after="240"/>
        <w:rPr>
          <w:rFonts w:hint="eastAsia" w:ascii="等线" w:hAnsi="等线" w:eastAsia="等线" w:cs="等线"/>
          <w:szCs w:val="24"/>
        </w:rPr>
      </w:pPr>
      <w:r>
        <w:rPr>
          <w:rFonts w:hint="eastAsia" w:ascii="等线" w:hAnsi="等线" w:eastAsia="等线" w:cs="等线"/>
        </w:rPr>
        <w:t>《社交网络技术与应用》</w:t>
      </w:r>
    </w:p>
    <w:p w14:paraId="054F92D2">
      <w:pPr>
        <w:pStyle w:val="66"/>
        <w:spacing w:before="480" w:after="240"/>
        <w:rPr>
          <w:rFonts w:hint="eastAsia" w:ascii="等线" w:hAnsi="等线" w:eastAsia="等线" w:cs="等线"/>
          <w:szCs w:val="24"/>
        </w:rPr>
      </w:pPr>
    </w:p>
    <w:p w14:paraId="20D14A65">
      <w:pPr>
        <w:pStyle w:val="66"/>
        <w:spacing w:before="480" w:after="240"/>
        <w:rPr>
          <w:rFonts w:hint="eastAsia" w:ascii="等线" w:hAnsi="等线" w:eastAsia="等线" w:cs="等线"/>
          <w:szCs w:val="24"/>
        </w:rPr>
      </w:pPr>
    </w:p>
    <w:p w14:paraId="7BB46581">
      <w:pPr>
        <w:pStyle w:val="66"/>
        <w:spacing w:before="480" w:after="240"/>
        <w:rPr>
          <w:rFonts w:hint="eastAsia" w:ascii="等线" w:hAnsi="等线" w:eastAsia="等线" w:cs="等线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</w:rPr>
        <w:t>作业</w:t>
      </w:r>
      <w:r>
        <w:rPr>
          <w:rFonts w:hint="eastAsia" w:ascii="等线" w:hAnsi="等线" w:eastAsia="等线" w:cs="等线"/>
          <w:lang w:val="en-US" w:eastAsia="zh-CN"/>
        </w:rPr>
        <w:t>七</w:t>
      </w:r>
      <w:r>
        <w:rPr>
          <w:rFonts w:hint="eastAsia" w:ascii="等线" w:hAnsi="等线" w:eastAsia="等线" w:cs="等线"/>
        </w:rPr>
        <w:t xml:space="preserve"> 实验报告</w:t>
      </w:r>
    </w:p>
    <w:p w14:paraId="46229AE9">
      <w:pPr>
        <w:tabs>
          <w:tab w:val="left" w:pos="7230"/>
        </w:tabs>
        <w:spacing w:before="120" w:after="120" w:line="360" w:lineRule="auto"/>
        <w:ind w:firstLine="886" w:firstLineChars="443"/>
        <w:rPr>
          <w:rFonts w:hint="eastAsia" w:ascii="等线" w:hAnsi="等线" w:eastAsia="等线" w:cs="等线"/>
          <w:b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</w:rPr>
        <w:t xml:space="preserve">实验题目    </w:t>
      </w:r>
      <w:r>
        <w:rPr>
          <w:rFonts w:hint="eastAsia" w:ascii="等线" w:hAnsi="等线" w:eastAsia="等线" w:cs="等线"/>
          <w:sz w:val="26"/>
        </w:rPr>
        <w:t>医学多模态模型前端展示与交互问答</w:t>
      </w:r>
    </w:p>
    <w:p w14:paraId="3D4DC45B">
      <w:pPr>
        <w:tabs>
          <w:tab w:val="left" w:pos="7230"/>
        </w:tabs>
        <w:spacing w:before="120" w:after="120" w:line="360" w:lineRule="auto"/>
        <w:ind w:firstLine="886" w:firstLineChars="443"/>
        <w:rPr>
          <w:rFonts w:hint="eastAsia" w:ascii="等线" w:hAnsi="等线" w:eastAsia="等线" w:cs="等线"/>
          <w:b/>
          <w:sz w:val="24"/>
          <w:szCs w:val="24"/>
        </w:rPr>
      </w:pPr>
      <w:r>
        <w:rPr>
          <w:rFonts w:hint="eastAsia" w:ascii="等线" w:hAnsi="等线" w:eastAsia="等线" w:cs="等线"/>
        </w:rPr>
        <w:t>组    员    学号 姓名</w:t>
      </w:r>
    </w:p>
    <w:p w14:paraId="28A81D82">
      <w:pPr>
        <w:tabs>
          <w:tab w:val="left" w:pos="7230"/>
        </w:tabs>
        <w:spacing w:before="120" w:after="120" w:line="360" w:lineRule="auto"/>
        <w:ind w:firstLine="1064" w:firstLineChars="443"/>
        <w:rPr>
          <w:rFonts w:hint="eastAsia" w:ascii="等线" w:hAnsi="等线" w:eastAsia="等线" w:cs="等线"/>
          <w:b/>
          <w:sz w:val="24"/>
          <w:szCs w:val="24"/>
          <w:u w:val="single"/>
        </w:rPr>
      </w:pPr>
      <w:r>
        <w:rPr>
          <w:rFonts w:hint="eastAsia" w:ascii="等线" w:hAnsi="等线" w:eastAsia="等线" w:cs="等线"/>
          <w:b/>
          <w:sz w:val="24"/>
          <w:szCs w:val="24"/>
        </w:rPr>
        <w:t xml:space="preserve">        </w:t>
      </w:r>
      <w:r>
        <w:rPr>
          <w:rFonts w:hint="eastAsia" w:ascii="等线" w:hAnsi="等线" w:eastAsia="等线" w:cs="等线"/>
          <w:b/>
          <w:sz w:val="24"/>
          <w:szCs w:val="24"/>
          <w:u w:val="single"/>
        </w:rPr>
        <w:t xml:space="preserve"> </w:t>
      </w:r>
      <w:r>
        <w:rPr>
          <w:rFonts w:hint="eastAsia" w:ascii="等线" w:hAnsi="等线" w:eastAsia="等线" w:cs="等线"/>
          <w:b/>
          <w:sz w:val="24"/>
          <w:szCs w:val="24"/>
          <w:u w:val="single"/>
          <w:lang w:val="en-US" w:eastAsia="zh-CN"/>
        </w:rPr>
        <w:t>37220232203780 马鑫</w:t>
      </w:r>
      <w:r>
        <w:rPr>
          <w:rFonts w:hint="eastAsia" w:ascii="等线" w:hAnsi="等线" w:eastAsia="等线" w:cs="等线"/>
          <w:b/>
          <w:sz w:val="24"/>
          <w:szCs w:val="24"/>
          <w:u w:val="single"/>
        </w:rPr>
        <w:t xml:space="preserve">    </w:t>
      </w:r>
      <w:r>
        <w:rPr>
          <w:rFonts w:hint="eastAsia" w:ascii="等线" w:hAnsi="等线" w:eastAsia="等线" w:cs="等线"/>
          <w:b/>
          <w:sz w:val="24"/>
          <w:szCs w:val="24"/>
          <w:u w:val="single"/>
        </w:rPr>
        <w:tab/>
      </w:r>
    </w:p>
    <w:p w14:paraId="73FF5AE8">
      <w:pPr>
        <w:tabs>
          <w:tab w:val="left" w:pos="7230"/>
        </w:tabs>
        <w:spacing w:before="120" w:after="120" w:line="360" w:lineRule="auto"/>
        <w:ind w:firstLine="1064" w:firstLineChars="443"/>
        <w:rPr>
          <w:rFonts w:hint="eastAsia" w:ascii="等线" w:hAnsi="等线" w:eastAsia="等线" w:cs="等线"/>
          <w:b/>
          <w:sz w:val="24"/>
          <w:szCs w:val="24"/>
          <w:u w:val="single"/>
        </w:rPr>
      </w:pPr>
      <w:r>
        <w:rPr>
          <w:rFonts w:hint="eastAsia" w:ascii="等线" w:hAnsi="等线" w:eastAsia="等线" w:cs="等线"/>
          <w:b/>
          <w:sz w:val="24"/>
          <w:szCs w:val="24"/>
        </w:rPr>
        <w:t xml:space="preserve">        </w:t>
      </w:r>
      <w:r>
        <w:rPr>
          <w:rFonts w:hint="eastAsia" w:ascii="等线" w:hAnsi="等线" w:eastAsia="等线" w:cs="等线"/>
          <w:b/>
          <w:sz w:val="24"/>
          <w:szCs w:val="24"/>
          <w:u w:val="single"/>
        </w:rPr>
        <w:t xml:space="preserve"> </w:t>
      </w:r>
      <w:r>
        <w:rPr>
          <w:rFonts w:hint="eastAsia" w:ascii="等线" w:hAnsi="等线" w:eastAsia="等线" w:cs="等线"/>
          <w:b/>
          <w:sz w:val="24"/>
          <w:szCs w:val="24"/>
          <w:u w:val="single"/>
          <w:lang w:val="en-US" w:eastAsia="zh-CN"/>
        </w:rPr>
        <w:t>11920232202682 郑彤轩</w:t>
      </w:r>
      <w:r>
        <w:rPr>
          <w:rFonts w:hint="eastAsia" w:ascii="等线" w:hAnsi="等线" w:eastAsia="等线" w:cs="等线"/>
          <w:b/>
          <w:sz w:val="24"/>
          <w:szCs w:val="24"/>
          <w:u w:val="single"/>
        </w:rPr>
        <w:t xml:space="preserve">    </w:t>
      </w:r>
      <w:r>
        <w:rPr>
          <w:rFonts w:hint="eastAsia" w:ascii="等线" w:hAnsi="等线" w:eastAsia="等线" w:cs="等线"/>
          <w:b/>
          <w:sz w:val="24"/>
          <w:szCs w:val="24"/>
          <w:u w:val="single"/>
        </w:rPr>
        <w:tab/>
      </w:r>
    </w:p>
    <w:p w14:paraId="019C4118">
      <w:pPr>
        <w:tabs>
          <w:tab w:val="left" w:pos="7230"/>
        </w:tabs>
        <w:spacing w:before="120" w:after="120" w:line="360" w:lineRule="auto"/>
        <w:ind w:firstLine="2022" w:firstLineChars="842"/>
        <w:rPr>
          <w:rFonts w:hint="eastAsia" w:ascii="等线" w:hAnsi="等线" w:eastAsia="等线" w:cs="等线"/>
          <w:b/>
          <w:sz w:val="24"/>
          <w:szCs w:val="24"/>
          <w:u w:val="single"/>
        </w:rPr>
      </w:pPr>
      <w:r>
        <w:rPr>
          <w:rFonts w:hint="eastAsia" w:ascii="等线" w:hAnsi="等线" w:eastAsia="等线" w:cs="等线"/>
          <w:b/>
          <w:sz w:val="24"/>
          <w:szCs w:val="24"/>
          <w:u w:val="single"/>
        </w:rPr>
        <w:t xml:space="preserve"> </w:t>
      </w:r>
      <w:r>
        <w:rPr>
          <w:rFonts w:hint="eastAsia" w:ascii="等线" w:hAnsi="等线" w:eastAsia="等线" w:cs="等线"/>
          <w:b/>
          <w:sz w:val="24"/>
          <w:szCs w:val="24"/>
          <w:u w:val="single"/>
          <w:lang w:val="en-US" w:eastAsia="zh-CN"/>
        </w:rPr>
        <w:t>11920222202480 徐梓宸</w:t>
      </w:r>
      <w:r>
        <w:rPr>
          <w:rFonts w:hint="eastAsia" w:ascii="等线" w:hAnsi="等线" w:eastAsia="等线" w:cs="等线"/>
          <w:b/>
          <w:sz w:val="24"/>
          <w:szCs w:val="24"/>
          <w:u w:val="single"/>
        </w:rPr>
        <w:t xml:space="preserve">    </w:t>
      </w:r>
      <w:r>
        <w:rPr>
          <w:rFonts w:hint="eastAsia" w:ascii="等线" w:hAnsi="等线" w:eastAsia="等线" w:cs="等线"/>
          <w:b/>
          <w:sz w:val="24"/>
          <w:szCs w:val="24"/>
          <w:u w:val="single"/>
        </w:rPr>
        <w:tab/>
      </w:r>
    </w:p>
    <w:p w14:paraId="228055A6">
      <w:pPr>
        <w:tabs>
          <w:tab w:val="left" w:pos="7230"/>
        </w:tabs>
        <w:spacing w:before="120" w:after="120" w:line="360" w:lineRule="auto"/>
        <w:ind w:firstLine="1064" w:firstLineChars="443"/>
        <w:rPr>
          <w:rFonts w:hint="eastAsia" w:ascii="等线" w:hAnsi="等线" w:eastAsia="等线" w:cs="等线"/>
          <w:b/>
          <w:sz w:val="24"/>
          <w:szCs w:val="24"/>
          <w:u w:val="single"/>
        </w:rPr>
      </w:pPr>
      <w:r>
        <w:rPr>
          <w:rFonts w:hint="eastAsia" w:ascii="等线" w:hAnsi="等线" w:eastAsia="等线" w:cs="等线"/>
          <w:b/>
          <w:sz w:val="24"/>
          <w:szCs w:val="24"/>
        </w:rPr>
        <w:t xml:space="preserve">        </w:t>
      </w:r>
      <w:r>
        <w:rPr>
          <w:rFonts w:hint="eastAsia" w:ascii="等线" w:hAnsi="等线" w:eastAsia="等线" w:cs="等线"/>
          <w:b/>
          <w:sz w:val="24"/>
          <w:szCs w:val="24"/>
          <w:u w:val="single"/>
        </w:rPr>
        <w:t xml:space="preserve"> </w:t>
      </w:r>
      <w:r>
        <w:rPr>
          <w:rFonts w:hint="eastAsia" w:ascii="等线" w:hAnsi="等线" w:eastAsia="等线" w:cs="等线"/>
          <w:b/>
          <w:sz w:val="24"/>
          <w:szCs w:val="24"/>
          <w:u w:val="single"/>
          <w:lang w:val="en-US" w:eastAsia="zh-CN"/>
        </w:rPr>
        <w:t>37220232203919 张惏</w:t>
      </w:r>
      <w:r>
        <w:rPr>
          <w:rFonts w:hint="eastAsia" w:ascii="等线" w:hAnsi="等线" w:eastAsia="等线" w:cs="等线"/>
          <w:b/>
          <w:sz w:val="24"/>
          <w:szCs w:val="24"/>
          <w:u w:val="single"/>
        </w:rPr>
        <w:t xml:space="preserve">    </w:t>
      </w:r>
      <w:r>
        <w:rPr>
          <w:rFonts w:hint="eastAsia" w:ascii="等线" w:hAnsi="等线" w:eastAsia="等线" w:cs="等线"/>
          <w:b/>
          <w:sz w:val="24"/>
          <w:szCs w:val="24"/>
          <w:u w:val="single"/>
        </w:rPr>
        <w:tab/>
      </w:r>
    </w:p>
    <w:p w14:paraId="7980723A">
      <w:pPr>
        <w:tabs>
          <w:tab w:val="left" w:pos="7230"/>
        </w:tabs>
        <w:spacing w:before="120" w:after="120" w:line="360" w:lineRule="auto"/>
        <w:ind w:left="0" w:leftChars="0" w:firstLine="0" w:firstLineChars="0"/>
        <w:rPr>
          <w:rFonts w:hint="eastAsia" w:ascii="等线" w:hAnsi="等线" w:eastAsia="等线" w:cs="等线"/>
        </w:rPr>
        <w:sectPr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  <w:r>
        <w:rPr>
          <w:rFonts w:hint="eastAsia" w:ascii="等线" w:hAnsi="等线" w:eastAsia="等线" w:cs="等线"/>
          <w:b/>
          <w:sz w:val="24"/>
          <w:szCs w:val="24"/>
        </w:rPr>
        <w:t xml:space="preserve">      </w:t>
      </w:r>
    </w:p>
    <w:p w14:paraId="46DF0054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1 实验介绍</w:t>
      </w:r>
    </w:p>
    <w:p w14:paraId="5337F65E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本报告为课堂实验报告，重点不是写复杂分析，而是说明本组如何美化前端、如何接入自己的模型和评测结果，以及是否能顺利完成演示。请用简洁文字和关键截图证明系统已经跑通。</w:t>
      </w:r>
    </w:p>
    <w:p w14:paraId="46DA3247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提交内容</w:t>
      </w:r>
    </w:p>
    <w:p w14:paraId="7FD5032B">
      <w:pPr>
        <w:pStyle w:val="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本实验报告 PDF。</w:t>
      </w:r>
    </w:p>
    <w:p w14:paraId="6EDA03C4">
      <w:pPr>
        <w:pStyle w:val="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前端运行截图：至少包含“指标总览页”“样本浏览页”“交互问答页”。</w:t>
      </w:r>
    </w:p>
    <w:p w14:paraId="5C043434">
      <w:pPr>
        <w:pStyle w:val="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美化后界面截图：能体现本组做过界面优化。</w:t>
      </w:r>
    </w:p>
    <w:p w14:paraId="634D151C">
      <w:pPr>
        <w:pStyle w:val="25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如已接入真实模型，请附模型回答截图；如暂用演示模式，请说明预留接口和替换位置。</w:t>
      </w:r>
    </w:p>
    <w:p w14:paraId="660DEF84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评分标准（100 分）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375D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1DCD64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jc w:val="center"/>
              <w:textAlignment w:val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sz w:val="20"/>
              </w:rPr>
              <w:t>评分项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26EA85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jc w:val="center"/>
              <w:textAlignment w:val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sz w:val="20"/>
              </w:rPr>
              <w:t>要求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69E724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jc w:val="center"/>
              <w:textAlignment w:val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/>
                <w:sz w:val="20"/>
              </w:rPr>
              <w:t>分值</w:t>
            </w:r>
          </w:p>
        </w:tc>
      </w:tr>
      <w:tr w14:paraId="7218E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016ED9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jc w:val="both"/>
              <w:textAlignment w:val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sz w:val="19"/>
              </w:rPr>
              <w:t>前端界面美化</w:t>
            </w:r>
          </w:p>
        </w:tc>
        <w:tc>
          <w:tcPr>
            <w:tcW w:w="3135" w:type="dxa"/>
            <w:vAlign w:val="center"/>
          </w:tcPr>
          <w:p w14:paraId="1878A3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jc w:val="both"/>
              <w:textAlignment w:val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sz w:val="19"/>
              </w:rPr>
              <w:t>布局清晰，配色、卡片、图表、按钮、提示信息等有明显优化，不只是原始模板。</w:t>
            </w:r>
          </w:p>
        </w:tc>
        <w:tc>
          <w:tcPr>
            <w:tcW w:w="3135" w:type="dxa"/>
            <w:vAlign w:val="center"/>
          </w:tcPr>
          <w:p w14:paraId="61037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jc w:val="center"/>
              <w:textAlignment w:val="auto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sz w:val="19"/>
                <w:lang w:val="en-US" w:eastAsia="zh-CN"/>
              </w:rPr>
              <w:t>30</w:t>
            </w:r>
          </w:p>
        </w:tc>
      </w:tr>
      <w:tr w14:paraId="7F07B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631A5A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jc w:val="both"/>
              <w:textAlignment w:val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sz w:val="19"/>
              </w:rPr>
              <w:t>接入自己的结果</w:t>
            </w:r>
          </w:p>
        </w:tc>
        <w:tc>
          <w:tcPr>
            <w:tcW w:w="3135" w:type="dxa"/>
            <w:vAlign w:val="center"/>
          </w:tcPr>
          <w:p w14:paraId="2F3B95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jc w:val="both"/>
              <w:textAlignment w:val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sz w:val="19"/>
              </w:rPr>
              <w:t>能够读取并展示本组 metrics / predictions 等评测结果，路径和字段说明清楚。</w:t>
            </w:r>
          </w:p>
        </w:tc>
        <w:tc>
          <w:tcPr>
            <w:tcW w:w="3135" w:type="dxa"/>
            <w:vAlign w:val="center"/>
          </w:tcPr>
          <w:p w14:paraId="3002D6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jc w:val="center"/>
              <w:textAlignment w:val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sz w:val="19"/>
              </w:rPr>
              <w:t>25</w:t>
            </w:r>
          </w:p>
        </w:tc>
      </w:tr>
      <w:tr w14:paraId="171D5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0FCDB7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jc w:val="both"/>
              <w:textAlignment w:val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sz w:val="19"/>
              </w:rPr>
              <w:t>接入或预留模型</w:t>
            </w:r>
          </w:p>
        </w:tc>
        <w:tc>
          <w:tcPr>
            <w:tcW w:w="3135" w:type="dxa"/>
            <w:vAlign w:val="center"/>
          </w:tcPr>
          <w:p w14:paraId="246A4C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jc w:val="both"/>
              <w:textAlignment w:val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sz w:val="19"/>
              </w:rPr>
              <w:t>能够调用本组模型完成问答，或清楚说明模型接口预留位置及后续替换方式。</w:t>
            </w:r>
          </w:p>
        </w:tc>
        <w:tc>
          <w:tcPr>
            <w:tcW w:w="3135" w:type="dxa"/>
            <w:vAlign w:val="center"/>
          </w:tcPr>
          <w:p w14:paraId="04766D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jc w:val="center"/>
              <w:textAlignment w:val="auto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 w:val="0"/>
                <w:sz w:val="19"/>
                <w:lang w:val="en-US" w:eastAsia="zh-CN"/>
              </w:rPr>
              <w:t>30</w:t>
            </w:r>
          </w:p>
        </w:tc>
      </w:tr>
      <w:tr w14:paraId="37578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08F946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jc w:val="both"/>
              <w:textAlignment w:val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sz w:val="19"/>
              </w:rPr>
              <w:t>演示与截图</w:t>
            </w:r>
          </w:p>
        </w:tc>
        <w:tc>
          <w:tcPr>
            <w:tcW w:w="3135" w:type="dxa"/>
            <w:vAlign w:val="center"/>
          </w:tcPr>
          <w:p w14:paraId="257321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jc w:val="both"/>
              <w:textAlignment w:val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sz w:val="19"/>
              </w:rPr>
              <w:t>系统能顺利运行，截图完整，能展示主要交互流程。</w:t>
            </w:r>
          </w:p>
        </w:tc>
        <w:tc>
          <w:tcPr>
            <w:tcW w:w="3135" w:type="dxa"/>
            <w:vAlign w:val="center"/>
          </w:tcPr>
          <w:p w14:paraId="0D7EB3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jc w:val="center"/>
              <w:textAlignment w:val="auto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b w:val="0"/>
                <w:sz w:val="19"/>
              </w:rPr>
              <w:t>15</w:t>
            </w:r>
          </w:p>
        </w:tc>
      </w:tr>
    </w:tbl>
    <w:p w14:paraId="5DF1395B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br w:type="page"/>
      </w:r>
    </w:p>
    <w:p w14:paraId="0CB3B5F6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2 </w:t>
      </w:r>
      <w:r>
        <w:rPr>
          <w:rFonts w:hint="eastAsia" w:ascii="等线" w:hAnsi="等线" w:eastAsia="等线" w:cs="等线"/>
        </w:rPr>
        <w:t>实验目标</w:t>
      </w:r>
    </w:p>
    <w:p w14:paraId="5A42D108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请用 3—5 句话说明本组本次实验完成了什么。重点写清楚：前端做了哪些页面；是否接入了自己的评测结果；是否接入了自己的模型；界面做了哪些美化。</w:t>
      </w:r>
    </w:p>
    <w:p w14:paraId="1CA51AD7">
      <w:pPr>
        <w:rPr>
          <w:rFonts w:hint="eastAsia" w:ascii="等线" w:hAnsi="等线" w:eastAsia="等线" w:cs="等线"/>
          <w:b/>
        </w:rPr>
      </w:pPr>
      <w:r>
        <w:rPr>
          <w:rFonts w:hint="eastAsia" w:ascii="等线" w:hAnsi="等线" w:eastAsia="等线" w:cs="等线"/>
          <w:b/>
        </w:rPr>
        <w:t>填写区域：</w:t>
      </w:r>
    </w:p>
    <w:p w14:paraId="3E0132E2">
      <w:pPr>
        <w:ind w:firstLine="417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>本次实验小组</w:t>
      </w:r>
      <w:r>
        <w:rPr>
          <w:rFonts w:hint="eastAsia" w:ascii="等线" w:hAnsi="等线" w:eastAsia="等线" w:cs="等线"/>
          <w:sz w:val="21"/>
          <w:szCs w:val="21"/>
        </w:rPr>
        <w:t>将原 Lab7 Streamlit 前端重构为</w:t>
      </w:r>
      <w:r>
        <w:rPr>
          <w:rStyle w:val="137"/>
          <w:rFonts w:hint="eastAsia" w:ascii="等线" w:hAnsi="等线" w:eastAsia="等线" w:cs="等线"/>
          <w:b/>
          <w:bCs/>
          <w:color w:val="000000"/>
          <w:sz w:val="21"/>
          <w:szCs w:val="21"/>
        </w:rPr>
        <w:t>React+Vite 技术栈的新版前端</w:t>
      </w:r>
      <w:r>
        <w:rPr>
          <w:rFonts w:hint="eastAsia" w:ascii="等线" w:hAnsi="等线" w:eastAsia="等线" w:cs="等线"/>
          <w:sz w:val="21"/>
          <w:szCs w:val="21"/>
        </w:rPr>
        <w:t>，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实现</w:t>
      </w:r>
      <w:r>
        <w:rPr>
          <w:rFonts w:hint="eastAsia" w:ascii="等线" w:hAnsi="等线" w:eastAsia="等线" w:cs="等线"/>
          <w:sz w:val="21"/>
          <w:szCs w:val="21"/>
        </w:rPr>
        <w:t>模型指标总览、预测样本浏览、医学图像交互式 VQA、数据与模型替换指引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等四个页面；</w:t>
      </w:r>
      <w:r>
        <w:rPr>
          <w:rFonts w:hint="eastAsia" w:ascii="等线" w:hAnsi="等线" w:eastAsia="等线" w:cs="等线"/>
          <w:sz w:val="21"/>
          <w:szCs w:val="21"/>
        </w:rPr>
        <w:t>前端成功接入自研模型的评测数据与模型服务，不再单纯使用原始演示数据</w:t>
      </w:r>
      <w:r>
        <w:rPr>
          <w:rFonts w:hint="eastAsia" w:ascii="等线" w:hAnsi="等线" w:eastAsia="等线" w:cs="等线"/>
          <w:sz w:val="21"/>
          <w:szCs w:val="21"/>
          <w:lang w:eastAsia="zh-CN"/>
        </w:rPr>
        <w:t>；</w:t>
      </w:r>
      <w:r>
        <w:rPr>
          <w:rFonts w:hint="eastAsia" w:ascii="等线" w:hAnsi="等线" w:eastAsia="等线" w:cs="等线"/>
          <w:sz w:val="21"/>
          <w:szCs w:val="21"/>
        </w:rPr>
        <w:t>对整体界面布局、视觉样式、交互控件进行了全面美化优化，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将</w:t>
      </w:r>
      <w:r>
        <w:rPr>
          <w:rFonts w:hint="eastAsia" w:ascii="等线" w:hAnsi="等线" w:eastAsia="等线" w:cs="等线"/>
          <w:sz w:val="21"/>
          <w:szCs w:val="21"/>
        </w:rPr>
        <w:t>原生 Streamlit 简易样式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改为</w:t>
      </w:r>
      <w:r>
        <w:rPr>
          <w:rFonts w:hint="eastAsia" w:ascii="等线" w:hAnsi="等线" w:eastAsia="等线" w:cs="等线"/>
          <w:sz w:val="21"/>
          <w:szCs w:val="21"/>
        </w:rPr>
        <w:t>更适配医疗 AI 场景的专业界面。同时配置了后端接口代理，实现前端与 Python 后端的稳定数据通信。</w:t>
      </w:r>
      <w:r>
        <w:rPr>
          <w:rFonts w:hint="eastAsia" w:ascii="等线" w:hAnsi="等线" w:eastAsia="等线" w:cs="等线"/>
          <w:sz w:val="21"/>
          <w:szCs w:val="21"/>
        </w:rPr>
        <w:br w:type="textWrapping"/>
      </w:r>
    </w:p>
    <w:p w14:paraId="2BC77F95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3 </w:t>
      </w:r>
      <w:r>
        <w:rPr>
          <w:rFonts w:hint="eastAsia" w:ascii="等线" w:hAnsi="等线" w:eastAsia="等线" w:cs="等线"/>
        </w:rPr>
        <w:t>前端界面美化说明</w:t>
      </w:r>
    </w:p>
    <w:p w14:paraId="2C5FE70D">
      <w:pPr>
        <w:ind w:left="0" w:leftChars="0" w:firstLine="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请说明本组对前端界面做了哪些美化或交互优化。可以包括但不限于：页面布局、主题色、字体、指标卡片、图表样式、侧边栏导航、筛选控件、错误提示、医学安全提示等。</w:t>
      </w:r>
    </w:p>
    <w:p w14:paraId="619D4F0F">
      <w:pPr>
        <w:ind w:left="0" w:leftChars="0" w:firstLine="0" w:firstLineChars="0"/>
        <w:rPr>
          <w:rFonts w:hint="eastAsia" w:ascii="等线" w:hAnsi="等线" w:eastAsia="等线" w:cs="等线"/>
          <w:b/>
        </w:rPr>
      </w:pPr>
      <w:r>
        <w:rPr>
          <w:rFonts w:hint="eastAsia" w:ascii="等线" w:hAnsi="等线" w:eastAsia="等线" w:cs="等线"/>
          <w:b/>
        </w:rPr>
        <w:t>填写区域：建议列 3—6 条修改点。</w:t>
      </w:r>
    </w:p>
    <w:p w14:paraId="78578F2D">
      <w:pPr>
        <w:ind w:left="0" w:leftChars="0" w:firstLine="0" w:firstLineChars="0"/>
        <w:rPr>
          <w:rFonts w:hint="eastAsia" w:ascii="等线" w:hAnsi="等线" w:eastAsia="等线" w:cs="等线"/>
          <w:b/>
        </w:rPr>
      </w:pPr>
    </w:p>
    <w:p w14:paraId="46E8B46D">
      <w:pPr>
        <w:ind w:left="0" w:leftChars="0" w:firstLine="0" w:firstLineChars="0"/>
        <w:rPr>
          <w:rFonts w:hint="eastAsia" w:ascii="等线" w:hAnsi="等线" w:eastAsia="等线" w:cs="等线"/>
          <w:b/>
        </w:rPr>
      </w:pPr>
      <w:r>
        <w:rPr>
          <w:rFonts w:hint="eastAsia" w:ascii="等线" w:hAnsi="等线" w:eastAsia="等线" w:cs="等线"/>
          <w:b/>
          <w:lang w:val="en-US" w:eastAsia="zh-CN"/>
        </w:rPr>
        <w:t>(1)</w:t>
      </w:r>
      <w:r>
        <w:rPr>
          <w:rFonts w:hint="eastAsia" w:ascii="等线" w:hAnsi="等线" w:eastAsia="等线" w:cs="等线"/>
          <w:b/>
        </w:rPr>
        <w:t>整体布局与结构优化</w:t>
      </w:r>
    </w:p>
    <w:p w14:paraId="4016032B">
      <w:pPr>
        <w:ind w:left="0" w:leftChars="0" w:firstLine="0" w:firstLineChars="0"/>
        <w:rPr>
          <w:rFonts w:hint="eastAsia" w:ascii="等线" w:hAnsi="等线" w:eastAsia="等线" w:cs="等线"/>
          <w:b/>
          <w:bCs w:val="0"/>
        </w:rPr>
      </w:pPr>
      <w:r>
        <w:rPr>
          <w:rFonts w:hint="eastAsia" w:ascii="等线" w:hAnsi="等线" w:eastAsia="等线" w:cs="等线"/>
          <w:b/>
          <w:bCs w:val="0"/>
        </w:rPr>
        <w:t>模块化卡片式布局：</w:t>
      </w:r>
    </w:p>
    <w:p w14:paraId="53B2DA43">
      <w:pPr>
        <w:ind w:left="0" w:leftChars="0" w:firstLine="0" w:firstLineChars="0"/>
        <w:rPr>
          <w:rFonts w:hint="eastAsia" w:ascii="等线" w:hAnsi="等线" w:eastAsia="等线" w:cs="等线"/>
          <w:b w:val="0"/>
          <w:bCs/>
        </w:rPr>
      </w:pPr>
      <w:r>
        <w:rPr>
          <w:rFonts w:hint="eastAsia" w:ascii="等线" w:hAnsi="等线" w:eastAsia="等线" w:cs="等线"/>
          <w:b w:val="0"/>
          <w:bCs/>
        </w:rPr>
        <w:t>摒弃了原Streamlit线性平铺的基础布局，采用卡片容器划分所有功能模块（指标总览、筛选器、表格、VQA交互区等）。</w:t>
      </w:r>
    </w:p>
    <w:p w14:paraId="5CB6CA4A">
      <w:pPr>
        <w:ind w:left="0" w:leftChars="0" w:firstLine="0" w:firstLineChars="0"/>
        <w:rPr>
          <w:rFonts w:hint="eastAsia" w:ascii="等线" w:hAnsi="等线" w:eastAsia="等线" w:cs="等线"/>
          <w:b w:val="0"/>
          <w:bCs/>
          <w:lang w:eastAsia="zh-CN"/>
        </w:rPr>
      </w:pPr>
    </w:p>
    <w:p w14:paraId="64344F01">
      <w:pPr>
        <w:ind w:left="0" w:leftChars="0" w:firstLine="0" w:firstLineChars="0"/>
        <w:rPr>
          <w:rFonts w:hint="eastAsia" w:ascii="等线" w:hAnsi="等线" w:eastAsia="等线" w:cs="等线"/>
          <w:b/>
          <w:bCs w:val="0"/>
        </w:rPr>
      </w:pPr>
      <w:r>
        <w:rPr>
          <w:rFonts w:hint="eastAsia" w:ascii="等线" w:hAnsi="等线" w:eastAsia="等线" w:cs="等线"/>
          <w:b/>
          <w:bCs w:val="0"/>
          <w:lang w:eastAsia="zh-CN"/>
        </w:rPr>
        <w:t>（</w:t>
      </w:r>
      <w:r>
        <w:rPr>
          <w:rFonts w:hint="eastAsia" w:ascii="等线" w:hAnsi="等线" w:eastAsia="等线" w:cs="等线"/>
          <w:b/>
          <w:bCs w:val="0"/>
          <w:lang w:val="en-US" w:eastAsia="zh-CN"/>
        </w:rPr>
        <w:t>2</w:t>
      </w:r>
      <w:r>
        <w:rPr>
          <w:rFonts w:hint="eastAsia" w:ascii="等线" w:hAnsi="等线" w:eastAsia="等线" w:cs="等线"/>
          <w:b/>
          <w:bCs w:val="0"/>
          <w:lang w:eastAsia="zh-CN"/>
        </w:rPr>
        <w:t>）</w:t>
      </w:r>
      <w:r>
        <w:rPr>
          <w:rFonts w:hint="eastAsia" w:ascii="等线" w:hAnsi="等线" w:eastAsia="等线" w:cs="等线"/>
          <w:b/>
          <w:bCs w:val="0"/>
        </w:rPr>
        <w:t>视觉主题与排版升级</w:t>
      </w:r>
    </w:p>
    <w:p w14:paraId="4403CEE3">
      <w:pPr>
        <w:ind w:left="0" w:leftChars="0" w:firstLine="0" w:firstLineChars="0"/>
        <w:rPr>
          <w:rFonts w:hint="eastAsia" w:ascii="等线" w:hAnsi="等线" w:eastAsia="等线" w:cs="等线"/>
          <w:b/>
          <w:bCs w:val="0"/>
        </w:rPr>
      </w:pPr>
      <w:r>
        <w:rPr>
          <w:rFonts w:hint="eastAsia" w:ascii="等线" w:hAnsi="等线" w:eastAsia="等线" w:cs="等线"/>
          <w:b/>
          <w:bCs w:val="0"/>
        </w:rPr>
        <w:t>统一主题色：</w:t>
      </w:r>
    </w:p>
    <w:p w14:paraId="48FD3146">
      <w:pPr>
        <w:ind w:left="0" w:leftChars="0" w:firstLine="0" w:firstLineChars="0"/>
        <w:rPr>
          <w:rFonts w:hint="eastAsia" w:ascii="等线" w:hAnsi="等线" w:eastAsia="等线" w:cs="等线"/>
          <w:b w:val="0"/>
          <w:bCs/>
          <w:lang w:eastAsia="zh-CN"/>
        </w:rPr>
      </w:pPr>
      <w:r>
        <w:rPr>
          <w:rFonts w:hint="eastAsia" w:ascii="等线" w:hAnsi="等线" w:eastAsia="等线" w:cs="等线"/>
          <w:b w:val="0"/>
          <w:bCs/>
        </w:rPr>
        <w:t>从原界面</w:t>
      </w:r>
      <w:r>
        <w:rPr>
          <w:rFonts w:hint="eastAsia" w:ascii="等线" w:hAnsi="等线" w:eastAsia="等线" w:cs="等线"/>
          <w:b w:val="0"/>
          <w:bCs/>
          <w:lang w:val="en-US" w:eastAsia="zh-CN"/>
        </w:rPr>
        <w:t>的</w:t>
      </w:r>
      <w:r>
        <w:rPr>
          <w:rFonts w:hint="eastAsia" w:ascii="等线" w:hAnsi="等线" w:eastAsia="等线" w:cs="等线"/>
          <w:b w:val="0"/>
          <w:bCs/>
        </w:rPr>
        <w:t>浅灰调</w:t>
      </w:r>
      <w:r>
        <w:rPr>
          <w:rFonts w:hint="eastAsia" w:ascii="等线" w:hAnsi="等线" w:eastAsia="等线" w:cs="等线"/>
          <w:b w:val="0"/>
          <w:bCs/>
          <w:lang w:val="en-US" w:eastAsia="zh-CN"/>
        </w:rPr>
        <w:t>改为</w:t>
      </w:r>
      <w:r>
        <w:rPr>
          <w:rFonts w:hint="eastAsia" w:ascii="等线" w:hAnsi="等线" w:eastAsia="等线" w:cs="等线"/>
          <w:b w:val="0"/>
          <w:bCs/>
        </w:rPr>
        <w:t>暖棕+米白</w:t>
      </w:r>
      <w:r>
        <w:rPr>
          <w:rFonts w:hint="eastAsia" w:ascii="等线" w:hAnsi="等线" w:eastAsia="等线" w:cs="等线"/>
          <w:b w:val="0"/>
          <w:bCs/>
          <w:lang w:val="en-US" w:eastAsia="zh-CN"/>
        </w:rPr>
        <w:t>的</w:t>
      </w:r>
      <w:r>
        <w:rPr>
          <w:rFonts w:hint="eastAsia" w:ascii="等线" w:hAnsi="等线" w:eastAsia="等线" w:cs="等线"/>
          <w:b w:val="0"/>
          <w:bCs/>
        </w:rPr>
        <w:t>配色</w:t>
      </w:r>
      <w:r>
        <w:rPr>
          <w:rFonts w:hint="eastAsia" w:ascii="等线" w:hAnsi="等线" w:eastAsia="等线" w:cs="等线"/>
          <w:b w:val="0"/>
          <w:bCs/>
          <w:lang w:eastAsia="zh-CN"/>
        </w:rPr>
        <w:t>，</w:t>
      </w:r>
      <w:r>
        <w:rPr>
          <w:rFonts w:hint="eastAsia" w:ascii="等线" w:hAnsi="等线" w:eastAsia="等线" w:cs="等线"/>
          <w:b w:val="0"/>
          <w:bCs/>
          <w:lang w:val="en-US" w:eastAsia="zh-CN"/>
        </w:rPr>
        <w:t>同时</w:t>
      </w:r>
      <w:r>
        <w:rPr>
          <w:rFonts w:hint="eastAsia" w:ascii="等线" w:hAnsi="等线" w:eastAsia="等线" w:cs="等线"/>
          <w:b w:val="0"/>
          <w:bCs/>
        </w:rPr>
        <w:t>深棕</w:t>
      </w:r>
      <w:r>
        <w:rPr>
          <w:rFonts w:hint="eastAsia" w:ascii="等线" w:hAnsi="等线" w:eastAsia="等线" w:cs="等线"/>
          <w:b w:val="0"/>
          <w:bCs/>
          <w:lang w:val="en-US" w:eastAsia="zh-CN"/>
        </w:rPr>
        <w:t>色</w:t>
      </w:r>
      <w:r>
        <w:rPr>
          <w:rFonts w:hint="eastAsia" w:ascii="等线" w:hAnsi="等线" w:eastAsia="等线" w:cs="等线"/>
          <w:b w:val="0"/>
          <w:bCs/>
        </w:rPr>
        <w:t>贯穿按钮、选中状态、高亮标签等元素，视觉风格统一</w:t>
      </w:r>
      <w:r>
        <w:rPr>
          <w:rFonts w:hint="eastAsia" w:ascii="等线" w:hAnsi="等线" w:eastAsia="等线" w:cs="等线"/>
          <w:b w:val="0"/>
          <w:bCs/>
          <w:lang w:val="en-US" w:eastAsia="zh-CN"/>
        </w:rPr>
        <w:t>且美观</w:t>
      </w:r>
      <w:r>
        <w:rPr>
          <w:rFonts w:hint="eastAsia" w:ascii="等线" w:hAnsi="等线" w:eastAsia="等线" w:cs="等线"/>
          <w:b w:val="0"/>
          <w:bCs/>
          <w:lang w:eastAsia="zh-CN"/>
        </w:rPr>
        <w:t>。</w:t>
      </w:r>
    </w:p>
    <w:p w14:paraId="6E25EE1E">
      <w:pPr>
        <w:ind w:left="0" w:leftChars="0" w:firstLine="0" w:firstLineChars="0"/>
        <w:rPr>
          <w:rFonts w:hint="eastAsia" w:ascii="等线" w:hAnsi="等线" w:eastAsia="等线" w:cs="等线"/>
          <w:b/>
          <w:bCs w:val="0"/>
          <w:lang w:val="en-US" w:eastAsia="zh-CN"/>
        </w:rPr>
      </w:pPr>
      <w:r>
        <w:rPr>
          <w:rFonts w:hint="eastAsia" w:ascii="等线" w:hAnsi="等线" w:eastAsia="等线" w:cs="等线"/>
          <w:b/>
          <w:bCs w:val="0"/>
        </w:rPr>
        <w:t>层级化字体与排版</w:t>
      </w:r>
      <w:r>
        <w:rPr>
          <w:rFonts w:hint="eastAsia" w:ascii="等线" w:hAnsi="等线" w:eastAsia="等线" w:cs="等线"/>
          <w:b/>
          <w:bCs w:val="0"/>
          <w:lang w:val="en-US" w:eastAsia="zh-CN"/>
        </w:rPr>
        <w:t>:</w:t>
      </w:r>
    </w:p>
    <w:p w14:paraId="4089A708">
      <w:pPr>
        <w:ind w:left="0" w:leftChars="0" w:firstLine="0" w:firstLineChars="0"/>
        <w:rPr>
          <w:rFonts w:hint="eastAsia" w:ascii="等线" w:hAnsi="等线" w:eastAsia="等线" w:cs="等线"/>
          <w:b w:val="0"/>
          <w:bCs/>
          <w:lang w:eastAsia="zh-CN"/>
        </w:rPr>
      </w:pPr>
      <w:r>
        <w:rPr>
          <w:rFonts w:hint="eastAsia" w:ascii="等线" w:hAnsi="等线" w:eastAsia="等线" w:cs="等线"/>
          <w:b w:val="0"/>
          <w:bCs/>
        </w:rPr>
        <w:t>优化了字体大小、字重与行高，实现了清晰的文字层级：大字号加粗的主标题、中等字号的模块标题、常规字号的正文、浅灰色辅助说明文字，</w:t>
      </w:r>
      <w:r>
        <w:rPr>
          <w:rFonts w:hint="eastAsia" w:ascii="等线" w:hAnsi="等线" w:eastAsia="等线" w:cs="等线"/>
          <w:b w:val="0"/>
          <w:bCs/>
          <w:lang w:val="en-US" w:eastAsia="zh-CN"/>
        </w:rPr>
        <w:t>可以提高文字阅读效率</w:t>
      </w:r>
      <w:r>
        <w:rPr>
          <w:rFonts w:hint="eastAsia" w:ascii="等线" w:hAnsi="等线" w:eastAsia="等线" w:cs="等线"/>
          <w:b w:val="0"/>
          <w:bCs/>
        </w:rPr>
        <w:t>；表格、文本内容也做了对齐优化</w:t>
      </w:r>
      <w:r>
        <w:rPr>
          <w:rFonts w:hint="eastAsia" w:ascii="等线" w:hAnsi="等线" w:eastAsia="等线" w:cs="等线"/>
          <w:b w:val="0"/>
          <w:bCs/>
          <w:lang w:eastAsia="zh-CN"/>
        </w:rPr>
        <w:t>。</w:t>
      </w:r>
    </w:p>
    <w:p w14:paraId="4829F55F">
      <w:pPr>
        <w:ind w:left="0" w:leftChars="0" w:firstLine="0" w:firstLineChars="0"/>
        <w:rPr>
          <w:rFonts w:hint="eastAsia" w:ascii="等线" w:hAnsi="等线" w:eastAsia="等线" w:cs="等线"/>
          <w:b w:val="0"/>
          <w:bCs/>
          <w:lang w:eastAsia="zh-CN"/>
        </w:rPr>
      </w:pPr>
    </w:p>
    <w:p w14:paraId="6295D277">
      <w:pPr>
        <w:ind w:left="0" w:leftChars="0" w:firstLine="0" w:firstLineChars="0"/>
        <w:rPr>
          <w:rFonts w:hint="eastAsia" w:ascii="等线" w:hAnsi="等线" w:eastAsia="等线" w:cs="等线"/>
          <w:b/>
          <w:bCs w:val="0"/>
        </w:rPr>
      </w:pPr>
      <w:r>
        <w:rPr>
          <w:rFonts w:hint="eastAsia" w:ascii="等线" w:hAnsi="等线" w:eastAsia="等线" w:cs="等线"/>
          <w:b/>
          <w:bCs w:val="0"/>
          <w:lang w:val="en-US" w:eastAsia="zh-CN"/>
        </w:rPr>
        <w:t>(3）</w:t>
      </w:r>
      <w:r>
        <w:rPr>
          <w:rFonts w:hint="eastAsia" w:ascii="等线" w:hAnsi="等线" w:eastAsia="等线" w:cs="等线"/>
          <w:b/>
          <w:bCs w:val="0"/>
        </w:rPr>
        <w:t>核心组件美化与交互优化</w:t>
      </w:r>
    </w:p>
    <w:p w14:paraId="3FCBF9E2">
      <w:pPr>
        <w:ind w:left="0" w:leftChars="0" w:firstLine="0" w:firstLineChars="0"/>
        <w:rPr>
          <w:rFonts w:hint="eastAsia" w:ascii="等线" w:hAnsi="等线" w:eastAsia="等线" w:cs="等线"/>
          <w:b/>
          <w:bCs w:val="0"/>
          <w:lang w:eastAsia="zh-CN"/>
        </w:rPr>
      </w:pPr>
      <w:r>
        <w:rPr>
          <w:rFonts w:hint="eastAsia" w:ascii="等线" w:hAnsi="等线" w:eastAsia="等线" w:cs="等线"/>
          <w:b/>
          <w:bCs w:val="0"/>
        </w:rPr>
        <w:t>指标卡片与图表</w:t>
      </w:r>
      <w:r>
        <w:rPr>
          <w:rFonts w:hint="eastAsia" w:ascii="等线" w:hAnsi="等线" w:eastAsia="等线" w:cs="等线"/>
          <w:b/>
          <w:bCs w:val="0"/>
          <w:lang w:eastAsia="zh-CN"/>
        </w:rPr>
        <w:t>：</w:t>
      </w:r>
    </w:p>
    <w:p w14:paraId="273072F4">
      <w:pPr>
        <w:ind w:left="0" w:leftChars="0" w:firstLine="0" w:firstLineChars="0"/>
        <w:rPr>
          <w:rFonts w:hint="eastAsia" w:ascii="等线" w:hAnsi="等线" w:eastAsia="等线" w:cs="等线"/>
          <w:b w:val="0"/>
          <w:bCs/>
          <w:lang w:eastAsia="zh-CN"/>
        </w:rPr>
      </w:pPr>
      <w:r>
        <w:rPr>
          <w:rFonts w:hint="eastAsia" w:ascii="等线" w:hAnsi="等线" w:eastAsia="等线" w:cs="等线"/>
          <w:b w:val="0"/>
          <w:bCs/>
        </w:rPr>
        <w:t>原界面仅用纯文本展示“最佳模型”“最高Accuracy”等关键指标，新界面改为带说明标签的独立卡片，</w:t>
      </w:r>
      <w:r>
        <w:rPr>
          <w:rFonts w:hint="eastAsia" w:ascii="等线" w:hAnsi="等线" w:eastAsia="等线" w:cs="等线"/>
          <w:b w:val="0"/>
          <w:bCs/>
          <w:lang w:val="en-US" w:eastAsia="zh-CN"/>
        </w:rPr>
        <w:t>将</w:t>
      </w:r>
      <w:r>
        <w:rPr>
          <w:rFonts w:hint="eastAsia" w:ascii="等线" w:hAnsi="等线" w:eastAsia="等线" w:cs="等线"/>
          <w:b w:val="0"/>
          <w:bCs/>
        </w:rPr>
        <w:t>数值放大突出，同时补充</w:t>
      </w:r>
      <w:r>
        <w:rPr>
          <w:rFonts w:hint="eastAsia" w:ascii="等线" w:hAnsi="等线" w:eastAsia="等线" w:cs="等线"/>
          <w:b w:val="0"/>
          <w:bCs/>
          <w:lang w:eastAsia="zh-CN"/>
        </w:rPr>
        <w:t>了</w:t>
      </w:r>
      <w:r>
        <w:rPr>
          <w:rFonts w:hint="eastAsia" w:ascii="等线" w:hAnsi="等线" w:eastAsia="等线" w:cs="等线"/>
          <w:b w:val="0"/>
          <w:bCs/>
          <w:lang w:val="en-US" w:eastAsia="zh-CN"/>
        </w:rPr>
        <w:t>对应指标的</w:t>
      </w:r>
      <w:r>
        <w:rPr>
          <w:rFonts w:hint="eastAsia" w:ascii="等线" w:hAnsi="等线" w:eastAsia="等线" w:cs="等线"/>
          <w:b w:val="0"/>
          <w:bCs/>
        </w:rPr>
        <w:t>辅助说明</w:t>
      </w:r>
      <w:r>
        <w:rPr>
          <w:rFonts w:hint="eastAsia" w:ascii="等线" w:hAnsi="等线" w:eastAsia="等线" w:cs="等线"/>
          <w:b w:val="0"/>
          <w:bCs/>
          <w:lang w:eastAsia="zh-CN"/>
        </w:rPr>
        <w:t>；</w:t>
      </w:r>
      <w:r>
        <w:rPr>
          <w:rFonts w:hint="eastAsia" w:ascii="等线" w:hAnsi="等线" w:eastAsia="等线" w:cs="等线"/>
          <w:b w:val="0"/>
          <w:bCs/>
        </w:rPr>
        <w:t>柱状图从默认浅蓝样式升级为与主题统一的棕色调，数据标签直接标注在柱子顶部，简化了冗余的网格线与坐标轴，嵌入卡片容器中</w:t>
      </w:r>
      <w:r>
        <w:rPr>
          <w:rFonts w:hint="eastAsia" w:ascii="等线" w:hAnsi="等线" w:eastAsia="等线" w:cs="等线"/>
          <w:b w:val="0"/>
          <w:bCs/>
          <w:lang w:eastAsia="zh-CN"/>
        </w:rPr>
        <w:t>。</w:t>
      </w:r>
    </w:p>
    <w:p w14:paraId="5F16E586">
      <w:pPr>
        <w:ind w:left="0" w:leftChars="0" w:firstLine="0" w:firstLineChars="0"/>
        <w:rPr>
          <w:rFonts w:hint="eastAsia" w:ascii="等线" w:hAnsi="等线" w:eastAsia="等线" w:cs="等线"/>
          <w:b/>
          <w:bCs w:val="0"/>
          <w:lang w:val="en-US" w:eastAsia="zh-CN"/>
        </w:rPr>
      </w:pPr>
      <w:r>
        <w:rPr>
          <w:rFonts w:hint="eastAsia" w:ascii="等线" w:hAnsi="等线" w:eastAsia="等线" w:cs="等线"/>
          <w:b/>
          <w:bCs w:val="0"/>
        </w:rPr>
        <w:t>筛选与表格交互</w:t>
      </w:r>
      <w:r>
        <w:rPr>
          <w:rFonts w:hint="eastAsia" w:ascii="等线" w:hAnsi="等线" w:eastAsia="等线" w:cs="等线"/>
          <w:b/>
          <w:bCs w:val="0"/>
          <w:lang w:val="en-US" w:eastAsia="zh-CN"/>
        </w:rPr>
        <w:t>:</w:t>
      </w:r>
    </w:p>
    <w:p w14:paraId="284115C1">
      <w:pPr>
        <w:ind w:left="0" w:leftChars="0" w:firstLine="0" w:firstLineChars="0"/>
        <w:rPr>
          <w:rFonts w:hint="eastAsia" w:ascii="等线" w:hAnsi="等线" w:eastAsia="等线" w:cs="等线"/>
          <w:b w:val="0"/>
          <w:bCs/>
        </w:rPr>
      </w:pPr>
      <w:r>
        <w:rPr>
          <w:rFonts w:hint="eastAsia" w:ascii="等线" w:hAnsi="等线" w:eastAsia="等线" w:cs="等线"/>
          <w:b w:val="0"/>
          <w:bCs/>
        </w:rPr>
        <w:t>筛选控件从原界面分散的下拉框，整合为一体化筛选卡片，包含模型版本、子领域、题型下拉、搜索框、“错误样本”复选框及重置按钮</w:t>
      </w:r>
      <w:r>
        <w:rPr>
          <w:rFonts w:hint="eastAsia" w:ascii="等线" w:hAnsi="等线" w:eastAsia="等线" w:cs="等线"/>
          <w:b w:val="0"/>
          <w:bCs/>
          <w:lang w:eastAsia="zh-CN"/>
        </w:rPr>
        <w:t>；</w:t>
      </w:r>
      <w:r>
        <w:rPr>
          <w:rFonts w:hint="eastAsia" w:ascii="等线" w:hAnsi="等线" w:eastAsia="等线" w:cs="等线"/>
          <w:b w:val="0"/>
          <w:bCs/>
        </w:rPr>
        <w:t>预测样本表格新增了状态标签（绿色“Correct”/红色“Incorrect”）和“View”详情按钮，</w:t>
      </w:r>
      <w:r>
        <w:rPr>
          <w:rFonts w:hint="eastAsia" w:ascii="等线" w:hAnsi="等线" w:eastAsia="等线" w:cs="等线"/>
          <w:b w:val="0"/>
          <w:bCs/>
          <w:lang w:val="en-US" w:eastAsia="zh-CN"/>
        </w:rPr>
        <w:t>能更清晰的</w:t>
      </w:r>
      <w:r>
        <w:rPr>
          <w:rFonts w:hint="eastAsia" w:ascii="等线" w:hAnsi="等线" w:eastAsia="等线" w:cs="等线"/>
          <w:b w:val="0"/>
          <w:bCs/>
        </w:rPr>
        <w:t>区分样本正误状态，点击即可跳转查看单样本详情。</w:t>
      </w:r>
    </w:p>
    <w:p w14:paraId="5B8D8006">
      <w:pPr>
        <w:ind w:left="0" w:leftChars="0" w:firstLine="0" w:firstLineChars="0"/>
        <w:rPr>
          <w:rFonts w:hint="eastAsia" w:ascii="等线" w:hAnsi="等线" w:eastAsia="等线" w:cs="等线"/>
          <w:b/>
          <w:bCs w:val="0"/>
          <w:lang w:eastAsia="zh-CN"/>
        </w:rPr>
      </w:pPr>
      <w:r>
        <w:rPr>
          <w:rFonts w:hint="eastAsia" w:ascii="等线" w:hAnsi="等线" w:eastAsia="等线" w:cs="等线"/>
          <w:b/>
          <w:bCs w:val="0"/>
        </w:rPr>
        <w:t>侧边栏导航</w:t>
      </w:r>
      <w:r>
        <w:rPr>
          <w:rFonts w:hint="eastAsia" w:ascii="等线" w:hAnsi="等线" w:eastAsia="等线" w:cs="等线"/>
          <w:b/>
          <w:bCs w:val="0"/>
          <w:lang w:eastAsia="zh-CN"/>
        </w:rPr>
        <w:t>：</w:t>
      </w:r>
    </w:p>
    <w:p w14:paraId="3CA04060">
      <w:pPr>
        <w:ind w:left="0" w:leftChars="0" w:firstLine="0" w:firstLineChars="0"/>
        <w:rPr>
          <w:rFonts w:hint="eastAsia" w:ascii="等线" w:hAnsi="等线" w:eastAsia="等线" w:cs="等线"/>
          <w:b w:val="0"/>
          <w:bCs/>
        </w:rPr>
      </w:pPr>
      <w:r>
        <w:rPr>
          <w:rFonts w:hint="eastAsia" w:ascii="等线" w:hAnsi="等线" w:eastAsia="等线" w:cs="等线"/>
          <w:b w:val="0"/>
          <w:bCs/>
          <w:lang w:val="en-US" w:eastAsia="zh-CN"/>
        </w:rPr>
        <w:t>首先在导航栏顶端</w:t>
      </w:r>
      <w:r>
        <w:rPr>
          <w:rFonts w:hint="eastAsia" w:ascii="等线" w:hAnsi="等线" w:eastAsia="等线" w:cs="等线"/>
          <w:b w:val="0"/>
          <w:bCs/>
        </w:rPr>
        <w:t>新增系统名称</w:t>
      </w:r>
      <w:r>
        <w:rPr>
          <w:rFonts w:hint="eastAsia" w:ascii="等线" w:hAnsi="等线" w:eastAsia="等线" w:cs="等线"/>
          <w:b w:val="0"/>
          <w:bCs/>
          <w:lang w:val="en-US" w:eastAsia="zh-CN"/>
        </w:rPr>
        <w:t>标识</w:t>
      </w:r>
      <w:r>
        <w:rPr>
          <w:rFonts w:hint="eastAsia" w:ascii="等线" w:hAnsi="等线" w:eastAsia="等线" w:cs="等线"/>
          <w:b w:val="0"/>
          <w:bCs/>
        </w:rPr>
        <w:t>，</w:t>
      </w:r>
      <w:r>
        <w:rPr>
          <w:rFonts w:hint="eastAsia" w:ascii="等线" w:hAnsi="等线" w:eastAsia="等线" w:cs="等线"/>
          <w:b w:val="0"/>
          <w:bCs/>
          <w:lang w:val="en-US" w:eastAsia="zh-CN"/>
        </w:rPr>
        <w:t>其次</w:t>
      </w:r>
      <w:r>
        <w:rPr>
          <w:rFonts w:hint="eastAsia" w:ascii="等线" w:hAnsi="等线" w:eastAsia="等线" w:cs="等线"/>
          <w:b w:val="0"/>
          <w:bCs/>
        </w:rPr>
        <w:t>每个导航项搭配专属图标，选中状态改为深色背景高亮，比原界面</w:t>
      </w:r>
      <w:r>
        <w:rPr>
          <w:rFonts w:hint="eastAsia" w:ascii="等线" w:hAnsi="等线" w:eastAsia="等线" w:cs="等线"/>
          <w:b w:val="0"/>
          <w:bCs/>
          <w:lang w:val="en-US" w:eastAsia="zh-CN"/>
        </w:rPr>
        <w:t>的选中</w:t>
      </w:r>
      <w:r>
        <w:rPr>
          <w:rFonts w:hint="eastAsia" w:ascii="等线" w:hAnsi="等线" w:eastAsia="等线" w:cs="等线"/>
          <w:b w:val="0"/>
          <w:bCs/>
        </w:rPr>
        <w:t>标记更醒目。</w:t>
      </w:r>
    </w:p>
    <w:p w14:paraId="608C92B2">
      <w:pPr>
        <w:ind w:left="0" w:leftChars="0" w:firstLine="0" w:firstLineChars="0"/>
        <w:rPr>
          <w:rFonts w:hint="eastAsia" w:ascii="等线" w:hAnsi="等线" w:eastAsia="等线" w:cs="等线"/>
          <w:b w:val="0"/>
          <w:bCs/>
        </w:rPr>
      </w:pPr>
    </w:p>
    <w:p w14:paraId="16535D6F">
      <w:pPr>
        <w:ind w:left="0" w:leftChars="0" w:firstLine="0" w:firstLineChars="0"/>
        <w:rPr>
          <w:rFonts w:hint="eastAsia" w:ascii="等线" w:hAnsi="等线" w:eastAsia="等线" w:cs="等线"/>
          <w:b/>
          <w:bCs w:val="0"/>
        </w:rPr>
      </w:pPr>
      <w:r>
        <w:rPr>
          <w:rFonts w:hint="eastAsia" w:ascii="等线" w:hAnsi="等线" w:eastAsia="等线" w:cs="等线"/>
          <w:b/>
          <w:bCs w:val="0"/>
          <w:lang w:val="en-US" w:eastAsia="zh-CN"/>
        </w:rPr>
        <w:t>(4）</w:t>
      </w:r>
      <w:r>
        <w:rPr>
          <w:rFonts w:hint="eastAsia" w:ascii="等线" w:hAnsi="等线" w:eastAsia="等线" w:cs="等线"/>
          <w:b/>
          <w:bCs w:val="0"/>
        </w:rPr>
        <w:t>交互细节与用户体验优化</w:t>
      </w:r>
    </w:p>
    <w:p w14:paraId="2C104381">
      <w:pPr>
        <w:ind w:left="0" w:leftChars="0" w:firstLine="0" w:firstLineChars="0"/>
        <w:rPr>
          <w:rFonts w:hint="eastAsia" w:ascii="等线" w:hAnsi="等线" w:eastAsia="等线" w:cs="等线"/>
          <w:b/>
          <w:bCs w:val="0"/>
        </w:rPr>
      </w:pPr>
      <w:r>
        <w:rPr>
          <w:rFonts w:hint="eastAsia" w:ascii="等线" w:hAnsi="等线" w:eastAsia="等线" w:cs="等线"/>
          <w:b/>
          <w:bCs w:val="0"/>
        </w:rPr>
        <w:t>VQA交互流程优化：</w:t>
      </w:r>
    </w:p>
    <w:p w14:paraId="04EC4EFA">
      <w:pPr>
        <w:ind w:left="0" w:leftChars="0" w:firstLine="0" w:firstLineChars="0"/>
        <w:rPr>
          <w:rFonts w:hint="eastAsia" w:ascii="等线" w:hAnsi="等线" w:eastAsia="等线" w:cs="等线"/>
          <w:b w:val="0"/>
          <w:bCs/>
        </w:rPr>
      </w:pPr>
      <w:r>
        <w:rPr>
          <w:rFonts w:hint="eastAsia" w:ascii="等线" w:hAnsi="等线" w:eastAsia="等线" w:cs="等线"/>
          <w:b w:val="0"/>
          <w:bCs/>
        </w:rPr>
        <w:t>交互式问答页面</w:t>
      </w:r>
      <w:r>
        <w:rPr>
          <w:rFonts w:hint="eastAsia" w:ascii="等线" w:hAnsi="等线" w:eastAsia="等线" w:cs="等线"/>
          <w:b w:val="0"/>
          <w:bCs/>
          <w:lang w:val="en-US" w:eastAsia="zh-CN"/>
        </w:rPr>
        <w:t>调整</w:t>
      </w:r>
      <w:r>
        <w:rPr>
          <w:rFonts w:hint="eastAsia" w:ascii="等线" w:hAnsi="等线" w:eastAsia="等线" w:cs="等线"/>
          <w:b w:val="0"/>
          <w:bCs/>
        </w:rPr>
        <w:t>为分块布局，将模型选择、图片上传、问题输入、示例问题、回答展示模块</w:t>
      </w:r>
      <w:r>
        <w:rPr>
          <w:rFonts w:hint="eastAsia" w:ascii="等线" w:hAnsi="等线" w:eastAsia="等线" w:cs="等线"/>
          <w:b w:val="0"/>
          <w:bCs/>
          <w:lang w:val="en-US" w:eastAsia="zh-CN"/>
        </w:rPr>
        <w:t>分区模仿chatgpt等页面进行重新规划设计</w:t>
      </w:r>
      <w:r>
        <w:rPr>
          <w:rFonts w:hint="eastAsia" w:ascii="等线" w:hAnsi="等线" w:eastAsia="等线" w:cs="等线"/>
          <w:b w:val="0"/>
          <w:bCs/>
        </w:rPr>
        <w:t>；新增了可点击的示例问题标签，点击即可自动填充问题文本，同时增加了“清除”按钮和更醒目的“生成回答”按钮。</w:t>
      </w:r>
    </w:p>
    <w:p w14:paraId="52ED9F21"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/>
          <w:bCs w:val="0"/>
        </w:rPr>
      </w:pPr>
      <w:r>
        <w:rPr>
          <w:rFonts w:hint="eastAsia" w:ascii="等线" w:hAnsi="等线" w:eastAsia="等线" w:cs="等线"/>
          <w:b/>
          <w:bCs w:val="0"/>
        </w:rPr>
        <w:t>状态与反馈补充：</w:t>
      </w:r>
    </w:p>
    <w:p w14:paraId="424DC227"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/>
        </w:rPr>
      </w:pPr>
      <w:r>
        <w:rPr>
          <w:rFonts w:hint="eastAsia" w:ascii="等线" w:hAnsi="等线" w:eastAsia="等线" w:cs="等线"/>
          <w:b w:val="0"/>
          <w:bCs/>
        </w:rPr>
        <w:t>后端连接状态标识</w:t>
      </w:r>
      <w:r>
        <w:rPr>
          <w:rFonts w:hint="eastAsia" w:ascii="等线" w:hAnsi="等线" w:eastAsia="等线" w:cs="等线"/>
          <w:b w:val="0"/>
          <w:bCs/>
          <w:lang w:val="en-US" w:eastAsia="zh-CN"/>
        </w:rPr>
        <w:t>调整至界面上方，并添加闪烁动画；添加</w:t>
      </w:r>
      <w:r>
        <w:rPr>
          <w:rFonts w:hint="eastAsia" w:ascii="等线" w:hAnsi="等线" w:eastAsia="等线" w:cs="等线"/>
          <w:b w:val="0"/>
          <w:bCs/>
        </w:rPr>
        <w:t>数据筛选结果计数、等待输入提示等细节反馈；关键模块（如指标表、样本列表）新增“导出CSV”按钮，支持数据下载。</w:t>
      </w:r>
    </w:p>
    <w:p w14:paraId="72B6633A"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/>
          <w:bCs w:val="0"/>
          <w:lang w:val="en-US" w:eastAsia="zh-CN"/>
        </w:rPr>
      </w:pPr>
      <w:r>
        <w:rPr>
          <w:rFonts w:hint="eastAsia" w:ascii="等线" w:hAnsi="等线" w:eastAsia="等线" w:cs="等线"/>
          <w:b/>
          <w:bCs w:val="0"/>
          <w:lang w:val="en-US" w:eastAsia="zh-CN"/>
        </w:rPr>
        <w:t>控件设计细节调整：</w:t>
      </w:r>
    </w:p>
    <w:p w14:paraId="446C6008"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/>
        </w:rPr>
      </w:pPr>
      <w:r>
        <w:rPr>
          <w:rFonts w:hint="eastAsia" w:ascii="等线" w:hAnsi="等线" w:eastAsia="等线" w:cs="等线"/>
          <w:b w:val="0"/>
          <w:bCs/>
        </w:rPr>
        <w:t>所有交互控件（下拉框、按钮、输入框）均优化了hover状态与选中反馈，卡片增加了轻微阴影效果。</w:t>
      </w:r>
    </w:p>
    <w:p w14:paraId="6E28E354">
      <w:pPr>
        <w:ind w:left="0" w:leftChars="0" w:firstLine="0" w:firstLineChars="0"/>
        <w:rPr>
          <w:rFonts w:hint="eastAsia" w:ascii="等线" w:hAnsi="等线" w:eastAsia="等线" w:cs="等线"/>
          <w:b w:val="0"/>
          <w:bCs/>
        </w:rPr>
      </w:pPr>
    </w:p>
    <w:p w14:paraId="3B2B72C3">
      <w:pPr>
        <w:ind w:left="0" w:leftChars="0" w:firstLine="0" w:firstLineChars="0"/>
        <w:rPr>
          <w:rFonts w:hint="eastAsia" w:ascii="等线" w:hAnsi="等线" w:eastAsia="等线" w:cs="等线"/>
          <w:b/>
          <w:bCs w:val="0"/>
        </w:rPr>
      </w:pPr>
      <w:r>
        <w:rPr>
          <w:rFonts w:hint="eastAsia" w:ascii="等线" w:hAnsi="等线" w:eastAsia="等线" w:cs="等线"/>
          <w:b/>
          <w:bCs w:val="0"/>
          <w:lang w:eastAsia="zh-CN"/>
        </w:rPr>
        <w:t>（</w:t>
      </w:r>
      <w:r>
        <w:rPr>
          <w:rFonts w:hint="eastAsia" w:ascii="等线" w:hAnsi="等线" w:eastAsia="等线" w:cs="等线"/>
          <w:b/>
          <w:bCs w:val="0"/>
          <w:lang w:val="en-US" w:eastAsia="zh-CN"/>
        </w:rPr>
        <w:t>5</w:t>
      </w:r>
      <w:r>
        <w:rPr>
          <w:rFonts w:hint="eastAsia" w:ascii="等线" w:hAnsi="等线" w:eastAsia="等线" w:cs="等线"/>
          <w:b/>
          <w:bCs w:val="0"/>
          <w:lang w:eastAsia="zh-CN"/>
        </w:rPr>
        <w:t>）</w:t>
      </w:r>
      <w:r>
        <w:rPr>
          <w:rFonts w:hint="eastAsia" w:ascii="等线" w:hAnsi="等线" w:eastAsia="等线" w:cs="等线"/>
          <w:b/>
          <w:bCs w:val="0"/>
        </w:rPr>
        <w:t>场景适配与规范优化</w:t>
      </w:r>
    </w:p>
    <w:p w14:paraId="46A85EF6">
      <w:pPr>
        <w:ind w:left="0" w:leftChars="0" w:firstLine="0" w:firstLineChars="0"/>
        <w:rPr>
          <w:rFonts w:hint="eastAsia" w:ascii="等线" w:hAnsi="等线" w:eastAsia="等线" w:cs="等线"/>
          <w:b/>
        </w:rPr>
      </w:pPr>
      <w:r>
        <w:rPr>
          <w:rFonts w:hint="eastAsia" w:ascii="等线" w:hAnsi="等线" w:eastAsia="等线" w:cs="等线"/>
          <w:b w:val="0"/>
          <w:bCs/>
        </w:rPr>
        <w:t>整体界面风格更贴合医疗AI系统的专业场景，色调柔和、信息层级清晰，同时补充了数据状态说明等文字引导</w:t>
      </w:r>
      <w:r>
        <w:rPr>
          <w:rFonts w:hint="eastAsia" w:ascii="等线" w:hAnsi="等线" w:eastAsia="等线" w:cs="等线"/>
          <w:b w:val="0"/>
          <w:bCs/>
          <w:lang w:val="en-US" w:eastAsia="zh-CN"/>
        </w:rPr>
        <w:t>,整体设计更加规范</w:t>
      </w:r>
      <w:r>
        <w:rPr>
          <w:rFonts w:hint="eastAsia" w:ascii="等线" w:hAnsi="等线" w:eastAsia="等线" w:cs="等线"/>
          <w:b w:val="0"/>
          <w:bCs/>
        </w:rPr>
        <w:t>。</w:t>
      </w:r>
    </w:p>
    <w:p w14:paraId="751C9161">
      <w:pPr>
        <w:ind w:left="0" w:leftChars="0" w:firstLine="0" w:firstLineChars="0"/>
        <w:rPr>
          <w:rFonts w:hint="eastAsia" w:ascii="等线" w:hAnsi="等线" w:eastAsia="等线" w:cs="等线"/>
          <w:b/>
        </w:rPr>
      </w:pPr>
    </w:p>
    <w:p w14:paraId="431D013F">
      <w:pPr>
        <w:ind w:left="0" w:leftChars="0" w:firstLine="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请粘贴美化后的前端截图。</w:t>
      </w:r>
    </w:p>
    <w:p w14:paraId="73459B1F">
      <w:pPr>
        <w:ind w:left="0" w:leftChars="0" w:firstLine="0" w:firstLineChars="0"/>
        <w:rPr>
          <w:rFonts w:hint="eastAsia" w:ascii="等线" w:hAnsi="等线" w:eastAsia="等线" w:cs="等线"/>
          <w:b/>
        </w:rPr>
      </w:pPr>
      <w:r>
        <w:rPr>
          <w:rFonts w:hint="eastAsia" w:ascii="等线" w:hAnsi="等线" w:eastAsia="等线" w:cs="等线"/>
          <w:b/>
        </w:rPr>
        <w:t>截图区域：前端首页/指标总览页/整体布局截图</w:t>
      </w:r>
    </w:p>
    <w:p w14:paraId="2ED1F9CE">
      <w:pPr>
        <w:ind w:left="0" w:leftChars="0" w:firstLine="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318770</wp:posOffset>
                </wp:positionV>
                <wp:extent cx="1037590" cy="186055"/>
                <wp:effectExtent l="12700" t="12700" r="16510" b="1714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3415" y="1165225"/>
                          <a:ext cx="1037590" cy="1860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4.1pt;margin-top:25.1pt;height:14.65pt;width:81.7pt;z-index:251659264;v-text-anchor:middle;mso-width-relative:page;mso-height-relative:page;" filled="f" stroked="t" coordsize="21600,21600" o:gfxdata="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8slhhdgAAAAJAQAADwAAAAAAAAABACAAAAAiAAAAZHJzL2Rvd25yZXYueG1s&#10;UEsBAhQAFAAAAAgAh07iQChW41BqAgAAwAQAAA4AAAAAAAAAAQAgAAAAJwEAAGRycy9lMm9Eb2Mu&#10;eG1sUEsFBgAAAAAGAAYAWQEAAAMGAAAAAA==&#10;">
                <v:fill on="f" focussize="0,0"/>
                <v:stroke weight="2pt" color="#FF0000 [2404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等线" w:hAnsi="等线" w:eastAsia="等线" w:cs="等线"/>
        </w:rPr>
        <w:drawing>
          <wp:inline distT="0" distB="0" distL="114300" distR="114300">
            <wp:extent cx="5370195" cy="2673350"/>
            <wp:effectExtent l="0" t="0" r="1905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rcRect b="9348"/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6ED49">
      <w:pPr>
        <w:ind w:left="0" w:leftChars="0" w:firstLine="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149225</wp:posOffset>
                </wp:positionH>
                <wp:positionV relativeFrom="paragraph">
                  <wp:posOffset>186690</wp:posOffset>
                </wp:positionV>
                <wp:extent cx="492760" cy="160655"/>
                <wp:effectExtent l="12700" t="12700" r="15240" b="1714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0" cy="1606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.75pt;margin-top:14.7pt;height:12.65pt;width:38.8pt;z-index:251660288;v-text-anchor:middle;mso-width-relative:page;mso-height-relative:page;" filled="f" stroked="t" coordsize="21600,21600" o:gfxdata="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e&#10;YnAH2AAAAAgBAAAPAAAAAAAAAAEAIAAAACIAAABkcnMvZG93bnJldi54bWxQSwECFAAUAAAACACH&#10;TuJAgPNLJV0CAACzBAAADgAAAAAAAAABACAAAAAnAQAAZHJzL2Uyb0RvYy54bWxQSwUGAAAAAAYA&#10;BgBZAQAA9gUAAAAA&#10;">
                <v:fill on="f" focussize="0,0"/>
                <v:stroke weight="2pt" color="#FF0000 [2404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等线" w:hAnsi="等线" w:eastAsia="等线" w:cs="等线"/>
        </w:rPr>
        <w:drawing>
          <wp:inline distT="0" distB="0" distL="114300" distR="114300">
            <wp:extent cx="5376545" cy="2386330"/>
            <wp:effectExtent l="0" t="0" r="8255" b="127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654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551FC">
      <w:pPr>
        <w:ind w:left="0" w:leftChars="0" w:firstLine="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1072515</wp:posOffset>
                </wp:positionH>
                <wp:positionV relativeFrom="paragraph">
                  <wp:posOffset>600710</wp:posOffset>
                </wp:positionV>
                <wp:extent cx="1389380" cy="147320"/>
                <wp:effectExtent l="12700" t="12700" r="20320" b="1778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380" cy="147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4.45pt;margin-top:47.3pt;height:11.6pt;width:109.4pt;z-index:251661312;v-text-anchor:middle;mso-width-relative:page;mso-height-relative:page;" filled="f" stroked="t" coordsize="21600,21600" o:gfxdata="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HVRt3YAAAACgEAAA8AAAAAAAAAAQAgAAAAIgAAAGRycy9kb3ducmV2LnhtbFBLAQIUABQAAAAI&#10;AIdO4kDF+Hv9XwIAALYEAAAOAAAAAAAAAAEAIAAAACcBAABkcnMvZTJvRG9jLnhtbFBLBQYAAAAA&#10;BgAGAFkBAAD4BQAAAAA=&#10;">
                <v:fill on="f" focussize="0,0"/>
                <v:stroke weight="2pt" color="#FF0000 [2404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等线" w:hAnsi="等线" w:eastAsia="等线" w:cs="等线"/>
        </w:rPr>
        <w:drawing>
          <wp:inline distT="0" distB="0" distL="114300" distR="114300">
            <wp:extent cx="5368925" cy="3354705"/>
            <wp:effectExtent l="0" t="0" r="3175" b="1079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8925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507BD">
      <w:pPr>
        <w:ind w:left="0" w:leftChars="0" w:firstLine="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5364480" cy="2409190"/>
            <wp:effectExtent l="0" t="0" r="7620" b="381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8823C">
      <w:pPr>
        <w:ind w:left="0" w:leftChars="0" w:firstLine="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5372100" cy="3110230"/>
            <wp:effectExtent l="0" t="0" r="0" b="127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752A9">
      <w:pPr>
        <w:ind w:left="0" w:leftChars="0" w:firstLine="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5358765" cy="2927985"/>
            <wp:effectExtent l="0" t="0" r="635" b="571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8765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</w:rPr>
        <w:br w:type="page"/>
      </w:r>
    </w:p>
    <w:p w14:paraId="2B3BCA07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4 </w:t>
      </w:r>
      <w:r>
        <w:rPr>
          <w:rFonts w:hint="eastAsia" w:ascii="等线" w:hAnsi="等线" w:eastAsia="等线" w:cs="等线"/>
        </w:rPr>
        <w:t>接入自己的评测结果</w:t>
      </w:r>
    </w:p>
    <w:p w14:paraId="0C8A06D2">
      <w:pPr>
        <w:ind w:left="0" w:leftChars="0" w:firstLine="0" w:firstLineChars="0"/>
        <w:rPr>
          <w:rFonts w:hint="eastAsia" w:ascii="等线" w:hAnsi="等线" w:eastAsia="等线" w:cs="等线"/>
          <w:b/>
          <w:bCs/>
        </w:rPr>
      </w:pPr>
      <w:r>
        <w:rPr>
          <w:rFonts w:hint="eastAsia" w:ascii="等线" w:hAnsi="等线" w:eastAsia="等线" w:cs="等线"/>
          <w:b/>
          <w:bCs/>
        </w:rPr>
        <w:t>请说明本组使用了哪些评测结果文件，例如 metrics_summary.json、predictions_base.jsonl、predictions_sft.jsonl 等。说明文件路径、展示字段，以及前端中对应的页面。</w:t>
      </w:r>
    </w:p>
    <w:p w14:paraId="50890593">
      <w:pPr>
        <w:ind w:left="0" w:leftChars="0" w:firstLine="0" w:firstLineChars="0"/>
        <w:rPr>
          <w:rFonts w:hint="eastAsia" w:ascii="等线" w:hAnsi="等线" w:eastAsia="等线" w:cs="等线"/>
          <w:b/>
        </w:rPr>
      </w:pPr>
      <w:r>
        <w:rPr>
          <w:rFonts w:hint="eastAsia" w:ascii="等线" w:hAnsi="等线" w:eastAsia="等线" w:cs="等线"/>
          <w:b/>
        </w:rPr>
        <w:t>填写区域：</w:t>
      </w:r>
    </w:p>
    <w:p w14:paraId="7E2363FA">
      <w:pPr>
        <w:ind w:left="0" w:leftChars="0" w:firstLine="0" w:firstLineChars="0"/>
        <w:rPr>
          <w:rFonts w:hint="eastAsia" w:ascii="等线" w:hAnsi="等线" w:eastAsia="等线" w:cs="等线"/>
          <w:b/>
        </w:rPr>
      </w:pPr>
    </w:p>
    <w:p w14:paraId="7271DB93">
      <w:pPr>
        <w:ind w:left="0" w:leftChars="0" w:firstLine="0" w:firstLineChars="0"/>
        <w:rPr>
          <w:rFonts w:hint="eastAsia" w:ascii="等线" w:hAnsi="等线" w:eastAsia="等线" w:cs="等线"/>
          <w:b/>
        </w:rPr>
      </w:pPr>
      <w:r>
        <w:rPr>
          <w:rFonts w:hint="eastAsia" w:ascii="等线" w:hAnsi="等线" w:eastAsia="等线" w:cs="等线"/>
          <w:b/>
          <w:lang w:val="en-US" w:eastAsia="zh-CN"/>
        </w:rPr>
        <w:t>1.</w:t>
      </w:r>
      <w:r>
        <w:rPr>
          <w:rFonts w:hint="eastAsia" w:ascii="等线" w:hAnsi="等线" w:eastAsia="等线" w:cs="等线"/>
          <w:b/>
        </w:rPr>
        <w:t>metrics_summary.json</w:t>
      </w:r>
    </w:p>
    <w:p w14:paraId="0A532F40">
      <w:pPr>
        <w:ind w:left="0" w:leftChars="0" w:firstLine="0" w:firstLineChars="0"/>
        <w:rPr>
          <w:rFonts w:hint="eastAsia" w:ascii="等线" w:hAnsi="等线" w:eastAsia="等线" w:cs="等线"/>
          <w:b w:val="0"/>
          <w:bCs/>
        </w:rPr>
      </w:pPr>
      <w:r>
        <w:rPr>
          <w:rFonts w:hint="eastAsia" w:ascii="等线" w:hAnsi="等线" w:eastAsia="等线" w:cs="等线"/>
          <w:b w:val="0"/>
          <w:bCs/>
        </w:rPr>
        <w:t>文件路径：tumor_vqa/final/metrics_summary.json</w:t>
      </w:r>
    </w:p>
    <w:p w14:paraId="13F4089F">
      <w:pPr>
        <w:ind w:left="0" w:leftChars="0" w:firstLine="0" w:firstLineChars="0"/>
        <w:rPr>
          <w:rFonts w:hint="eastAsia" w:ascii="等线" w:hAnsi="等线" w:eastAsia="等线" w:cs="等线"/>
          <w:b w:val="0"/>
          <w:bCs/>
        </w:rPr>
      </w:pPr>
      <w:r>
        <w:rPr>
          <w:rFonts w:hint="eastAsia" w:ascii="等线" w:hAnsi="等线" w:eastAsia="等线" w:cs="等线"/>
          <w:b w:val="0"/>
          <w:bCs/>
        </w:rPr>
        <w:t>展示字段：model、accuracy、f1、rouge_l、image_dependency、format_error_rate、hallucination_rate</w:t>
      </w:r>
    </w:p>
    <w:p w14:paraId="04BEFDD3">
      <w:pPr>
        <w:ind w:left="0" w:leftChars="0" w:firstLine="0" w:firstLineChars="0"/>
        <w:rPr>
          <w:rFonts w:hint="eastAsia" w:ascii="等线" w:hAnsi="等线" w:eastAsia="等线" w:cs="等线"/>
          <w:b w:val="0"/>
          <w:bCs/>
        </w:rPr>
      </w:pPr>
      <w:r>
        <w:rPr>
          <w:rFonts w:hint="eastAsia" w:ascii="等线" w:hAnsi="等线" w:eastAsia="等线" w:cs="等线"/>
          <w:b w:val="0"/>
          <w:bCs/>
        </w:rPr>
        <w:t>对应前端页面：模型指标总览页，通过/api/metrics接口拉取数据展示。</w:t>
      </w:r>
    </w:p>
    <w:p w14:paraId="07B27367">
      <w:pPr>
        <w:ind w:left="0" w:leftChars="0" w:firstLine="0" w:firstLineChars="0"/>
        <w:rPr>
          <w:rFonts w:hint="eastAsia" w:ascii="等线" w:hAnsi="等线" w:eastAsia="等线" w:cs="等线"/>
          <w:b/>
        </w:rPr>
      </w:pPr>
      <w:r>
        <w:rPr>
          <w:rFonts w:hint="eastAsia" w:ascii="等线" w:hAnsi="等线" w:eastAsia="等线" w:cs="等线"/>
          <w:b/>
          <w:lang w:val="en-US" w:eastAsia="zh-CN"/>
        </w:rPr>
        <w:t>2.</w:t>
      </w:r>
      <w:r>
        <w:rPr>
          <w:rFonts w:hint="eastAsia" w:ascii="等线" w:hAnsi="等线" w:eastAsia="等线" w:cs="等线"/>
          <w:b/>
        </w:rPr>
        <w:t>predictions_base.jsonl、predictions_cpt.jsonl、predictions_sft.jsonl</w:t>
      </w:r>
    </w:p>
    <w:p w14:paraId="6925732F">
      <w:pPr>
        <w:ind w:left="0" w:leftChars="0" w:firstLine="0" w:firstLineChars="0"/>
        <w:rPr>
          <w:rFonts w:hint="eastAsia" w:ascii="等线" w:hAnsi="等线" w:eastAsia="等线" w:cs="等线"/>
          <w:b w:val="0"/>
          <w:bCs/>
        </w:rPr>
      </w:pPr>
      <w:r>
        <w:rPr>
          <w:rFonts w:hint="eastAsia" w:ascii="等线" w:hAnsi="等线" w:eastAsia="等线" w:cs="等线"/>
          <w:b w:val="0"/>
          <w:bCs/>
        </w:rPr>
        <w:t>文件路径：tumor_vqa/final/目录下</w:t>
      </w:r>
    </w:p>
    <w:p w14:paraId="11AC61E0">
      <w:pPr>
        <w:ind w:left="0" w:leftChars="0" w:firstLine="0" w:firstLineChars="0"/>
        <w:rPr>
          <w:rFonts w:hint="eastAsia" w:ascii="等线" w:hAnsi="等线" w:eastAsia="等线" w:cs="等线"/>
          <w:b w:val="0"/>
          <w:bCs/>
        </w:rPr>
      </w:pPr>
      <w:r>
        <w:rPr>
          <w:rFonts w:hint="eastAsia" w:ascii="等线" w:hAnsi="等线" w:eastAsia="等线" w:cs="等线"/>
          <w:b w:val="0"/>
          <w:bCs/>
        </w:rPr>
        <w:t>展示字段：id、subdomain、task_type、image、question、answer、prediction、image_setting、model、is_correct</w:t>
      </w:r>
    </w:p>
    <w:p w14:paraId="60659FC5">
      <w:pPr>
        <w:ind w:left="0" w:leftChars="0" w:firstLine="0" w:firstLineChars="0"/>
        <w:rPr>
          <w:rFonts w:hint="eastAsia" w:ascii="等线" w:hAnsi="等线" w:eastAsia="等线" w:cs="等线"/>
          <w:b w:val="0"/>
          <w:bCs/>
        </w:rPr>
      </w:pPr>
      <w:r>
        <w:rPr>
          <w:rFonts w:hint="eastAsia" w:ascii="等线" w:hAnsi="等线" w:eastAsia="等线" w:cs="等线"/>
          <w:b w:val="0"/>
          <w:bCs/>
        </w:rPr>
        <w:t>对应前端页面：预测样本浏览页，通过/api/predictions接口根据选择的模型读取对应文件数据。</w:t>
      </w:r>
    </w:p>
    <w:p w14:paraId="603AEF57">
      <w:pPr>
        <w:ind w:left="0" w:leftChars="0" w:firstLine="0" w:firstLineChars="0"/>
        <w:rPr>
          <w:rFonts w:hint="eastAsia" w:ascii="等线" w:hAnsi="等线" w:eastAsia="等线" w:cs="等线"/>
          <w:b/>
          <w:bCs w:val="0"/>
        </w:rPr>
      </w:pPr>
      <w:r>
        <w:rPr>
          <w:rFonts w:hint="eastAsia" w:ascii="等线" w:hAnsi="等线" w:eastAsia="等线" w:cs="等线"/>
          <w:b/>
          <w:bCs w:val="0"/>
          <w:lang w:val="en-US" w:eastAsia="zh-CN"/>
        </w:rPr>
        <w:t>3.</w:t>
      </w:r>
      <w:r>
        <w:rPr>
          <w:rFonts w:hint="eastAsia" w:ascii="等线" w:hAnsi="等线" w:eastAsia="等线" w:cs="等线"/>
          <w:b/>
          <w:bCs w:val="0"/>
        </w:rPr>
        <w:t>图像资源文件</w:t>
      </w:r>
    </w:p>
    <w:p w14:paraId="75FDB367">
      <w:pPr>
        <w:ind w:left="0" w:leftChars="0" w:firstLine="0" w:firstLineChars="0"/>
        <w:rPr>
          <w:rFonts w:hint="eastAsia" w:ascii="等线" w:hAnsi="等线" w:eastAsia="等线" w:cs="等线"/>
          <w:b w:val="0"/>
          <w:bCs/>
        </w:rPr>
      </w:pPr>
      <w:r>
        <w:rPr>
          <w:rFonts w:hint="eastAsia" w:ascii="等线" w:hAnsi="等线" w:eastAsia="等线" w:cs="等线"/>
          <w:b w:val="0"/>
          <w:bCs/>
        </w:rPr>
        <w:t>文件路径：lab7_frontend_demo/data（图片资源目录）</w:t>
      </w:r>
    </w:p>
    <w:p w14:paraId="3C6EBE62">
      <w:pPr>
        <w:ind w:left="0" w:leftChars="0" w:firstLine="0" w:firstLineChars="0"/>
        <w:rPr>
          <w:rFonts w:hint="eastAsia" w:ascii="等线" w:hAnsi="等线" w:eastAsia="等线" w:cs="等线"/>
          <w:b w:val="0"/>
          <w:bCs/>
        </w:rPr>
      </w:pPr>
      <w:r>
        <w:rPr>
          <w:rFonts w:hint="eastAsia" w:ascii="等线" w:hAnsi="等线" w:eastAsia="等线" w:cs="等线"/>
          <w:b w:val="0"/>
          <w:bCs/>
        </w:rPr>
        <w:t>对应前端页面：预测样本浏览页、交互式医学图像 VQA 页，通过/api/images/{filename}接口加载展示。</w:t>
      </w:r>
    </w:p>
    <w:p w14:paraId="1DA7C5E0">
      <w:pPr>
        <w:ind w:left="0" w:leftChars="0" w:firstLine="0" w:firstLineChars="0"/>
        <w:rPr>
          <w:rFonts w:hint="eastAsia" w:ascii="等线" w:hAnsi="等线" w:eastAsia="等线" w:cs="等线"/>
          <w:b w:val="0"/>
          <w:bCs/>
        </w:rPr>
      </w:pPr>
    </w:p>
    <w:p w14:paraId="28927114">
      <w:pPr>
        <w:ind w:left="0" w:leftChars="0" w:firstLine="0" w:firstLineChars="0"/>
        <w:rPr>
          <w:rFonts w:hint="eastAsia" w:ascii="等线" w:hAnsi="等线" w:eastAsia="等线" w:cs="等线"/>
          <w:b w:val="0"/>
          <w:bCs/>
        </w:rPr>
      </w:pPr>
    </w:p>
    <w:p w14:paraId="3C7310EA">
      <w:pPr>
        <w:ind w:left="0" w:leftChars="0" w:firstLine="0" w:firstLineChars="0"/>
        <w:rPr>
          <w:rFonts w:hint="eastAsia" w:ascii="等线" w:hAnsi="等线" w:eastAsia="等线" w:cs="等线"/>
          <w:b/>
          <w:bCs/>
        </w:rPr>
      </w:pPr>
      <w:r>
        <w:rPr>
          <w:rFonts w:hint="eastAsia" w:ascii="等线" w:hAnsi="等线" w:eastAsia="等线" w:cs="等线"/>
          <w:b/>
          <w:bCs/>
        </w:rPr>
        <w:t>请粘贴指标展示和样本浏览截图。</w:t>
      </w:r>
    </w:p>
    <w:p w14:paraId="2EA4D106">
      <w:pPr>
        <w:ind w:left="0" w:leftChars="0" w:firstLine="0" w:firstLineChars="0"/>
        <w:rPr>
          <w:rFonts w:hint="eastAsia" w:ascii="等线" w:hAnsi="等线" w:eastAsia="等线" w:cs="等线"/>
          <w:b/>
        </w:rPr>
      </w:pPr>
      <w:r>
        <w:rPr>
          <w:rFonts w:hint="eastAsia" w:ascii="等线" w:hAnsi="等线" w:eastAsia="等线" w:cs="等线"/>
          <w:b/>
        </w:rPr>
        <w:t>截图区域 1：模型指标总览页</w:t>
      </w:r>
    </w:p>
    <w:p w14:paraId="297F98C0">
      <w:pPr>
        <w:ind w:left="0" w:leftChars="0" w:firstLine="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5968365" cy="3942080"/>
            <wp:effectExtent l="0" t="0" r="635" b="7620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D8111">
      <w:pPr>
        <w:ind w:left="0" w:leftChars="0" w:firstLine="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5976620" cy="3670300"/>
            <wp:effectExtent l="0" t="0" r="5080" b="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5FB1A">
      <w:pPr>
        <w:ind w:left="0" w:leftChars="0" w:firstLine="0" w:firstLineChars="0"/>
        <w:rPr>
          <w:rFonts w:hint="eastAsia" w:ascii="等线" w:hAnsi="等线" w:eastAsia="等线" w:cs="等线"/>
          <w:b/>
        </w:rPr>
      </w:pPr>
      <w:r>
        <w:rPr>
          <w:rFonts w:hint="eastAsia" w:ascii="等线" w:hAnsi="等线" w:eastAsia="等线" w:cs="等线"/>
          <w:b/>
        </w:rPr>
        <w:t>截图区域 2：预测样本浏览页 / 错误样本筛选页</w:t>
      </w:r>
    </w:p>
    <w:p w14:paraId="6BB48B4C">
      <w:pPr>
        <w:ind w:left="0" w:leftChars="0" w:firstLine="0" w:firstLineChars="0"/>
        <w:rPr>
          <w:rFonts w:hint="eastAsia" w:ascii="等线" w:hAnsi="等线" w:eastAsia="等线" w:cs="等线"/>
          <w:b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/>
          <w:sz w:val="21"/>
          <w:szCs w:val="21"/>
          <w:lang w:val="en-US" w:eastAsia="zh-CN"/>
        </w:rPr>
        <w:t>预测样本浏览：</w:t>
      </w:r>
    </w:p>
    <w:p w14:paraId="7D1DFF93">
      <w:pPr>
        <w:ind w:left="0" w:leftChars="0" w:firstLine="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5974715" cy="2938145"/>
            <wp:effectExtent l="0" t="0" r="6985" b="8255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76E1C">
      <w:pPr>
        <w:ind w:left="0" w:leftChars="0" w:firstLine="0" w:firstLineChars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错误样本筛选：</w:t>
      </w:r>
    </w:p>
    <w:p w14:paraId="61BE9BDD">
      <w:pPr>
        <w:ind w:left="0" w:leftChars="0" w:firstLine="0" w:firstLineChars="0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5962015" cy="3041650"/>
            <wp:effectExtent l="0" t="0" r="6985" b="635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2015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lang w:val="en-US" w:eastAsia="zh-CN"/>
        </w:rPr>
        <w:br w:type="page"/>
      </w:r>
    </w:p>
    <w:p w14:paraId="3138B933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 xml:space="preserve">5 </w:t>
      </w:r>
      <w:r>
        <w:rPr>
          <w:rFonts w:hint="eastAsia" w:ascii="等线" w:hAnsi="等线" w:eastAsia="等线" w:cs="等线"/>
        </w:rPr>
        <w:t>接入自己的模型或预留模型接口</w:t>
      </w:r>
    </w:p>
    <w:p w14:paraId="292DB93F">
      <w:pPr>
        <w:ind w:left="0" w:leftChars="0" w:firstLine="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请说明本组是否已经接入自己的模型。如果已经接入，请写明模型版本、adapter 路径或接口调用方式；如果暂未接入，请说明代码中预留的函数或接口位置，以及后续如何替换为真实模型。</w:t>
      </w:r>
    </w:p>
    <w:p w14:paraId="1A6A78DE">
      <w:pPr>
        <w:ind w:left="0" w:leftChars="0" w:firstLine="0" w:firstLineChars="0"/>
        <w:rPr>
          <w:rFonts w:hint="eastAsia" w:ascii="等线" w:hAnsi="等线" w:eastAsia="等线" w:cs="等线"/>
          <w:b/>
        </w:rPr>
      </w:pPr>
      <w:r>
        <w:rPr>
          <w:rFonts w:hint="eastAsia" w:ascii="等线" w:hAnsi="等线" w:eastAsia="等线" w:cs="等线"/>
          <w:b/>
        </w:rPr>
        <w:t>填写区域：</w:t>
      </w:r>
    </w:p>
    <w:p w14:paraId="1A6CEED1">
      <w:pPr>
        <w:ind w:left="0" w:leftChars="0" w:firstLine="0" w:firstLineChars="0"/>
        <w:rPr>
          <w:rFonts w:hint="eastAsia" w:ascii="等线" w:hAnsi="等线" w:eastAsia="等线" w:cs="等线"/>
          <w:b/>
        </w:rPr>
      </w:pPr>
    </w:p>
    <w:p w14:paraId="784CF75E">
      <w:pPr>
        <w:ind w:left="0" w:leftChars="0" w:firstLine="0" w:firstLineChars="0"/>
        <w:rPr>
          <w:rFonts w:hint="eastAsia" w:ascii="等线" w:hAnsi="等线" w:eastAsia="等线" w:cs="等线"/>
          <w:b w:val="0"/>
          <w:bCs/>
          <w:lang w:val="en-US" w:eastAsia="zh-CN"/>
        </w:rPr>
      </w:pPr>
      <w:r>
        <w:rPr>
          <w:rFonts w:hint="eastAsia" w:ascii="等线" w:hAnsi="等线" w:eastAsia="等线" w:cs="等线"/>
          <w:b w:val="0"/>
          <w:bCs/>
          <w:lang w:val="en-US" w:eastAsia="zh-CN"/>
        </w:rPr>
        <w:t>本组已接入自己的模型。</w:t>
      </w:r>
    </w:p>
    <w:p w14:paraId="27D49FC2">
      <w:pPr>
        <w:ind w:left="0" w:leftChars="0" w:firstLine="0" w:firstLineChars="0"/>
        <w:rPr>
          <w:rFonts w:hint="eastAsia" w:ascii="等线" w:hAnsi="等线" w:eastAsia="等线" w:cs="等线"/>
          <w:b/>
          <w:bCs w:val="0"/>
          <w:lang w:val="en-US" w:eastAsia="zh-CN"/>
        </w:rPr>
      </w:pPr>
      <w:r>
        <w:rPr>
          <w:rFonts w:hint="eastAsia" w:ascii="等线" w:hAnsi="等线" w:eastAsia="等线" w:cs="等线"/>
          <w:b/>
          <w:bCs w:val="0"/>
          <w:lang w:val="en-US" w:eastAsia="zh-CN"/>
        </w:rPr>
        <w:t>模型版本：</w:t>
      </w:r>
    </w:p>
    <w:p w14:paraId="118A7994">
      <w:pPr>
        <w:ind w:left="0" w:leftChars="0" w:firstLine="0" w:firstLineChars="0"/>
        <w:rPr>
          <w:rFonts w:hint="eastAsia" w:ascii="等线" w:hAnsi="等线" w:eastAsia="等线" w:cs="等线"/>
          <w:b w:val="0"/>
          <w:bCs/>
          <w:lang w:val="en-US" w:eastAsia="zh-CN"/>
        </w:rPr>
      </w:pPr>
      <w:r>
        <w:rPr>
          <w:rFonts w:hint="eastAsia" w:ascii="等线" w:hAnsi="等线" w:eastAsia="等线" w:cs="等线"/>
          <w:b w:val="0"/>
          <w:bCs/>
          <w:lang w:val="en-US" w:eastAsia="zh-CN"/>
        </w:rPr>
        <w:t>base_model：Qwen3.5 4B</w:t>
      </w:r>
    </w:p>
    <w:p w14:paraId="7721F141">
      <w:pPr>
        <w:ind w:left="0" w:leftChars="0" w:firstLine="0" w:firstLineChars="0"/>
        <w:rPr>
          <w:rFonts w:hint="eastAsia" w:ascii="等线" w:hAnsi="等线" w:eastAsia="等线" w:cs="等线"/>
          <w:b w:val="0"/>
          <w:bCs/>
          <w:lang w:val="en-US" w:eastAsia="zh-CN"/>
        </w:rPr>
      </w:pPr>
      <w:r>
        <w:rPr>
          <w:rFonts w:hint="eastAsia" w:ascii="等线" w:hAnsi="等线" w:eastAsia="等线" w:cs="等线"/>
          <w:b/>
          <w:bCs w:val="0"/>
          <w:lang w:val="en-US" w:eastAsia="zh-CN"/>
        </w:rPr>
        <w:t>Adapter路径：</w:t>
      </w:r>
    </w:p>
    <w:p w14:paraId="212250FC">
      <w:pPr>
        <w:ind w:left="0" w:leftChars="0" w:firstLine="0" w:firstLineChars="0"/>
        <w:rPr>
          <w:rFonts w:hint="eastAsia" w:ascii="等线" w:hAnsi="等线" w:eastAsia="等线" w:cs="等线"/>
          <w:b w:val="0"/>
          <w:bCs/>
        </w:rPr>
      </w:pPr>
      <w:r>
        <w:rPr>
          <w:rFonts w:hint="eastAsia" w:ascii="等线" w:hAnsi="等线" w:eastAsia="等线" w:cs="等线"/>
          <w:b w:val="0"/>
          <w:bCs/>
        </w:rPr>
        <w:t>Base: ./model</w:t>
      </w:r>
    </w:p>
    <w:p w14:paraId="33467013">
      <w:pPr>
        <w:ind w:left="0" w:leftChars="0" w:firstLine="0" w:firstLineChars="0"/>
        <w:rPr>
          <w:rFonts w:hint="eastAsia" w:ascii="等线" w:hAnsi="等线" w:eastAsia="等线" w:cs="等线"/>
          <w:b w:val="0"/>
          <w:bCs/>
        </w:rPr>
      </w:pPr>
      <w:r>
        <w:rPr>
          <w:rFonts w:hint="eastAsia" w:ascii="等线" w:hAnsi="等线" w:eastAsia="等线" w:cs="等线"/>
          <w:b w:val="0"/>
          <w:bCs/>
        </w:rPr>
        <w:t>CPT: ./outputs/cptlora/cpt_lora</w:t>
      </w:r>
    </w:p>
    <w:p w14:paraId="03925603">
      <w:pPr>
        <w:ind w:left="0" w:leftChars="0" w:firstLine="0" w:firstLineChars="0"/>
        <w:rPr>
          <w:rFonts w:hint="eastAsia" w:ascii="等线" w:hAnsi="等线" w:eastAsia="等线" w:cs="等线"/>
          <w:b w:val="0"/>
          <w:bCs/>
        </w:rPr>
      </w:pPr>
      <w:r>
        <w:rPr>
          <w:rFonts w:hint="eastAsia" w:ascii="等线" w:hAnsi="等线" w:eastAsia="等线" w:cs="等线"/>
          <w:b w:val="0"/>
          <w:bCs/>
        </w:rPr>
        <w:t>SFT: ./outputs/sftlora/best_adapter</w:t>
      </w:r>
    </w:p>
    <w:p w14:paraId="02D6A537">
      <w:pPr>
        <w:ind w:left="0" w:leftChars="0" w:firstLine="0" w:firstLineChars="0"/>
        <w:rPr>
          <w:rFonts w:hint="eastAsia" w:ascii="等线" w:hAnsi="等线" w:eastAsia="等线" w:cs="等线"/>
          <w:b/>
          <w:bCs w:val="0"/>
          <w:lang w:val="en-US" w:eastAsia="zh-CN"/>
        </w:rPr>
      </w:pPr>
      <w:r>
        <w:rPr>
          <w:rFonts w:hint="eastAsia" w:ascii="等线" w:hAnsi="等线" w:eastAsia="等线" w:cs="等线"/>
          <w:b/>
          <w:bCs w:val="0"/>
          <w:lang w:val="en-US" w:eastAsia="zh-CN"/>
        </w:rPr>
        <w:t>接口调用方式：</w:t>
      </w:r>
    </w:p>
    <w:p w14:paraId="30B1E3D8">
      <w:pPr>
        <w:ind w:left="0" w:leftChars="0" w:firstLine="0" w:firstLineChars="0"/>
        <w:rPr>
          <w:rFonts w:hint="eastAsia" w:ascii="等线" w:hAnsi="等线" w:eastAsia="等线" w:cs="等线"/>
          <w:b w:val="0"/>
          <w:bCs/>
          <w:lang w:val="en-US" w:eastAsia="zh-CN"/>
        </w:rPr>
      </w:pPr>
      <w:r>
        <w:rPr>
          <w:rFonts w:hint="eastAsia" w:ascii="等线" w:hAnsi="等线" w:eastAsia="等线" w:cs="等线"/>
          <w:b w:val="0"/>
          <w:bCs/>
          <w:lang w:val="en-US" w:eastAsia="zh-CN"/>
        </w:rPr>
        <w:t>模型预测与问答能力通过POST /api/vqa接口调用，前端传递model_name、Base64 编码图像、问题文本，后端加载对应模型及 Adapter 完成推理并返回结果；模型列表、指标、样本数据由/api/config、/api/metrics、/api/predictions接口提供支撑。</w:t>
      </w:r>
    </w:p>
    <w:p w14:paraId="3B43DA6A">
      <w:pPr>
        <w:rPr>
          <w:rFonts w:hint="eastAsia" w:ascii="等线" w:hAnsi="等线" w:eastAsia="等线" w:cs="等线"/>
          <w:b/>
          <w:lang w:val="en-US" w:eastAsia="zh-CN"/>
        </w:rPr>
      </w:pPr>
    </w:p>
    <w:p w14:paraId="079118BF">
      <w:pPr>
        <w:ind w:left="0" w:leftChars="0" w:firstLine="0" w:firstLineChars="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请粘贴交互问答演示截图。要求截图中能看到图片输入、问题输入和模型回答。</w:t>
      </w:r>
    </w:p>
    <w:p w14:paraId="70746EF4">
      <w:pPr>
        <w:ind w:left="0" w:leftChars="0" w:firstLine="0" w:firstLineChars="0"/>
        <w:rPr>
          <w:rFonts w:hint="eastAsia" w:ascii="等线" w:hAnsi="等线" w:eastAsia="等线" w:cs="等线"/>
          <w:b/>
        </w:rPr>
      </w:pPr>
      <w:r>
        <w:rPr>
          <w:rFonts w:hint="eastAsia" w:ascii="等线" w:hAnsi="等线" w:eastAsia="等线" w:cs="等线"/>
          <w:b/>
        </w:rPr>
        <w:t>截图区域：交互问答页面</w:t>
      </w:r>
    </w:p>
    <w:p w14:paraId="52E2ECE3">
      <w:pPr>
        <w:ind w:left="0" w:leftChars="0" w:firstLine="0" w:firstLineChars="0"/>
        <w:rPr>
          <w:rFonts w:hint="eastAsia" w:ascii="等线" w:hAnsi="等线" w:eastAsia="等线" w:cs="等线"/>
          <w:b/>
        </w:rPr>
      </w:pPr>
      <w:r>
        <w:rPr>
          <w:rFonts w:hint="eastAsia" w:ascii="等线" w:hAnsi="等线" w:eastAsia="等线" w:cs="等线"/>
        </w:rPr>
        <w:drawing>
          <wp:inline distT="0" distB="0" distL="114300" distR="114300">
            <wp:extent cx="5971540" cy="3731260"/>
            <wp:effectExtent l="0" t="0" r="1016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168D5">
      <w:pPr>
        <w:ind w:left="0" w:leftChars="0" w:firstLine="0" w:firstLineChars="0"/>
        <w:rPr>
          <w:rFonts w:hint="eastAsia" w:ascii="等线" w:hAnsi="等线" w:eastAsia="等线" w:cs="等线"/>
        </w:rPr>
      </w:pPr>
    </w:p>
    <w:p w14:paraId="08D79FA2">
      <w:pPr>
        <w:keepNext w:val="0"/>
        <w:keepLines w:val="0"/>
        <w:widowControl/>
        <w:suppressLineNumbers w:val="0"/>
        <w:topLinePunct/>
        <w:adjustRightInd w:val="0"/>
        <w:snapToGrid w:val="0"/>
        <w:spacing w:before="80" w:beforeAutospacing="0" w:after="80" w:afterAutospacing="0" w:line="240" w:lineRule="atLeast"/>
        <w:ind w:left="0" w:leftChars="0" w:right="0" w:firstLine="0" w:firstLineChars="0"/>
        <w:jc w:val="left"/>
        <w:rPr>
          <w:rFonts w:hint="eastAsia" w:ascii="等线" w:hAnsi="等线" w:eastAsia="等线" w:cs="等线"/>
        </w:rPr>
      </w:pPr>
      <w:bookmarkStart w:id="0" w:name="_GoBack"/>
      <w:bookmarkEnd w:id="0"/>
    </w:p>
    <w:sectPr>
      <w:pgSz w:w="11906" w:h="16838"/>
      <w:pgMar w:top="1247" w:right="1247" w:bottom="1247" w:left="1247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altName w:val="Yu Gothic UI"/>
    <w:panose1 w:val="020C0503030203020204"/>
    <w:charset w:val="00"/>
    <w:family w:val="swiss"/>
    <w:pitch w:val="default"/>
    <w:sig w:usb0="00000000" w:usb1="00000000" w:usb2="00000008" w:usb3="00000000" w:csb0="2000009F" w:csb1="DFD7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FrutigerNext LT Regular">
    <w:altName w:val="Segoe Print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uaweiSans-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171657A1"/>
    <w:multiLevelType w:val="multilevel"/>
    <w:tmpl w:val="171657A1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3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4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7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8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9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1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2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4"/>
  </w:num>
  <w:num w:numId="5">
    <w:abstractNumId w:val="9"/>
  </w:num>
  <w:num w:numId="6">
    <w:abstractNumId w:val="0"/>
  </w:num>
  <w:num w:numId="7">
    <w:abstractNumId w:val="1"/>
  </w:num>
  <w:num w:numId="8">
    <w:abstractNumId w:val="7"/>
  </w:num>
  <w:num w:numId="9">
    <w:abstractNumId w:val="3"/>
  </w:num>
  <w:num w:numId="10">
    <w:abstractNumId w:val="10"/>
  </w:num>
  <w:num w:numId="11">
    <w:abstractNumId w:val="8"/>
  </w:num>
  <w:num w:numId="12">
    <w:abstractNumId w:val="12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94"/>
    <w:rsid w:val="0000015A"/>
    <w:rsid w:val="00000724"/>
    <w:rsid w:val="0000120B"/>
    <w:rsid w:val="00001829"/>
    <w:rsid w:val="00001904"/>
    <w:rsid w:val="00002614"/>
    <w:rsid w:val="00002D26"/>
    <w:rsid w:val="00007325"/>
    <w:rsid w:val="00007AC0"/>
    <w:rsid w:val="00010C0A"/>
    <w:rsid w:val="00011630"/>
    <w:rsid w:val="00011962"/>
    <w:rsid w:val="00011B50"/>
    <w:rsid w:val="0001210E"/>
    <w:rsid w:val="00012117"/>
    <w:rsid w:val="00012141"/>
    <w:rsid w:val="00012A1A"/>
    <w:rsid w:val="00013155"/>
    <w:rsid w:val="00014276"/>
    <w:rsid w:val="0001445A"/>
    <w:rsid w:val="000145D8"/>
    <w:rsid w:val="00014844"/>
    <w:rsid w:val="00014C0D"/>
    <w:rsid w:val="0001678A"/>
    <w:rsid w:val="000171EC"/>
    <w:rsid w:val="00017C40"/>
    <w:rsid w:val="00021037"/>
    <w:rsid w:val="000210D2"/>
    <w:rsid w:val="000213D6"/>
    <w:rsid w:val="0002214D"/>
    <w:rsid w:val="0002276F"/>
    <w:rsid w:val="00023D0C"/>
    <w:rsid w:val="00024836"/>
    <w:rsid w:val="0002558E"/>
    <w:rsid w:val="00027F46"/>
    <w:rsid w:val="00030293"/>
    <w:rsid w:val="00031B71"/>
    <w:rsid w:val="000321CB"/>
    <w:rsid w:val="0003317B"/>
    <w:rsid w:val="00033243"/>
    <w:rsid w:val="00033B54"/>
    <w:rsid w:val="00033F84"/>
    <w:rsid w:val="00036C86"/>
    <w:rsid w:val="00036C9F"/>
    <w:rsid w:val="000375E9"/>
    <w:rsid w:val="00041545"/>
    <w:rsid w:val="00041907"/>
    <w:rsid w:val="0004334E"/>
    <w:rsid w:val="00043B1A"/>
    <w:rsid w:val="00044341"/>
    <w:rsid w:val="000502C1"/>
    <w:rsid w:val="00050311"/>
    <w:rsid w:val="000504DB"/>
    <w:rsid w:val="00050CE5"/>
    <w:rsid w:val="0005157D"/>
    <w:rsid w:val="00051A7C"/>
    <w:rsid w:val="00051ACF"/>
    <w:rsid w:val="00051CA2"/>
    <w:rsid w:val="00052608"/>
    <w:rsid w:val="00052C32"/>
    <w:rsid w:val="000535E5"/>
    <w:rsid w:val="00054DE4"/>
    <w:rsid w:val="000552D6"/>
    <w:rsid w:val="00057412"/>
    <w:rsid w:val="00057BC2"/>
    <w:rsid w:val="0006025B"/>
    <w:rsid w:val="00061639"/>
    <w:rsid w:val="00062A99"/>
    <w:rsid w:val="0006360F"/>
    <w:rsid w:val="00064F80"/>
    <w:rsid w:val="000653D1"/>
    <w:rsid w:val="000655C0"/>
    <w:rsid w:val="0006658C"/>
    <w:rsid w:val="0006678D"/>
    <w:rsid w:val="0006684D"/>
    <w:rsid w:val="00066A44"/>
    <w:rsid w:val="00066F4D"/>
    <w:rsid w:val="00070957"/>
    <w:rsid w:val="00071923"/>
    <w:rsid w:val="00072087"/>
    <w:rsid w:val="000722EF"/>
    <w:rsid w:val="0007236C"/>
    <w:rsid w:val="000729DE"/>
    <w:rsid w:val="00072AAD"/>
    <w:rsid w:val="00073CD2"/>
    <w:rsid w:val="00074B6E"/>
    <w:rsid w:val="00074DB3"/>
    <w:rsid w:val="00075055"/>
    <w:rsid w:val="0007553D"/>
    <w:rsid w:val="00076475"/>
    <w:rsid w:val="00076AFE"/>
    <w:rsid w:val="000777E5"/>
    <w:rsid w:val="000778D0"/>
    <w:rsid w:val="0008037B"/>
    <w:rsid w:val="0008048D"/>
    <w:rsid w:val="0008062E"/>
    <w:rsid w:val="00080838"/>
    <w:rsid w:val="00080C01"/>
    <w:rsid w:val="00080D2F"/>
    <w:rsid w:val="00081354"/>
    <w:rsid w:val="00081BF8"/>
    <w:rsid w:val="00082C9D"/>
    <w:rsid w:val="00082F3F"/>
    <w:rsid w:val="000834DE"/>
    <w:rsid w:val="00083A51"/>
    <w:rsid w:val="00084265"/>
    <w:rsid w:val="0008460C"/>
    <w:rsid w:val="00084BE0"/>
    <w:rsid w:val="0008503A"/>
    <w:rsid w:val="000854EA"/>
    <w:rsid w:val="000862CE"/>
    <w:rsid w:val="00087B38"/>
    <w:rsid w:val="00090918"/>
    <w:rsid w:val="00090C0E"/>
    <w:rsid w:val="0009129A"/>
    <w:rsid w:val="00091958"/>
    <w:rsid w:val="00091B19"/>
    <w:rsid w:val="00091F8F"/>
    <w:rsid w:val="000934F1"/>
    <w:rsid w:val="0009536E"/>
    <w:rsid w:val="0009621C"/>
    <w:rsid w:val="00096488"/>
    <w:rsid w:val="00096A63"/>
    <w:rsid w:val="00097458"/>
    <w:rsid w:val="000975EA"/>
    <w:rsid w:val="0009792A"/>
    <w:rsid w:val="00097A9D"/>
    <w:rsid w:val="00097DE7"/>
    <w:rsid w:val="000A0022"/>
    <w:rsid w:val="000A1AFA"/>
    <w:rsid w:val="000A2674"/>
    <w:rsid w:val="000A2E73"/>
    <w:rsid w:val="000A585E"/>
    <w:rsid w:val="000A5CB3"/>
    <w:rsid w:val="000A5E01"/>
    <w:rsid w:val="000A6E55"/>
    <w:rsid w:val="000A6E6E"/>
    <w:rsid w:val="000A753D"/>
    <w:rsid w:val="000A7FBA"/>
    <w:rsid w:val="000B1394"/>
    <w:rsid w:val="000B1E79"/>
    <w:rsid w:val="000B1F79"/>
    <w:rsid w:val="000B245B"/>
    <w:rsid w:val="000B279C"/>
    <w:rsid w:val="000B43C5"/>
    <w:rsid w:val="000B5EE1"/>
    <w:rsid w:val="000B6384"/>
    <w:rsid w:val="000B7C6A"/>
    <w:rsid w:val="000B7EFF"/>
    <w:rsid w:val="000C06CE"/>
    <w:rsid w:val="000C0963"/>
    <w:rsid w:val="000C0A74"/>
    <w:rsid w:val="000C2439"/>
    <w:rsid w:val="000C3F98"/>
    <w:rsid w:val="000C50E5"/>
    <w:rsid w:val="000C62CD"/>
    <w:rsid w:val="000C63F9"/>
    <w:rsid w:val="000C6E42"/>
    <w:rsid w:val="000D0045"/>
    <w:rsid w:val="000D00A4"/>
    <w:rsid w:val="000D0502"/>
    <w:rsid w:val="000D2059"/>
    <w:rsid w:val="000D2072"/>
    <w:rsid w:val="000D2513"/>
    <w:rsid w:val="000D3A1B"/>
    <w:rsid w:val="000D41DD"/>
    <w:rsid w:val="000D57E7"/>
    <w:rsid w:val="000D601E"/>
    <w:rsid w:val="000D6C7F"/>
    <w:rsid w:val="000D6FF9"/>
    <w:rsid w:val="000D79DE"/>
    <w:rsid w:val="000E12FE"/>
    <w:rsid w:val="000E16AA"/>
    <w:rsid w:val="000E2466"/>
    <w:rsid w:val="000E2E2A"/>
    <w:rsid w:val="000E3396"/>
    <w:rsid w:val="000E3FA8"/>
    <w:rsid w:val="000E48ED"/>
    <w:rsid w:val="000E5B3B"/>
    <w:rsid w:val="000E6511"/>
    <w:rsid w:val="000F21A1"/>
    <w:rsid w:val="000F26E5"/>
    <w:rsid w:val="000F443B"/>
    <w:rsid w:val="000F4683"/>
    <w:rsid w:val="000F536E"/>
    <w:rsid w:val="000F56C4"/>
    <w:rsid w:val="000F5808"/>
    <w:rsid w:val="000F6702"/>
    <w:rsid w:val="000F6AA5"/>
    <w:rsid w:val="000F73A2"/>
    <w:rsid w:val="001007FB"/>
    <w:rsid w:val="001017DC"/>
    <w:rsid w:val="0010187A"/>
    <w:rsid w:val="00101AE3"/>
    <w:rsid w:val="00101C16"/>
    <w:rsid w:val="001020BB"/>
    <w:rsid w:val="0010214D"/>
    <w:rsid w:val="0010341A"/>
    <w:rsid w:val="0010410B"/>
    <w:rsid w:val="00104ADC"/>
    <w:rsid w:val="001050B7"/>
    <w:rsid w:val="00105B57"/>
    <w:rsid w:val="00106460"/>
    <w:rsid w:val="001065AB"/>
    <w:rsid w:val="00106A4A"/>
    <w:rsid w:val="00107072"/>
    <w:rsid w:val="00107C92"/>
    <w:rsid w:val="00107DA6"/>
    <w:rsid w:val="00110F4C"/>
    <w:rsid w:val="001110C8"/>
    <w:rsid w:val="0011199D"/>
    <w:rsid w:val="00113921"/>
    <w:rsid w:val="00114A3D"/>
    <w:rsid w:val="00115D63"/>
    <w:rsid w:val="0011636E"/>
    <w:rsid w:val="001169E1"/>
    <w:rsid w:val="00116DBF"/>
    <w:rsid w:val="001178C7"/>
    <w:rsid w:val="00117C30"/>
    <w:rsid w:val="00117DAB"/>
    <w:rsid w:val="00120C0B"/>
    <w:rsid w:val="001210AE"/>
    <w:rsid w:val="0012112D"/>
    <w:rsid w:val="00121A54"/>
    <w:rsid w:val="001228B6"/>
    <w:rsid w:val="00122A8A"/>
    <w:rsid w:val="001230EE"/>
    <w:rsid w:val="00123FF0"/>
    <w:rsid w:val="00125657"/>
    <w:rsid w:val="00126560"/>
    <w:rsid w:val="00130DBF"/>
    <w:rsid w:val="00131CAC"/>
    <w:rsid w:val="001337BD"/>
    <w:rsid w:val="00133D10"/>
    <w:rsid w:val="00134805"/>
    <w:rsid w:val="00135B97"/>
    <w:rsid w:val="00135C53"/>
    <w:rsid w:val="00136971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5FC3"/>
    <w:rsid w:val="001466E7"/>
    <w:rsid w:val="001502CE"/>
    <w:rsid w:val="00150967"/>
    <w:rsid w:val="00150C86"/>
    <w:rsid w:val="001531FF"/>
    <w:rsid w:val="00153D33"/>
    <w:rsid w:val="00154ACF"/>
    <w:rsid w:val="00155CE9"/>
    <w:rsid w:val="0015622E"/>
    <w:rsid w:val="00156F51"/>
    <w:rsid w:val="00157088"/>
    <w:rsid w:val="00160729"/>
    <w:rsid w:val="00160B45"/>
    <w:rsid w:val="00161BC3"/>
    <w:rsid w:val="001621E2"/>
    <w:rsid w:val="00163D02"/>
    <w:rsid w:val="001654B3"/>
    <w:rsid w:val="001666A6"/>
    <w:rsid w:val="001666C5"/>
    <w:rsid w:val="00170E4D"/>
    <w:rsid w:val="00171314"/>
    <w:rsid w:val="0017166D"/>
    <w:rsid w:val="001716CC"/>
    <w:rsid w:val="00172027"/>
    <w:rsid w:val="00172878"/>
    <w:rsid w:val="00172CF9"/>
    <w:rsid w:val="00172E55"/>
    <w:rsid w:val="0017327A"/>
    <w:rsid w:val="001742E5"/>
    <w:rsid w:val="0017451A"/>
    <w:rsid w:val="0017477D"/>
    <w:rsid w:val="00176054"/>
    <w:rsid w:val="00176B45"/>
    <w:rsid w:val="0017794D"/>
    <w:rsid w:val="00177F1E"/>
    <w:rsid w:val="00180259"/>
    <w:rsid w:val="0018080D"/>
    <w:rsid w:val="00180E3E"/>
    <w:rsid w:val="00181143"/>
    <w:rsid w:val="00181336"/>
    <w:rsid w:val="00181C98"/>
    <w:rsid w:val="00184CFF"/>
    <w:rsid w:val="00185231"/>
    <w:rsid w:val="0018579E"/>
    <w:rsid w:val="00185AA1"/>
    <w:rsid w:val="00185CAE"/>
    <w:rsid w:val="00185EEE"/>
    <w:rsid w:val="00187508"/>
    <w:rsid w:val="00187DEF"/>
    <w:rsid w:val="00190A41"/>
    <w:rsid w:val="00191323"/>
    <w:rsid w:val="00191D15"/>
    <w:rsid w:val="001921A9"/>
    <w:rsid w:val="00193582"/>
    <w:rsid w:val="001964B5"/>
    <w:rsid w:val="00196C9F"/>
    <w:rsid w:val="00197385"/>
    <w:rsid w:val="001A14C4"/>
    <w:rsid w:val="001A24AF"/>
    <w:rsid w:val="001A335A"/>
    <w:rsid w:val="001A36AE"/>
    <w:rsid w:val="001A3936"/>
    <w:rsid w:val="001A42A4"/>
    <w:rsid w:val="001A4B13"/>
    <w:rsid w:val="001A6C58"/>
    <w:rsid w:val="001A7817"/>
    <w:rsid w:val="001A7A83"/>
    <w:rsid w:val="001B0FF2"/>
    <w:rsid w:val="001B1484"/>
    <w:rsid w:val="001B18BF"/>
    <w:rsid w:val="001B20C3"/>
    <w:rsid w:val="001B2CC6"/>
    <w:rsid w:val="001B38FF"/>
    <w:rsid w:val="001B3964"/>
    <w:rsid w:val="001B3B2E"/>
    <w:rsid w:val="001B4094"/>
    <w:rsid w:val="001B4737"/>
    <w:rsid w:val="001B4DE5"/>
    <w:rsid w:val="001B51BD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C5AF1"/>
    <w:rsid w:val="001C6ED1"/>
    <w:rsid w:val="001C7FA6"/>
    <w:rsid w:val="001D001D"/>
    <w:rsid w:val="001D0149"/>
    <w:rsid w:val="001D0278"/>
    <w:rsid w:val="001D18DC"/>
    <w:rsid w:val="001D1B50"/>
    <w:rsid w:val="001D3E2F"/>
    <w:rsid w:val="001D6103"/>
    <w:rsid w:val="001D669F"/>
    <w:rsid w:val="001D6842"/>
    <w:rsid w:val="001D6A85"/>
    <w:rsid w:val="001D6A8B"/>
    <w:rsid w:val="001D7530"/>
    <w:rsid w:val="001D789A"/>
    <w:rsid w:val="001D7DDA"/>
    <w:rsid w:val="001E0452"/>
    <w:rsid w:val="001E1F2F"/>
    <w:rsid w:val="001E30B9"/>
    <w:rsid w:val="001E382D"/>
    <w:rsid w:val="001E57A8"/>
    <w:rsid w:val="001E5B72"/>
    <w:rsid w:val="001E6211"/>
    <w:rsid w:val="001E6ABB"/>
    <w:rsid w:val="001E714D"/>
    <w:rsid w:val="001E71BD"/>
    <w:rsid w:val="001F1308"/>
    <w:rsid w:val="001F170D"/>
    <w:rsid w:val="001F1AB0"/>
    <w:rsid w:val="001F1D00"/>
    <w:rsid w:val="001F3661"/>
    <w:rsid w:val="001F54BE"/>
    <w:rsid w:val="002004D8"/>
    <w:rsid w:val="00200836"/>
    <w:rsid w:val="0020153C"/>
    <w:rsid w:val="002015DB"/>
    <w:rsid w:val="0020333D"/>
    <w:rsid w:val="00203E5B"/>
    <w:rsid w:val="002044DD"/>
    <w:rsid w:val="00206B91"/>
    <w:rsid w:val="0021015B"/>
    <w:rsid w:val="0021056F"/>
    <w:rsid w:val="0021064F"/>
    <w:rsid w:val="00210AA0"/>
    <w:rsid w:val="002116A0"/>
    <w:rsid w:val="0021235C"/>
    <w:rsid w:val="002134C0"/>
    <w:rsid w:val="0021362D"/>
    <w:rsid w:val="00213E96"/>
    <w:rsid w:val="002148FC"/>
    <w:rsid w:val="00214DA9"/>
    <w:rsid w:val="00215F94"/>
    <w:rsid w:val="002163D6"/>
    <w:rsid w:val="00216D88"/>
    <w:rsid w:val="00217566"/>
    <w:rsid w:val="00217D84"/>
    <w:rsid w:val="00220C70"/>
    <w:rsid w:val="002213B8"/>
    <w:rsid w:val="0022144F"/>
    <w:rsid w:val="00222627"/>
    <w:rsid w:val="002226E2"/>
    <w:rsid w:val="002245F2"/>
    <w:rsid w:val="002247BC"/>
    <w:rsid w:val="00224F48"/>
    <w:rsid w:val="00225DA0"/>
    <w:rsid w:val="002300DE"/>
    <w:rsid w:val="0023052F"/>
    <w:rsid w:val="00230681"/>
    <w:rsid w:val="002315E3"/>
    <w:rsid w:val="002319DC"/>
    <w:rsid w:val="0023220D"/>
    <w:rsid w:val="00232D1D"/>
    <w:rsid w:val="00232F43"/>
    <w:rsid w:val="00234C3E"/>
    <w:rsid w:val="00234CC4"/>
    <w:rsid w:val="002352DE"/>
    <w:rsid w:val="002360BC"/>
    <w:rsid w:val="00236A73"/>
    <w:rsid w:val="00236F8D"/>
    <w:rsid w:val="002375BA"/>
    <w:rsid w:val="002376A5"/>
    <w:rsid w:val="00237A7E"/>
    <w:rsid w:val="00242D9E"/>
    <w:rsid w:val="00243299"/>
    <w:rsid w:val="00244EA6"/>
    <w:rsid w:val="002457D8"/>
    <w:rsid w:val="002461C9"/>
    <w:rsid w:val="00246E3D"/>
    <w:rsid w:val="002503C5"/>
    <w:rsid w:val="002512A2"/>
    <w:rsid w:val="002513FB"/>
    <w:rsid w:val="00251FCE"/>
    <w:rsid w:val="00252400"/>
    <w:rsid w:val="0025289D"/>
    <w:rsid w:val="00253234"/>
    <w:rsid w:val="00253472"/>
    <w:rsid w:val="00253B8B"/>
    <w:rsid w:val="002541B3"/>
    <w:rsid w:val="002543CE"/>
    <w:rsid w:val="00254D81"/>
    <w:rsid w:val="00254FAD"/>
    <w:rsid w:val="0025688C"/>
    <w:rsid w:val="00257181"/>
    <w:rsid w:val="00257718"/>
    <w:rsid w:val="00257A41"/>
    <w:rsid w:val="002605B0"/>
    <w:rsid w:val="00260775"/>
    <w:rsid w:val="002620D1"/>
    <w:rsid w:val="00262636"/>
    <w:rsid w:val="0026297C"/>
    <w:rsid w:val="00264059"/>
    <w:rsid w:val="002652D5"/>
    <w:rsid w:val="00270B03"/>
    <w:rsid w:val="002711F9"/>
    <w:rsid w:val="00271653"/>
    <w:rsid w:val="00271A1F"/>
    <w:rsid w:val="002723B2"/>
    <w:rsid w:val="00272A40"/>
    <w:rsid w:val="00273DF1"/>
    <w:rsid w:val="00274502"/>
    <w:rsid w:val="00274DC5"/>
    <w:rsid w:val="00275376"/>
    <w:rsid w:val="00275D7E"/>
    <w:rsid w:val="0027689A"/>
    <w:rsid w:val="00276AB1"/>
    <w:rsid w:val="00276B83"/>
    <w:rsid w:val="00276BD2"/>
    <w:rsid w:val="002819BC"/>
    <w:rsid w:val="00282371"/>
    <w:rsid w:val="00282C8C"/>
    <w:rsid w:val="00284956"/>
    <w:rsid w:val="00284CBB"/>
    <w:rsid w:val="002867B5"/>
    <w:rsid w:val="002867C1"/>
    <w:rsid w:val="00286AA5"/>
    <w:rsid w:val="00287854"/>
    <w:rsid w:val="00287B1A"/>
    <w:rsid w:val="00287B6B"/>
    <w:rsid w:val="00287E2E"/>
    <w:rsid w:val="0029076F"/>
    <w:rsid w:val="002907EC"/>
    <w:rsid w:val="00292365"/>
    <w:rsid w:val="002935E0"/>
    <w:rsid w:val="00294C23"/>
    <w:rsid w:val="002951F4"/>
    <w:rsid w:val="00295C12"/>
    <w:rsid w:val="00296102"/>
    <w:rsid w:val="00296DA8"/>
    <w:rsid w:val="00296E4D"/>
    <w:rsid w:val="002978F8"/>
    <w:rsid w:val="00297914"/>
    <w:rsid w:val="00297AEF"/>
    <w:rsid w:val="002A09D3"/>
    <w:rsid w:val="002A0CE3"/>
    <w:rsid w:val="002A1103"/>
    <w:rsid w:val="002A11A9"/>
    <w:rsid w:val="002A19E4"/>
    <w:rsid w:val="002A1B3F"/>
    <w:rsid w:val="002A21B1"/>
    <w:rsid w:val="002A2995"/>
    <w:rsid w:val="002A2E79"/>
    <w:rsid w:val="002A2F8F"/>
    <w:rsid w:val="002A33AF"/>
    <w:rsid w:val="002A39A2"/>
    <w:rsid w:val="002A3B1A"/>
    <w:rsid w:val="002A3F94"/>
    <w:rsid w:val="002A486C"/>
    <w:rsid w:val="002A571E"/>
    <w:rsid w:val="002A5DEE"/>
    <w:rsid w:val="002A7A6B"/>
    <w:rsid w:val="002A7E08"/>
    <w:rsid w:val="002B0014"/>
    <w:rsid w:val="002B08B7"/>
    <w:rsid w:val="002B12E7"/>
    <w:rsid w:val="002B16DC"/>
    <w:rsid w:val="002B2482"/>
    <w:rsid w:val="002B2FEB"/>
    <w:rsid w:val="002B33F8"/>
    <w:rsid w:val="002B3613"/>
    <w:rsid w:val="002B3A45"/>
    <w:rsid w:val="002B3EFB"/>
    <w:rsid w:val="002B479B"/>
    <w:rsid w:val="002B5115"/>
    <w:rsid w:val="002B5643"/>
    <w:rsid w:val="002B5EBB"/>
    <w:rsid w:val="002B6979"/>
    <w:rsid w:val="002B6E5C"/>
    <w:rsid w:val="002C0294"/>
    <w:rsid w:val="002C0543"/>
    <w:rsid w:val="002C0855"/>
    <w:rsid w:val="002C13CF"/>
    <w:rsid w:val="002C15BA"/>
    <w:rsid w:val="002C189D"/>
    <w:rsid w:val="002C1DB5"/>
    <w:rsid w:val="002C22D4"/>
    <w:rsid w:val="002C2318"/>
    <w:rsid w:val="002C2323"/>
    <w:rsid w:val="002C3278"/>
    <w:rsid w:val="002C3365"/>
    <w:rsid w:val="002C48D7"/>
    <w:rsid w:val="002C5A2F"/>
    <w:rsid w:val="002C5BEE"/>
    <w:rsid w:val="002C5EE9"/>
    <w:rsid w:val="002C6505"/>
    <w:rsid w:val="002C6DF4"/>
    <w:rsid w:val="002C7DD6"/>
    <w:rsid w:val="002D10F5"/>
    <w:rsid w:val="002D1728"/>
    <w:rsid w:val="002D2D52"/>
    <w:rsid w:val="002D2F5F"/>
    <w:rsid w:val="002D32E4"/>
    <w:rsid w:val="002D489E"/>
    <w:rsid w:val="002D5BF8"/>
    <w:rsid w:val="002D6C54"/>
    <w:rsid w:val="002E0191"/>
    <w:rsid w:val="002E26D2"/>
    <w:rsid w:val="002E33EB"/>
    <w:rsid w:val="002E48D0"/>
    <w:rsid w:val="002E5399"/>
    <w:rsid w:val="002E66B0"/>
    <w:rsid w:val="002F014B"/>
    <w:rsid w:val="002F141B"/>
    <w:rsid w:val="002F16D9"/>
    <w:rsid w:val="002F17AF"/>
    <w:rsid w:val="002F38BB"/>
    <w:rsid w:val="002F41B8"/>
    <w:rsid w:val="002F4605"/>
    <w:rsid w:val="002F496F"/>
    <w:rsid w:val="002F6142"/>
    <w:rsid w:val="002F64F1"/>
    <w:rsid w:val="002F692D"/>
    <w:rsid w:val="002F6A34"/>
    <w:rsid w:val="002F723A"/>
    <w:rsid w:val="002F75F5"/>
    <w:rsid w:val="002F7931"/>
    <w:rsid w:val="002F7B08"/>
    <w:rsid w:val="00300685"/>
    <w:rsid w:val="00301559"/>
    <w:rsid w:val="00302245"/>
    <w:rsid w:val="00303D9D"/>
    <w:rsid w:val="003041A0"/>
    <w:rsid w:val="00305BEB"/>
    <w:rsid w:val="00305F24"/>
    <w:rsid w:val="00305FB3"/>
    <w:rsid w:val="00306280"/>
    <w:rsid w:val="00307DBA"/>
    <w:rsid w:val="00310B2D"/>
    <w:rsid w:val="00311171"/>
    <w:rsid w:val="00312DF1"/>
    <w:rsid w:val="003141CC"/>
    <w:rsid w:val="00314574"/>
    <w:rsid w:val="00314B76"/>
    <w:rsid w:val="00314C18"/>
    <w:rsid w:val="0031601C"/>
    <w:rsid w:val="003162AE"/>
    <w:rsid w:val="0031692E"/>
    <w:rsid w:val="00316C8E"/>
    <w:rsid w:val="003170B6"/>
    <w:rsid w:val="003171B0"/>
    <w:rsid w:val="003176EB"/>
    <w:rsid w:val="00320117"/>
    <w:rsid w:val="00320228"/>
    <w:rsid w:val="00321154"/>
    <w:rsid w:val="00322063"/>
    <w:rsid w:val="00325029"/>
    <w:rsid w:val="003267BB"/>
    <w:rsid w:val="00327963"/>
    <w:rsid w:val="00327A89"/>
    <w:rsid w:val="003344D9"/>
    <w:rsid w:val="003372EA"/>
    <w:rsid w:val="00337A16"/>
    <w:rsid w:val="00337B1D"/>
    <w:rsid w:val="00340C4B"/>
    <w:rsid w:val="00342110"/>
    <w:rsid w:val="003449B6"/>
    <w:rsid w:val="00345758"/>
    <w:rsid w:val="003457CA"/>
    <w:rsid w:val="00345CA8"/>
    <w:rsid w:val="003460BF"/>
    <w:rsid w:val="003461B0"/>
    <w:rsid w:val="0034741F"/>
    <w:rsid w:val="0035058C"/>
    <w:rsid w:val="00350893"/>
    <w:rsid w:val="00350A7D"/>
    <w:rsid w:val="003529CD"/>
    <w:rsid w:val="00352F23"/>
    <w:rsid w:val="003539B9"/>
    <w:rsid w:val="00354F26"/>
    <w:rsid w:val="00355556"/>
    <w:rsid w:val="003555D8"/>
    <w:rsid w:val="003559BB"/>
    <w:rsid w:val="003566A8"/>
    <w:rsid w:val="003573D5"/>
    <w:rsid w:val="003579F6"/>
    <w:rsid w:val="00357BED"/>
    <w:rsid w:val="00360713"/>
    <w:rsid w:val="003610EF"/>
    <w:rsid w:val="00361792"/>
    <w:rsid w:val="00361F14"/>
    <w:rsid w:val="00362546"/>
    <w:rsid w:val="003629CB"/>
    <w:rsid w:val="00362BAD"/>
    <w:rsid w:val="00362ECF"/>
    <w:rsid w:val="00363A54"/>
    <w:rsid w:val="00364728"/>
    <w:rsid w:val="003647C1"/>
    <w:rsid w:val="0036631D"/>
    <w:rsid w:val="00366E4B"/>
    <w:rsid w:val="003701B4"/>
    <w:rsid w:val="0037041E"/>
    <w:rsid w:val="00370DC3"/>
    <w:rsid w:val="00372A9A"/>
    <w:rsid w:val="00373B2C"/>
    <w:rsid w:val="003751C8"/>
    <w:rsid w:val="00375783"/>
    <w:rsid w:val="00375EAD"/>
    <w:rsid w:val="00382427"/>
    <w:rsid w:val="00382C74"/>
    <w:rsid w:val="00383C67"/>
    <w:rsid w:val="00384F48"/>
    <w:rsid w:val="00385365"/>
    <w:rsid w:val="003855E1"/>
    <w:rsid w:val="003857A7"/>
    <w:rsid w:val="003860AA"/>
    <w:rsid w:val="0038612C"/>
    <w:rsid w:val="00386230"/>
    <w:rsid w:val="0038624B"/>
    <w:rsid w:val="00390002"/>
    <w:rsid w:val="00390695"/>
    <w:rsid w:val="00390D3B"/>
    <w:rsid w:val="00391A56"/>
    <w:rsid w:val="00391B41"/>
    <w:rsid w:val="003923EA"/>
    <w:rsid w:val="003925C2"/>
    <w:rsid w:val="003938C4"/>
    <w:rsid w:val="00393B2A"/>
    <w:rsid w:val="003944FC"/>
    <w:rsid w:val="003959B9"/>
    <w:rsid w:val="00395E30"/>
    <w:rsid w:val="00396D83"/>
    <w:rsid w:val="0039711D"/>
    <w:rsid w:val="003A104F"/>
    <w:rsid w:val="003A27F5"/>
    <w:rsid w:val="003A3E26"/>
    <w:rsid w:val="003A3E7D"/>
    <w:rsid w:val="003A40F8"/>
    <w:rsid w:val="003A49B8"/>
    <w:rsid w:val="003A539B"/>
    <w:rsid w:val="003A55A2"/>
    <w:rsid w:val="003A5BE8"/>
    <w:rsid w:val="003A5FE1"/>
    <w:rsid w:val="003A7260"/>
    <w:rsid w:val="003A7C9C"/>
    <w:rsid w:val="003B0C21"/>
    <w:rsid w:val="003B13EE"/>
    <w:rsid w:val="003B1CDC"/>
    <w:rsid w:val="003B1D73"/>
    <w:rsid w:val="003B22E9"/>
    <w:rsid w:val="003B2CEF"/>
    <w:rsid w:val="003B379C"/>
    <w:rsid w:val="003B42E8"/>
    <w:rsid w:val="003B49A7"/>
    <w:rsid w:val="003B69EC"/>
    <w:rsid w:val="003B6F29"/>
    <w:rsid w:val="003C08CB"/>
    <w:rsid w:val="003C08D2"/>
    <w:rsid w:val="003C08FD"/>
    <w:rsid w:val="003C176B"/>
    <w:rsid w:val="003C1978"/>
    <w:rsid w:val="003C1E9E"/>
    <w:rsid w:val="003C2E2D"/>
    <w:rsid w:val="003C30C3"/>
    <w:rsid w:val="003C39E6"/>
    <w:rsid w:val="003C4C29"/>
    <w:rsid w:val="003C5271"/>
    <w:rsid w:val="003C5BE1"/>
    <w:rsid w:val="003D238F"/>
    <w:rsid w:val="003D2573"/>
    <w:rsid w:val="003D2786"/>
    <w:rsid w:val="003E06CC"/>
    <w:rsid w:val="003E115D"/>
    <w:rsid w:val="003E1CCE"/>
    <w:rsid w:val="003E1F44"/>
    <w:rsid w:val="003E20B8"/>
    <w:rsid w:val="003E211E"/>
    <w:rsid w:val="003E3A83"/>
    <w:rsid w:val="003E3B37"/>
    <w:rsid w:val="003E4B0D"/>
    <w:rsid w:val="003E5019"/>
    <w:rsid w:val="003E5313"/>
    <w:rsid w:val="003E5E74"/>
    <w:rsid w:val="003E63EC"/>
    <w:rsid w:val="003E7210"/>
    <w:rsid w:val="003E72F8"/>
    <w:rsid w:val="003E7FEC"/>
    <w:rsid w:val="003F0B45"/>
    <w:rsid w:val="003F0E1D"/>
    <w:rsid w:val="003F0F18"/>
    <w:rsid w:val="003F2ED1"/>
    <w:rsid w:val="003F3A47"/>
    <w:rsid w:val="003F3D2A"/>
    <w:rsid w:val="003F4170"/>
    <w:rsid w:val="003F43CE"/>
    <w:rsid w:val="003F4FCF"/>
    <w:rsid w:val="003F7555"/>
    <w:rsid w:val="003F7699"/>
    <w:rsid w:val="0040044B"/>
    <w:rsid w:val="00400F61"/>
    <w:rsid w:val="00403032"/>
    <w:rsid w:val="0040332D"/>
    <w:rsid w:val="004040EF"/>
    <w:rsid w:val="00404916"/>
    <w:rsid w:val="0040496E"/>
    <w:rsid w:val="00404B60"/>
    <w:rsid w:val="004053CB"/>
    <w:rsid w:val="00405B03"/>
    <w:rsid w:val="0041039A"/>
    <w:rsid w:val="00411670"/>
    <w:rsid w:val="00411791"/>
    <w:rsid w:val="00411F5B"/>
    <w:rsid w:val="00413400"/>
    <w:rsid w:val="00413512"/>
    <w:rsid w:val="004136A5"/>
    <w:rsid w:val="0041409F"/>
    <w:rsid w:val="0041418E"/>
    <w:rsid w:val="00414B8D"/>
    <w:rsid w:val="00416444"/>
    <w:rsid w:val="00416DEC"/>
    <w:rsid w:val="00416E2E"/>
    <w:rsid w:val="004170A0"/>
    <w:rsid w:val="00420B72"/>
    <w:rsid w:val="00422748"/>
    <w:rsid w:val="00426D01"/>
    <w:rsid w:val="004278B5"/>
    <w:rsid w:val="004300F4"/>
    <w:rsid w:val="00430700"/>
    <w:rsid w:val="004314CE"/>
    <w:rsid w:val="004346AD"/>
    <w:rsid w:val="004356EB"/>
    <w:rsid w:val="00435FAE"/>
    <w:rsid w:val="0043602D"/>
    <w:rsid w:val="0043675F"/>
    <w:rsid w:val="00436804"/>
    <w:rsid w:val="00436B92"/>
    <w:rsid w:val="00437129"/>
    <w:rsid w:val="004373BF"/>
    <w:rsid w:val="0044037C"/>
    <w:rsid w:val="004406B5"/>
    <w:rsid w:val="00440AA8"/>
    <w:rsid w:val="00440AD7"/>
    <w:rsid w:val="00441D72"/>
    <w:rsid w:val="004444FF"/>
    <w:rsid w:val="00447103"/>
    <w:rsid w:val="0044762D"/>
    <w:rsid w:val="004509A4"/>
    <w:rsid w:val="00450E12"/>
    <w:rsid w:val="004514FB"/>
    <w:rsid w:val="00451CF6"/>
    <w:rsid w:val="0045366D"/>
    <w:rsid w:val="00453C06"/>
    <w:rsid w:val="004547B4"/>
    <w:rsid w:val="00454D30"/>
    <w:rsid w:val="00455497"/>
    <w:rsid w:val="00457348"/>
    <w:rsid w:val="00457C2B"/>
    <w:rsid w:val="004601F1"/>
    <w:rsid w:val="004622AB"/>
    <w:rsid w:val="00462D8E"/>
    <w:rsid w:val="0046363A"/>
    <w:rsid w:val="00463820"/>
    <w:rsid w:val="00464D19"/>
    <w:rsid w:val="00464E48"/>
    <w:rsid w:val="0046515C"/>
    <w:rsid w:val="00466677"/>
    <w:rsid w:val="0046676C"/>
    <w:rsid w:val="00466E8E"/>
    <w:rsid w:val="0047028D"/>
    <w:rsid w:val="00470A59"/>
    <w:rsid w:val="00470A8F"/>
    <w:rsid w:val="004722EF"/>
    <w:rsid w:val="004729AD"/>
    <w:rsid w:val="00472BC1"/>
    <w:rsid w:val="004733C3"/>
    <w:rsid w:val="00473CB2"/>
    <w:rsid w:val="00473FEF"/>
    <w:rsid w:val="00474B00"/>
    <w:rsid w:val="00474C7C"/>
    <w:rsid w:val="00475091"/>
    <w:rsid w:val="0047684B"/>
    <w:rsid w:val="00476FB1"/>
    <w:rsid w:val="00477927"/>
    <w:rsid w:val="004804A5"/>
    <w:rsid w:val="004821F6"/>
    <w:rsid w:val="004832FC"/>
    <w:rsid w:val="0048347D"/>
    <w:rsid w:val="00483BB0"/>
    <w:rsid w:val="00483F9A"/>
    <w:rsid w:val="00484587"/>
    <w:rsid w:val="00485C94"/>
    <w:rsid w:val="00486E75"/>
    <w:rsid w:val="00487A1C"/>
    <w:rsid w:val="00487E35"/>
    <w:rsid w:val="00490104"/>
    <w:rsid w:val="00490839"/>
    <w:rsid w:val="00490EDD"/>
    <w:rsid w:val="004912BC"/>
    <w:rsid w:val="00491A2E"/>
    <w:rsid w:val="004933CE"/>
    <w:rsid w:val="004957AB"/>
    <w:rsid w:val="004969F5"/>
    <w:rsid w:val="00496E4C"/>
    <w:rsid w:val="00497F73"/>
    <w:rsid w:val="004A00EB"/>
    <w:rsid w:val="004A208A"/>
    <w:rsid w:val="004A2642"/>
    <w:rsid w:val="004A2673"/>
    <w:rsid w:val="004A31D9"/>
    <w:rsid w:val="004A3992"/>
    <w:rsid w:val="004A3F4F"/>
    <w:rsid w:val="004A4005"/>
    <w:rsid w:val="004A6080"/>
    <w:rsid w:val="004A6582"/>
    <w:rsid w:val="004B02CA"/>
    <w:rsid w:val="004B0D41"/>
    <w:rsid w:val="004B1D82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17B8"/>
    <w:rsid w:val="004C28C6"/>
    <w:rsid w:val="004C41B3"/>
    <w:rsid w:val="004C5139"/>
    <w:rsid w:val="004C7563"/>
    <w:rsid w:val="004D2AC9"/>
    <w:rsid w:val="004D2AE8"/>
    <w:rsid w:val="004D2C13"/>
    <w:rsid w:val="004D2E87"/>
    <w:rsid w:val="004D5CF1"/>
    <w:rsid w:val="004D5DC8"/>
    <w:rsid w:val="004D643F"/>
    <w:rsid w:val="004D69D2"/>
    <w:rsid w:val="004D70DE"/>
    <w:rsid w:val="004E058B"/>
    <w:rsid w:val="004E0672"/>
    <w:rsid w:val="004E1362"/>
    <w:rsid w:val="004E2448"/>
    <w:rsid w:val="004E2A9A"/>
    <w:rsid w:val="004E2DD3"/>
    <w:rsid w:val="004E2FEA"/>
    <w:rsid w:val="004E305E"/>
    <w:rsid w:val="004E3D20"/>
    <w:rsid w:val="004E41BE"/>
    <w:rsid w:val="004E42D2"/>
    <w:rsid w:val="004E6EC6"/>
    <w:rsid w:val="004F06FA"/>
    <w:rsid w:val="004F19D4"/>
    <w:rsid w:val="004F1A3D"/>
    <w:rsid w:val="004F38AE"/>
    <w:rsid w:val="004F3A5B"/>
    <w:rsid w:val="004F3C7C"/>
    <w:rsid w:val="004F3E1C"/>
    <w:rsid w:val="004F6280"/>
    <w:rsid w:val="004F697C"/>
    <w:rsid w:val="004F6CED"/>
    <w:rsid w:val="004F6E1E"/>
    <w:rsid w:val="005016A8"/>
    <w:rsid w:val="00501B07"/>
    <w:rsid w:val="00501EA8"/>
    <w:rsid w:val="005032BC"/>
    <w:rsid w:val="00503848"/>
    <w:rsid w:val="00503D14"/>
    <w:rsid w:val="00504B55"/>
    <w:rsid w:val="00504BDE"/>
    <w:rsid w:val="0050614A"/>
    <w:rsid w:val="00507E2A"/>
    <w:rsid w:val="005128FB"/>
    <w:rsid w:val="005135D9"/>
    <w:rsid w:val="0051572F"/>
    <w:rsid w:val="00517D62"/>
    <w:rsid w:val="005214A7"/>
    <w:rsid w:val="00522580"/>
    <w:rsid w:val="00523C28"/>
    <w:rsid w:val="0052435B"/>
    <w:rsid w:val="0052474E"/>
    <w:rsid w:val="00526952"/>
    <w:rsid w:val="00526BBC"/>
    <w:rsid w:val="00530302"/>
    <w:rsid w:val="00530D24"/>
    <w:rsid w:val="00531635"/>
    <w:rsid w:val="0053194D"/>
    <w:rsid w:val="00533708"/>
    <w:rsid w:val="0053451D"/>
    <w:rsid w:val="005350A0"/>
    <w:rsid w:val="00535E7C"/>
    <w:rsid w:val="00536900"/>
    <w:rsid w:val="00536D4D"/>
    <w:rsid w:val="00537472"/>
    <w:rsid w:val="005402C8"/>
    <w:rsid w:val="00540456"/>
    <w:rsid w:val="00540595"/>
    <w:rsid w:val="00541406"/>
    <w:rsid w:val="00543953"/>
    <w:rsid w:val="00543A76"/>
    <w:rsid w:val="00543FDE"/>
    <w:rsid w:val="005442E4"/>
    <w:rsid w:val="0054451E"/>
    <w:rsid w:val="00544660"/>
    <w:rsid w:val="00545927"/>
    <w:rsid w:val="00545932"/>
    <w:rsid w:val="00545A3D"/>
    <w:rsid w:val="005476F7"/>
    <w:rsid w:val="00547873"/>
    <w:rsid w:val="00550928"/>
    <w:rsid w:val="00552226"/>
    <w:rsid w:val="0055520C"/>
    <w:rsid w:val="0055595D"/>
    <w:rsid w:val="00556DB2"/>
    <w:rsid w:val="0055765C"/>
    <w:rsid w:val="005578B6"/>
    <w:rsid w:val="005607FC"/>
    <w:rsid w:val="00562E3E"/>
    <w:rsid w:val="00563999"/>
    <w:rsid w:val="005659E8"/>
    <w:rsid w:val="005675DE"/>
    <w:rsid w:val="005706B5"/>
    <w:rsid w:val="00570E56"/>
    <w:rsid w:val="00571B40"/>
    <w:rsid w:val="00573C39"/>
    <w:rsid w:val="0057476C"/>
    <w:rsid w:val="0057502B"/>
    <w:rsid w:val="005750C8"/>
    <w:rsid w:val="00576223"/>
    <w:rsid w:val="00577A5F"/>
    <w:rsid w:val="00577A8B"/>
    <w:rsid w:val="00577CDF"/>
    <w:rsid w:val="00581446"/>
    <w:rsid w:val="00581962"/>
    <w:rsid w:val="00582B0E"/>
    <w:rsid w:val="00585E01"/>
    <w:rsid w:val="00586D12"/>
    <w:rsid w:val="00592EA9"/>
    <w:rsid w:val="00592FED"/>
    <w:rsid w:val="00593255"/>
    <w:rsid w:val="00594091"/>
    <w:rsid w:val="00596A92"/>
    <w:rsid w:val="00597A26"/>
    <w:rsid w:val="005A0596"/>
    <w:rsid w:val="005A0AAD"/>
    <w:rsid w:val="005A1A80"/>
    <w:rsid w:val="005A1E6F"/>
    <w:rsid w:val="005A26CE"/>
    <w:rsid w:val="005A348F"/>
    <w:rsid w:val="005A5262"/>
    <w:rsid w:val="005A53D7"/>
    <w:rsid w:val="005A5D0D"/>
    <w:rsid w:val="005A6553"/>
    <w:rsid w:val="005A6F03"/>
    <w:rsid w:val="005A751D"/>
    <w:rsid w:val="005B0949"/>
    <w:rsid w:val="005B1188"/>
    <w:rsid w:val="005B11F5"/>
    <w:rsid w:val="005B2141"/>
    <w:rsid w:val="005B2518"/>
    <w:rsid w:val="005B25E5"/>
    <w:rsid w:val="005B2BFD"/>
    <w:rsid w:val="005B30B2"/>
    <w:rsid w:val="005B310A"/>
    <w:rsid w:val="005B3DDC"/>
    <w:rsid w:val="005B46DA"/>
    <w:rsid w:val="005B4C90"/>
    <w:rsid w:val="005B4F24"/>
    <w:rsid w:val="005B5054"/>
    <w:rsid w:val="005B5970"/>
    <w:rsid w:val="005B6595"/>
    <w:rsid w:val="005B6848"/>
    <w:rsid w:val="005B6D8C"/>
    <w:rsid w:val="005B755C"/>
    <w:rsid w:val="005B7CD4"/>
    <w:rsid w:val="005B7DC2"/>
    <w:rsid w:val="005B7E6C"/>
    <w:rsid w:val="005C0AE7"/>
    <w:rsid w:val="005C28EB"/>
    <w:rsid w:val="005C4B55"/>
    <w:rsid w:val="005C4D80"/>
    <w:rsid w:val="005C4E64"/>
    <w:rsid w:val="005C5B08"/>
    <w:rsid w:val="005C705E"/>
    <w:rsid w:val="005C7FAB"/>
    <w:rsid w:val="005D203C"/>
    <w:rsid w:val="005D2A15"/>
    <w:rsid w:val="005D2AE5"/>
    <w:rsid w:val="005D2DB6"/>
    <w:rsid w:val="005D3931"/>
    <w:rsid w:val="005D4160"/>
    <w:rsid w:val="005D419D"/>
    <w:rsid w:val="005D499C"/>
    <w:rsid w:val="005D4B94"/>
    <w:rsid w:val="005D4C6C"/>
    <w:rsid w:val="005D4EB5"/>
    <w:rsid w:val="005E004F"/>
    <w:rsid w:val="005E0257"/>
    <w:rsid w:val="005E08C3"/>
    <w:rsid w:val="005E1163"/>
    <w:rsid w:val="005E1FBB"/>
    <w:rsid w:val="005E2465"/>
    <w:rsid w:val="005E2BA8"/>
    <w:rsid w:val="005E2DD2"/>
    <w:rsid w:val="005E4B56"/>
    <w:rsid w:val="005E52EA"/>
    <w:rsid w:val="005E5310"/>
    <w:rsid w:val="005F0B09"/>
    <w:rsid w:val="005F0B56"/>
    <w:rsid w:val="005F10B1"/>
    <w:rsid w:val="005F16C0"/>
    <w:rsid w:val="005F26D0"/>
    <w:rsid w:val="005F2A85"/>
    <w:rsid w:val="005F2AED"/>
    <w:rsid w:val="005F5536"/>
    <w:rsid w:val="006000AB"/>
    <w:rsid w:val="00600FA3"/>
    <w:rsid w:val="0060106F"/>
    <w:rsid w:val="0060144D"/>
    <w:rsid w:val="006014A4"/>
    <w:rsid w:val="006026F7"/>
    <w:rsid w:val="006028B9"/>
    <w:rsid w:val="00602B73"/>
    <w:rsid w:val="00603199"/>
    <w:rsid w:val="00606353"/>
    <w:rsid w:val="006072A9"/>
    <w:rsid w:val="00607A81"/>
    <w:rsid w:val="00607CA6"/>
    <w:rsid w:val="00610C3F"/>
    <w:rsid w:val="006120E1"/>
    <w:rsid w:val="006137CA"/>
    <w:rsid w:val="00613D31"/>
    <w:rsid w:val="00614715"/>
    <w:rsid w:val="00614926"/>
    <w:rsid w:val="006174FF"/>
    <w:rsid w:val="0061787C"/>
    <w:rsid w:val="00620B4A"/>
    <w:rsid w:val="00621B0C"/>
    <w:rsid w:val="00621E31"/>
    <w:rsid w:val="00621FE8"/>
    <w:rsid w:val="00622AD7"/>
    <w:rsid w:val="00622FAB"/>
    <w:rsid w:val="00623396"/>
    <w:rsid w:val="006240F0"/>
    <w:rsid w:val="00624712"/>
    <w:rsid w:val="00624F47"/>
    <w:rsid w:val="006259EC"/>
    <w:rsid w:val="00627321"/>
    <w:rsid w:val="00627987"/>
    <w:rsid w:val="00631584"/>
    <w:rsid w:val="00631B2F"/>
    <w:rsid w:val="006320F1"/>
    <w:rsid w:val="00632A2C"/>
    <w:rsid w:val="00633087"/>
    <w:rsid w:val="0063351F"/>
    <w:rsid w:val="00634469"/>
    <w:rsid w:val="00634DF4"/>
    <w:rsid w:val="006359E4"/>
    <w:rsid w:val="00636190"/>
    <w:rsid w:val="00636666"/>
    <w:rsid w:val="006400E2"/>
    <w:rsid w:val="0064022C"/>
    <w:rsid w:val="00640FAB"/>
    <w:rsid w:val="00641667"/>
    <w:rsid w:val="00641F46"/>
    <w:rsid w:val="00641FC7"/>
    <w:rsid w:val="006420EA"/>
    <w:rsid w:val="00642239"/>
    <w:rsid w:val="0064327D"/>
    <w:rsid w:val="0064453D"/>
    <w:rsid w:val="006468D2"/>
    <w:rsid w:val="00650B65"/>
    <w:rsid w:val="006512CE"/>
    <w:rsid w:val="006521BE"/>
    <w:rsid w:val="00652A23"/>
    <w:rsid w:val="00652FDB"/>
    <w:rsid w:val="00653334"/>
    <w:rsid w:val="006539EF"/>
    <w:rsid w:val="006545A2"/>
    <w:rsid w:val="00655365"/>
    <w:rsid w:val="00655370"/>
    <w:rsid w:val="00656D35"/>
    <w:rsid w:val="00656DFB"/>
    <w:rsid w:val="00656E14"/>
    <w:rsid w:val="00660E9B"/>
    <w:rsid w:val="006611CD"/>
    <w:rsid w:val="00661235"/>
    <w:rsid w:val="006617F8"/>
    <w:rsid w:val="00661AB9"/>
    <w:rsid w:val="00662E2B"/>
    <w:rsid w:val="0066320A"/>
    <w:rsid w:val="00663BE0"/>
    <w:rsid w:val="006646A8"/>
    <w:rsid w:val="0066494A"/>
    <w:rsid w:val="00665037"/>
    <w:rsid w:val="006651F6"/>
    <w:rsid w:val="00665B0E"/>
    <w:rsid w:val="00666FA0"/>
    <w:rsid w:val="0067264A"/>
    <w:rsid w:val="006728E1"/>
    <w:rsid w:val="00672951"/>
    <w:rsid w:val="00674A4C"/>
    <w:rsid w:val="00676554"/>
    <w:rsid w:val="006765F5"/>
    <w:rsid w:val="0067666D"/>
    <w:rsid w:val="00676C2A"/>
    <w:rsid w:val="00680302"/>
    <w:rsid w:val="00680585"/>
    <w:rsid w:val="00680B76"/>
    <w:rsid w:val="00681061"/>
    <w:rsid w:val="006815B4"/>
    <w:rsid w:val="00681D66"/>
    <w:rsid w:val="00683953"/>
    <w:rsid w:val="0068422F"/>
    <w:rsid w:val="006863AE"/>
    <w:rsid w:val="00686FD9"/>
    <w:rsid w:val="006914D2"/>
    <w:rsid w:val="00691C48"/>
    <w:rsid w:val="00691CA6"/>
    <w:rsid w:val="0069554C"/>
    <w:rsid w:val="00695D19"/>
    <w:rsid w:val="006968A6"/>
    <w:rsid w:val="00697D2C"/>
    <w:rsid w:val="006A04E2"/>
    <w:rsid w:val="006A144A"/>
    <w:rsid w:val="006A1FC1"/>
    <w:rsid w:val="006A22A1"/>
    <w:rsid w:val="006A25D7"/>
    <w:rsid w:val="006A39FD"/>
    <w:rsid w:val="006A458E"/>
    <w:rsid w:val="006A6841"/>
    <w:rsid w:val="006A7AB4"/>
    <w:rsid w:val="006B1FBE"/>
    <w:rsid w:val="006B4E2C"/>
    <w:rsid w:val="006B58EE"/>
    <w:rsid w:val="006B5E98"/>
    <w:rsid w:val="006B6A79"/>
    <w:rsid w:val="006B7E9A"/>
    <w:rsid w:val="006C0A6E"/>
    <w:rsid w:val="006C1E0B"/>
    <w:rsid w:val="006C2939"/>
    <w:rsid w:val="006C425F"/>
    <w:rsid w:val="006C4329"/>
    <w:rsid w:val="006C43E5"/>
    <w:rsid w:val="006C44AD"/>
    <w:rsid w:val="006C4644"/>
    <w:rsid w:val="006C559F"/>
    <w:rsid w:val="006C65AA"/>
    <w:rsid w:val="006C6D8B"/>
    <w:rsid w:val="006C756C"/>
    <w:rsid w:val="006D0B05"/>
    <w:rsid w:val="006D1BCC"/>
    <w:rsid w:val="006D2CE9"/>
    <w:rsid w:val="006D32AF"/>
    <w:rsid w:val="006D3E5C"/>
    <w:rsid w:val="006D44D7"/>
    <w:rsid w:val="006D46A5"/>
    <w:rsid w:val="006D4FE6"/>
    <w:rsid w:val="006D6190"/>
    <w:rsid w:val="006D622A"/>
    <w:rsid w:val="006D6CFC"/>
    <w:rsid w:val="006D75B7"/>
    <w:rsid w:val="006E0824"/>
    <w:rsid w:val="006E17E3"/>
    <w:rsid w:val="006E2B4C"/>
    <w:rsid w:val="006E2DF2"/>
    <w:rsid w:val="006E2F9F"/>
    <w:rsid w:val="006E3432"/>
    <w:rsid w:val="006E4324"/>
    <w:rsid w:val="006E70B8"/>
    <w:rsid w:val="006F0749"/>
    <w:rsid w:val="006F206B"/>
    <w:rsid w:val="006F23AF"/>
    <w:rsid w:val="006F2A6C"/>
    <w:rsid w:val="006F300C"/>
    <w:rsid w:val="006F3081"/>
    <w:rsid w:val="006F30BD"/>
    <w:rsid w:val="006F4046"/>
    <w:rsid w:val="006F58F0"/>
    <w:rsid w:val="006F6986"/>
    <w:rsid w:val="006F6B63"/>
    <w:rsid w:val="007002CF"/>
    <w:rsid w:val="007029D0"/>
    <w:rsid w:val="0070345E"/>
    <w:rsid w:val="00703584"/>
    <w:rsid w:val="0070376F"/>
    <w:rsid w:val="007042AA"/>
    <w:rsid w:val="007043C1"/>
    <w:rsid w:val="00704486"/>
    <w:rsid w:val="00704A63"/>
    <w:rsid w:val="00704E84"/>
    <w:rsid w:val="00705017"/>
    <w:rsid w:val="007055D1"/>
    <w:rsid w:val="00705C93"/>
    <w:rsid w:val="007062E4"/>
    <w:rsid w:val="0070636C"/>
    <w:rsid w:val="00707F57"/>
    <w:rsid w:val="007117AB"/>
    <w:rsid w:val="00711AA7"/>
    <w:rsid w:val="007125D0"/>
    <w:rsid w:val="00713707"/>
    <w:rsid w:val="00714C88"/>
    <w:rsid w:val="00714C98"/>
    <w:rsid w:val="007153FB"/>
    <w:rsid w:val="00715EF5"/>
    <w:rsid w:val="007163A7"/>
    <w:rsid w:val="00716916"/>
    <w:rsid w:val="00716F24"/>
    <w:rsid w:val="00717BA0"/>
    <w:rsid w:val="0072122A"/>
    <w:rsid w:val="007215CE"/>
    <w:rsid w:val="007216E2"/>
    <w:rsid w:val="00722684"/>
    <w:rsid w:val="007231B8"/>
    <w:rsid w:val="00723A5F"/>
    <w:rsid w:val="00723CF7"/>
    <w:rsid w:val="00725F76"/>
    <w:rsid w:val="0072774E"/>
    <w:rsid w:val="00727A1A"/>
    <w:rsid w:val="00730093"/>
    <w:rsid w:val="0073084B"/>
    <w:rsid w:val="0073085D"/>
    <w:rsid w:val="007308D9"/>
    <w:rsid w:val="00730C43"/>
    <w:rsid w:val="007317BB"/>
    <w:rsid w:val="00731863"/>
    <w:rsid w:val="00731ADC"/>
    <w:rsid w:val="00731F20"/>
    <w:rsid w:val="0073326B"/>
    <w:rsid w:val="00733628"/>
    <w:rsid w:val="00733BDB"/>
    <w:rsid w:val="0073530A"/>
    <w:rsid w:val="007369BD"/>
    <w:rsid w:val="00736FC1"/>
    <w:rsid w:val="00737A0E"/>
    <w:rsid w:val="00737D63"/>
    <w:rsid w:val="00737E11"/>
    <w:rsid w:val="00737EF0"/>
    <w:rsid w:val="00741D30"/>
    <w:rsid w:val="00742A75"/>
    <w:rsid w:val="00742D5E"/>
    <w:rsid w:val="0074365E"/>
    <w:rsid w:val="007455B8"/>
    <w:rsid w:val="007458D6"/>
    <w:rsid w:val="0074627D"/>
    <w:rsid w:val="0074648A"/>
    <w:rsid w:val="0074705C"/>
    <w:rsid w:val="007476D8"/>
    <w:rsid w:val="007507E7"/>
    <w:rsid w:val="00751036"/>
    <w:rsid w:val="007511FB"/>
    <w:rsid w:val="00751206"/>
    <w:rsid w:val="007513EB"/>
    <w:rsid w:val="00752B9C"/>
    <w:rsid w:val="00752BCB"/>
    <w:rsid w:val="0075561F"/>
    <w:rsid w:val="0075691C"/>
    <w:rsid w:val="00756FCA"/>
    <w:rsid w:val="00757266"/>
    <w:rsid w:val="0075742F"/>
    <w:rsid w:val="007578B3"/>
    <w:rsid w:val="00760AD1"/>
    <w:rsid w:val="007613F1"/>
    <w:rsid w:val="00762127"/>
    <w:rsid w:val="007638B2"/>
    <w:rsid w:val="007655AE"/>
    <w:rsid w:val="00765F00"/>
    <w:rsid w:val="00766803"/>
    <w:rsid w:val="00766B6E"/>
    <w:rsid w:val="007672DA"/>
    <w:rsid w:val="0076735B"/>
    <w:rsid w:val="007673B1"/>
    <w:rsid w:val="0077051E"/>
    <w:rsid w:val="00770DA7"/>
    <w:rsid w:val="007718E9"/>
    <w:rsid w:val="00771EE0"/>
    <w:rsid w:val="00771F53"/>
    <w:rsid w:val="00772638"/>
    <w:rsid w:val="00773F6B"/>
    <w:rsid w:val="00774785"/>
    <w:rsid w:val="00774DDB"/>
    <w:rsid w:val="007750B2"/>
    <w:rsid w:val="00775422"/>
    <w:rsid w:val="00775F00"/>
    <w:rsid w:val="00780864"/>
    <w:rsid w:val="00781B39"/>
    <w:rsid w:val="0078266A"/>
    <w:rsid w:val="0078401A"/>
    <w:rsid w:val="0078422C"/>
    <w:rsid w:val="00784461"/>
    <w:rsid w:val="0078559E"/>
    <w:rsid w:val="00785ECF"/>
    <w:rsid w:val="00786924"/>
    <w:rsid w:val="00787543"/>
    <w:rsid w:val="00790918"/>
    <w:rsid w:val="00790CE5"/>
    <w:rsid w:val="00791CC2"/>
    <w:rsid w:val="007922B3"/>
    <w:rsid w:val="00792F48"/>
    <w:rsid w:val="00793541"/>
    <w:rsid w:val="00793EF1"/>
    <w:rsid w:val="007946B0"/>
    <w:rsid w:val="00795355"/>
    <w:rsid w:val="00796312"/>
    <w:rsid w:val="007A0830"/>
    <w:rsid w:val="007A0C9B"/>
    <w:rsid w:val="007A1649"/>
    <w:rsid w:val="007A29EE"/>
    <w:rsid w:val="007A2E34"/>
    <w:rsid w:val="007A40F2"/>
    <w:rsid w:val="007A4B89"/>
    <w:rsid w:val="007A6625"/>
    <w:rsid w:val="007A7432"/>
    <w:rsid w:val="007B0C33"/>
    <w:rsid w:val="007B1662"/>
    <w:rsid w:val="007B183A"/>
    <w:rsid w:val="007B1E9D"/>
    <w:rsid w:val="007B43DA"/>
    <w:rsid w:val="007B570C"/>
    <w:rsid w:val="007B5F15"/>
    <w:rsid w:val="007B656E"/>
    <w:rsid w:val="007B6749"/>
    <w:rsid w:val="007B7D01"/>
    <w:rsid w:val="007C0C8B"/>
    <w:rsid w:val="007C16D6"/>
    <w:rsid w:val="007C557B"/>
    <w:rsid w:val="007C55FF"/>
    <w:rsid w:val="007C58EA"/>
    <w:rsid w:val="007C679D"/>
    <w:rsid w:val="007D0F25"/>
    <w:rsid w:val="007D1776"/>
    <w:rsid w:val="007D1AD5"/>
    <w:rsid w:val="007D1DFD"/>
    <w:rsid w:val="007D20AD"/>
    <w:rsid w:val="007D2A02"/>
    <w:rsid w:val="007D2A46"/>
    <w:rsid w:val="007D370D"/>
    <w:rsid w:val="007D3F05"/>
    <w:rsid w:val="007D410C"/>
    <w:rsid w:val="007D4B9E"/>
    <w:rsid w:val="007D5BF0"/>
    <w:rsid w:val="007D64F6"/>
    <w:rsid w:val="007D6977"/>
    <w:rsid w:val="007E021F"/>
    <w:rsid w:val="007E062A"/>
    <w:rsid w:val="007E0A44"/>
    <w:rsid w:val="007E1945"/>
    <w:rsid w:val="007E1C3E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416B"/>
    <w:rsid w:val="007F5081"/>
    <w:rsid w:val="007F55EA"/>
    <w:rsid w:val="007F5A96"/>
    <w:rsid w:val="007F72E4"/>
    <w:rsid w:val="007F79DF"/>
    <w:rsid w:val="007F7AA3"/>
    <w:rsid w:val="007F7C13"/>
    <w:rsid w:val="008019B8"/>
    <w:rsid w:val="00801D30"/>
    <w:rsid w:val="00802CB6"/>
    <w:rsid w:val="00803565"/>
    <w:rsid w:val="00803612"/>
    <w:rsid w:val="008048FA"/>
    <w:rsid w:val="008054F9"/>
    <w:rsid w:val="00806486"/>
    <w:rsid w:val="00806744"/>
    <w:rsid w:val="00806D41"/>
    <w:rsid w:val="00806F68"/>
    <w:rsid w:val="00807F84"/>
    <w:rsid w:val="00810E74"/>
    <w:rsid w:val="00811280"/>
    <w:rsid w:val="0081171E"/>
    <w:rsid w:val="00811B8B"/>
    <w:rsid w:val="00811EA4"/>
    <w:rsid w:val="00811EB5"/>
    <w:rsid w:val="0081257B"/>
    <w:rsid w:val="00813191"/>
    <w:rsid w:val="00814B59"/>
    <w:rsid w:val="0081556A"/>
    <w:rsid w:val="00816C81"/>
    <w:rsid w:val="008170F5"/>
    <w:rsid w:val="00817623"/>
    <w:rsid w:val="008178E2"/>
    <w:rsid w:val="0082028F"/>
    <w:rsid w:val="00820D56"/>
    <w:rsid w:val="008222C3"/>
    <w:rsid w:val="008226AF"/>
    <w:rsid w:val="00823835"/>
    <w:rsid w:val="008251CB"/>
    <w:rsid w:val="00825757"/>
    <w:rsid w:val="00825B26"/>
    <w:rsid w:val="008267DD"/>
    <w:rsid w:val="00826AC1"/>
    <w:rsid w:val="00832F4E"/>
    <w:rsid w:val="008330FA"/>
    <w:rsid w:val="008354A3"/>
    <w:rsid w:val="00835D9C"/>
    <w:rsid w:val="00836AF1"/>
    <w:rsid w:val="0084058A"/>
    <w:rsid w:val="008406ED"/>
    <w:rsid w:val="00840A0A"/>
    <w:rsid w:val="00841556"/>
    <w:rsid w:val="00841626"/>
    <w:rsid w:val="0084262E"/>
    <w:rsid w:val="00842A43"/>
    <w:rsid w:val="00843166"/>
    <w:rsid w:val="00843274"/>
    <w:rsid w:val="00843624"/>
    <w:rsid w:val="0084363F"/>
    <w:rsid w:val="00843817"/>
    <w:rsid w:val="0084475E"/>
    <w:rsid w:val="0084655B"/>
    <w:rsid w:val="00846BB0"/>
    <w:rsid w:val="00850612"/>
    <w:rsid w:val="00850B14"/>
    <w:rsid w:val="00851383"/>
    <w:rsid w:val="00851563"/>
    <w:rsid w:val="00851688"/>
    <w:rsid w:val="00851DB9"/>
    <w:rsid w:val="00851F82"/>
    <w:rsid w:val="008522C4"/>
    <w:rsid w:val="008529C4"/>
    <w:rsid w:val="00852C97"/>
    <w:rsid w:val="00852EDF"/>
    <w:rsid w:val="00853C04"/>
    <w:rsid w:val="00853E13"/>
    <w:rsid w:val="0085406A"/>
    <w:rsid w:val="00854769"/>
    <w:rsid w:val="00854D58"/>
    <w:rsid w:val="008558AA"/>
    <w:rsid w:val="00856EDA"/>
    <w:rsid w:val="00860C7A"/>
    <w:rsid w:val="0086134D"/>
    <w:rsid w:val="008619CD"/>
    <w:rsid w:val="00861AD4"/>
    <w:rsid w:val="00864F67"/>
    <w:rsid w:val="00865C51"/>
    <w:rsid w:val="00866CFB"/>
    <w:rsid w:val="00867BFE"/>
    <w:rsid w:val="00870F0E"/>
    <w:rsid w:val="008711C0"/>
    <w:rsid w:val="00871847"/>
    <w:rsid w:val="008731B3"/>
    <w:rsid w:val="008744CD"/>
    <w:rsid w:val="0087575D"/>
    <w:rsid w:val="008763C5"/>
    <w:rsid w:val="008765DF"/>
    <w:rsid w:val="00877047"/>
    <w:rsid w:val="00877073"/>
    <w:rsid w:val="0087784D"/>
    <w:rsid w:val="0087789B"/>
    <w:rsid w:val="00877F78"/>
    <w:rsid w:val="00880D15"/>
    <w:rsid w:val="00881053"/>
    <w:rsid w:val="008815FE"/>
    <w:rsid w:val="00881F4D"/>
    <w:rsid w:val="008820E8"/>
    <w:rsid w:val="00883CD8"/>
    <w:rsid w:val="00883E98"/>
    <w:rsid w:val="008845C4"/>
    <w:rsid w:val="00884B45"/>
    <w:rsid w:val="008862DD"/>
    <w:rsid w:val="008868C8"/>
    <w:rsid w:val="00887F79"/>
    <w:rsid w:val="00890300"/>
    <w:rsid w:val="00890E6E"/>
    <w:rsid w:val="0089106F"/>
    <w:rsid w:val="00891C53"/>
    <w:rsid w:val="00892821"/>
    <w:rsid w:val="00892ED7"/>
    <w:rsid w:val="008938AC"/>
    <w:rsid w:val="00894601"/>
    <w:rsid w:val="00894B1A"/>
    <w:rsid w:val="00896E8D"/>
    <w:rsid w:val="00897757"/>
    <w:rsid w:val="00897FDC"/>
    <w:rsid w:val="008A068B"/>
    <w:rsid w:val="008A08C6"/>
    <w:rsid w:val="008A0CDC"/>
    <w:rsid w:val="008A1FB5"/>
    <w:rsid w:val="008A2087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4D70"/>
    <w:rsid w:val="008B5835"/>
    <w:rsid w:val="008B5D8C"/>
    <w:rsid w:val="008B6D57"/>
    <w:rsid w:val="008B7B9B"/>
    <w:rsid w:val="008C0438"/>
    <w:rsid w:val="008C084E"/>
    <w:rsid w:val="008C09F3"/>
    <w:rsid w:val="008C2E4D"/>
    <w:rsid w:val="008C30F4"/>
    <w:rsid w:val="008C3BF9"/>
    <w:rsid w:val="008C5037"/>
    <w:rsid w:val="008C69FE"/>
    <w:rsid w:val="008C7F85"/>
    <w:rsid w:val="008D2C22"/>
    <w:rsid w:val="008D3C9A"/>
    <w:rsid w:val="008D4D61"/>
    <w:rsid w:val="008D5096"/>
    <w:rsid w:val="008D510C"/>
    <w:rsid w:val="008D7156"/>
    <w:rsid w:val="008D76B5"/>
    <w:rsid w:val="008E0285"/>
    <w:rsid w:val="008E06FD"/>
    <w:rsid w:val="008E23DF"/>
    <w:rsid w:val="008E2F68"/>
    <w:rsid w:val="008E3112"/>
    <w:rsid w:val="008E322E"/>
    <w:rsid w:val="008E3399"/>
    <w:rsid w:val="008E48E9"/>
    <w:rsid w:val="008E499F"/>
    <w:rsid w:val="008E6068"/>
    <w:rsid w:val="008E6235"/>
    <w:rsid w:val="008E68BA"/>
    <w:rsid w:val="008E6FFE"/>
    <w:rsid w:val="008E72B4"/>
    <w:rsid w:val="008E7662"/>
    <w:rsid w:val="008F058B"/>
    <w:rsid w:val="008F1DE2"/>
    <w:rsid w:val="008F1F35"/>
    <w:rsid w:val="008F2081"/>
    <w:rsid w:val="008F6ACE"/>
    <w:rsid w:val="008F7FF9"/>
    <w:rsid w:val="00900AEF"/>
    <w:rsid w:val="009025F3"/>
    <w:rsid w:val="00902B2B"/>
    <w:rsid w:val="00902D94"/>
    <w:rsid w:val="00903192"/>
    <w:rsid w:val="00903F93"/>
    <w:rsid w:val="009058A8"/>
    <w:rsid w:val="00906CAB"/>
    <w:rsid w:val="0090768E"/>
    <w:rsid w:val="00907A51"/>
    <w:rsid w:val="00907DA2"/>
    <w:rsid w:val="00907F52"/>
    <w:rsid w:val="0091158A"/>
    <w:rsid w:val="00912A6C"/>
    <w:rsid w:val="00913E0D"/>
    <w:rsid w:val="00914937"/>
    <w:rsid w:val="0091628A"/>
    <w:rsid w:val="009171BC"/>
    <w:rsid w:val="0092083F"/>
    <w:rsid w:val="00922069"/>
    <w:rsid w:val="009227DD"/>
    <w:rsid w:val="00923F55"/>
    <w:rsid w:val="0092482D"/>
    <w:rsid w:val="009252AB"/>
    <w:rsid w:val="00925318"/>
    <w:rsid w:val="0092578E"/>
    <w:rsid w:val="00925EA4"/>
    <w:rsid w:val="00927921"/>
    <w:rsid w:val="00927E6A"/>
    <w:rsid w:val="009301F6"/>
    <w:rsid w:val="00931412"/>
    <w:rsid w:val="009319E8"/>
    <w:rsid w:val="00932EE5"/>
    <w:rsid w:val="00934483"/>
    <w:rsid w:val="00937100"/>
    <w:rsid w:val="00937764"/>
    <w:rsid w:val="009379C2"/>
    <w:rsid w:val="00940D2A"/>
    <w:rsid w:val="00941295"/>
    <w:rsid w:val="00941CE0"/>
    <w:rsid w:val="00943F7A"/>
    <w:rsid w:val="00945C8E"/>
    <w:rsid w:val="009479B3"/>
    <w:rsid w:val="00947A35"/>
    <w:rsid w:val="00950A31"/>
    <w:rsid w:val="00951F14"/>
    <w:rsid w:val="009540D2"/>
    <w:rsid w:val="009574FE"/>
    <w:rsid w:val="0096146B"/>
    <w:rsid w:val="009634F1"/>
    <w:rsid w:val="00963BC9"/>
    <w:rsid w:val="00963CDB"/>
    <w:rsid w:val="009642C5"/>
    <w:rsid w:val="00964E90"/>
    <w:rsid w:val="00965B42"/>
    <w:rsid w:val="00967337"/>
    <w:rsid w:val="00967400"/>
    <w:rsid w:val="00967407"/>
    <w:rsid w:val="00967511"/>
    <w:rsid w:val="0096779F"/>
    <w:rsid w:val="0097000C"/>
    <w:rsid w:val="00970D02"/>
    <w:rsid w:val="0097211B"/>
    <w:rsid w:val="0097283F"/>
    <w:rsid w:val="00972BB4"/>
    <w:rsid w:val="00972C7B"/>
    <w:rsid w:val="00972D6C"/>
    <w:rsid w:val="0097408F"/>
    <w:rsid w:val="009761C5"/>
    <w:rsid w:val="0097664E"/>
    <w:rsid w:val="00977DD6"/>
    <w:rsid w:val="00980F37"/>
    <w:rsid w:val="00982BE1"/>
    <w:rsid w:val="00983660"/>
    <w:rsid w:val="00984F4D"/>
    <w:rsid w:val="009850FA"/>
    <w:rsid w:val="00986B3A"/>
    <w:rsid w:val="0098700B"/>
    <w:rsid w:val="00987F76"/>
    <w:rsid w:val="0099118D"/>
    <w:rsid w:val="00991208"/>
    <w:rsid w:val="00991782"/>
    <w:rsid w:val="00993624"/>
    <w:rsid w:val="00993BC8"/>
    <w:rsid w:val="00993C12"/>
    <w:rsid w:val="00994923"/>
    <w:rsid w:val="009951C6"/>
    <w:rsid w:val="00995CEC"/>
    <w:rsid w:val="0099614E"/>
    <w:rsid w:val="00997EF2"/>
    <w:rsid w:val="009A00CC"/>
    <w:rsid w:val="009A04DF"/>
    <w:rsid w:val="009A0D55"/>
    <w:rsid w:val="009A1EA8"/>
    <w:rsid w:val="009A2185"/>
    <w:rsid w:val="009A2AFB"/>
    <w:rsid w:val="009A3923"/>
    <w:rsid w:val="009A44CE"/>
    <w:rsid w:val="009A5E85"/>
    <w:rsid w:val="009A65E8"/>
    <w:rsid w:val="009A6947"/>
    <w:rsid w:val="009A6B73"/>
    <w:rsid w:val="009A72CE"/>
    <w:rsid w:val="009A7644"/>
    <w:rsid w:val="009A7918"/>
    <w:rsid w:val="009B014A"/>
    <w:rsid w:val="009B05DF"/>
    <w:rsid w:val="009B0B4C"/>
    <w:rsid w:val="009B2AEB"/>
    <w:rsid w:val="009B2E12"/>
    <w:rsid w:val="009B3A8B"/>
    <w:rsid w:val="009B499C"/>
    <w:rsid w:val="009B7234"/>
    <w:rsid w:val="009B7760"/>
    <w:rsid w:val="009B7E1F"/>
    <w:rsid w:val="009C0670"/>
    <w:rsid w:val="009C0B3C"/>
    <w:rsid w:val="009C1384"/>
    <w:rsid w:val="009C1BE8"/>
    <w:rsid w:val="009C3747"/>
    <w:rsid w:val="009C3DB8"/>
    <w:rsid w:val="009C409E"/>
    <w:rsid w:val="009C44BD"/>
    <w:rsid w:val="009C4F82"/>
    <w:rsid w:val="009C5C1F"/>
    <w:rsid w:val="009C63EE"/>
    <w:rsid w:val="009C6C15"/>
    <w:rsid w:val="009C6EF4"/>
    <w:rsid w:val="009C6F88"/>
    <w:rsid w:val="009C730E"/>
    <w:rsid w:val="009D0212"/>
    <w:rsid w:val="009D0D2A"/>
    <w:rsid w:val="009D19D5"/>
    <w:rsid w:val="009D2C7C"/>
    <w:rsid w:val="009D4127"/>
    <w:rsid w:val="009D586E"/>
    <w:rsid w:val="009D6549"/>
    <w:rsid w:val="009D744F"/>
    <w:rsid w:val="009D7B26"/>
    <w:rsid w:val="009E1B18"/>
    <w:rsid w:val="009E1F10"/>
    <w:rsid w:val="009E2157"/>
    <w:rsid w:val="009E2C46"/>
    <w:rsid w:val="009E409E"/>
    <w:rsid w:val="009E58E3"/>
    <w:rsid w:val="009E6D66"/>
    <w:rsid w:val="009E7B91"/>
    <w:rsid w:val="009F11E5"/>
    <w:rsid w:val="009F128B"/>
    <w:rsid w:val="009F150C"/>
    <w:rsid w:val="009F2C2D"/>
    <w:rsid w:val="009F3595"/>
    <w:rsid w:val="009F385A"/>
    <w:rsid w:val="009F3903"/>
    <w:rsid w:val="009F4AF8"/>
    <w:rsid w:val="009F5444"/>
    <w:rsid w:val="009F5451"/>
    <w:rsid w:val="009F5D6B"/>
    <w:rsid w:val="009F6109"/>
    <w:rsid w:val="009F675F"/>
    <w:rsid w:val="009F72A5"/>
    <w:rsid w:val="009F7474"/>
    <w:rsid w:val="00A002BA"/>
    <w:rsid w:val="00A003BE"/>
    <w:rsid w:val="00A00541"/>
    <w:rsid w:val="00A01235"/>
    <w:rsid w:val="00A01367"/>
    <w:rsid w:val="00A01EBD"/>
    <w:rsid w:val="00A02096"/>
    <w:rsid w:val="00A0237C"/>
    <w:rsid w:val="00A02EF3"/>
    <w:rsid w:val="00A0378A"/>
    <w:rsid w:val="00A03BF9"/>
    <w:rsid w:val="00A04B12"/>
    <w:rsid w:val="00A06748"/>
    <w:rsid w:val="00A06B74"/>
    <w:rsid w:val="00A07CC4"/>
    <w:rsid w:val="00A07EFA"/>
    <w:rsid w:val="00A07FFB"/>
    <w:rsid w:val="00A103A7"/>
    <w:rsid w:val="00A11030"/>
    <w:rsid w:val="00A1169E"/>
    <w:rsid w:val="00A12301"/>
    <w:rsid w:val="00A13D67"/>
    <w:rsid w:val="00A142D6"/>
    <w:rsid w:val="00A1442D"/>
    <w:rsid w:val="00A15607"/>
    <w:rsid w:val="00A171E7"/>
    <w:rsid w:val="00A17222"/>
    <w:rsid w:val="00A20093"/>
    <w:rsid w:val="00A207D3"/>
    <w:rsid w:val="00A20DAD"/>
    <w:rsid w:val="00A22743"/>
    <w:rsid w:val="00A22876"/>
    <w:rsid w:val="00A22BAD"/>
    <w:rsid w:val="00A23BFA"/>
    <w:rsid w:val="00A24A27"/>
    <w:rsid w:val="00A25571"/>
    <w:rsid w:val="00A25CD5"/>
    <w:rsid w:val="00A27105"/>
    <w:rsid w:val="00A2759E"/>
    <w:rsid w:val="00A27E5E"/>
    <w:rsid w:val="00A30296"/>
    <w:rsid w:val="00A32195"/>
    <w:rsid w:val="00A32E11"/>
    <w:rsid w:val="00A337B6"/>
    <w:rsid w:val="00A3398E"/>
    <w:rsid w:val="00A34708"/>
    <w:rsid w:val="00A36E1B"/>
    <w:rsid w:val="00A37BAA"/>
    <w:rsid w:val="00A40B3C"/>
    <w:rsid w:val="00A40E60"/>
    <w:rsid w:val="00A411C6"/>
    <w:rsid w:val="00A42333"/>
    <w:rsid w:val="00A42FD5"/>
    <w:rsid w:val="00A43FED"/>
    <w:rsid w:val="00A440AA"/>
    <w:rsid w:val="00A47302"/>
    <w:rsid w:val="00A47728"/>
    <w:rsid w:val="00A47F44"/>
    <w:rsid w:val="00A50B30"/>
    <w:rsid w:val="00A51A89"/>
    <w:rsid w:val="00A5245A"/>
    <w:rsid w:val="00A531D2"/>
    <w:rsid w:val="00A53288"/>
    <w:rsid w:val="00A539FD"/>
    <w:rsid w:val="00A54F48"/>
    <w:rsid w:val="00A5523D"/>
    <w:rsid w:val="00A55F0C"/>
    <w:rsid w:val="00A562FC"/>
    <w:rsid w:val="00A57961"/>
    <w:rsid w:val="00A57AE4"/>
    <w:rsid w:val="00A61D5C"/>
    <w:rsid w:val="00A61F42"/>
    <w:rsid w:val="00A621E5"/>
    <w:rsid w:val="00A6554A"/>
    <w:rsid w:val="00A65E23"/>
    <w:rsid w:val="00A67072"/>
    <w:rsid w:val="00A673A0"/>
    <w:rsid w:val="00A6744F"/>
    <w:rsid w:val="00A70A70"/>
    <w:rsid w:val="00A71BA3"/>
    <w:rsid w:val="00A72CED"/>
    <w:rsid w:val="00A73D37"/>
    <w:rsid w:val="00A73FA6"/>
    <w:rsid w:val="00A749BF"/>
    <w:rsid w:val="00A7517D"/>
    <w:rsid w:val="00A7532F"/>
    <w:rsid w:val="00A75ACB"/>
    <w:rsid w:val="00A76E5D"/>
    <w:rsid w:val="00A77826"/>
    <w:rsid w:val="00A80960"/>
    <w:rsid w:val="00A81AF3"/>
    <w:rsid w:val="00A81E81"/>
    <w:rsid w:val="00A824F1"/>
    <w:rsid w:val="00A82ADA"/>
    <w:rsid w:val="00A82DA8"/>
    <w:rsid w:val="00A82F82"/>
    <w:rsid w:val="00A83E06"/>
    <w:rsid w:val="00A86CB6"/>
    <w:rsid w:val="00A87702"/>
    <w:rsid w:val="00A91900"/>
    <w:rsid w:val="00A92AB8"/>
    <w:rsid w:val="00A92F30"/>
    <w:rsid w:val="00A93574"/>
    <w:rsid w:val="00A93FAC"/>
    <w:rsid w:val="00A94B3A"/>
    <w:rsid w:val="00A95C48"/>
    <w:rsid w:val="00A965B7"/>
    <w:rsid w:val="00A96E37"/>
    <w:rsid w:val="00A97E4A"/>
    <w:rsid w:val="00AA0054"/>
    <w:rsid w:val="00AA0A7F"/>
    <w:rsid w:val="00AA16B2"/>
    <w:rsid w:val="00AA1C68"/>
    <w:rsid w:val="00AA2952"/>
    <w:rsid w:val="00AA31C3"/>
    <w:rsid w:val="00AA35BF"/>
    <w:rsid w:val="00AA388F"/>
    <w:rsid w:val="00AA3B07"/>
    <w:rsid w:val="00AA5025"/>
    <w:rsid w:val="00AA5866"/>
    <w:rsid w:val="00AA5CD8"/>
    <w:rsid w:val="00AA66AA"/>
    <w:rsid w:val="00AA695C"/>
    <w:rsid w:val="00AA76F9"/>
    <w:rsid w:val="00AB0428"/>
    <w:rsid w:val="00AB0B93"/>
    <w:rsid w:val="00AB1651"/>
    <w:rsid w:val="00AB3B4E"/>
    <w:rsid w:val="00AB3DED"/>
    <w:rsid w:val="00AB4692"/>
    <w:rsid w:val="00AB4E49"/>
    <w:rsid w:val="00AB4EE5"/>
    <w:rsid w:val="00AB542F"/>
    <w:rsid w:val="00AB5641"/>
    <w:rsid w:val="00AB6BDB"/>
    <w:rsid w:val="00AC0708"/>
    <w:rsid w:val="00AC0FE4"/>
    <w:rsid w:val="00AC177E"/>
    <w:rsid w:val="00AC1D25"/>
    <w:rsid w:val="00AC248F"/>
    <w:rsid w:val="00AC263C"/>
    <w:rsid w:val="00AC2914"/>
    <w:rsid w:val="00AC2F29"/>
    <w:rsid w:val="00AC33AE"/>
    <w:rsid w:val="00AC3B01"/>
    <w:rsid w:val="00AC3F87"/>
    <w:rsid w:val="00AC40C5"/>
    <w:rsid w:val="00AC43D0"/>
    <w:rsid w:val="00AC4746"/>
    <w:rsid w:val="00AC66E9"/>
    <w:rsid w:val="00AC7F0E"/>
    <w:rsid w:val="00AD0444"/>
    <w:rsid w:val="00AD0914"/>
    <w:rsid w:val="00AD1C1B"/>
    <w:rsid w:val="00AD1EE1"/>
    <w:rsid w:val="00AD3546"/>
    <w:rsid w:val="00AD3733"/>
    <w:rsid w:val="00AD442D"/>
    <w:rsid w:val="00AD482A"/>
    <w:rsid w:val="00AD48F7"/>
    <w:rsid w:val="00AD6073"/>
    <w:rsid w:val="00AD6D29"/>
    <w:rsid w:val="00AD6EF6"/>
    <w:rsid w:val="00AD7569"/>
    <w:rsid w:val="00AD7A12"/>
    <w:rsid w:val="00AD7D83"/>
    <w:rsid w:val="00AE0330"/>
    <w:rsid w:val="00AE1B3B"/>
    <w:rsid w:val="00AE38D9"/>
    <w:rsid w:val="00AE5AB6"/>
    <w:rsid w:val="00AE5E63"/>
    <w:rsid w:val="00AE6172"/>
    <w:rsid w:val="00AE73E9"/>
    <w:rsid w:val="00AF08DE"/>
    <w:rsid w:val="00AF18DD"/>
    <w:rsid w:val="00AF2E9B"/>
    <w:rsid w:val="00AF385F"/>
    <w:rsid w:val="00AF43D4"/>
    <w:rsid w:val="00AF63C5"/>
    <w:rsid w:val="00AF79D0"/>
    <w:rsid w:val="00B0131B"/>
    <w:rsid w:val="00B019CA"/>
    <w:rsid w:val="00B0325D"/>
    <w:rsid w:val="00B0343B"/>
    <w:rsid w:val="00B039AF"/>
    <w:rsid w:val="00B03E5E"/>
    <w:rsid w:val="00B03F48"/>
    <w:rsid w:val="00B04A7C"/>
    <w:rsid w:val="00B0531F"/>
    <w:rsid w:val="00B0626D"/>
    <w:rsid w:val="00B062AB"/>
    <w:rsid w:val="00B065B5"/>
    <w:rsid w:val="00B07260"/>
    <w:rsid w:val="00B10FF9"/>
    <w:rsid w:val="00B110C3"/>
    <w:rsid w:val="00B11A78"/>
    <w:rsid w:val="00B11CA7"/>
    <w:rsid w:val="00B11F52"/>
    <w:rsid w:val="00B121F3"/>
    <w:rsid w:val="00B122B9"/>
    <w:rsid w:val="00B12767"/>
    <w:rsid w:val="00B1346D"/>
    <w:rsid w:val="00B13EB0"/>
    <w:rsid w:val="00B14BC1"/>
    <w:rsid w:val="00B151A6"/>
    <w:rsid w:val="00B165C9"/>
    <w:rsid w:val="00B169DE"/>
    <w:rsid w:val="00B201C9"/>
    <w:rsid w:val="00B2047C"/>
    <w:rsid w:val="00B20ABA"/>
    <w:rsid w:val="00B215E7"/>
    <w:rsid w:val="00B22966"/>
    <w:rsid w:val="00B22BAC"/>
    <w:rsid w:val="00B23A0F"/>
    <w:rsid w:val="00B23E35"/>
    <w:rsid w:val="00B252AB"/>
    <w:rsid w:val="00B26986"/>
    <w:rsid w:val="00B26EE9"/>
    <w:rsid w:val="00B27534"/>
    <w:rsid w:val="00B3026B"/>
    <w:rsid w:val="00B31946"/>
    <w:rsid w:val="00B3254B"/>
    <w:rsid w:val="00B32B98"/>
    <w:rsid w:val="00B32C83"/>
    <w:rsid w:val="00B33834"/>
    <w:rsid w:val="00B3672F"/>
    <w:rsid w:val="00B37113"/>
    <w:rsid w:val="00B37A3E"/>
    <w:rsid w:val="00B40687"/>
    <w:rsid w:val="00B406D5"/>
    <w:rsid w:val="00B40D7A"/>
    <w:rsid w:val="00B4225D"/>
    <w:rsid w:val="00B434B0"/>
    <w:rsid w:val="00B45CFD"/>
    <w:rsid w:val="00B476CD"/>
    <w:rsid w:val="00B51FE4"/>
    <w:rsid w:val="00B52122"/>
    <w:rsid w:val="00B5238A"/>
    <w:rsid w:val="00B52D8B"/>
    <w:rsid w:val="00B52F6D"/>
    <w:rsid w:val="00B53096"/>
    <w:rsid w:val="00B546C4"/>
    <w:rsid w:val="00B55F9B"/>
    <w:rsid w:val="00B56EBF"/>
    <w:rsid w:val="00B572F1"/>
    <w:rsid w:val="00B57974"/>
    <w:rsid w:val="00B57A23"/>
    <w:rsid w:val="00B602CD"/>
    <w:rsid w:val="00B60EC4"/>
    <w:rsid w:val="00B6131F"/>
    <w:rsid w:val="00B617D6"/>
    <w:rsid w:val="00B62F16"/>
    <w:rsid w:val="00B6476C"/>
    <w:rsid w:val="00B66DA1"/>
    <w:rsid w:val="00B6735C"/>
    <w:rsid w:val="00B6738F"/>
    <w:rsid w:val="00B7078D"/>
    <w:rsid w:val="00B7095E"/>
    <w:rsid w:val="00B71013"/>
    <w:rsid w:val="00B7196B"/>
    <w:rsid w:val="00B71C3B"/>
    <w:rsid w:val="00B71F85"/>
    <w:rsid w:val="00B72ACC"/>
    <w:rsid w:val="00B736C2"/>
    <w:rsid w:val="00B74286"/>
    <w:rsid w:val="00B75A84"/>
    <w:rsid w:val="00B801FB"/>
    <w:rsid w:val="00B808FF"/>
    <w:rsid w:val="00B80E61"/>
    <w:rsid w:val="00B81198"/>
    <w:rsid w:val="00B81B9E"/>
    <w:rsid w:val="00B81DEF"/>
    <w:rsid w:val="00B82D6A"/>
    <w:rsid w:val="00B82F1B"/>
    <w:rsid w:val="00B83916"/>
    <w:rsid w:val="00B83DFF"/>
    <w:rsid w:val="00B84002"/>
    <w:rsid w:val="00B8503A"/>
    <w:rsid w:val="00B86EE1"/>
    <w:rsid w:val="00B90C54"/>
    <w:rsid w:val="00B90E9B"/>
    <w:rsid w:val="00B919A9"/>
    <w:rsid w:val="00B94FB4"/>
    <w:rsid w:val="00B95110"/>
    <w:rsid w:val="00B9558A"/>
    <w:rsid w:val="00B95E78"/>
    <w:rsid w:val="00B961EA"/>
    <w:rsid w:val="00B9624E"/>
    <w:rsid w:val="00B96C7D"/>
    <w:rsid w:val="00BA1BDD"/>
    <w:rsid w:val="00BA2344"/>
    <w:rsid w:val="00BA23A7"/>
    <w:rsid w:val="00BA329A"/>
    <w:rsid w:val="00BA33D5"/>
    <w:rsid w:val="00BA4830"/>
    <w:rsid w:val="00BA4DA0"/>
    <w:rsid w:val="00BA528E"/>
    <w:rsid w:val="00BA63A6"/>
    <w:rsid w:val="00BA662C"/>
    <w:rsid w:val="00BA67CE"/>
    <w:rsid w:val="00BA6A02"/>
    <w:rsid w:val="00BA71AB"/>
    <w:rsid w:val="00BA7494"/>
    <w:rsid w:val="00BA777D"/>
    <w:rsid w:val="00BA7912"/>
    <w:rsid w:val="00BB0D26"/>
    <w:rsid w:val="00BB0FD1"/>
    <w:rsid w:val="00BB1121"/>
    <w:rsid w:val="00BB13B1"/>
    <w:rsid w:val="00BB18B3"/>
    <w:rsid w:val="00BB1B45"/>
    <w:rsid w:val="00BB2ABE"/>
    <w:rsid w:val="00BB3A14"/>
    <w:rsid w:val="00BB5ACE"/>
    <w:rsid w:val="00BB7A7C"/>
    <w:rsid w:val="00BB7C47"/>
    <w:rsid w:val="00BC0B94"/>
    <w:rsid w:val="00BC128B"/>
    <w:rsid w:val="00BC19DC"/>
    <w:rsid w:val="00BC2FF3"/>
    <w:rsid w:val="00BC365E"/>
    <w:rsid w:val="00BC3E10"/>
    <w:rsid w:val="00BC47B9"/>
    <w:rsid w:val="00BC50B6"/>
    <w:rsid w:val="00BC5C02"/>
    <w:rsid w:val="00BC769F"/>
    <w:rsid w:val="00BC7C8F"/>
    <w:rsid w:val="00BD0135"/>
    <w:rsid w:val="00BD0B27"/>
    <w:rsid w:val="00BD21F0"/>
    <w:rsid w:val="00BD38BD"/>
    <w:rsid w:val="00BD39EC"/>
    <w:rsid w:val="00BD6AB1"/>
    <w:rsid w:val="00BD7944"/>
    <w:rsid w:val="00BD7988"/>
    <w:rsid w:val="00BE05AF"/>
    <w:rsid w:val="00BE15B3"/>
    <w:rsid w:val="00BE174A"/>
    <w:rsid w:val="00BE194F"/>
    <w:rsid w:val="00BE1DA9"/>
    <w:rsid w:val="00BE3B30"/>
    <w:rsid w:val="00BE4F0F"/>
    <w:rsid w:val="00BE5A13"/>
    <w:rsid w:val="00BE5CEC"/>
    <w:rsid w:val="00BE6110"/>
    <w:rsid w:val="00BE6A13"/>
    <w:rsid w:val="00BF046A"/>
    <w:rsid w:val="00BF17B9"/>
    <w:rsid w:val="00BF1B54"/>
    <w:rsid w:val="00BF1C93"/>
    <w:rsid w:val="00BF27AD"/>
    <w:rsid w:val="00BF2CEA"/>
    <w:rsid w:val="00BF3221"/>
    <w:rsid w:val="00BF3BB8"/>
    <w:rsid w:val="00BF5493"/>
    <w:rsid w:val="00BF6169"/>
    <w:rsid w:val="00BF64F4"/>
    <w:rsid w:val="00BF6D0B"/>
    <w:rsid w:val="00BF73B0"/>
    <w:rsid w:val="00C010B6"/>
    <w:rsid w:val="00C01C63"/>
    <w:rsid w:val="00C01CD5"/>
    <w:rsid w:val="00C024D8"/>
    <w:rsid w:val="00C037E4"/>
    <w:rsid w:val="00C03A93"/>
    <w:rsid w:val="00C05792"/>
    <w:rsid w:val="00C060BC"/>
    <w:rsid w:val="00C066BC"/>
    <w:rsid w:val="00C069EB"/>
    <w:rsid w:val="00C06F68"/>
    <w:rsid w:val="00C07C21"/>
    <w:rsid w:val="00C07E78"/>
    <w:rsid w:val="00C11E5E"/>
    <w:rsid w:val="00C12837"/>
    <w:rsid w:val="00C13F02"/>
    <w:rsid w:val="00C14F84"/>
    <w:rsid w:val="00C15249"/>
    <w:rsid w:val="00C1569C"/>
    <w:rsid w:val="00C159AF"/>
    <w:rsid w:val="00C165A1"/>
    <w:rsid w:val="00C1668F"/>
    <w:rsid w:val="00C1742D"/>
    <w:rsid w:val="00C17BAB"/>
    <w:rsid w:val="00C20B50"/>
    <w:rsid w:val="00C20F4E"/>
    <w:rsid w:val="00C21582"/>
    <w:rsid w:val="00C23CF1"/>
    <w:rsid w:val="00C243D2"/>
    <w:rsid w:val="00C24D2E"/>
    <w:rsid w:val="00C2595D"/>
    <w:rsid w:val="00C25FC4"/>
    <w:rsid w:val="00C25FEA"/>
    <w:rsid w:val="00C264E9"/>
    <w:rsid w:val="00C266B9"/>
    <w:rsid w:val="00C266F5"/>
    <w:rsid w:val="00C26A17"/>
    <w:rsid w:val="00C26C80"/>
    <w:rsid w:val="00C27818"/>
    <w:rsid w:val="00C3036F"/>
    <w:rsid w:val="00C315D5"/>
    <w:rsid w:val="00C31DB9"/>
    <w:rsid w:val="00C32D87"/>
    <w:rsid w:val="00C330D6"/>
    <w:rsid w:val="00C3337C"/>
    <w:rsid w:val="00C34DE1"/>
    <w:rsid w:val="00C35BA2"/>
    <w:rsid w:val="00C363DE"/>
    <w:rsid w:val="00C36EDB"/>
    <w:rsid w:val="00C36FF9"/>
    <w:rsid w:val="00C40614"/>
    <w:rsid w:val="00C41742"/>
    <w:rsid w:val="00C41B58"/>
    <w:rsid w:val="00C42946"/>
    <w:rsid w:val="00C433DC"/>
    <w:rsid w:val="00C445BE"/>
    <w:rsid w:val="00C44E38"/>
    <w:rsid w:val="00C4520D"/>
    <w:rsid w:val="00C460DE"/>
    <w:rsid w:val="00C46510"/>
    <w:rsid w:val="00C50344"/>
    <w:rsid w:val="00C5104D"/>
    <w:rsid w:val="00C5274C"/>
    <w:rsid w:val="00C534F9"/>
    <w:rsid w:val="00C5363D"/>
    <w:rsid w:val="00C53728"/>
    <w:rsid w:val="00C541C6"/>
    <w:rsid w:val="00C54293"/>
    <w:rsid w:val="00C54988"/>
    <w:rsid w:val="00C57360"/>
    <w:rsid w:val="00C57AA7"/>
    <w:rsid w:val="00C57E7D"/>
    <w:rsid w:val="00C602AF"/>
    <w:rsid w:val="00C63397"/>
    <w:rsid w:val="00C65C3A"/>
    <w:rsid w:val="00C666E5"/>
    <w:rsid w:val="00C66A4A"/>
    <w:rsid w:val="00C67061"/>
    <w:rsid w:val="00C672C6"/>
    <w:rsid w:val="00C71844"/>
    <w:rsid w:val="00C72048"/>
    <w:rsid w:val="00C72410"/>
    <w:rsid w:val="00C72E0B"/>
    <w:rsid w:val="00C7322D"/>
    <w:rsid w:val="00C7376F"/>
    <w:rsid w:val="00C75C41"/>
    <w:rsid w:val="00C77D39"/>
    <w:rsid w:val="00C813DB"/>
    <w:rsid w:val="00C825DA"/>
    <w:rsid w:val="00C82BCB"/>
    <w:rsid w:val="00C82FB3"/>
    <w:rsid w:val="00C8378B"/>
    <w:rsid w:val="00C84622"/>
    <w:rsid w:val="00C84841"/>
    <w:rsid w:val="00C85E9D"/>
    <w:rsid w:val="00C87587"/>
    <w:rsid w:val="00C9043E"/>
    <w:rsid w:val="00C908FA"/>
    <w:rsid w:val="00C919E6"/>
    <w:rsid w:val="00C91D8E"/>
    <w:rsid w:val="00C92BC4"/>
    <w:rsid w:val="00C942D8"/>
    <w:rsid w:val="00C95961"/>
    <w:rsid w:val="00C970AA"/>
    <w:rsid w:val="00C97B22"/>
    <w:rsid w:val="00CA237D"/>
    <w:rsid w:val="00CA29F8"/>
    <w:rsid w:val="00CA303F"/>
    <w:rsid w:val="00CA332F"/>
    <w:rsid w:val="00CA42A5"/>
    <w:rsid w:val="00CA563B"/>
    <w:rsid w:val="00CA5672"/>
    <w:rsid w:val="00CA5B38"/>
    <w:rsid w:val="00CA6262"/>
    <w:rsid w:val="00CA64E4"/>
    <w:rsid w:val="00CB00A4"/>
    <w:rsid w:val="00CB043F"/>
    <w:rsid w:val="00CB0BE5"/>
    <w:rsid w:val="00CB12B5"/>
    <w:rsid w:val="00CB18FB"/>
    <w:rsid w:val="00CB23E3"/>
    <w:rsid w:val="00CB32ED"/>
    <w:rsid w:val="00CB472C"/>
    <w:rsid w:val="00CB5920"/>
    <w:rsid w:val="00CB76A4"/>
    <w:rsid w:val="00CB7CB4"/>
    <w:rsid w:val="00CB7D49"/>
    <w:rsid w:val="00CC0FB5"/>
    <w:rsid w:val="00CC10BB"/>
    <w:rsid w:val="00CC1DD7"/>
    <w:rsid w:val="00CC299B"/>
    <w:rsid w:val="00CC2BCE"/>
    <w:rsid w:val="00CC5335"/>
    <w:rsid w:val="00CC79AD"/>
    <w:rsid w:val="00CC7BA3"/>
    <w:rsid w:val="00CC7F17"/>
    <w:rsid w:val="00CD1F3E"/>
    <w:rsid w:val="00CD510E"/>
    <w:rsid w:val="00CD5637"/>
    <w:rsid w:val="00CD5CC2"/>
    <w:rsid w:val="00CD5FCA"/>
    <w:rsid w:val="00CD607D"/>
    <w:rsid w:val="00CD66DD"/>
    <w:rsid w:val="00CD7055"/>
    <w:rsid w:val="00CE31C9"/>
    <w:rsid w:val="00CE4471"/>
    <w:rsid w:val="00CE4742"/>
    <w:rsid w:val="00CE4BA5"/>
    <w:rsid w:val="00CE4D13"/>
    <w:rsid w:val="00CE5DF7"/>
    <w:rsid w:val="00CE7CCC"/>
    <w:rsid w:val="00CF0A83"/>
    <w:rsid w:val="00CF0C6C"/>
    <w:rsid w:val="00CF12BE"/>
    <w:rsid w:val="00CF1D76"/>
    <w:rsid w:val="00CF29BC"/>
    <w:rsid w:val="00CF2BE3"/>
    <w:rsid w:val="00CF5F37"/>
    <w:rsid w:val="00CF60E2"/>
    <w:rsid w:val="00CF69BC"/>
    <w:rsid w:val="00D00B2D"/>
    <w:rsid w:val="00D0104C"/>
    <w:rsid w:val="00D01EA7"/>
    <w:rsid w:val="00D02D23"/>
    <w:rsid w:val="00D03557"/>
    <w:rsid w:val="00D04287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B03"/>
    <w:rsid w:val="00D157DD"/>
    <w:rsid w:val="00D15A05"/>
    <w:rsid w:val="00D173F3"/>
    <w:rsid w:val="00D17837"/>
    <w:rsid w:val="00D2174E"/>
    <w:rsid w:val="00D21F57"/>
    <w:rsid w:val="00D22B29"/>
    <w:rsid w:val="00D23189"/>
    <w:rsid w:val="00D234C3"/>
    <w:rsid w:val="00D24951"/>
    <w:rsid w:val="00D24C3C"/>
    <w:rsid w:val="00D24D9F"/>
    <w:rsid w:val="00D256C4"/>
    <w:rsid w:val="00D26DAA"/>
    <w:rsid w:val="00D26F70"/>
    <w:rsid w:val="00D275CE"/>
    <w:rsid w:val="00D27659"/>
    <w:rsid w:val="00D277C9"/>
    <w:rsid w:val="00D31358"/>
    <w:rsid w:val="00D315A7"/>
    <w:rsid w:val="00D31E13"/>
    <w:rsid w:val="00D32D89"/>
    <w:rsid w:val="00D34627"/>
    <w:rsid w:val="00D3574A"/>
    <w:rsid w:val="00D36579"/>
    <w:rsid w:val="00D36AE0"/>
    <w:rsid w:val="00D372D9"/>
    <w:rsid w:val="00D405B4"/>
    <w:rsid w:val="00D40CEF"/>
    <w:rsid w:val="00D41398"/>
    <w:rsid w:val="00D41603"/>
    <w:rsid w:val="00D416D7"/>
    <w:rsid w:val="00D43650"/>
    <w:rsid w:val="00D44FDB"/>
    <w:rsid w:val="00D46064"/>
    <w:rsid w:val="00D462A3"/>
    <w:rsid w:val="00D46A43"/>
    <w:rsid w:val="00D507E6"/>
    <w:rsid w:val="00D509E8"/>
    <w:rsid w:val="00D546F0"/>
    <w:rsid w:val="00D54ABA"/>
    <w:rsid w:val="00D54DA0"/>
    <w:rsid w:val="00D5584B"/>
    <w:rsid w:val="00D5597A"/>
    <w:rsid w:val="00D55A0F"/>
    <w:rsid w:val="00D5628B"/>
    <w:rsid w:val="00D56881"/>
    <w:rsid w:val="00D56A0D"/>
    <w:rsid w:val="00D56ABF"/>
    <w:rsid w:val="00D570F3"/>
    <w:rsid w:val="00D57460"/>
    <w:rsid w:val="00D576E4"/>
    <w:rsid w:val="00D60062"/>
    <w:rsid w:val="00D60536"/>
    <w:rsid w:val="00D607C2"/>
    <w:rsid w:val="00D61762"/>
    <w:rsid w:val="00D63AF2"/>
    <w:rsid w:val="00D65514"/>
    <w:rsid w:val="00D65689"/>
    <w:rsid w:val="00D65C31"/>
    <w:rsid w:val="00D661A8"/>
    <w:rsid w:val="00D66D85"/>
    <w:rsid w:val="00D67D46"/>
    <w:rsid w:val="00D67E6E"/>
    <w:rsid w:val="00D705F1"/>
    <w:rsid w:val="00D711C3"/>
    <w:rsid w:val="00D712BF"/>
    <w:rsid w:val="00D72B0C"/>
    <w:rsid w:val="00D72BD9"/>
    <w:rsid w:val="00D72DB1"/>
    <w:rsid w:val="00D7434C"/>
    <w:rsid w:val="00D747A4"/>
    <w:rsid w:val="00D74CDD"/>
    <w:rsid w:val="00D75025"/>
    <w:rsid w:val="00D75CB4"/>
    <w:rsid w:val="00D761B0"/>
    <w:rsid w:val="00D7687D"/>
    <w:rsid w:val="00D76A65"/>
    <w:rsid w:val="00D80785"/>
    <w:rsid w:val="00D831FC"/>
    <w:rsid w:val="00D84170"/>
    <w:rsid w:val="00D844BA"/>
    <w:rsid w:val="00D84AC2"/>
    <w:rsid w:val="00D84ACF"/>
    <w:rsid w:val="00D84DF3"/>
    <w:rsid w:val="00D8581C"/>
    <w:rsid w:val="00D8584C"/>
    <w:rsid w:val="00D85B3A"/>
    <w:rsid w:val="00D86105"/>
    <w:rsid w:val="00D87A93"/>
    <w:rsid w:val="00D87F8D"/>
    <w:rsid w:val="00D9006B"/>
    <w:rsid w:val="00D90198"/>
    <w:rsid w:val="00D916B4"/>
    <w:rsid w:val="00D919AA"/>
    <w:rsid w:val="00D91CEE"/>
    <w:rsid w:val="00D924C0"/>
    <w:rsid w:val="00D92B47"/>
    <w:rsid w:val="00D93007"/>
    <w:rsid w:val="00D9376B"/>
    <w:rsid w:val="00D94261"/>
    <w:rsid w:val="00D94299"/>
    <w:rsid w:val="00D94588"/>
    <w:rsid w:val="00D94987"/>
    <w:rsid w:val="00D94D18"/>
    <w:rsid w:val="00D95477"/>
    <w:rsid w:val="00D9712A"/>
    <w:rsid w:val="00D9716B"/>
    <w:rsid w:val="00DA156C"/>
    <w:rsid w:val="00DA23CF"/>
    <w:rsid w:val="00DA24C2"/>
    <w:rsid w:val="00DA2506"/>
    <w:rsid w:val="00DA37A8"/>
    <w:rsid w:val="00DA3AE0"/>
    <w:rsid w:val="00DA3CE9"/>
    <w:rsid w:val="00DA58B2"/>
    <w:rsid w:val="00DA58E1"/>
    <w:rsid w:val="00DA649B"/>
    <w:rsid w:val="00DA7B74"/>
    <w:rsid w:val="00DB2064"/>
    <w:rsid w:val="00DB2748"/>
    <w:rsid w:val="00DB53C2"/>
    <w:rsid w:val="00DB7765"/>
    <w:rsid w:val="00DB7FA9"/>
    <w:rsid w:val="00DC0479"/>
    <w:rsid w:val="00DC1FBE"/>
    <w:rsid w:val="00DC266E"/>
    <w:rsid w:val="00DC2761"/>
    <w:rsid w:val="00DC2C3A"/>
    <w:rsid w:val="00DC300C"/>
    <w:rsid w:val="00DC33B4"/>
    <w:rsid w:val="00DC39FC"/>
    <w:rsid w:val="00DC5002"/>
    <w:rsid w:val="00DC5960"/>
    <w:rsid w:val="00DC6966"/>
    <w:rsid w:val="00DC6DD9"/>
    <w:rsid w:val="00DC7561"/>
    <w:rsid w:val="00DC7A65"/>
    <w:rsid w:val="00DC7C6B"/>
    <w:rsid w:val="00DD0015"/>
    <w:rsid w:val="00DD12E4"/>
    <w:rsid w:val="00DD2D28"/>
    <w:rsid w:val="00DD3186"/>
    <w:rsid w:val="00DD370A"/>
    <w:rsid w:val="00DD3ABB"/>
    <w:rsid w:val="00DD4C38"/>
    <w:rsid w:val="00DD5B11"/>
    <w:rsid w:val="00DD7BE0"/>
    <w:rsid w:val="00DD7EA6"/>
    <w:rsid w:val="00DE0296"/>
    <w:rsid w:val="00DE26CF"/>
    <w:rsid w:val="00DE2D12"/>
    <w:rsid w:val="00DE3A1D"/>
    <w:rsid w:val="00DE3E92"/>
    <w:rsid w:val="00DE428D"/>
    <w:rsid w:val="00DE4FA3"/>
    <w:rsid w:val="00DE58FA"/>
    <w:rsid w:val="00DE6573"/>
    <w:rsid w:val="00DE6816"/>
    <w:rsid w:val="00DE6B48"/>
    <w:rsid w:val="00DE7616"/>
    <w:rsid w:val="00DF0619"/>
    <w:rsid w:val="00DF3B4B"/>
    <w:rsid w:val="00DF5766"/>
    <w:rsid w:val="00DF588F"/>
    <w:rsid w:val="00DF6479"/>
    <w:rsid w:val="00DF70CF"/>
    <w:rsid w:val="00DF7236"/>
    <w:rsid w:val="00DF7819"/>
    <w:rsid w:val="00E003BF"/>
    <w:rsid w:val="00E00406"/>
    <w:rsid w:val="00E00FE7"/>
    <w:rsid w:val="00E01D44"/>
    <w:rsid w:val="00E01E35"/>
    <w:rsid w:val="00E01F77"/>
    <w:rsid w:val="00E02ED6"/>
    <w:rsid w:val="00E047B3"/>
    <w:rsid w:val="00E04EEA"/>
    <w:rsid w:val="00E059F3"/>
    <w:rsid w:val="00E05F59"/>
    <w:rsid w:val="00E06640"/>
    <w:rsid w:val="00E07ACA"/>
    <w:rsid w:val="00E10490"/>
    <w:rsid w:val="00E107EC"/>
    <w:rsid w:val="00E109DA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661C"/>
    <w:rsid w:val="00E17315"/>
    <w:rsid w:val="00E17469"/>
    <w:rsid w:val="00E219D5"/>
    <w:rsid w:val="00E2309E"/>
    <w:rsid w:val="00E23D9E"/>
    <w:rsid w:val="00E23DAC"/>
    <w:rsid w:val="00E25F52"/>
    <w:rsid w:val="00E260FB"/>
    <w:rsid w:val="00E26285"/>
    <w:rsid w:val="00E263D0"/>
    <w:rsid w:val="00E2657C"/>
    <w:rsid w:val="00E3027B"/>
    <w:rsid w:val="00E3083B"/>
    <w:rsid w:val="00E31598"/>
    <w:rsid w:val="00E31A7B"/>
    <w:rsid w:val="00E31ED1"/>
    <w:rsid w:val="00E31F8F"/>
    <w:rsid w:val="00E32B18"/>
    <w:rsid w:val="00E32E31"/>
    <w:rsid w:val="00E330A8"/>
    <w:rsid w:val="00E3459F"/>
    <w:rsid w:val="00E36635"/>
    <w:rsid w:val="00E37736"/>
    <w:rsid w:val="00E40671"/>
    <w:rsid w:val="00E41607"/>
    <w:rsid w:val="00E418C3"/>
    <w:rsid w:val="00E41EFB"/>
    <w:rsid w:val="00E4270F"/>
    <w:rsid w:val="00E43ED6"/>
    <w:rsid w:val="00E445BF"/>
    <w:rsid w:val="00E44B38"/>
    <w:rsid w:val="00E47910"/>
    <w:rsid w:val="00E47B5D"/>
    <w:rsid w:val="00E47CF2"/>
    <w:rsid w:val="00E509FF"/>
    <w:rsid w:val="00E51DEA"/>
    <w:rsid w:val="00E51F41"/>
    <w:rsid w:val="00E5226A"/>
    <w:rsid w:val="00E5304E"/>
    <w:rsid w:val="00E53059"/>
    <w:rsid w:val="00E53D67"/>
    <w:rsid w:val="00E53FDB"/>
    <w:rsid w:val="00E54273"/>
    <w:rsid w:val="00E545C5"/>
    <w:rsid w:val="00E54FB1"/>
    <w:rsid w:val="00E57E54"/>
    <w:rsid w:val="00E609C5"/>
    <w:rsid w:val="00E6257A"/>
    <w:rsid w:val="00E63113"/>
    <w:rsid w:val="00E64DBC"/>
    <w:rsid w:val="00E65C68"/>
    <w:rsid w:val="00E66289"/>
    <w:rsid w:val="00E66978"/>
    <w:rsid w:val="00E66A56"/>
    <w:rsid w:val="00E670C2"/>
    <w:rsid w:val="00E70255"/>
    <w:rsid w:val="00E70322"/>
    <w:rsid w:val="00E707E0"/>
    <w:rsid w:val="00E71B3C"/>
    <w:rsid w:val="00E74316"/>
    <w:rsid w:val="00E7444B"/>
    <w:rsid w:val="00E75636"/>
    <w:rsid w:val="00E75EA5"/>
    <w:rsid w:val="00E8074C"/>
    <w:rsid w:val="00E81401"/>
    <w:rsid w:val="00E8157D"/>
    <w:rsid w:val="00E81C37"/>
    <w:rsid w:val="00E825B6"/>
    <w:rsid w:val="00E83D66"/>
    <w:rsid w:val="00E84541"/>
    <w:rsid w:val="00E8559C"/>
    <w:rsid w:val="00E857B6"/>
    <w:rsid w:val="00E85A93"/>
    <w:rsid w:val="00E906F9"/>
    <w:rsid w:val="00E9111D"/>
    <w:rsid w:val="00E91A98"/>
    <w:rsid w:val="00E91CFC"/>
    <w:rsid w:val="00E92585"/>
    <w:rsid w:val="00E92D3B"/>
    <w:rsid w:val="00E933ED"/>
    <w:rsid w:val="00E9352A"/>
    <w:rsid w:val="00E93620"/>
    <w:rsid w:val="00E937DC"/>
    <w:rsid w:val="00E95C32"/>
    <w:rsid w:val="00E97254"/>
    <w:rsid w:val="00E9743A"/>
    <w:rsid w:val="00E974D5"/>
    <w:rsid w:val="00E976B1"/>
    <w:rsid w:val="00E979EA"/>
    <w:rsid w:val="00EA0975"/>
    <w:rsid w:val="00EA0AF8"/>
    <w:rsid w:val="00EA12A0"/>
    <w:rsid w:val="00EA31D3"/>
    <w:rsid w:val="00EA3B42"/>
    <w:rsid w:val="00EA3C8B"/>
    <w:rsid w:val="00EA3D0C"/>
    <w:rsid w:val="00EA585B"/>
    <w:rsid w:val="00EA5E30"/>
    <w:rsid w:val="00EA6654"/>
    <w:rsid w:val="00EA73FF"/>
    <w:rsid w:val="00EA76E3"/>
    <w:rsid w:val="00EB12DC"/>
    <w:rsid w:val="00EB1D56"/>
    <w:rsid w:val="00EB35E7"/>
    <w:rsid w:val="00EB3B31"/>
    <w:rsid w:val="00EB4AF4"/>
    <w:rsid w:val="00EB5F18"/>
    <w:rsid w:val="00EB74F9"/>
    <w:rsid w:val="00EC077F"/>
    <w:rsid w:val="00EC1624"/>
    <w:rsid w:val="00EC1637"/>
    <w:rsid w:val="00EC1FAF"/>
    <w:rsid w:val="00EC2199"/>
    <w:rsid w:val="00EC2807"/>
    <w:rsid w:val="00EC2C02"/>
    <w:rsid w:val="00EC38FF"/>
    <w:rsid w:val="00EC3C72"/>
    <w:rsid w:val="00EC4882"/>
    <w:rsid w:val="00EC4EA2"/>
    <w:rsid w:val="00EC5CBD"/>
    <w:rsid w:val="00EC799F"/>
    <w:rsid w:val="00ED23AD"/>
    <w:rsid w:val="00ED280A"/>
    <w:rsid w:val="00ED330C"/>
    <w:rsid w:val="00ED577D"/>
    <w:rsid w:val="00ED5A32"/>
    <w:rsid w:val="00ED5AF8"/>
    <w:rsid w:val="00ED6254"/>
    <w:rsid w:val="00ED68EE"/>
    <w:rsid w:val="00ED6ABA"/>
    <w:rsid w:val="00ED6C19"/>
    <w:rsid w:val="00ED6DCE"/>
    <w:rsid w:val="00EE02E9"/>
    <w:rsid w:val="00EE12F9"/>
    <w:rsid w:val="00EE2196"/>
    <w:rsid w:val="00EE2404"/>
    <w:rsid w:val="00EE2DF2"/>
    <w:rsid w:val="00EE4723"/>
    <w:rsid w:val="00EE4AB8"/>
    <w:rsid w:val="00EE51F2"/>
    <w:rsid w:val="00EE596B"/>
    <w:rsid w:val="00EE5D7A"/>
    <w:rsid w:val="00EE6FDB"/>
    <w:rsid w:val="00EE73CE"/>
    <w:rsid w:val="00EE7C55"/>
    <w:rsid w:val="00EF0B3B"/>
    <w:rsid w:val="00EF30A2"/>
    <w:rsid w:val="00EF469C"/>
    <w:rsid w:val="00EF5A4D"/>
    <w:rsid w:val="00EF5F04"/>
    <w:rsid w:val="00EF60F6"/>
    <w:rsid w:val="00EF6554"/>
    <w:rsid w:val="00EF67DA"/>
    <w:rsid w:val="00F00863"/>
    <w:rsid w:val="00F03022"/>
    <w:rsid w:val="00F03FF8"/>
    <w:rsid w:val="00F04521"/>
    <w:rsid w:val="00F04590"/>
    <w:rsid w:val="00F04810"/>
    <w:rsid w:val="00F04A3F"/>
    <w:rsid w:val="00F05200"/>
    <w:rsid w:val="00F064EA"/>
    <w:rsid w:val="00F06E9C"/>
    <w:rsid w:val="00F073BE"/>
    <w:rsid w:val="00F07694"/>
    <w:rsid w:val="00F1087F"/>
    <w:rsid w:val="00F11616"/>
    <w:rsid w:val="00F11A16"/>
    <w:rsid w:val="00F1237A"/>
    <w:rsid w:val="00F12554"/>
    <w:rsid w:val="00F136F9"/>
    <w:rsid w:val="00F13831"/>
    <w:rsid w:val="00F15E32"/>
    <w:rsid w:val="00F20045"/>
    <w:rsid w:val="00F20933"/>
    <w:rsid w:val="00F211EE"/>
    <w:rsid w:val="00F21902"/>
    <w:rsid w:val="00F21A7A"/>
    <w:rsid w:val="00F22485"/>
    <w:rsid w:val="00F22DAE"/>
    <w:rsid w:val="00F22E0F"/>
    <w:rsid w:val="00F239B6"/>
    <w:rsid w:val="00F2439C"/>
    <w:rsid w:val="00F2518D"/>
    <w:rsid w:val="00F26387"/>
    <w:rsid w:val="00F30A7E"/>
    <w:rsid w:val="00F30E78"/>
    <w:rsid w:val="00F320DF"/>
    <w:rsid w:val="00F331D7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41A"/>
    <w:rsid w:val="00F45C23"/>
    <w:rsid w:val="00F45FC0"/>
    <w:rsid w:val="00F465C3"/>
    <w:rsid w:val="00F46C57"/>
    <w:rsid w:val="00F46D70"/>
    <w:rsid w:val="00F47143"/>
    <w:rsid w:val="00F50371"/>
    <w:rsid w:val="00F50976"/>
    <w:rsid w:val="00F5170C"/>
    <w:rsid w:val="00F51BF6"/>
    <w:rsid w:val="00F53A66"/>
    <w:rsid w:val="00F53ACE"/>
    <w:rsid w:val="00F54CD2"/>
    <w:rsid w:val="00F55CCB"/>
    <w:rsid w:val="00F565E0"/>
    <w:rsid w:val="00F56732"/>
    <w:rsid w:val="00F56DD0"/>
    <w:rsid w:val="00F60D1E"/>
    <w:rsid w:val="00F60D3E"/>
    <w:rsid w:val="00F61399"/>
    <w:rsid w:val="00F62169"/>
    <w:rsid w:val="00F622A5"/>
    <w:rsid w:val="00F62F94"/>
    <w:rsid w:val="00F63E75"/>
    <w:rsid w:val="00F64834"/>
    <w:rsid w:val="00F64E13"/>
    <w:rsid w:val="00F6519D"/>
    <w:rsid w:val="00F65914"/>
    <w:rsid w:val="00F65A2D"/>
    <w:rsid w:val="00F6649F"/>
    <w:rsid w:val="00F670C5"/>
    <w:rsid w:val="00F67C22"/>
    <w:rsid w:val="00F70B27"/>
    <w:rsid w:val="00F719DD"/>
    <w:rsid w:val="00F7304E"/>
    <w:rsid w:val="00F73117"/>
    <w:rsid w:val="00F73215"/>
    <w:rsid w:val="00F738F5"/>
    <w:rsid w:val="00F739A7"/>
    <w:rsid w:val="00F73F7D"/>
    <w:rsid w:val="00F7491E"/>
    <w:rsid w:val="00F749B0"/>
    <w:rsid w:val="00F75204"/>
    <w:rsid w:val="00F7529E"/>
    <w:rsid w:val="00F75991"/>
    <w:rsid w:val="00F75C29"/>
    <w:rsid w:val="00F76938"/>
    <w:rsid w:val="00F77175"/>
    <w:rsid w:val="00F80567"/>
    <w:rsid w:val="00F81095"/>
    <w:rsid w:val="00F82CD8"/>
    <w:rsid w:val="00F8338E"/>
    <w:rsid w:val="00F8421B"/>
    <w:rsid w:val="00F85AB5"/>
    <w:rsid w:val="00F85AF1"/>
    <w:rsid w:val="00F8689C"/>
    <w:rsid w:val="00F90BA4"/>
    <w:rsid w:val="00F93236"/>
    <w:rsid w:val="00F936A3"/>
    <w:rsid w:val="00F9374E"/>
    <w:rsid w:val="00F93878"/>
    <w:rsid w:val="00F959A4"/>
    <w:rsid w:val="00F959FD"/>
    <w:rsid w:val="00F95E42"/>
    <w:rsid w:val="00F96BA0"/>
    <w:rsid w:val="00F970AA"/>
    <w:rsid w:val="00F9747A"/>
    <w:rsid w:val="00F97B9A"/>
    <w:rsid w:val="00FA0954"/>
    <w:rsid w:val="00FA1991"/>
    <w:rsid w:val="00FA1B86"/>
    <w:rsid w:val="00FA264A"/>
    <w:rsid w:val="00FA3350"/>
    <w:rsid w:val="00FA34D5"/>
    <w:rsid w:val="00FA428A"/>
    <w:rsid w:val="00FA44AA"/>
    <w:rsid w:val="00FA57AC"/>
    <w:rsid w:val="00FA5CD5"/>
    <w:rsid w:val="00FA6983"/>
    <w:rsid w:val="00FA7295"/>
    <w:rsid w:val="00FB1432"/>
    <w:rsid w:val="00FB1848"/>
    <w:rsid w:val="00FB1B31"/>
    <w:rsid w:val="00FB3A49"/>
    <w:rsid w:val="00FB4062"/>
    <w:rsid w:val="00FB494A"/>
    <w:rsid w:val="00FB5073"/>
    <w:rsid w:val="00FB63A0"/>
    <w:rsid w:val="00FB6E30"/>
    <w:rsid w:val="00FC016A"/>
    <w:rsid w:val="00FC188E"/>
    <w:rsid w:val="00FC2931"/>
    <w:rsid w:val="00FC2E70"/>
    <w:rsid w:val="00FC3250"/>
    <w:rsid w:val="00FC3AAC"/>
    <w:rsid w:val="00FC3BDD"/>
    <w:rsid w:val="00FC41DA"/>
    <w:rsid w:val="00FC5149"/>
    <w:rsid w:val="00FC5DD0"/>
    <w:rsid w:val="00FC5E37"/>
    <w:rsid w:val="00FC69B6"/>
    <w:rsid w:val="00FC7574"/>
    <w:rsid w:val="00FC77D7"/>
    <w:rsid w:val="00FC7B31"/>
    <w:rsid w:val="00FC7B61"/>
    <w:rsid w:val="00FD0ED5"/>
    <w:rsid w:val="00FD1459"/>
    <w:rsid w:val="00FD15DD"/>
    <w:rsid w:val="00FD3373"/>
    <w:rsid w:val="00FD35EE"/>
    <w:rsid w:val="00FD39BE"/>
    <w:rsid w:val="00FD450C"/>
    <w:rsid w:val="00FD4630"/>
    <w:rsid w:val="00FD6CD0"/>
    <w:rsid w:val="00FD72E2"/>
    <w:rsid w:val="00FD733D"/>
    <w:rsid w:val="00FD73EA"/>
    <w:rsid w:val="00FD7A39"/>
    <w:rsid w:val="00FE42DD"/>
    <w:rsid w:val="00FE4632"/>
    <w:rsid w:val="00FE4B9A"/>
    <w:rsid w:val="00FE5E39"/>
    <w:rsid w:val="00FE71DC"/>
    <w:rsid w:val="00FE74C3"/>
    <w:rsid w:val="00FE74CD"/>
    <w:rsid w:val="00FF08F9"/>
    <w:rsid w:val="00FF0D35"/>
    <w:rsid w:val="00FF3AA5"/>
    <w:rsid w:val="00FF4540"/>
    <w:rsid w:val="00FF580D"/>
    <w:rsid w:val="00FF7757"/>
    <w:rsid w:val="00FF7E53"/>
    <w:rsid w:val="01C81F7D"/>
    <w:rsid w:val="022D7723"/>
    <w:rsid w:val="02FF707E"/>
    <w:rsid w:val="046948F3"/>
    <w:rsid w:val="04A942BA"/>
    <w:rsid w:val="04AB1CB5"/>
    <w:rsid w:val="070467EB"/>
    <w:rsid w:val="08A2174C"/>
    <w:rsid w:val="08B52CAD"/>
    <w:rsid w:val="09D516AE"/>
    <w:rsid w:val="0A3B59B5"/>
    <w:rsid w:val="0A8175F5"/>
    <w:rsid w:val="0B236202"/>
    <w:rsid w:val="0B61769D"/>
    <w:rsid w:val="0BED3778"/>
    <w:rsid w:val="0C360B29"/>
    <w:rsid w:val="10D73F5D"/>
    <w:rsid w:val="11CD3FC1"/>
    <w:rsid w:val="149C635D"/>
    <w:rsid w:val="15E50ECA"/>
    <w:rsid w:val="16BB4159"/>
    <w:rsid w:val="172C5003"/>
    <w:rsid w:val="173F21B4"/>
    <w:rsid w:val="17ED0AF5"/>
    <w:rsid w:val="19FA75E5"/>
    <w:rsid w:val="1A8A6FEE"/>
    <w:rsid w:val="1B5C39DD"/>
    <w:rsid w:val="1C3D380E"/>
    <w:rsid w:val="1DE44B16"/>
    <w:rsid w:val="21FD3E9A"/>
    <w:rsid w:val="225329CF"/>
    <w:rsid w:val="268F110A"/>
    <w:rsid w:val="28E57614"/>
    <w:rsid w:val="29D976B5"/>
    <w:rsid w:val="2AA14EFF"/>
    <w:rsid w:val="2CD73969"/>
    <w:rsid w:val="2D0A042D"/>
    <w:rsid w:val="2D7FD9A6"/>
    <w:rsid w:val="2DAB7EBB"/>
    <w:rsid w:val="2F6847D4"/>
    <w:rsid w:val="2F740E9D"/>
    <w:rsid w:val="2FEFCE8F"/>
    <w:rsid w:val="305F1EED"/>
    <w:rsid w:val="30CD2521"/>
    <w:rsid w:val="33196C24"/>
    <w:rsid w:val="33F629CD"/>
    <w:rsid w:val="33FAC264"/>
    <w:rsid w:val="35430471"/>
    <w:rsid w:val="36291668"/>
    <w:rsid w:val="382175A5"/>
    <w:rsid w:val="39C159CC"/>
    <w:rsid w:val="3AB85F64"/>
    <w:rsid w:val="3BAA3D8F"/>
    <w:rsid w:val="3C3D1B77"/>
    <w:rsid w:val="3CB21257"/>
    <w:rsid w:val="3F012022"/>
    <w:rsid w:val="3FEBD70B"/>
    <w:rsid w:val="40CF06DE"/>
    <w:rsid w:val="414F61FB"/>
    <w:rsid w:val="416B088F"/>
    <w:rsid w:val="454B473F"/>
    <w:rsid w:val="46997B6B"/>
    <w:rsid w:val="47AE06A6"/>
    <w:rsid w:val="48F97EF6"/>
    <w:rsid w:val="49333D25"/>
    <w:rsid w:val="49350C9F"/>
    <w:rsid w:val="49884AB4"/>
    <w:rsid w:val="4A2D77C0"/>
    <w:rsid w:val="4CD51C9D"/>
    <w:rsid w:val="4F7A3F06"/>
    <w:rsid w:val="4FA56238"/>
    <w:rsid w:val="5206251F"/>
    <w:rsid w:val="521265C8"/>
    <w:rsid w:val="52EB05A3"/>
    <w:rsid w:val="52ED2B91"/>
    <w:rsid w:val="54C10199"/>
    <w:rsid w:val="571552FD"/>
    <w:rsid w:val="57430FD1"/>
    <w:rsid w:val="57FE4FA5"/>
    <w:rsid w:val="58530075"/>
    <w:rsid w:val="598633F7"/>
    <w:rsid w:val="59D40607"/>
    <w:rsid w:val="5BA16563"/>
    <w:rsid w:val="5E6C4478"/>
    <w:rsid w:val="5F542CA1"/>
    <w:rsid w:val="60363D68"/>
    <w:rsid w:val="621C616D"/>
    <w:rsid w:val="624D7675"/>
    <w:rsid w:val="628345AD"/>
    <w:rsid w:val="663D1DCA"/>
    <w:rsid w:val="67FE782C"/>
    <w:rsid w:val="688C235A"/>
    <w:rsid w:val="68F64541"/>
    <w:rsid w:val="68F95994"/>
    <w:rsid w:val="6AFD04B1"/>
    <w:rsid w:val="6D327DCF"/>
    <w:rsid w:val="6D8A01DD"/>
    <w:rsid w:val="6F92569A"/>
    <w:rsid w:val="707D334E"/>
    <w:rsid w:val="70A02B99"/>
    <w:rsid w:val="731457BB"/>
    <w:rsid w:val="76A5382A"/>
    <w:rsid w:val="77234EBA"/>
    <w:rsid w:val="77FF6053"/>
    <w:rsid w:val="78BC7C9F"/>
    <w:rsid w:val="7A15284A"/>
    <w:rsid w:val="7B3D10BE"/>
    <w:rsid w:val="7B717696"/>
    <w:rsid w:val="7BFEA6C9"/>
    <w:rsid w:val="7F5931D8"/>
    <w:rsid w:val="7F7F5130"/>
    <w:rsid w:val="7F9F92F1"/>
    <w:rsid w:val="7FDD2CA9"/>
    <w:rsid w:val="7FFE9392"/>
    <w:rsid w:val="95AF39D4"/>
    <w:rsid w:val="A7C6FEE5"/>
    <w:rsid w:val="C9F7807A"/>
    <w:rsid w:val="D7EF9036"/>
    <w:rsid w:val="DEEEC2B0"/>
    <w:rsid w:val="DF7776E8"/>
    <w:rsid w:val="EDFD43C3"/>
    <w:rsid w:val="EFBFA7D6"/>
    <w:rsid w:val="EFDF9A0F"/>
    <w:rsid w:val="F26FC442"/>
    <w:rsid w:val="F79BA0E8"/>
    <w:rsid w:val="F9CB872E"/>
    <w:rsid w:val="FBDF9DD8"/>
    <w:rsid w:val="FBE6C644"/>
    <w:rsid w:val="FBEF5F88"/>
    <w:rsid w:val="FCFA4A57"/>
    <w:rsid w:val="FD3F0568"/>
    <w:rsid w:val="FF777B06"/>
    <w:rsid w:val="FFBB6D78"/>
    <w:rsid w:val="FFFBB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10" w:semiHidden="0" w:name="Title"/>
    <w:lsdException w:qFormat="1" w:unhideWhenUsed="0" w:uiPriority="0" w:name="Closing"/>
    <w:lsdException w:qFormat="1" w:unhideWhenUsed="0" w:uiPriority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11" w:semiHidden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99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99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99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qFormat="1"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1"/>
    <w:link w:val="242"/>
    <w:autoRedefine/>
    <w:qFormat/>
    <w:uiPriority w:val="9"/>
    <w:pPr>
      <w:keepNext/>
      <w:pBdr>
        <w:bottom w:val="single" w:color="auto" w:sz="12" w:space="1"/>
      </w:pBdr>
      <w:spacing w:before="0" w:after="800"/>
      <w:ind w:left="0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1"/>
    <w:link w:val="274"/>
    <w:autoRedefine/>
    <w:qFormat/>
    <w:uiPriority w:val="9"/>
    <w:pPr>
      <w:keepNext/>
      <w:keepLines/>
      <w:spacing w:before="600"/>
      <w:ind w:left="0"/>
      <w:outlineLvl w:val="1"/>
    </w:pPr>
    <w:rPr>
      <w:rFonts w:ascii="Huawei Sans" w:hAnsi="Huawei Sans" w:eastAsia="方正兰亭黑简体" w:cs="Book Antiqua"/>
      <w:bCs/>
      <w:sz w:val="36"/>
      <w:szCs w:val="36"/>
    </w:rPr>
  </w:style>
  <w:style w:type="paragraph" w:styleId="5">
    <w:name w:val="heading 3"/>
    <w:basedOn w:val="1"/>
    <w:link w:val="277"/>
    <w:autoRedefine/>
    <w:qFormat/>
    <w:uiPriority w:val="9"/>
    <w:pPr>
      <w:keepNext/>
      <w:keepLines/>
      <w:spacing w:before="200"/>
      <w:ind w:left="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link w:val="297"/>
    <w:autoRedefine/>
    <w:qFormat/>
    <w:uiPriority w:val="0"/>
    <w:pPr>
      <w:keepNext/>
      <w:keepLines/>
      <w:ind w:left="0"/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link w:val="298"/>
    <w:autoRedefine/>
    <w:qFormat/>
    <w:uiPriority w:val="0"/>
    <w:pPr>
      <w:keepNext/>
      <w:keepLines/>
      <w:ind w:left="0"/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qFormat/>
    <w:uiPriority w:val="0"/>
    <w:pPr>
      <w:keepLines/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qFormat/>
    <w:uiPriority w:val="0"/>
    <w:p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qFormat/>
    <w:uiPriority w:val="0"/>
    <w:p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9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qFormat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qFormat/>
    <w:uiPriority w:val="0"/>
    <w:pPr>
      <w:ind w:left="1680" w:hanging="210"/>
    </w:pPr>
  </w:style>
  <w:style w:type="paragraph" w:styleId="20">
    <w:name w:val="E-mail Signature"/>
    <w:basedOn w:val="1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1"/>
      </w:numPr>
    </w:pPr>
  </w:style>
  <w:style w:type="paragraph" w:styleId="22">
    <w:name w:val="Normal Indent"/>
    <w:basedOn w:val="1"/>
    <w:semiHidden/>
    <w:qFormat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autoRedefine/>
    <w:semiHidden/>
    <w:qFormat/>
    <w:uiPriority w:val="0"/>
    <w:pPr>
      <w:ind w:left="1050" w:hanging="210"/>
    </w:pPr>
  </w:style>
  <w:style w:type="paragraph" w:styleId="25">
    <w:name w:val="List Bullet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link w:val="296"/>
    <w:semiHidden/>
    <w:qFormat/>
    <w:uiPriority w:val="0"/>
  </w:style>
  <w:style w:type="paragraph" w:styleId="30">
    <w:name w:val="index 6"/>
    <w:basedOn w:val="1"/>
    <w:next w:val="1"/>
    <w:autoRedefine/>
    <w:semiHidden/>
    <w:qFormat/>
    <w:uiPriority w:val="0"/>
    <w:pPr>
      <w:ind w:left="1260" w:hanging="210"/>
    </w:p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qFormat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qFormat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1260"/>
    </w:pPr>
  </w:style>
  <w:style w:type="paragraph" w:styleId="44">
    <w:name w:val="toc 5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2"/>
      </w:numPr>
    </w:pPr>
  </w:style>
  <w:style w:type="paragraph" w:styleId="48">
    <w:name w:val="List Number 4"/>
    <w:basedOn w:val="1"/>
    <w:semiHidden/>
    <w:qFormat/>
    <w:uiPriority w:val="0"/>
    <w:pPr>
      <w:numPr>
        <w:ilvl w:val="0"/>
        <w:numId w:val="3"/>
      </w:numPr>
    </w:pPr>
  </w:style>
  <w:style w:type="paragraph" w:styleId="49">
    <w:name w:val="toc 8"/>
    <w:basedOn w:val="1"/>
    <w:next w:val="1"/>
    <w:autoRedefine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autoRedefine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qFormat/>
    <w:uiPriority w:val="0"/>
    <w:pPr>
      <w:ind w:left="100" w:leftChars="2500"/>
    </w:pPr>
  </w:style>
  <w:style w:type="paragraph" w:styleId="52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60">
    <w:name w:val="Signature"/>
    <w:basedOn w:val="1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qFormat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qFormat/>
    <w:uiPriority w:val="0"/>
    <w:rPr>
      <w:sz w:val="24"/>
    </w:rPr>
  </w:style>
  <w:style w:type="paragraph" w:styleId="66">
    <w:name w:val="Subtitle"/>
    <w:basedOn w:val="1"/>
    <w:link w:val="350"/>
    <w:qFormat/>
    <w:uiPriority w:val="11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autoRedefine/>
    <w:qFormat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qFormat/>
    <w:uiPriority w:val="0"/>
    <w:pPr>
      <w:ind w:left="1470" w:hanging="210"/>
    </w:pPr>
  </w:style>
  <w:style w:type="paragraph" w:styleId="74">
    <w:name w:val="index 9"/>
    <w:basedOn w:val="1"/>
    <w:next w:val="1"/>
    <w:autoRedefine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autoRedefine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301"/>
    <w:semiHidden/>
    <w:qFormat/>
    <w:uiPriority w:val="99"/>
    <w:rPr>
      <w:rFonts w:ascii="Courier New" w:hAnsi="Courier New" w:cs="Courier New"/>
    </w:rPr>
  </w:style>
  <w:style w:type="paragraph" w:styleId="83">
    <w:name w:val="Normal (Web)"/>
    <w:basedOn w:val="1"/>
    <w:semiHidden/>
    <w:qFormat/>
    <w:uiPriority w:val="99"/>
    <w:rPr>
      <w:rFonts w:cs="Times New Roman"/>
    </w:rPr>
  </w:style>
  <w:style w:type="paragraph" w:styleId="84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link w:val="349"/>
    <w:qFormat/>
    <w:uiPriority w:val="1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semiHidden/>
    <w:qFormat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qFormat/>
    <w:uiPriority w:val="0"/>
  </w:style>
  <w:style w:type="character" w:styleId="140">
    <w:name w:val="FollowedHyperlink"/>
    <w:semiHidden/>
    <w:qFormat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qFormat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99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qFormat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字符"/>
    <w:basedOn w:val="136"/>
    <w:link w:val="59"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link w:val="324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qFormat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qFormat/>
    <w:uiPriority w:val="0"/>
    <w:pPr>
      <w:pageBreakBefore/>
    </w:pPr>
  </w:style>
  <w:style w:type="paragraph" w:customStyle="1" w:styleId="164">
    <w:name w:val="Heading2 No Number"/>
    <w:basedOn w:val="4"/>
    <w:next w:val="1"/>
    <w:link w:val="275"/>
    <w:qFormat/>
    <w:uiPriority w:val="0"/>
  </w:style>
  <w:style w:type="paragraph" w:customStyle="1" w:styleId="165">
    <w:name w:val="Heading3 No Number"/>
    <w:basedOn w:val="5"/>
    <w:next w:val="1"/>
    <w:link w:val="278"/>
    <w:autoRedefine/>
    <w:qFormat/>
    <w:uiPriority w:val="0"/>
    <w:p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4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qFormat/>
    <w:uiPriority w:val="0"/>
    <w:pPr>
      <w:numPr>
        <w:ilvl w:val="0"/>
        <w:numId w:val="5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6"/>
      </w:numPr>
    </w:pPr>
  </w:style>
  <w:style w:type="paragraph" w:customStyle="1" w:styleId="178">
    <w:name w:val="表格1"/>
    <w:basedOn w:val="179"/>
    <w:link w:val="234"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qFormat/>
    <w:uiPriority w:val="0"/>
    <w:pPr>
      <w:numPr>
        <w:ilvl w:val="0"/>
        <w:numId w:val="7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link w:val="325"/>
    <w:qFormat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8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qFormat/>
    <w:uiPriority w:val="0"/>
    <w:pPr>
      <w:numPr>
        <w:ilvl w:val="0"/>
        <w:numId w:val="9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qFormat/>
    <w:uiPriority w:val="0"/>
    <w:pPr>
      <w:numPr>
        <w:numId w:val="10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199">
    <w:name w:val="Cover 2"/>
    <w:qFormat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qFormat/>
    <w:uiPriority w:val="0"/>
    <w:rPr>
      <w:rFonts w:ascii="Book Antiqua" w:hAnsi="Book Antiqua" w:eastAsia="黑体" w:cs="Book Antiqua"/>
      <w:bCs/>
      <w:snapToGrid w:val="0"/>
      <w:sz w:val="21"/>
      <w:szCs w:val="21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qFormat/>
    <w:uiPriority w:val="0"/>
    <w:pPr>
      <w:ind w:left="0"/>
    </w:pPr>
  </w:style>
  <w:style w:type="paragraph" w:customStyle="1" w:styleId="208">
    <w:name w:val="Code"/>
    <w:basedOn w:val="1"/>
    <w:qFormat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qFormat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ilvl w:val="0"/>
        <w:numId w:val="11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uiPriority w:val="0"/>
    <w:p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字符"/>
    <w:basedOn w:val="136"/>
    <w:link w:val="69"/>
    <w:qFormat/>
    <w:uiPriority w:val="99"/>
    <w:rPr>
      <w:rFonts w:cs="Arial"/>
      <w:kern w:val="2"/>
      <w:sz w:val="18"/>
      <w:szCs w:val="18"/>
    </w:rPr>
  </w:style>
  <w:style w:type="character" w:customStyle="1" w:styleId="223">
    <w:name w:val="不明显强调1"/>
    <w:basedOn w:val="136"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autoRedefine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autoRedefine/>
    <w:qFormat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qFormat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qFormat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qFormat/>
    <w:uiPriority w:val="0"/>
    <w:rPr>
      <w:rFonts w:ascii="Book Antiqua" w:hAnsi="Book Antiqua" w:eastAsia="黑体" w:cs="Book Antiqua"/>
      <w:b/>
      <w:snapToGrid w:val="0"/>
      <w:sz w:val="21"/>
      <w:szCs w:val="21"/>
    </w:rPr>
  </w:style>
  <w:style w:type="paragraph" w:customStyle="1" w:styleId="235">
    <w:name w:val="命令行"/>
    <w:basedOn w:val="1"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uiPriority w:val="0"/>
    <w:pPr>
      <w:ind w:left="2940"/>
    </w:pPr>
  </w:style>
  <w:style w:type="character" w:customStyle="1" w:styleId="237">
    <w:name w:val="样式 正文 +"/>
    <w:basedOn w:val="136"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标题2"/>
    <w:basedOn w:val="3"/>
    <w:next w:val="1"/>
    <w:autoRedefine/>
    <w:unhideWhenUsed/>
    <w:qFormat/>
    <w:uiPriority w:val="39"/>
    <w:pPr>
      <w:keepLines/>
      <w:pBdr>
        <w:bottom w:val="none" w:color="auto" w:sz="0" w:space="0"/>
      </w:pBdr>
      <w:topLinePunct w:val="0"/>
      <w:adjustRightInd/>
      <w:snapToGrid/>
      <w:spacing w:before="240" w:after="0" w:line="259" w:lineRule="auto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link w:val="326"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字符"/>
    <w:basedOn w:val="136"/>
    <w:link w:val="3"/>
    <w:uiPriority w:val="9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autoRedefine/>
    <w:qFormat/>
    <w:uiPriority w:val="34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0"/>
      <w:sz w:val="22"/>
    </w:rPr>
  </w:style>
  <w:style w:type="character" w:customStyle="1" w:styleId="245">
    <w:name w:val="列表段落 字符"/>
    <w:basedOn w:val="136"/>
    <w:link w:val="244"/>
    <w:qFormat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qFormat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qFormat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qFormat/>
    <w:uiPriority w:val="0"/>
    <w:pPr>
      <w:keepLines w:val="0"/>
      <w:numPr>
        <w:ilvl w:val="0"/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</w:rPr>
  </w:style>
  <w:style w:type="paragraph" w:customStyle="1" w:styleId="250">
    <w:name w:val="实验目标"/>
    <w:basedOn w:val="244"/>
    <w:qFormat/>
    <w:uiPriority w:val="0"/>
    <w:pPr>
      <w:numPr>
        <w:ilvl w:val="0"/>
        <w:numId w:val="13"/>
      </w:numPr>
      <w:spacing w:before="156" w:after="156"/>
      <w:ind w:left="0" w:leftChars="0" w:firstLine="0" w:firstLineChars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qFormat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字符"/>
    <w:basedOn w:val="136"/>
    <w:link w:val="56"/>
    <w:qFormat/>
    <w:uiPriority w:val="99"/>
    <w:rPr>
      <w:rFonts w:ascii="FrutigerNext LT Regular" w:hAnsi="FrutigerNext LT Regular" w:eastAsia="华文细黑"/>
      <w:b/>
      <w:bCs/>
      <w:kern w:val="2"/>
      <w:sz w:val="2"/>
      <w:szCs w:val="2"/>
    </w:rPr>
  </w:style>
  <w:style w:type="paragraph" w:customStyle="1" w:styleId="253">
    <w:name w:val="正文111"/>
    <w:basedOn w:val="1"/>
    <w:link w:val="254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qFormat/>
    <w:uiPriority w:val="0"/>
    <w:rPr>
      <w:rFonts w:ascii="微软雅黑" w:hAnsi="微软雅黑" w:eastAsia="微软雅黑"/>
      <w:bCs/>
      <w:snapToGrid w:val="0"/>
      <w:sz w:val="21"/>
    </w:rPr>
  </w:style>
  <w:style w:type="paragraph" w:customStyle="1" w:styleId="255">
    <w:name w:val="1.正文"/>
    <w:basedOn w:val="1"/>
    <w:link w:val="257"/>
    <w:autoRedefine/>
    <w:qFormat/>
    <w:uiPriority w:val="0"/>
    <w:pPr>
      <w:topLinePunct w:val="0"/>
      <w:adjustRightInd/>
      <w:ind w:left="1021"/>
    </w:pPr>
    <w:rPr>
      <w:rFonts w:ascii="Huawei Sans" w:hAnsi="Huawei Sans" w:eastAsia="方正兰亭黑简体"/>
      <w:sz w:val="21"/>
    </w:rPr>
  </w:style>
  <w:style w:type="paragraph" w:customStyle="1" w:styleId="256">
    <w:name w:val="F1正文EN"/>
    <w:basedOn w:val="1"/>
    <w:link w:val="259"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58">
    <w:name w:val="2.命令"/>
    <w:basedOn w:val="1"/>
    <w:link w:val="260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BEBEBE" w:themeFill="background1" w:themeFillShade="BF"/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qFormat/>
    <w:uiPriority w:val="0"/>
    <w:rPr>
      <w:rFonts w:ascii="FrutigerNext LT Regular" w:hAnsi="FrutigerNext LT Regular" w:eastAsia="FrutigerNext LT Regular" w:cs="Arial"/>
      <w:kern w:val="2"/>
      <w:sz w:val="21"/>
      <w:szCs w:val="21"/>
    </w:rPr>
  </w:style>
  <w:style w:type="character" w:customStyle="1" w:styleId="260">
    <w:name w:val="2.命令 字符"/>
    <w:basedOn w:val="136"/>
    <w:link w:val="258"/>
    <w:qFormat/>
    <w:uiPriority w:val="0"/>
    <w:rPr>
      <w:rFonts w:ascii="Huawei Sans" w:hAnsi="Huawei Sans" w:eastAsia="方正兰亭黑简体" w:cs="Courier New"/>
      <w:sz w:val="18"/>
      <w:szCs w:val="18"/>
      <w:shd w:val="clear" w:color="auto" w:fill="BEBEBE" w:themeFill="background1" w:themeFillShade="BF"/>
      <w:lang w:eastAsia="en-US"/>
    </w:rPr>
  </w:style>
  <w:style w:type="paragraph" w:customStyle="1" w:styleId="261">
    <w:name w:val="3.步骤"/>
    <w:basedOn w:val="1"/>
    <w:link w:val="282"/>
    <w:autoRedefine/>
    <w:qFormat/>
    <w:uiPriority w:val="0"/>
    <w:pPr>
      <w:numPr>
        <w:ilvl w:val="5"/>
        <w:numId w:val="14"/>
      </w:numPr>
      <w:spacing w:before="160" w:after="160"/>
      <w:outlineLvl w:val="3"/>
    </w:pPr>
    <w:rPr>
      <w:rFonts w:cs="Times New Roman" w:asciiTheme="minorEastAsia" w:hAnsiTheme="minorEastAsia" w:eastAsiaTheme="minorEastAsia"/>
      <w:b/>
      <w:sz w:val="21"/>
      <w:shd w:val="clear" w:color="auto" w:fill="FFFFFF"/>
    </w:rPr>
  </w:style>
  <w:style w:type="paragraph" w:customStyle="1" w:styleId="262">
    <w:name w:val="4.任务"/>
    <w:basedOn w:val="168"/>
    <w:link w:val="266"/>
    <w:autoRedefine/>
    <w:qFormat/>
    <w:uiPriority w:val="0"/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paragraph" w:customStyle="1" w:styleId="264">
    <w:name w:val="5.表格文字"/>
    <w:basedOn w:val="188"/>
    <w:link w:val="268"/>
    <w:autoRedefine/>
    <w:qFormat/>
    <w:uiPriority w:val="0"/>
    <w:pPr>
      <w:autoSpaceDE w:val="0"/>
      <w:autoSpaceDN w:val="0"/>
    </w:pPr>
    <w:rPr>
      <w:rFonts w:ascii="Huawei Sans" w:hAnsi="Huawei Sans" w:eastAsia="方正兰亭黑简体"/>
      <w:sz w:val="21"/>
    </w:rPr>
  </w:style>
  <w:style w:type="character" w:customStyle="1" w:styleId="265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qFormat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character" w:customStyle="1" w:styleId="268">
    <w:name w:val="5.表格文字 字符"/>
    <w:basedOn w:val="267"/>
    <w:link w:val="264"/>
    <w:qFormat/>
    <w:uiPriority w:val="0"/>
    <w:rPr>
      <w:rFonts w:ascii="Huawei Sans" w:hAnsi="Huawei Sans" w:eastAsia="方正兰亭黑简体" w:cs="微软雅黑"/>
      <w:snapToGrid w:val="0"/>
      <w:sz w:val="21"/>
      <w:szCs w:val="21"/>
    </w:rPr>
  </w:style>
  <w:style w:type="paragraph" w:customStyle="1" w:styleId="269">
    <w:name w:val="6.前言"/>
    <w:basedOn w:val="163"/>
    <w:link w:val="272"/>
    <w:autoRedefine/>
    <w:qFormat/>
    <w:uiPriority w:val="0"/>
  </w:style>
  <w:style w:type="paragraph" w:customStyle="1" w:styleId="270">
    <w:name w:val="7.简介标题"/>
    <w:basedOn w:val="1"/>
    <w:link w:val="276"/>
    <w:autoRedefine/>
    <w:qFormat/>
    <w:uiPriority w:val="0"/>
    <w:rPr>
      <w:rFonts w:ascii="Huawei Sans" w:hAnsi="Huawei Sans" w:eastAsia="方正兰亭黑简体"/>
    </w:rPr>
  </w:style>
  <w:style w:type="character" w:customStyle="1" w:styleId="271">
    <w:name w:val="Heading1 No Number 字符"/>
    <w:basedOn w:val="242"/>
    <w:link w:val="163"/>
    <w:qFormat/>
    <w:uiPriority w:val="0"/>
    <w:rPr>
      <w:rFonts w:ascii="Arial Unicode MS" w:hAnsi="Arial Unicode MS" w:eastAsia="黑体" w:cs="Book Antiqua"/>
      <w:kern w:val="2"/>
      <w:sz w:val="44"/>
      <w:szCs w:val="44"/>
    </w:rPr>
  </w:style>
  <w:style w:type="character" w:customStyle="1" w:styleId="272">
    <w:name w:val="6.前言 字符"/>
    <w:basedOn w:val="271"/>
    <w:link w:val="269"/>
    <w:qFormat/>
    <w:uiPriority w:val="0"/>
    <w:rPr>
      <w:rFonts w:ascii="Huawei Sans" w:hAnsi="Huawei Sans" w:eastAsia="方正兰亭黑简体" w:cs="微软雅黑"/>
      <w:kern w:val="2"/>
      <w:sz w:val="44"/>
      <w:szCs w:val="44"/>
    </w:rPr>
  </w:style>
  <w:style w:type="paragraph" w:customStyle="1" w:styleId="273">
    <w:name w:val="8.前言标题"/>
    <w:basedOn w:val="255"/>
    <w:link w:val="279"/>
    <w:autoRedefine/>
    <w:qFormat/>
    <w:uiPriority w:val="0"/>
  </w:style>
  <w:style w:type="character" w:customStyle="1" w:styleId="274">
    <w:name w:val="标题 2 字符"/>
    <w:basedOn w:val="136"/>
    <w:link w:val="4"/>
    <w:qFormat/>
    <w:uiPriority w:val="9"/>
    <w:rPr>
      <w:rFonts w:ascii="Huawei Sans" w:hAnsi="Huawei Sans" w:eastAsia="方正兰亭黑简体" w:cs="Book Antiqua"/>
      <w:bCs/>
      <w:sz w:val="36"/>
      <w:szCs w:val="36"/>
    </w:rPr>
  </w:style>
  <w:style w:type="character" w:customStyle="1" w:styleId="275">
    <w:name w:val="Heading2 No Number 字符"/>
    <w:basedOn w:val="274"/>
    <w:link w:val="164"/>
    <w:qFormat/>
    <w:uiPriority w:val="0"/>
    <w:rPr>
      <w:rFonts w:ascii="Arial Unicode MS" w:hAnsi="Arial Unicode MS" w:eastAsia="黑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qFormat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字符"/>
    <w:basedOn w:val="136"/>
    <w:link w:val="5"/>
    <w:qFormat/>
    <w:uiPriority w:val="9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qFormat/>
    <w:uiPriority w:val="0"/>
    <w:rPr>
      <w:rFonts w:ascii="Arial Unicode MS" w:hAnsi="Arial Unicode MS" w:eastAsia="黑体" w:cs="Book Antiqua"/>
      <w:sz w:val="26"/>
      <w:szCs w:val="32"/>
    </w:rPr>
  </w:style>
  <w:style w:type="character" w:customStyle="1" w:styleId="279">
    <w:name w:val="8.前言标题 字符"/>
    <w:basedOn w:val="278"/>
    <w:link w:val="273"/>
    <w:qFormat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qFormat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qFormat/>
    <w:uiPriority w:val="0"/>
    <w:rPr>
      <w:rFonts w:asciiTheme="minorEastAsia" w:hAnsiTheme="minorEastAsia" w:eastAsiaTheme="minorEastAsia"/>
      <w:b/>
      <w:sz w:val="21"/>
    </w:rPr>
  </w:style>
  <w:style w:type="paragraph" w:customStyle="1" w:styleId="283">
    <w:name w:val="5.表格标题"/>
    <w:basedOn w:val="1"/>
    <w:link w:val="286"/>
    <w:autoRedefine/>
    <w:qFormat/>
    <w:uiPriority w:val="0"/>
    <w:pPr>
      <w:keepNext/>
      <w:topLinePunct w:val="0"/>
      <w:spacing w:before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customStyle="1" w:styleId="284">
    <w:name w:val="9.图片标题"/>
    <w:basedOn w:val="1"/>
    <w:link w:val="285"/>
    <w:autoRedefine/>
    <w:qFormat/>
    <w:uiPriority w:val="0"/>
    <w:pPr>
      <w:keepNext/>
      <w:topLinePunct w:val="0"/>
      <w:spacing w:after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character" w:customStyle="1" w:styleId="285">
    <w:name w:val="9.图片标题 字符"/>
    <w:basedOn w:val="136"/>
    <w:link w:val="284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character" w:customStyle="1" w:styleId="286">
    <w:name w:val="5.表格标题 字符"/>
    <w:basedOn w:val="136"/>
    <w:link w:val="283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paragraph" w:styleId="287">
    <w:name w:val="No Spacing"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明显强调1"/>
    <w:basedOn w:val="136"/>
    <w:qFormat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字符"/>
    <w:basedOn w:val="136"/>
    <w:link w:val="289"/>
    <w:qFormat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autoRedefine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字符"/>
    <w:basedOn w:val="136"/>
    <w:link w:val="291"/>
    <w:qFormat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不明显参考1"/>
    <w:basedOn w:val="136"/>
    <w:qFormat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明显参考1"/>
    <w:basedOn w:val="136"/>
    <w:qFormat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书籍标题1"/>
    <w:basedOn w:val="136"/>
    <w:qFormat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批注文字 字符"/>
    <w:basedOn w:val="136"/>
    <w:link w:val="29"/>
    <w:semiHidden/>
    <w:qFormat/>
    <w:uiPriority w:val="0"/>
    <w:rPr>
      <w:rFonts w:ascii="微软雅黑" w:hAnsi="微软雅黑" w:eastAsia="微软雅黑" w:cs="微软雅黑"/>
    </w:rPr>
  </w:style>
  <w:style w:type="character" w:customStyle="1" w:styleId="297">
    <w:name w:val="标题 4 字符"/>
    <w:basedOn w:val="136"/>
    <w:link w:val="6"/>
    <w:qFormat/>
    <w:uiPriority w:val="0"/>
    <w:rPr>
      <w:rFonts w:ascii="Huawei Sans" w:hAnsi="Huawei Sans" w:eastAsia="方正兰亭黑简体" w:cs="微软雅黑"/>
      <w:sz w:val="28"/>
      <w:szCs w:val="28"/>
    </w:rPr>
  </w:style>
  <w:style w:type="character" w:customStyle="1" w:styleId="298">
    <w:name w:val="标题 5 字符"/>
    <w:basedOn w:val="136"/>
    <w:link w:val="7"/>
    <w:qFormat/>
    <w:uiPriority w:val="0"/>
    <w:rPr>
      <w:rFonts w:ascii="Huawei Sans" w:hAnsi="Huawei Sans" w:eastAsia="方正兰亭黑简体" w:cs="微软雅黑"/>
      <w:sz w:val="24"/>
      <w:szCs w:val="24"/>
    </w:rPr>
  </w:style>
  <w:style w:type="paragraph" w:customStyle="1" w:styleId="299">
    <w:name w:val="hcaption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hAnsi="Times New Roman" w:eastAsia="黑体" w:cs="Times New Roman"/>
      <w:kern w:val="2"/>
      <w:sz w:val="18"/>
      <w:szCs w:val="22"/>
    </w:rPr>
  </w:style>
  <w:style w:type="paragraph" w:customStyle="1" w:styleId="300">
    <w:name w:val="htext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</w:rPr>
  </w:style>
  <w:style w:type="character" w:customStyle="1" w:styleId="301">
    <w:name w:val="HTML 预设格式 字符"/>
    <w:basedOn w:val="136"/>
    <w:link w:val="82"/>
    <w:semiHidden/>
    <w:qFormat/>
    <w:uiPriority w:val="99"/>
    <w:rPr>
      <w:rFonts w:ascii="Courier New" w:hAnsi="Courier New" w:eastAsia="微软雅黑" w:cs="Courier New"/>
    </w:rPr>
  </w:style>
  <w:style w:type="character" w:customStyle="1" w:styleId="302">
    <w:name w:val="kn"/>
    <w:basedOn w:val="136"/>
    <w:qFormat/>
    <w:uiPriority w:val="0"/>
  </w:style>
  <w:style w:type="character" w:customStyle="1" w:styleId="303">
    <w:name w:val="nn"/>
    <w:basedOn w:val="136"/>
    <w:qFormat/>
    <w:uiPriority w:val="0"/>
  </w:style>
  <w:style w:type="character" w:customStyle="1" w:styleId="304">
    <w:name w:val="k"/>
    <w:basedOn w:val="136"/>
    <w:qFormat/>
    <w:uiPriority w:val="0"/>
  </w:style>
  <w:style w:type="character" w:customStyle="1" w:styleId="305">
    <w:name w:val="c1"/>
    <w:basedOn w:val="136"/>
    <w:qFormat/>
    <w:uiPriority w:val="0"/>
  </w:style>
  <w:style w:type="character" w:customStyle="1" w:styleId="306">
    <w:name w:val="n"/>
    <w:basedOn w:val="136"/>
    <w:qFormat/>
    <w:uiPriority w:val="0"/>
  </w:style>
  <w:style w:type="character" w:customStyle="1" w:styleId="307">
    <w:name w:val="o"/>
    <w:basedOn w:val="136"/>
    <w:qFormat/>
    <w:uiPriority w:val="0"/>
  </w:style>
  <w:style w:type="character" w:customStyle="1" w:styleId="308">
    <w:name w:val="p"/>
    <w:basedOn w:val="136"/>
    <w:qFormat/>
    <w:uiPriority w:val="0"/>
  </w:style>
  <w:style w:type="character" w:customStyle="1" w:styleId="309">
    <w:name w:val="s2"/>
    <w:basedOn w:val="136"/>
    <w:qFormat/>
    <w:uiPriority w:val="0"/>
  </w:style>
  <w:style w:type="character" w:customStyle="1" w:styleId="310">
    <w:name w:val="sa"/>
    <w:basedOn w:val="136"/>
    <w:qFormat/>
    <w:uiPriority w:val="0"/>
  </w:style>
  <w:style w:type="character" w:customStyle="1" w:styleId="311">
    <w:name w:val="kc"/>
    <w:basedOn w:val="136"/>
    <w:qFormat/>
    <w:uiPriority w:val="0"/>
  </w:style>
  <w:style w:type="character" w:customStyle="1" w:styleId="312">
    <w:name w:val="mi"/>
    <w:basedOn w:val="136"/>
    <w:qFormat/>
    <w:uiPriority w:val="0"/>
  </w:style>
  <w:style w:type="character" w:customStyle="1" w:styleId="313">
    <w:name w:val="s1"/>
    <w:basedOn w:val="136"/>
    <w:qFormat/>
    <w:uiPriority w:val="0"/>
  </w:style>
  <w:style w:type="character" w:customStyle="1" w:styleId="314">
    <w:name w:val="mf"/>
    <w:basedOn w:val="136"/>
    <w:qFormat/>
    <w:uiPriority w:val="0"/>
  </w:style>
  <w:style w:type="character" w:customStyle="1" w:styleId="315">
    <w:name w:val="ow"/>
    <w:basedOn w:val="136"/>
    <w:qFormat/>
    <w:uiPriority w:val="0"/>
  </w:style>
  <w:style w:type="character" w:customStyle="1" w:styleId="316">
    <w:name w:val="nb"/>
    <w:basedOn w:val="136"/>
    <w:qFormat/>
    <w:uiPriority w:val="0"/>
  </w:style>
  <w:style w:type="character" w:customStyle="1" w:styleId="317">
    <w:name w:val="si"/>
    <w:basedOn w:val="136"/>
    <w:qFormat/>
    <w:uiPriority w:val="0"/>
  </w:style>
  <w:style w:type="character" w:customStyle="1" w:styleId="318">
    <w:name w:val="md-plain"/>
    <w:basedOn w:val="136"/>
    <w:qFormat/>
    <w:uiPriority w:val="0"/>
  </w:style>
  <w:style w:type="character" w:customStyle="1" w:styleId="319">
    <w:name w:val="md-softbreak"/>
    <w:basedOn w:val="136"/>
    <w:qFormat/>
    <w:uiPriority w:val="0"/>
  </w:style>
  <w:style w:type="paragraph" w:customStyle="1" w:styleId="320">
    <w:name w:val="1.1.1"/>
    <w:basedOn w:val="5"/>
    <w:link w:val="321"/>
    <w:qFormat/>
    <w:uiPriority w:val="0"/>
    <w:rPr>
      <w:rFonts w:cs="Huawei Sans"/>
      <w:lang w:eastAsia="en-US"/>
    </w:rPr>
  </w:style>
  <w:style w:type="character" w:customStyle="1" w:styleId="321">
    <w:name w:val="1.1.1 Char"/>
    <w:basedOn w:val="277"/>
    <w:link w:val="320"/>
    <w:qFormat/>
    <w:uiPriority w:val="0"/>
    <w:rPr>
      <w:rFonts w:ascii="Huawei Sans" w:hAnsi="Huawei Sans" w:eastAsia="方正兰亭黑简体" w:cs="Huawei Sans"/>
      <w:sz w:val="32"/>
      <w:szCs w:val="32"/>
      <w:lang w:eastAsia="en-US"/>
    </w:rPr>
  </w:style>
  <w:style w:type="paragraph" w:customStyle="1" w:styleId="322">
    <w:name w:val="Cover-宋体+罗马+正文"/>
    <w:basedOn w:val="1"/>
    <w:link w:val="323"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hAnsi="HuaweiSans-Regular" w:eastAsia="方正兰亭黑简体" w:cs="Arial"/>
      <w:sz w:val="24"/>
      <w:szCs w:val="24"/>
    </w:rPr>
  </w:style>
  <w:style w:type="character" w:customStyle="1" w:styleId="323">
    <w:name w:val="Cover-宋体+罗马+正文 Char"/>
    <w:basedOn w:val="136"/>
    <w:link w:val="322"/>
    <w:qFormat/>
    <w:uiPriority w:val="0"/>
    <w:rPr>
      <w:rFonts w:ascii="HuaweiSans-Regular" w:hAnsi="HuaweiSans-Regular" w:eastAsia="方正兰亭黑简体" w:cs="Arial"/>
      <w:sz w:val="24"/>
      <w:szCs w:val="24"/>
    </w:rPr>
  </w:style>
  <w:style w:type="character" w:customStyle="1" w:styleId="324">
    <w:name w:val="Figure Description 字符"/>
    <w:basedOn w:val="136"/>
    <w:link w:val="160"/>
    <w:qFormat/>
    <w:uiPriority w:val="0"/>
    <w:rPr>
      <w:rFonts w:eastAsia="黑体" w:cs="Arial"/>
      <w:spacing w:val="-4"/>
      <w:kern w:val="2"/>
      <w:sz w:val="21"/>
      <w:szCs w:val="21"/>
    </w:rPr>
  </w:style>
  <w:style w:type="character" w:customStyle="1" w:styleId="325">
    <w:name w:val="Table Description 字符"/>
    <w:basedOn w:val="136"/>
    <w:link w:val="183"/>
    <w:qFormat/>
    <w:uiPriority w:val="0"/>
    <w:rPr>
      <w:rFonts w:ascii="微软雅黑" w:hAnsi="微软雅黑" w:eastAsia="黑体" w:cs="微软雅黑"/>
      <w:spacing w:val="-4"/>
    </w:rPr>
  </w:style>
  <w:style w:type="character" w:customStyle="1" w:styleId="326">
    <w:name w:val="样式 Table Description + 居中 字符"/>
    <w:basedOn w:val="325"/>
    <w:link w:val="241"/>
    <w:qFormat/>
    <w:uiPriority w:val="0"/>
    <w:rPr>
      <w:rFonts w:ascii="微软雅黑" w:hAnsi="微软雅黑" w:eastAsia="黑体" w:cs="宋体"/>
      <w:spacing w:val="-4"/>
    </w:rPr>
  </w:style>
  <w:style w:type="character" w:customStyle="1" w:styleId="327">
    <w:name w:val="o2"/>
    <w:basedOn w:val="136"/>
    <w:qFormat/>
    <w:uiPriority w:val="0"/>
  </w:style>
  <w:style w:type="character" w:customStyle="1" w:styleId="328">
    <w:name w:val="mi2"/>
    <w:basedOn w:val="136"/>
    <w:qFormat/>
    <w:uiPriority w:val="0"/>
  </w:style>
  <w:style w:type="character" w:customStyle="1" w:styleId="329">
    <w:name w:val="c12"/>
    <w:basedOn w:val="136"/>
    <w:qFormat/>
    <w:uiPriority w:val="0"/>
  </w:style>
  <w:style w:type="character" w:customStyle="1" w:styleId="330">
    <w:name w:val="nb2"/>
    <w:basedOn w:val="136"/>
    <w:qFormat/>
    <w:uiPriority w:val="0"/>
  </w:style>
  <w:style w:type="character" w:customStyle="1" w:styleId="331">
    <w:name w:val="s22"/>
    <w:basedOn w:val="136"/>
    <w:qFormat/>
    <w:uiPriority w:val="0"/>
  </w:style>
  <w:style w:type="character" w:customStyle="1" w:styleId="332">
    <w:name w:val="mf2"/>
    <w:basedOn w:val="136"/>
    <w:qFormat/>
    <w:uiPriority w:val="0"/>
  </w:style>
  <w:style w:type="paragraph" w:customStyle="1" w:styleId="333">
    <w:name w:val="样式2"/>
    <w:basedOn w:val="255"/>
    <w:link w:val="335"/>
    <w:qFormat/>
    <w:uiPriority w:val="0"/>
    <w:pPr>
      <w:topLinePunct/>
      <w:adjustRightInd w:val="0"/>
      <w:ind w:left="0" w:firstLine="420"/>
    </w:pPr>
    <w:rPr>
      <w:rFonts w:ascii="方正兰亭黑简体" w:hAnsi="Courier New" w:cs="Courier New"/>
      <w:color w:val="000000"/>
      <w:sz w:val="18"/>
      <w:szCs w:val="18"/>
    </w:rPr>
  </w:style>
  <w:style w:type="character" w:customStyle="1" w:styleId="334">
    <w:name w:val="sd2"/>
    <w:basedOn w:val="136"/>
    <w:qFormat/>
    <w:uiPriority w:val="0"/>
  </w:style>
  <w:style w:type="character" w:customStyle="1" w:styleId="335">
    <w:name w:val="样式2 Char"/>
    <w:basedOn w:val="257"/>
    <w:link w:val="333"/>
    <w:qFormat/>
    <w:uiPriority w:val="0"/>
    <w:rPr>
      <w:rFonts w:ascii="方正兰亭黑简体" w:hAnsi="Courier New" w:eastAsia="方正兰亭黑简体" w:cs="Courier New"/>
      <w:color w:val="000000"/>
      <w:sz w:val="18"/>
      <w:szCs w:val="18"/>
    </w:rPr>
  </w:style>
  <w:style w:type="character" w:customStyle="1" w:styleId="336">
    <w:name w:val="kc2"/>
    <w:basedOn w:val="136"/>
    <w:qFormat/>
    <w:uiPriority w:val="0"/>
  </w:style>
  <w:style w:type="character" w:customStyle="1" w:styleId="337">
    <w:name w:val="kn2"/>
    <w:basedOn w:val="136"/>
    <w:qFormat/>
    <w:uiPriority w:val="0"/>
  </w:style>
  <w:style w:type="character" w:customStyle="1" w:styleId="338">
    <w:name w:val="nn2"/>
    <w:basedOn w:val="136"/>
    <w:qFormat/>
    <w:uiPriority w:val="0"/>
  </w:style>
  <w:style w:type="character" w:customStyle="1" w:styleId="339">
    <w:name w:val="k2"/>
    <w:basedOn w:val="136"/>
    <w:qFormat/>
    <w:uiPriority w:val="0"/>
  </w:style>
  <w:style w:type="character" w:customStyle="1" w:styleId="340">
    <w:name w:val="nd2"/>
    <w:basedOn w:val="136"/>
    <w:qFormat/>
    <w:uiPriority w:val="0"/>
  </w:style>
  <w:style w:type="character" w:customStyle="1" w:styleId="341">
    <w:name w:val="nf2"/>
    <w:basedOn w:val="136"/>
    <w:qFormat/>
    <w:uiPriority w:val="0"/>
  </w:style>
  <w:style w:type="character" w:customStyle="1" w:styleId="342">
    <w:name w:val="s12"/>
    <w:basedOn w:val="136"/>
    <w:qFormat/>
    <w:uiPriority w:val="0"/>
  </w:style>
  <w:style w:type="character" w:customStyle="1" w:styleId="343">
    <w:name w:val="si2"/>
    <w:basedOn w:val="136"/>
    <w:qFormat/>
    <w:uiPriority w:val="0"/>
  </w:style>
  <w:style w:type="character" w:customStyle="1" w:styleId="344">
    <w:name w:val="cm-header1"/>
    <w:basedOn w:val="136"/>
    <w:qFormat/>
    <w:uiPriority w:val="0"/>
    <w:rPr>
      <w:b/>
      <w:bCs/>
    </w:rPr>
  </w:style>
  <w:style w:type="character" w:customStyle="1" w:styleId="345">
    <w:name w:val="cm-link1"/>
    <w:basedOn w:val="136"/>
    <w:qFormat/>
    <w:uiPriority w:val="0"/>
    <w:rPr>
      <w:u w:val="single"/>
    </w:rPr>
  </w:style>
  <w:style w:type="character" w:customStyle="1" w:styleId="346">
    <w:name w:val="parmname"/>
    <w:basedOn w:val="136"/>
    <w:qFormat/>
    <w:uiPriority w:val="0"/>
  </w:style>
  <w:style w:type="character" w:customStyle="1" w:styleId="347">
    <w:name w:val="notetitle"/>
    <w:basedOn w:val="136"/>
    <w:qFormat/>
    <w:uiPriority w:val="0"/>
  </w:style>
  <w:style w:type="character" w:customStyle="1" w:styleId="348">
    <w:name w:val="uicontrol"/>
    <w:basedOn w:val="136"/>
    <w:qFormat/>
    <w:uiPriority w:val="0"/>
  </w:style>
  <w:style w:type="character" w:customStyle="1" w:styleId="349">
    <w:name w:val="标题 字符"/>
    <w:basedOn w:val="136"/>
    <w:link w:val="86"/>
    <w:qFormat/>
    <w:uiPriority w:val="10"/>
    <w:rPr>
      <w:rFonts w:ascii="Arial" w:hAnsi="Arial" w:eastAsia="微软雅黑" w:cs="微软雅黑"/>
      <w:b/>
      <w:bCs/>
      <w:sz w:val="32"/>
      <w:szCs w:val="32"/>
    </w:rPr>
  </w:style>
  <w:style w:type="character" w:customStyle="1" w:styleId="350">
    <w:name w:val="副标题 字符"/>
    <w:basedOn w:val="136"/>
    <w:link w:val="66"/>
    <w:qFormat/>
    <w:uiPriority w:val="11"/>
    <w:rPr>
      <w:rFonts w:ascii="Arial" w:hAnsi="Arial" w:eastAsia="微软雅黑" w:cs="微软雅黑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microsoft.com/office/2006/relationships/keyMapCustomizations" Target="customizations.xml"/><Relationship Id="rId24" Type="http://schemas.openxmlformats.org/officeDocument/2006/relationships/customXml" Target="../customXml/item5.xml"/><Relationship Id="rId23" Type="http://schemas.openxmlformats.org/officeDocument/2006/relationships/customXml" Target="../customXml/item4.xml"/><Relationship Id="rId22" Type="http://schemas.openxmlformats.org/officeDocument/2006/relationships/customXml" Target="../customXml/item3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Users\zhou\Library\Containers\com.kingsoft.wpsoffice.mac\Data\D:\Onebox\&#24037;&#20316;&#30446;&#24405;\1#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p:properties xmlns:pc="http://schemas.microsoft.com/office/infopath/2007/PartnerControls" xmlns:xsi="http://www.w3.org/2001/XMLSchema-instance" xmlns:p="http://schemas.microsoft.com/office/2006/metadata/propertie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ma:versionID="192c310b45bae95d9fdbb51d5532622b" ma:contentTypeScope="" ma:contentTypeVersion="1" ma:contentTypeName="Document" ma:contentTypeDescription="Create a new document." ma:contentTypeID="0x010100CC226774B8D87F4D92D9D1F6859ED44E" ct:_="" ma:_="">
  <xsd:schema xmlns:ns2="475f1e55-3009-46d8-9566-5d569a2b3a98" xmlns:xsd="http://www.w3.org/2001/XMLSchema" xmlns:xs="http://www.w3.org/2001/XMLSchema" xmlns:p="http://schemas.microsoft.com/office/2006/metadata/properties" ns2:_="" ma:root="true" targetNamespace="http://schemas.microsoft.com/office/2006/metadata/properties" ma:fieldsID="1d095aabec1d15598815726bd4b054a7">
    <xsd:import namespace="475f1e55-3009-46d8-9566-5d569a2b3a98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pc="http://schemas.microsoft.com/office/infopath/2007/PartnerControls" xmlns:xsd="http://www.w3.org/2001/XMLSchema" xmlns:xs="http://www.w3.org/2001/XMLSchema" xmlns:dms="http://schemas.microsoft.com/office/2006/documentManagement/types" targetNamespace="475f1e55-3009-46d8-9566-5d569a2b3a98" elementFormDefault="qualified">
    <xsd:import namespace="http://schemas.microsoft.com/office/2006/documentManagement/types"/>
    <xsd:import namespace="http://schemas.microsoft.com/office/infopath/2007/PartnerControls"/>
    <xsd:element ma:internalName="SharedWithUsers" ma:index="8" ma:displayName="Shared With" ma:readOnly="true" name="SharedWithUsers" nillable="true">
      <xsd:complexType>
        <xsd:complexContent>
          <xsd:extension base="dms:UserMulti">
            <xsd:sequence>
              <xsd:element maxOccurs="unbounded" minOccurs="0" name="UserInfo">
                <xsd:complexType>
                  <xsd:sequence>
                    <xsd:element type="xsd:string" minOccurs="0" name="DisplayName"/>
                    <xsd:element type="dms:UserId" minOccurs="0" name="AccountId" nillable="true"/>
                    <xsd:element type="xsd:string" minOccurs="0" name="AccountType"/>
                  </xsd:sequence>
                </xsd:complexType>
              </xsd:element>
            </xsd:sequence>
          </xsd:extension>
        </xsd:complexContent>
      </xsd:complexType>
    </xsd:element>
  </xsd:schema>
  <xsd:schema xmlns:dc="http://purl.org/dc/elements/1.1/" xmlns:xsd="http://www.w3.org/2001/XMLSchema" xmlns:odoc="http://schemas.microsoft.com/internal/obd" xmlns:dcterms="http://purl.org/dc/terms/" xmlns:xsi="http://www.w3.org/2001/XMLSchema-instance" xmlns="http://schemas.openxmlformats.org/package/2006/metadata/core-properties" blockDefault="#all" targetNamespace="http://schemas.openxmlformats.org/package/2006/metadata/core-properties" elementFormDefault="qualified" attributeFormDefault="unqualified">
    <xsd:import schemaLocation="http://dublincore.org/schemas/xmls/qdc/2003/04/02/dc.xsd" namespace="http://purl.org/dc/elements/1.1/"/>
    <xsd:import schemaLocation="http://dublincore.org/schemas/xmls/qdc/2003/04/02/dcterms.xsd" namespace="http://purl.org/dc/terms/"/>
    <xsd:element type="CT_coreProperties" name="coreProperties"/>
    <xsd:complexType name="CT_coreProperties">
      <xsd:all>
        <xsd:element ref="dc:creator" maxOccurs="1" minOccurs="0"/>
        <xsd:element ref="dcterms:created" maxOccurs="1" minOccurs="0"/>
        <xsd:element ref="dc:identifier" maxOccurs="1" minOccurs="0"/>
        <xsd:element ma:index="0" ma:displayName="Content Type" type="xsd:string" maxOccurs="1" minOccurs="0" name="contentType"/>
        <xsd:element ma:index="4" ref="dc:title" ma:displayName="Title" maxOccurs="1" minOccurs="0"/>
        <xsd:element ref="dc:subject" maxOccurs="1" minOccurs="0"/>
        <xsd:element ref="dc:description" maxOccurs="1" minOccurs="0"/>
        <xsd:element type="xsd:string" maxOccurs="1" minOccurs="0" name="keywords"/>
        <xsd:element ref="dc:language" maxOccurs="1" minOccurs="0"/>
        <xsd:element type="xsd:string" maxOccurs="1" minOccurs="0" name="category"/>
        <xsd:element type="xsd:string" maxOccurs="1" minOccurs="0" name="version"/>
        <xsd:element type="xsd:string" maxOccurs="1" minOccurs="0" name="revision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type="xsd:string" maxOccurs="1" minOccurs="0" name="lastModifiedBy"/>
        <xsd:element ref="dcterms:modified" maxOccurs="1" minOccurs="0"/>
        <xsd:element type="xsd:string" maxOccurs="1" minOccurs="0" name="content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ref="pc:BDCEntity" maxOccurs="unbounded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ref="pc:TermInfo" maxOccurs="unbounded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type="xs:string" name="TermName"/>
    <xs:element type="xs:string" name="TermId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C21252C-4A9D-4501-ACF4-B5A790D1D626}">
  <ds:schemaRefs/>
</ds:datastoreItem>
</file>

<file path=customXml/itemProps3.xml><?xml version="1.0" encoding="utf-8"?>
<ds:datastoreItem xmlns:ds="http://schemas.openxmlformats.org/officeDocument/2006/customXml" ds:itemID="{5083D3F5-A2B5-4F00-96FB-2C198E02B9B4}">
  <ds:schemaRefs/>
</ds:datastoreItem>
</file>

<file path=customXml/itemProps4.xml><?xml version="1.0" encoding="utf-8"?>
<ds:datastoreItem xmlns:ds="http://schemas.openxmlformats.org/officeDocument/2006/customXml" ds:itemID="{EEA82ABF-3C64-4AD6-A3F8-BF7B6BBD7965}">
  <ds:schemaRefs/>
</ds:datastoreItem>
</file>

<file path=customXml/itemProps5.xml><?xml version="1.0" encoding="utf-8"?>
<ds:datastoreItem xmlns:ds="http://schemas.openxmlformats.org/officeDocument/2006/customXml" ds:itemID="{75FF2E7F-D0EB-417E-B415-AF39E8BBD4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</Template>
  <Company>Huawei Technologies Co.,Ltd.</Company>
  <Pages>10</Pages>
  <Words>2422</Words>
  <Characters>3155</Characters>
  <Lines>11</Lines>
  <Paragraphs>3</Paragraphs>
  <TotalTime>0</TotalTime>
  <ScaleCrop>false</ScaleCrop>
  <LinksUpToDate>false</LinksUpToDate>
  <CharactersWithSpaces>3273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2025-03-06T00:42:00Z</dcterms:created>
  <dc:creator>w00280246</dc:creator>
  <cp:lastModifiedBy>WPS_1601472217</cp:lastModifiedBy>
  <cp:lastPrinted>2021-12-21T11:08:00Z</cp:lastPrinted>
  <dcterms:modified xsi:type="dcterms:W3CDTF">2026-06-11T11:56:34Z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(3)v3M5sRVAG/VZLGk9ep6zwWyC++bm7Z87oFiqqPvdujrf7WJJ0cYvwqNvfN8lcUgLmhU5nQXF
9pHtiS5XCWFdjwRkWQ2VVwZIhvOgMAS6fxixjbUtmstuL3q9eQOwxE6eVdhp9/qwdOx8xSsK
DHWYWkJhVQrgLFdr1vE7hVihT7xZ35NydKCFocbohk3jLqCu4Hei/arbGqWK2OeGu+u2dMLS
g9aKFA8ryZ/QL0dd9D</vt:lpwstr>
  </property>
  <property fmtid="{D5CDD505-2E9C-101B-9397-08002B2CF9AE}" pid="15" name="_2015_ms_pID_7253431">
    <vt:lpwstr>Sj6bhGaBjtzmM3GuwQrsbsK3ozlbfzftf0qE0FxzTC+t0BJqLgCPjz
ES0Sixj6k5gBsp3EsfQBkRL6SOQADU0Ucqj++dhd+SKJFHOLWgoB7NTVj60M1hM05eKbg4uQ
D+UfHeGH3h9kgelITkZ3H2MHUrtRYGV0ljuKyjrS2LVMCEBU1YEQil+WXEaitZGAWxUA08SD
9yPIf06OS3eGrSwiXjNMksLdGvOEHNSMMe6Z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6w==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  <property fmtid="{D5CDD505-2E9C-101B-9397-08002B2CF9AE}" pid="22" name="KSOTemplateDocerSaveRecord">
    <vt:lpwstr>eyJoZGlkIjoiYzY1ZTFmNDRhOGMxMzdjMDBiNjJkOTAwNjA4NzhhNDYiLCJ1c2VySWQiOiIxMTI2MTgwMjE0In0=</vt:lpwstr>
  </property>
  <property fmtid="{D5CDD505-2E9C-101B-9397-08002B2CF9AE}" pid="23" name="KSOProductBuildVer">
    <vt:lpwstr>2052-12.1.0.26895</vt:lpwstr>
  </property>
  <property fmtid="{D5CDD505-2E9C-101B-9397-08002B2CF9AE}" pid="24" name="ICV">
    <vt:lpwstr>6D4ADD8012284B07914D7B58F39B42ED_13</vt:lpwstr>
  </property>
</Properties>
</file>