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My View on Internet Celebrity Economy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林杰辉</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Hello everyone!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Today, I want to talk about something that has taken the world by storm - the internet celebrity economy. It's fascinating how individuals can become famous overnight through social media platforms, gathering numbers of followers and influencing trends. But what do you think about it?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Well, I believe the internet celebrity economy is a double-edged sword. On one hand, it provides a platform for talented individuals to showcase their skills and creativity, giving them a shot at fame and success. On the other hand, the pursuit of popularity can sometimes overshadow authenticity, leading to a culture of comparison and superficiality.</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amidst the glitz and glamour, let's not forget the power of genuine connections and personal well-being. It's essential to strike a balance, appreciating the opportunities the internet celebrity economy offers while staying grounded in reality.</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So, let's embrace this phenomenon with caution, celebrating the authentic voices and talents that make a positive impact. </w:t>
      </w:r>
    </w:p>
    <w:p>
      <w:pPr>
        <w:rPr>
          <w:rFonts w:hint="default" w:ascii="Times New Roman" w:hAnsi="Times New Roman" w:cs="Times New Roman"/>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cs="Times New Roman"/>
          <w:sz w:val="24"/>
          <w:szCs w:val="24"/>
          <w:lang w:val="en-US" w:eastAsia="zh-CN"/>
        </w:rPr>
        <w:t>Thank you for your attention.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柳竟远</w:t>
      </w:r>
    </w:p>
    <w:p>
      <w:pPr>
        <w:rPr>
          <w:rFonts w:hint="default"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Good afternoon</w:t>
      </w:r>
    </w:p>
    <w:p>
      <w:pPr>
        <w:pStyle w:val="3"/>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Today, I'd like to share with you a topic that has been trending in recent years -"Wanghong Economy". With the rapid development of information technology, more and more young people have become internet celebrities through various social media platforms. </w:t>
      </w:r>
    </w:p>
    <w:p>
      <w:pPr>
        <w:pStyle w:val="3"/>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As we all know, internet celebrities have a significant impact on users. With a large number of followers on their social media platforms, they can easily influence and persuade their fans to follow their purchasing decisions.</w:t>
      </w:r>
    </w:p>
    <w:p>
      <w:pPr>
        <w:pStyle w:val="3"/>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Due to the popularity of social media, brands and merchants are willing to cooperate with internet celebrities, and pay them for promotions or advertisements. Just like Dong Yuhui of “Dongfangzhenxuan”。 Many places also engage in poverty alleviation through this approach</w:t>
      </w:r>
    </w:p>
    <w:p>
      <w:pPr>
        <w:pStyle w:val="3"/>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However, there is also a negative aspect to the internet celebrity economy. Some internet celebrities do not have a real skill or talent, they rely only on vulgar and ugly behavior to attract public attention. This could have a negative impact on impressionable young audiences.</w:t>
      </w:r>
    </w:p>
    <w:p>
      <w:pPr>
        <w:pStyle w:val="3"/>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To conclude, the internet celebrity economy is a double-edged sword that can bring both benefits and drawbacks. As audiences，We need to distinguish right from wrong and not follow the mainstream！</w:t>
      </w:r>
    </w:p>
    <w:p>
      <w:pPr>
        <w:pStyle w:val="3"/>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Thank you for listening.</w:t>
      </w:r>
    </w:p>
    <w:p>
      <w:pPr>
        <w:rPr>
          <w:rFonts w:hint="default" w:ascii="Times New Roman" w:hAnsi="Times New Roman" w:cs="Times New Roman"/>
          <w:sz w:val="24"/>
          <w:szCs w:val="24"/>
          <w:lang w:val="en-US" w:eastAsia="zh-CN"/>
        </w:rPr>
        <w:sectPr>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马鑫</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Good afternoon, everyone.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Today, I would like to talk about a topic that is currently in the spotlight – </w:t>
      </w:r>
      <w:r>
        <w:rPr>
          <w:rFonts w:hint="eastAsia" w:ascii="Times New Roman" w:hAnsi="Times New Roman" w:cs="Times New Roman"/>
          <w:sz w:val="24"/>
          <w:szCs w:val="24"/>
          <w:lang w:val="en-US" w:eastAsia="zh-CN"/>
        </w:rPr>
        <w:t>I</w:t>
      </w:r>
      <w:bookmarkStart w:id="0" w:name="_GoBack"/>
      <w:bookmarkEnd w:id="0"/>
      <w:r>
        <w:rPr>
          <w:rFonts w:hint="default" w:ascii="Times New Roman" w:hAnsi="Times New Roman" w:cs="Times New Roman"/>
          <w:sz w:val="24"/>
          <w:szCs w:val="24"/>
          <w:lang w:val="en-US" w:eastAsia="zh-CN"/>
        </w:rPr>
        <w:t xml:space="preserve">nternet celebrity economy.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First and foremost, I want to introduce what is Internet celebrity economy. This refers to the economic model in which these influencers promote products, attract followers, and generate business opportunities. And it has created tremendous commercial value. Brands and businesses are eager to collaborate with popular online personalities and are willing to invest in sponsorships and partnerships.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However, some individuals may prioritize gaining fame and fortune over authenticity and integrity. They can lead to misleading endorsements and a lack of trust from audience. Therefore，it is important to maintain transparency and credibility.</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conclusion, the Internet celebrity economy has revolutionized the way we perceive and experience marketing. It is good for some people to showcase their talents and it promotes economic development in some ways. But at the same time we must consider the potential challenges.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That’s all, thanks for listening.</w:t>
      </w:r>
    </w:p>
    <w:p>
      <w:pPr>
        <w:rPr>
          <w:rFonts w:hint="default" w:ascii="Times New Roman" w:hAnsi="Times New Roman" w:cs="Times New Roman"/>
          <w:sz w:val="24"/>
          <w:szCs w:val="24"/>
          <w:lang w:val="en-US" w:eastAsia="zh-CN"/>
        </w:rPr>
        <w:sectPr>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郑友为</w:t>
      </w:r>
    </w:p>
    <w:p>
      <w:pPr>
        <w:rPr>
          <w:rFonts w:hint="default"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Hello everyone. Have you ever bought something becouse the internet celebrity you followed recommonded it? I guess many people have ever done such thing. And that phenomenon is so we called “Internet celebrity economy”, which means Internet celebrities earn money from their followers through advertising. </w:t>
      </w:r>
    </w:p>
    <w:p>
      <w:pPr>
        <w:pStyle w:val="3"/>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There is no doubt that this way of selling is a win-win result if the hype is real and not exaggerated. Take agricultural products for example, with the intervention of Internet celebrity economy, unsalable fruit can be easily sold to fans in a lower price than normal. Both farmers and consumers benefit from Internet celebrity economy. </w:t>
      </w:r>
    </w:p>
    <w:p>
      <w:pPr>
        <w:pStyle w:val="3"/>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However, the Internet celebrity economy has its drawbacks. Some Internet celebrities falsely advertise in order to sell more products. And some disappear after selling products,regardless of after-sales.We need to pay attention to prevent being cheated.</w:t>
      </w:r>
    </w:p>
    <w:p>
      <w:pPr>
        <w:pStyle w:val="3"/>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To wrap up , the Internet celebrity economy has a great impact on product sales nowadays. But what the Internet celebrity says is not always practical. As consumers, we need to sharpen our eyes and have your own judgment instead of just buying what the celebrity told you to buy.</w:t>
      </w:r>
    </w:p>
    <w:p>
      <w:pPr>
        <w:rPr>
          <w:rFonts w:hint="default" w:ascii="Times New Roman" w:hAnsi="Times New Roman" w:cs="Times New Roman"/>
          <w:sz w:val="24"/>
          <w:szCs w:val="24"/>
          <w:lang w:val="en-US" w:eastAsia="zh-CN"/>
        </w:rPr>
        <w:sectPr>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黄尧涛</w:t>
      </w:r>
    </w:p>
    <w:p>
      <w:pPr>
        <w:rPr>
          <w:rFonts w:hint="default" w:ascii="Times New Roman" w:hAnsi="Times New Roman" w:cs="Times New Roman"/>
          <w:sz w:val="24"/>
          <w:szCs w:val="24"/>
        </w:rPr>
      </w:pPr>
      <w:r>
        <w:rPr>
          <w:rFonts w:hint="default" w:ascii="Times New Roman" w:hAnsi="Times New Roman" w:cs="Times New Roman"/>
          <w:sz w:val="24"/>
          <w:szCs w:val="24"/>
        </w:rPr>
        <w:t>My view on internet celebrity economy</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Today, I’d like to share my perspective on internet celebrity economy with you.</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The evolution of the internet and the rise of short video platforms have given the birth to the internet celebrity economy.</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Then what’s it? It refers to an individual or an organization utilizing the internet and social platforms to attract attention , gather fans and ultimately transform this influence into purchasing power through commercial means. Such as FKXYG.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Next, let’s explore its advantages and disadvantages.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There’s no doubt that with the emergence of this economy phenomenon, a increasing number of job opportunities are created.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What’s more, people can catch more useful information and buy high-quilty products at a low price. </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However, few people can resist the temptation of interests. Someone may raise a large amount of money through this way, such as LJQ. They leverage their popularity to sell goods at high prices, making huge profits, and even look down upon those who cannot afford to buy.</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In conclusion, the internet celebrity economy is a double-edge sword. We should embrace it with mindfulness. Only when people’s desires are under control, it won’t be short-lived.</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 xml:space="preserve">Thank you for your listening. </w:t>
      </w:r>
    </w:p>
    <w:p>
      <w:pPr>
        <w:rPr>
          <w:rFonts w:hint="default" w:ascii="Times New Roman" w:hAnsi="Times New Roman" w:cs="Times New Roman"/>
          <w:sz w:val="24"/>
          <w:szCs w:val="24"/>
        </w:rPr>
      </w:pPr>
    </w:p>
    <w:p>
      <w:pPr>
        <w:pStyle w:val="6"/>
        <w:spacing w:before="0" w:beforeAutospacing="0" w:after="0" w:afterAutospacing="0"/>
        <w:jc w:val="both"/>
        <w:rPr>
          <w:rFonts w:hint="default" w:ascii="Times New Roman" w:hAnsi="Times New Roman" w:cs="Times New Roman"/>
          <w:sz w:val="24"/>
          <w:szCs w:val="24"/>
        </w:rPr>
      </w:pPr>
      <w:r>
        <w:rPr>
          <w:rFonts w:hint="default" w:ascii="Times New Roman" w:hAnsi="Times New Roman" w:cs="Times New Roman"/>
          <w:color w:val="000000"/>
          <w:sz w:val="24"/>
          <w:szCs w:val="24"/>
        </w:rPr>
        <w:t>刘铭涵</w:t>
      </w:r>
    </w:p>
    <w:p>
      <w:pPr>
        <w:pStyle w:val="6"/>
        <w:spacing w:before="0" w:beforeAutospacing="0" w:after="0" w:afterAutospacing="0"/>
        <w:jc w:val="both"/>
        <w:rPr>
          <w:rFonts w:hint="default" w:ascii="Times New Roman" w:hAnsi="Times New Roman" w:cs="Times New Roman"/>
          <w:sz w:val="24"/>
          <w:szCs w:val="24"/>
        </w:rPr>
      </w:pPr>
      <w:r>
        <w:rPr>
          <w:rFonts w:hint="default" w:ascii="Times New Roman" w:hAnsi="Times New Roman" w:cs="Times New Roman"/>
          <w:color w:val="000000"/>
          <w:sz w:val="24"/>
          <w:szCs w:val="24"/>
        </w:rPr>
        <w:t>Hello everyone! About Internet celebrity economy, I have some ideas to share to you.</w:t>
      </w:r>
    </w:p>
    <w:p>
      <w:pPr>
        <w:pStyle w:val="6"/>
        <w:spacing w:before="0" w:beforeAutospacing="0" w:after="0" w:afterAutospacing="0"/>
        <w:jc w:val="both"/>
        <w:rPr>
          <w:rFonts w:hint="default" w:ascii="Times New Roman" w:hAnsi="Times New Roman" w:cs="Times New Roman"/>
          <w:sz w:val="24"/>
          <w:szCs w:val="24"/>
        </w:rPr>
      </w:pPr>
      <w:r>
        <w:rPr>
          <w:rFonts w:hint="default" w:ascii="Times New Roman" w:hAnsi="Times New Roman" w:cs="Times New Roman"/>
          <w:color w:val="000000"/>
          <w:sz w:val="24"/>
          <w:szCs w:val="24"/>
        </w:rPr>
        <w:t>Just as its name implies  , the Internet celebrity economy stemmed from the Internet celebrities .They rely on their influence online, attracting people to buy what they advocate ,from which they extracts profit.</w:t>
      </w:r>
    </w:p>
    <w:p>
      <w:pPr>
        <w:pStyle w:val="6"/>
        <w:spacing w:before="0" w:beforeAutospacing="0" w:after="0" w:afterAutospacing="0"/>
        <w:jc w:val="both"/>
        <w:rPr>
          <w:rFonts w:hint="default" w:ascii="Times New Roman" w:hAnsi="Times New Roman" w:cs="Times New Roman"/>
          <w:sz w:val="24"/>
          <w:szCs w:val="24"/>
        </w:rPr>
      </w:pPr>
      <w:r>
        <w:rPr>
          <w:rFonts w:hint="default" w:ascii="Times New Roman" w:hAnsi="Times New Roman" w:cs="Times New Roman"/>
          <w:color w:val="000000"/>
          <w:sz w:val="24"/>
          <w:szCs w:val="24"/>
        </w:rPr>
        <w:t>Through Internet celebrities , not only people get discount but mechants increase sales .So from this point of view I think it's a win-win occasion </w:t>
      </w:r>
    </w:p>
    <w:p>
      <w:pPr>
        <w:pStyle w:val="6"/>
        <w:spacing w:before="0" w:beforeAutospacing="0" w:after="0" w:afterAutospacing="0"/>
        <w:jc w:val="both"/>
        <w:rPr>
          <w:rFonts w:hint="default" w:ascii="Times New Roman" w:hAnsi="Times New Roman" w:cs="Times New Roman"/>
          <w:sz w:val="24"/>
          <w:szCs w:val="24"/>
        </w:rPr>
      </w:pPr>
      <w:r>
        <w:rPr>
          <w:rFonts w:hint="default" w:ascii="Times New Roman" w:hAnsi="Times New Roman" w:cs="Times New Roman"/>
          <w:color w:val="000000"/>
          <w:sz w:val="24"/>
          <w:szCs w:val="24"/>
        </w:rPr>
        <w:t>However there are always some evil mechants who sell shoddy goods, bringing trouble to us. So what we shall do are that supporting our Internet celebrity economy, and that boycott those bad mechants.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widowControl/>
        <w:jc w:val="left"/>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宦华付</w:t>
      </w:r>
    </w:p>
    <w:p>
      <w:pPr>
        <w:rPr>
          <w:rFonts w:hint="default" w:ascii="Times New Roman" w:hAnsi="Times New Roman" w:cs="Times New Roman"/>
          <w:sz w:val="24"/>
          <w:szCs w:val="24"/>
        </w:rPr>
      </w:pP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My view on internet celebrity economy</w:t>
      </w:r>
    </w:p>
    <w:p>
      <w:pPr>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  Nowadays, with the development of internet, a new thing appears to our eyes, we call it celebrity economy.</w:t>
      </w:r>
    </w:p>
    <w:p>
      <w:pPr>
        <w:rPr>
          <w:rFonts w:hint="default" w:ascii="Times New Roman" w:hAnsi="Times New Roman" w:cs="Times New Roman"/>
          <w:sz w:val="24"/>
          <w:szCs w:val="24"/>
        </w:rPr>
      </w:pPr>
      <w:r>
        <w:rPr>
          <w:rFonts w:hint="default" w:ascii="Times New Roman" w:hAnsi="Times New Roman" w:cs="Times New Roman"/>
          <w:sz w:val="24"/>
          <w:szCs w:val="24"/>
        </w:rPr>
        <w:t>First and formost ,it promore provides more popularities, for people to find a job on the internet. As we all know ,some famous people begin to sale all kinds of things on the internet.  this action can make economy increase rapidly. What&amp;apos;s more, celebrity economy not noly promptes the development of china ,but also provides people many cheap things. However, every  coins has two sides, some celebrities&amp;apos; actions are illegal, but for money, they take the risk for doinf illegal things.on my opinion, more and more people benefit from celebrity economy, if we don&amp;apos;t touch the leagal red line, we can get more from celebrity economy.</w:t>
      </w:r>
      <w:r>
        <w:rPr>
          <w:rFonts w:hint="default" w:ascii="Times New Roman" w:hAnsi="Times New Roman" w:cs="Times New Roman"/>
          <w:sz w:val="24"/>
          <w:szCs w:val="24"/>
        </w:rPr>
        <w:br w:type="textWrapping"/>
      </w:r>
      <w:r>
        <w:rPr>
          <w:rFonts w:hint="default" w:ascii="Times New Roman" w:hAnsi="Times New Roman" w:cs="Times New Roman"/>
          <w:sz w:val="24"/>
          <w:szCs w:val="24"/>
        </w:rPr>
        <w:t>At last ,we regard celebrity economy as a sword, if we use it in a proper way ,we boune yo have a great future.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ljYzUzMWQ4OWI0YzBkYjYzMDRhZTY5ZjZkYmFmYTgifQ=="/>
  </w:docVars>
  <w:rsids>
    <w:rsidRoot w:val="00BE0DDB"/>
    <w:rsid w:val="00BE0DDB"/>
    <w:rsid w:val="0810603E"/>
    <w:rsid w:val="2464298D"/>
    <w:rsid w:val="33684A2B"/>
    <w:rsid w:val="3FD4179F"/>
    <w:rsid w:val="412E7E1E"/>
    <w:rsid w:val="4EA05D6D"/>
    <w:rsid w:val="699A74E3"/>
    <w:rsid w:val="6A1707C7"/>
    <w:rsid w:val="6AAD0291"/>
    <w:rsid w:val="6B6B3935"/>
    <w:rsid w:val="72662FF9"/>
    <w:rsid w:val="7F673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Plain Text"/>
    <w:basedOn w:val="1"/>
    <w:link w:val="7"/>
    <w:semiHidden/>
    <w:unhideWhenUsed/>
    <w:qFormat/>
    <w:uiPriority w:val="99"/>
    <w:pPr>
      <w:keepNext w:val="0"/>
      <w:keepLines w:val="0"/>
      <w:widowControl w:val="0"/>
      <w:suppressLineNumbers w:val="0"/>
      <w:spacing w:before="0" w:beforeAutospacing="0" w:after="0" w:afterAutospacing="0"/>
      <w:ind w:left="0" w:right="0"/>
      <w:jc w:val="both"/>
    </w:pPr>
    <w:rPr>
      <w:rFonts w:hint="eastAsia" w:ascii="等线" w:hAnsi="Courier New" w:eastAsia="等线" w:cs="Courier New"/>
      <w:kern w:val="2"/>
      <w:sz w:val="21"/>
      <w:szCs w:val="22"/>
      <w:lang w:val="en-US" w:eastAsia="zh-CN" w:bidi="ar"/>
    </w:rPr>
  </w:style>
  <w:style w:type="paragraph" w:styleId="3">
    <w:name w:val="Normal (Web)"/>
    <w:basedOn w:val="1"/>
    <w:semiHidden/>
    <w:unhideWhenUsed/>
    <w:qFormat/>
    <w:uiPriority w:val="99"/>
    <w:rPr>
      <w:sz w:val="24"/>
    </w:rPr>
  </w:style>
  <w:style w:type="paragraph" w:customStyle="1" w:styleId="6">
    <w:name w:val="paragraph"/>
    <w:basedOn w:val="1"/>
    <w:semiHidden/>
    <w:qFormat/>
    <w:uiPriority w:val="0"/>
    <w:pPr>
      <w:widowControl/>
      <w:spacing w:before="100" w:beforeAutospacing="1" w:after="100" w:afterAutospacing="1"/>
      <w:jc w:val="left"/>
    </w:pPr>
    <w:rPr>
      <w:rFonts w:ascii="等线" w:hAnsi="等线" w:eastAsia="等线" w:cs="Times New Roman"/>
      <w:kern w:val="0"/>
      <w:sz w:val="24"/>
      <w:szCs w:val="24"/>
      <w14:ligatures w14:val="none"/>
    </w:rPr>
  </w:style>
  <w:style w:type="character" w:customStyle="1" w:styleId="7">
    <w:name w:val="纯文本 字符"/>
    <w:basedOn w:val="5"/>
    <w:link w:val="2"/>
    <w:qFormat/>
    <w:uiPriority w:val="0"/>
    <w:rPr>
      <w:rFonts w:hint="eastAsia" w:ascii="等线" w:hAnsi="Courier New" w:eastAsia="等线" w:cs="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1207</Words>
  <Characters>6234</Characters>
  <Lines>20</Lines>
  <Paragraphs>5</Paragraphs>
  <TotalTime>0</TotalTime>
  <ScaleCrop>false</ScaleCrop>
  <LinksUpToDate>false</LinksUpToDate>
  <CharactersWithSpaces>7469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2023-12-16T03:01:00Z</dcterms:created>
  <dc:creator>even S</dc:creator>
  <cp:lastModifiedBy>WPS_1601472217</cp:lastModifiedBy>
  <dcterms:modified xsi:type="dcterms:W3CDTF">2023-12-17T22:44:24Z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5EB6BC20BD744B4AAB13B5F7C119C236</vt:lpwstr>
  </property>
</Properties>
</file>