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DD7C0"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1DAE539"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5989AF1"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88015D6"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 w14:paraId="1126D842">
      <w:pPr>
        <w:spacing w:after="175"/>
        <w:rPr>
          <w:rFonts w:ascii="宋体" w:hAnsi="宋体" w:eastAsia="宋体" w:cs="宋体"/>
          <w:sz w:val="32"/>
        </w:rPr>
      </w:pPr>
    </w:p>
    <w:p w14:paraId="76D815EE">
      <w:pPr>
        <w:spacing w:after="0"/>
        <w:jc w:val="center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5</w:t>
      </w:r>
      <w:r>
        <w:rPr>
          <w:rFonts w:hint="eastAsia" w:ascii="黑体" w:hAnsi="黑体" w:eastAsia="黑体" w:cs="黑体"/>
          <w:sz w:val="44"/>
        </w:rPr>
        <w:t xml:space="preserve"> </w:t>
      </w:r>
      <w:r>
        <w:rPr>
          <w:rFonts w:hint="eastAsia" w:ascii="黑体" w:hAnsi="黑体" w:eastAsia="黑体" w:cs="黑体"/>
          <w:sz w:val="44"/>
          <w:lang w:val="en-US" w:eastAsia="zh-CN"/>
        </w:rPr>
        <w:t>Transformation2</w:t>
      </w:r>
    </w:p>
    <w:p w14:paraId="5ACE4C90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375C08F4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60D04DE8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/>
          <w:sz w:val="32"/>
          <w:szCs w:val="32"/>
          <w:u w:val="single"/>
        </w:rPr>
        <w:t>马鑫</w:t>
      </w:r>
      <w:r>
        <w:rPr>
          <w:rFonts w:ascii="宋体" w:hAnsi="宋体" w:eastAsia="宋体"/>
          <w:sz w:val="32"/>
          <w:szCs w:val="32"/>
          <w:u w:val="single"/>
        </w:rPr>
        <w:t>___________</w:t>
      </w:r>
    </w:p>
    <w:p w14:paraId="3249B23F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_37220232203780_</w:t>
      </w:r>
    </w:p>
    <w:p w14:paraId="23F87415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_信息学院</w:t>
      </w:r>
      <w:r>
        <w:rPr>
          <w:rFonts w:ascii="宋体" w:hAnsi="宋体" w:eastAsia="宋体"/>
          <w:sz w:val="32"/>
          <w:szCs w:val="32"/>
          <w:u w:val="single"/>
        </w:rPr>
        <w:t>______</w:t>
      </w:r>
    </w:p>
    <w:p w14:paraId="5047E31E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_数字媒体技术</w:t>
      </w:r>
      <w:r>
        <w:rPr>
          <w:rFonts w:ascii="宋体" w:hAnsi="宋体" w:eastAsia="宋体"/>
          <w:sz w:val="32"/>
          <w:szCs w:val="32"/>
          <w:u w:val="single"/>
        </w:rPr>
        <w:t>__</w:t>
      </w:r>
    </w:p>
    <w:p w14:paraId="70E0D3A2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_2023</w:t>
      </w:r>
      <w:r>
        <w:rPr>
          <w:rFonts w:hint="eastAsia" w:ascii="宋体" w:hAnsi="宋体" w:eastAsia="宋体"/>
          <w:sz w:val="32"/>
          <w:szCs w:val="32"/>
          <w:u w:val="single"/>
        </w:rPr>
        <w:t>级</w:t>
      </w:r>
      <w:r>
        <w:rPr>
          <w:rFonts w:ascii="宋体" w:hAnsi="宋体" w:eastAsia="宋体"/>
          <w:sz w:val="32"/>
          <w:szCs w:val="32"/>
          <w:u w:val="single"/>
        </w:rPr>
        <w:t>_______</w:t>
      </w:r>
    </w:p>
    <w:p w14:paraId="0506B3BD"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 w14:paraId="6D29FCA6"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 w14:paraId="42AEA8C0"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4D5C2E23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C8C1AE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D119AA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4F25B48F"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025年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8</w:t>
      </w:r>
      <w:r>
        <w:rPr>
          <w:rFonts w:ascii="宋体" w:hAnsi="宋体" w:eastAsia="宋体" w:cs="宋体"/>
          <w:sz w:val="28"/>
        </w:rPr>
        <w:t>日</w:t>
      </w:r>
    </w:p>
    <w:p w14:paraId="748CA87D"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 w14:paraId="11E44AF1">
          <w:pPr>
            <w:pStyle w:val="18"/>
          </w:pPr>
          <w:r>
            <w:rPr>
              <w:lang w:val="zh-CN"/>
            </w:rPr>
            <w:t>目录</w:t>
          </w:r>
        </w:p>
        <w:p w14:paraId="43EEDB44"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"_Toc97636928" </w:instrText>
          </w:r>
          <w:r>
            <w:fldChar w:fldCharType="separate"/>
          </w:r>
          <w:r>
            <w:rPr>
              <w:rStyle w:val="11"/>
            </w:rPr>
            <w:t>Task1</w:t>
          </w:r>
          <w:r>
            <w:rPr>
              <w:rStyle w:val="11"/>
              <w:rFonts w:hint="eastAsia" w:ascii="宋体" w:hAnsi="宋体" w:eastAsia="宋体" w:cs="宋体"/>
            </w:rPr>
            <w:t>：题目名</w:t>
          </w:r>
          <w:r>
            <w:tab/>
          </w:r>
          <w:r>
            <w:fldChar w:fldCharType="begin"/>
          </w:r>
          <w:r>
            <w:instrText xml:space="preserve"> PAGEREF _Toc97636928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D5E8876"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"_Toc97636929"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Style w:val="11"/>
              <w:rFonts w:hint="eastAsia" w:ascii="宋体" w:hAnsi="宋体" w:eastAsia="宋体" w:cs="宋体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_Toc97636929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EA5D8A7"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"_Toc97636930"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Style w:val="11"/>
              <w:rFonts w:hint="eastAsia" w:ascii="宋体" w:hAnsi="宋体" w:eastAsia="宋体" w:cs="宋体"/>
            </w:rPr>
            <w:t>（情况二）</w:t>
          </w:r>
          <w:r>
            <w:tab/>
          </w:r>
          <w:r>
            <w:fldChar w:fldCharType="begin"/>
          </w:r>
          <w:r>
            <w:instrText xml:space="preserve"> PAGEREF _Toc97636930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B756AF0"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"_Toc97636931" </w:instrText>
          </w:r>
          <w:r>
            <w:fldChar w:fldCharType="separate"/>
          </w:r>
          <w:r>
            <w:rPr>
              <w:rStyle w:val="11"/>
            </w:rPr>
            <w:t xml:space="preserve">Task2: </w:t>
          </w:r>
          <w:r>
            <w:rPr>
              <w:rStyle w:val="11"/>
              <w:rFonts w:hint="eastAsia" w:ascii="宋体" w:hAnsi="宋体" w:eastAsia="宋体" w:cs="宋体"/>
            </w:rPr>
            <w:t>题目名</w:t>
          </w:r>
          <w:r>
            <w:tab/>
          </w:r>
          <w:r>
            <w:fldChar w:fldCharType="begin"/>
          </w:r>
          <w:r>
            <w:instrText xml:space="preserve"> PAGEREF _Toc97636931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294652A"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"_Toc97636932"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Style w:val="11"/>
              <w:rFonts w:hint="eastAsia" w:ascii="宋体" w:hAnsi="宋体" w:eastAsia="宋体" w:cs="宋体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_Toc97636932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1F9A5FE"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"_Toc97636933"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Style w:val="11"/>
              <w:rFonts w:hint="eastAsia" w:ascii="宋体" w:hAnsi="宋体" w:eastAsia="宋体" w:cs="宋体"/>
            </w:rPr>
            <w:t>（情况二）</w:t>
          </w:r>
          <w:r>
            <w:tab/>
          </w:r>
          <w:r>
            <w:fldChar w:fldCharType="begin"/>
          </w:r>
          <w:r>
            <w:instrText xml:space="preserve"> PAGEREF _Toc97636933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E1BBFB0">
          <w:r>
            <w:rPr>
              <w:b/>
              <w:bCs/>
              <w:lang w:val="zh-CN"/>
            </w:rPr>
            <w:fldChar w:fldCharType="end"/>
          </w:r>
        </w:p>
      </w:sdtContent>
    </w:sdt>
    <w:p w14:paraId="6FA41F5C">
      <w:pPr>
        <w:spacing w:after="112"/>
        <w:ind w:left="2401"/>
      </w:pPr>
    </w:p>
    <w:p w14:paraId="0653F16E"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D61B6BE"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 w14:paraId="08AC7031">
      <w:pPr>
        <w:pStyle w:val="2"/>
        <w:rPr>
          <w:rFonts w:hint="default" w:eastAsia="黑体"/>
          <w:lang w:val="en-US" w:eastAsia="zh-CN"/>
        </w:rPr>
      </w:pPr>
      <w:bookmarkStart w:id="0" w:name="_Toc97636928"/>
      <w:r>
        <w:t>Task1</w:t>
      </w:r>
      <w:r>
        <w:rPr>
          <w:rFonts w:hint="eastAsia"/>
        </w:rPr>
        <w:t>：</w:t>
      </w:r>
      <w:bookmarkEnd w:id="0"/>
      <w:r>
        <w:rPr>
          <w:rFonts w:hint="eastAsia"/>
          <w:lang w:val="en-US" w:eastAsia="zh-CN"/>
        </w:rPr>
        <w:t>编写相应的变换矩阵</w:t>
      </w:r>
    </w:p>
    <w:p w14:paraId="5A58C11F">
      <w:pPr>
        <w:pStyle w:val="3"/>
      </w:pPr>
      <w:bookmarkStart w:id="1" w:name="_Toc97636929"/>
      <w:r>
        <w:t>1.</w:t>
      </w:r>
      <w:bookmarkEnd w:id="1"/>
      <w:r>
        <w:rPr>
          <w:rFonts w:hint="eastAsia"/>
          <w:lang w:val="en-US" w:eastAsia="zh-CN"/>
        </w:rPr>
        <w:t>完成。</w:t>
      </w:r>
      <w:r>
        <w:rPr>
          <w:rFonts w:hint="eastAsia"/>
        </w:rPr>
        <w:t>实现OpenGL的glFrustum功能</w:t>
      </w:r>
      <w:r>
        <w:t xml:space="preserve"> </w:t>
      </w:r>
    </w:p>
    <w:p w14:paraId="49148079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实现myFrustum的m矩阵。</w:t>
      </w:r>
      <w:r>
        <w:drawing>
          <wp:inline distT="0" distB="0" distL="114300" distR="114300">
            <wp:extent cx="4579620" cy="1786255"/>
            <wp:effectExtent l="0" t="0" r="762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467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09235" cy="285369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3284">
      <w:pPr>
        <w:spacing w:after="32" w:line="260" w:lineRule="auto"/>
        <w:ind w:left="-5" w:hanging="10"/>
        <w:rPr>
          <w:rFonts w:eastAsiaTheme="minorEastAsia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运行结果截图：</w:t>
      </w:r>
      <w:r>
        <w:drawing>
          <wp:inline distT="0" distB="0" distL="114300" distR="114300">
            <wp:extent cx="4785360" cy="506730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 w14:paraId="63994828">
      <w:pPr>
        <w:pStyle w:val="3"/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完成。实现OpenGL的glOrtho功能</w:t>
      </w:r>
      <w:r>
        <w:t xml:space="preserve"> </w:t>
      </w:r>
    </w:p>
    <w:p w14:paraId="69337F22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实现myOrtho的m矩阵。在exp5.cpp中注释掉第56行，取消第57行的注释。</w:t>
      </w:r>
      <w:r>
        <w:drawing>
          <wp:inline distT="0" distB="0" distL="114300" distR="114300">
            <wp:extent cx="4563745" cy="1845945"/>
            <wp:effectExtent l="0" t="0" r="825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1272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EC5C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1140" cy="2837180"/>
            <wp:effectExtent l="0" t="0" r="762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1CE1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运行结果截图：</w:t>
      </w:r>
      <w:r>
        <w:drawing>
          <wp:inline distT="0" distB="0" distL="114300" distR="114300">
            <wp:extent cx="4785360" cy="5067300"/>
            <wp:effectExtent l="0" t="0" r="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DF9C"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完成。实现OpenGL中gluLookAt功能</w:t>
      </w:r>
    </w:p>
    <w:p w14:paraId="720E65F6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实现myLookAt的旋转矩阵和平移矩阵，从而实现m矩阵。</w:t>
      </w:r>
      <w:r>
        <w:drawing>
          <wp:inline distT="0" distB="0" distL="114300" distR="114300">
            <wp:extent cx="6249035" cy="3298825"/>
            <wp:effectExtent l="0" t="0" r="1460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2944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07330" cy="3124200"/>
            <wp:effectExtent l="0" t="0" r="1143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40EE"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运行结果截图：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略</w:t>
      </w:r>
    </w:p>
    <w:p w14:paraId="6EAE78AB"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  <w:lang w:val="en-US" w:eastAsia="zh-CN"/>
        </w:rPr>
        <w:t>完成。实现OpenGL的glViewport功能</w:t>
      </w:r>
    </w:p>
    <w:p w14:paraId="6A65B664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实现myViewport的m矩阵。在exp5.cpp中注释掉第57行，取消第58行的注释。</w:t>
      </w:r>
      <w:r>
        <w:drawing>
          <wp:inline distT="0" distB="0" distL="114300" distR="114300">
            <wp:extent cx="5092700" cy="1871980"/>
            <wp:effectExtent l="0" t="0" r="1270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387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07965" cy="4314825"/>
            <wp:effectExtent l="0" t="0" r="10795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2771"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运行结果截图：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略</w:t>
      </w:r>
    </w:p>
    <w:p w14:paraId="0025019D">
      <w:pPr>
        <w:pStyle w:val="3"/>
        <w:rPr>
          <w:rFonts w:hint="default" w:eastAsia="黑体"/>
          <w:lang w:val="en-US" w:eastAsia="zh-CN"/>
        </w:rPr>
      </w:pPr>
      <w:bookmarkStart w:id="2" w:name="_GoBack"/>
      <w:bookmarkEnd w:id="2"/>
      <w:r>
        <w:rPr>
          <w:rFonts w:hint="eastAsia"/>
          <w:lang w:val="en-US" w:eastAsia="zh-CN"/>
        </w:rPr>
        <w:t>5</w:t>
      </w:r>
      <w:r>
        <w:t xml:space="preserve">. </w:t>
      </w:r>
      <w:r>
        <w:rPr>
          <w:rFonts w:hint="eastAsia"/>
          <w:lang w:val="en-US" w:eastAsia="zh-CN"/>
        </w:rPr>
        <w:t>完成。实现OpenGL的gluPerspective功能</w:t>
      </w:r>
    </w:p>
    <w:p w14:paraId="7D2D6EBE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实现myPerspective的m矩阵。</w:t>
      </w:r>
      <w:r>
        <w:drawing>
          <wp:inline distT="0" distB="0" distL="114300" distR="114300">
            <wp:extent cx="3654425" cy="1381125"/>
            <wp:effectExtent l="0" t="0" r="317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2475" cy="998855"/>
            <wp:effectExtent l="0" t="0" r="4445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3241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3680" cy="2887345"/>
            <wp:effectExtent l="0" t="0" r="5080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109B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运行结果截图：</w:t>
      </w:r>
      <w:r>
        <w:drawing>
          <wp:inline distT="0" distB="0" distL="114300" distR="114300">
            <wp:extent cx="4785360" cy="5067300"/>
            <wp:effectExtent l="0" t="0" r="0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624C24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40FC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AE865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6164B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478940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5691B43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6D0F28"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C973D0"/>
    <w:rsid w:val="00D84075"/>
    <w:rsid w:val="00E24BD2"/>
    <w:rsid w:val="00E9486F"/>
    <w:rsid w:val="00F23A89"/>
    <w:rsid w:val="00F43715"/>
    <w:rsid w:val="00FC06B8"/>
    <w:rsid w:val="00FC1E8C"/>
    <w:rsid w:val="593C381B"/>
    <w:rsid w:val="5EFE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qFormat/>
    <w:uiPriority w:val="39"/>
  </w:style>
  <w:style w:type="paragraph" w:styleId="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233</Words>
  <Characters>326</Characters>
  <Lines>5</Lines>
  <Paragraphs>1</Paragraphs>
  <TotalTime>8</TotalTime>
  <ScaleCrop>false</ScaleCrop>
  <LinksUpToDate>false</LinksUpToDate>
  <CharactersWithSpaces>386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WPS_1601472217</cp:lastModifiedBy>
  <dcterms:modified xsi:type="dcterms:W3CDTF">2025-05-08T18:06:53Z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2052-12.1.0.20784</vt:lpwstr>
  </property>
  <property fmtid="{D5CDD505-2E9C-101B-9397-08002B2CF9AE}" pid="4" name="ICV">
    <vt:lpwstr>2537F46077374F989B7270F0EAAE5EFA_12</vt:lpwstr>
  </property>
</Properties>
</file>