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282C1"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 w14:paraId="1211EE7E"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 w14:paraId="54F71CEE"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5</w:t>
      </w:r>
    </w:p>
    <w:p w14:paraId="271DC967"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马鑫</w:t>
      </w:r>
    </w:p>
    <w:p w14:paraId="3CC44052"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37220232203780</w:t>
      </w:r>
    </w:p>
    <w:p w14:paraId="4FE463B4"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 w14:paraId="07D1C909"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数字媒体技术</w:t>
      </w:r>
    </w:p>
    <w:p w14:paraId="161A0D2D"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 w14:paraId="007845F4"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 w14:paraId="21204383"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2025.3.21</w:t>
      </w:r>
    </w:p>
    <w:p w14:paraId="43E7AB26"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 w14:paraId="70C3B0C2"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 w:line="360" w:lineRule="auto"/>
        <w:ind w:left="1260" w:right="0" w:hanging="420" w:firstLineChars="0"/>
        <w:jc w:val="both"/>
        <w:rPr>
          <w:rFonts w:hint="default" w:ascii="Calibri" w:hAnsi="Calibri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熟悉继承</w:t>
      </w:r>
    </w:p>
    <w:p w14:paraId="424D067D"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 w:line="360" w:lineRule="auto"/>
        <w:ind w:left="1260" w:right="0" w:hanging="420" w:firstLineChars="0"/>
        <w:jc w:val="both"/>
        <w:rPr>
          <w:rFonts w:hint="default" w:ascii="Calibri" w:hAnsi="Calibri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尝试多态</w:t>
      </w:r>
    </w:p>
    <w:p w14:paraId="69B770AD"/>
    <w:p w14:paraId="13CD5EA1"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 w14:paraId="48B3F1B9">
      <w:pPr>
        <w:pStyle w:val="10"/>
        <w:widowControl/>
        <w:numPr>
          <w:ilvl w:val="0"/>
          <w:numId w:val="0"/>
        </w:numPr>
        <w:ind w:leftChars="0" w:right="0" w:rightChars="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（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1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）、编写一个交通工具类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Vehicle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类，创建一个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run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方法，从控制台中输出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“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这是交通工具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run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方法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”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。（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2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）创建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Vehicle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类的三个子类，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Motor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类表示汽车，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Ship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类表示船，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Aeroplane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类表示飞机类，分别写出他们的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run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方法；（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3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）、创建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Motor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的二个子类，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Bus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和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Car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，分别表示公共汽车和轿车，分别写出各自的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run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方法。（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4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）、创建一个测试类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</w:rPr>
        <w:t>Test,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分别创建上面的各种类，提用相应的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</w:rPr>
        <w:t>run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</w:rPr>
        <w:t>方法。</w:t>
      </w:r>
    </w:p>
    <w:p w14:paraId="3A4D18A1"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 w14:paraId="1DF2B478"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/>
          <w:kern w:val="0"/>
          <w:sz w:val="24"/>
          <w:szCs w:val="24"/>
        </w:rPr>
        <w:t>IDEA</w:t>
      </w:r>
      <w:r>
        <w:rPr>
          <w:rFonts w:ascii="Times New Roman" w:hAnsi="Times New Roman" w:eastAsia="宋体"/>
          <w:kern w:val="0"/>
          <w:sz w:val="24"/>
          <w:szCs w:val="24"/>
        </w:rPr>
        <w:t xml:space="preserve"> 2024.3.3</w:t>
      </w:r>
      <w:r>
        <w:rPr>
          <w:rFonts w:hint="eastAsia" w:ascii="宋体" w:hAnsi="宋体" w:eastAsia="宋体"/>
          <w:kern w:val="0"/>
          <w:sz w:val="24"/>
          <w:szCs w:val="24"/>
        </w:rPr>
        <w:t>、</w:t>
      </w:r>
      <w:r>
        <w:rPr>
          <w:rFonts w:hint="eastAsia" w:ascii="Times New Roman" w:hAnsi="Times New Roman" w:eastAsia="宋体"/>
          <w:kern w:val="0"/>
          <w:sz w:val="24"/>
          <w:szCs w:val="24"/>
        </w:rPr>
        <w:t>JavaSE</w:t>
      </w:r>
      <w:r>
        <w:rPr>
          <w:rFonts w:ascii="Times New Roman" w:hAnsi="Times New Roman" w:eastAsia="宋体"/>
          <w:kern w:val="0"/>
          <w:sz w:val="24"/>
          <w:szCs w:val="24"/>
        </w:rPr>
        <w:t xml:space="preserve"> 21</w:t>
      </w:r>
      <w:r>
        <w:rPr>
          <w:rFonts w:hint="eastAsia" w:ascii="宋体" w:hAnsi="宋体" w:eastAsia="宋体"/>
          <w:kern w:val="0"/>
          <w:sz w:val="24"/>
          <w:szCs w:val="24"/>
        </w:rPr>
        <w:t>、</w:t>
      </w:r>
      <w:r>
        <w:rPr>
          <w:rFonts w:hint="eastAsia" w:ascii="Times New Roman" w:hAnsi="Times New Roman" w:eastAsia="宋体"/>
          <w:kern w:val="0"/>
          <w:sz w:val="24"/>
          <w:szCs w:val="24"/>
        </w:rPr>
        <w:t>UTF</w:t>
      </w:r>
      <w:r>
        <w:rPr>
          <w:rFonts w:ascii="Times New Roman" w:hAnsi="Times New Roman" w:eastAsia="宋体"/>
          <w:kern w:val="0"/>
          <w:sz w:val="24"/>
          <w:szCs w:val="24"/>
        </w:rPr>
        <w:t>-8</w:t>
      </w:r>
    </w:p>
    <w:p w14:paraId="3AB6AAD6"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 w14:paraId="122F7D93"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创建基类Vehicle，创建Motor、Ship、Aeroplane类继承Vehicle，创建子类Bus、Car继承Motor，每个类都复写一遍run函数，进行测试。</w:t>
      </w:r>
    </w:p>
    <w:p w14:paraId="0CC49F20"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  <w:r>
        <w:drawing>
          <wp:inline distT="0" distB="0" distL="114300" distR="114300">
            <wp:extent cx="4968240" cy="10363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2380" cy="136398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4260" cy="1363980"/>
            <wp:effectExtent l="0" t="0" r="762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143256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8980" cy="136398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140208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kern w:val="0"/>
          <w:sz w:val="24"/>
          <w:szCs w:val="24"/>
        </w:rPr>
        <w:drawing>
          <wp:inline distT="0" distB="0" distL="114300" distR="114300">
            <wp:extent cx="5486400" cy="3257550"/>
            <wp:effectExtent l="0" t="0" r="0" b="3810"/>
            <wp:docPr id="1" name="图片 1" descr="屏幕截图 2025-03-19 09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3-19 0957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129">
      <w:pPr>
        <w:pStyle w:val="5"/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修改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  <w:lang w:val="en-US" w:eastAsia="zh-CN" w:bidi="ar"/>
        </w:rPr>
        <w:t>Lab4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中的第</w:t>
      </w:r>
      <w:r>
        <w:rPr>
          <w:rFonts w:hint="default" w:ascii="font00000000222765a3" w:hAnsi="font00000000222765a3" w:eastAsia="font00000000222765a3" w:cs="font00000000222765a3"/>
          <w:color w:val="333333"/>
          <w:kern w:val="2"/>
          <w:sz w:val="22"/>
          <w:szCs w:val="22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题，确保用到多态。</w:t>
      </w:r>
    </w:p>
    <w:p w14:paraId="2592A5B5">
      <w:pPr>
        <w:pStyle w:val="5"/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440" w:firstLineChars="20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请你实现一个基础图形类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Graph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，然后实现三角形类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Triangle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和矩形类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Rectangle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，继承自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Graph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。根据输入的边数实现不同的对象，并计算面积。</w:t>
      </w:r>
    </w:p>
    <w:p w14:paraId="47CF6D57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输入格式：</w:t>
      </w:r>
    </w:p>
    <w:p w14:paraId="264DABD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一行，一个整数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n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，表示图形个数。</w:t>
      </w:r>
    </w:p>
    <w:p w14:paraId="4D95DC15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n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行，每行是用空格隔开的整数。</w:t>
      </w:r>
    </w:p>
    <w:p w14:paraId="49C928A8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输出格式：</w:t>
      </w:r>
    </w:p>
    <w:p w14:paraId="7582E824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n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行，每行是一个图形的面积。</w:t>
      </w:r>
    </w:p>
    <w:p w14:paraId="56CA05CB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输入样例：</w:t>
      </w:r>
    </w:p>
    <w:p w14:paraId="5E80FA5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>2</w:t>
      </w:r>
    </w:p>
    <w:p w14:paraId="74D79BAD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>5 5</w:t>
      </w:r>
    </w:p>
    <w:p w14:paraId="74461EAA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>6 6 6</w:t>
      </w:r>
    </w:p>
    <w:p w14:paraId="34D8C22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输出样例：</w:t>
      </w:r>
    </w:p>
    <w:p w14:paraId="4FF83B42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>25</w:t>
      </w:r>
    </w:p>
    <w:p w14:paraId="71D9AA06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200" w:firstLineChars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>15</w:t>
      </w:r>
    </w:p>
    <w:p w14:paraId="4D32870D"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 w14:paraId="5B9C7AB0"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 w14:paraId="2774EE63"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/>
          <w:kern w:val="0"/>
          <w:sz w:val="24"/>
          <w:szCs w:val="24"/>
        </w:rPr>
        <w:t>IDEA</w:t>
      </w:r>
      <w:r>
        <w:rPr>
          <w:rFonts w:ascii="Times New Roman" w:hAnsi="Times New Roman" w:eastAsia="宋体"/>
          <w:kern w:val="0"/>
          <w:sz w:val="24"/>
          <w:szCs w:val="24"/>
        </w:rPr>
        <w:t xml:space="preserve"> 2024.3.3</w:t>
      </w:r>
      <w:r>
        <w:rPr>
          <w:rFonts w:hint="eastAsia" w:ascii="宋体" w:hAnsi="宋体" w:eastAsia="宋体"/>
          <w:kern w:val="0"/>
          <w:sz w:val="24"/>
          <w:szCs w:val="24"/>
        </w:rPr>
        <w:t>、</w:t>
      </w:r>
      <w:r>
        <w:rPr>
          <w:rFonts w:hint="eastAsia" w:ascii="Times New Roman" w:hAnsi="Times New Roman" w:eastAsia="宋体"/>
          <w:kern w:val="0"/>
          <w:sz w:val="24"/>
          <w:szCs w:val="24"/>
        </w:rPr>
        <w:t>JavaSE</w:t>
      </w:r>
      <w:r>
        <w:rPr>
          <w:rFonts w:ascii="Times New Roman" w:hAnsi="Times New Roman" w:eastAsia="宋体"/>
          <w:kern w:val="0"/>
          <w:sz w:val="24"/>
          <w:szCs w:val="24"/>
        </w:rPr>
        <w:t xml:space="preserve"> 21</w:t>
      </w:r>
      <w:r>
        <w:rPr>
          <w:rFonts w:hint="eastAsia" w:ascii="宋体" w:hAnsi="宋体" w:eastAsia="宋体"/>
          <w:kern w:val="0"/>
          <w:sz w:val="24"/>
          <w:szCs w:val="24"/>
        </w:rPr>
        <w:t>、</w:t>
      </w:r>
      <w:r>
        <w:rPr>
          <w:rFonts w:hint="eastAsia" w:ascii="Times New Roman" w:hAnsi="Times New Roman" w:eastAsia="宋体"/>
          <w:kern w:val="0"/>
          <w:sz w:val="24"/>
          <w:szCs w:val="24"/>
        </w:rPr>
        <w:t>UTF</w:t>
      </w:r>
      <w:r>
        <w:rPr>
          <w:rFonts w:ascii="Times New Roman" w:hAnsi="Times New Roman" w:eastAsia="宋体"/>
          <w:kern w:val="0"/>
          <w:sz w:val="24"/>
          <w:szCs w:val="24"/>
        </w:rPr>
        <w:t>-8</w:t>
      </w:r>
    </w:p>
    <w:p w14:paraId="5CC34CD7"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 w14:paraId="681F174F"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在实验4-3的基础上，将Graph改为抽象类，在main函数中创建基类Graph类变量，通过向上造型调用子类并返回面积。</w:t>
      </w:r>
    </w:p>
    <w:p w14:paraId="01A274BD"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  <w:r>
        <w:drawing>
          <wp:inline distT="0" distB="0" distL="114300" distR="114300">
            <wp:extent cx="2987040" cy="75438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kern w:val="0"/>
          <w:sz w:val="24"/>
          <w:szCs w:val="24"/>
        </w:rPr>
        <w:drawing>
          <wp:inline distT="0" distB="0" distL="114300" distR="114300">
            <wp:extent cx="5486400" cy="3257550"/>
            <wp:effectExtent l="0" t="0" r="0" b="3810"/>
            <wp:docPr id="10" name="图片 10" descr="屏幕截图 2025-03-19 10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3-19 1014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060">
      <w:pPr>
        <w:pStyle w:val="5"/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读</w:t>
      </w:r>
      <w:r>
        <w:rPr>
          <w:rFonts w:hint="default" w:ascii="font00000000222765a3" w:hAnsi="font00000000222765a3" w:eastAsia="宋体" w:cs="Times New Roman"/>
          <w:color w:val="333333"/>
          <w:kern w:val="2"/>
          <w:sz w:val="22"/>
          <w:szCs w:val="22"/>
          <w:lang w:val="en-US" w:eastAsia="zh-CN" w:bidi="ar"/>
        </w:rPr>
        <w:t>painter</w:t>
      </w: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程序，在实验报告中说明程序多泰相关的设计。</w:t>
      </w:r>
    </w:p>
    <w:p w14:paraId="4620B48D">
      <w:pPr>
        <w:pStyle w:val="5"/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leftChars="0" w:right="0" w:rightChars="0" w:firstLine="420" w:firstLineChars="0"/>
        <w:jc w:val="left"/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枚举类PenSize不论枚举类型，都能返回相应的半径值。</w:t>
      </w:r>
      <w:r>
        <w:drawing>
          <wp:inline distT="0" distB="0" distL="114300" distR="114300">
            <wp:extent cx="2103120" cy="3954780"/>
            <wp:effectExtent l="0" t="0" r="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7814">
      <w:pPr>
        <w:pStyle w:val="5"/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leftChars="0" w:right="0" w:rightChars="0" w:firstLine="420" w:firstLineChars="0"/>
        <w:jc w:val="left"/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/>
          <w:lang w:val="en-US" w:eastAsia="zh-CN"/>
        </w:rPr>
        <w:t>不论RadioButton的内部参数有何不同，都可以通过setUserData()设置相应的颜色。</w:t>
      </w:r>
      <w:r>
        <w:drawing>
          <wp:inline distT="0" distB="0" distL="114300" distR="114300">
            <wp:extent cx="3802380" cy="2362200"/>
            <wp:effectExtent l="0" t="0" r="762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443">
      <w:pPr>
        <w:pStyle w:val="5"/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leftChars="0" w:right="0" w:rightChars="0" w:firstLine="420" w:firstLineChars="0"/>
        <w:jc w:val="left"/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/>
          <w:lang w:val="en-US" w:eastAsia="zh-CN"/>
        </w:rPr>
        <w:t>不论用户选择何种颜色和尺寸的笔刷，都能通过getUserData()获得相应的值。</w:t>
      </w:r>
      <w:r>
        <w:drawing>
          <wp:inline distT="0" distB="0" distL="114300" distR="114300">
            <wp:extent cx="4884420" cy="3528060"/>
            <wp:effectExtent l="0" t="0" r="762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CC62">
      <w:pPr>
        <w:pStyle w:val="5"/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left="0" w:leftChars="0" w:right="0" w:rightChars="0" w:firstLine="420" w:firstLineChars="0"/>
        <w:jc w:val="left"/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t>void drawingAreaMouseGragged(MouseEvent e),void colorRadioButtonSelected(ActionEvent e),void sizeRadioButtonSelected(AvtionEvent e),void undoButtonPressed(ActionEvent event),void clearButtonPressed(ActionEvent event)均通过@FXML注解与FXML中的UI组件绑定，允许为不同类型的事件定义不同的处理方法。</w:t>
      </w:r>
      <w:r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drawing>
          <wp:inline distT="0" distB="0" distL="114300" distR="114300">
            <wp:extent cx="5288280" cy="5974080"/>
            <wp:effectExtent l="0" t="0" r="0" b="0"/>
            <wp:docPr id="13" name="图片 13" descr="屏幕截图 2025-03-21 2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3-21 2003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  <w:drawing>
          <wp:inline distT="0" distB="0" distL="114300" distR="114300">
            <wp:extent cx="5219700" cy="4015740"/>
            <wp:effectExtent l="0" t="0" r="7620" b="7620"/>
            <wp:docPr id="14" name="图片 14" descr="屏幕截图 2025-03-21 2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3-21 2004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D6A2">
      <w:pPr>
        <w:pStyle w:val="5"/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left="0" w:leftChars="0" w:right="0" w:rightChars="0" w:firstLine="420" w:firstLineChars="0"/>
        <w:jc w:val="left"/>
        <w:rPr>
          <w:rFonts w:hint="default" w:ascii="宋体" w:hAnsi="宋体" w:eastAsia="宋体" w:cs="宋体"/>
          <w:color w:val="333333"/>
          <w:kern w:val="2"/>
          <w:sz w:val="22"/>
          <w:szCs w:val="22"/>
          <w:lang w:val="en-US" w:eastAsia="zh-CN" w:bidi="ar"/>
        </w:rPr>
      </w:pPr>
      <w:r>
        <w:rPr>
          <w:rFonts w:hint="eastAsia"/>
          <w:lang w:val="en-US" w:eastAsia="zh-CN"/>
        </w:rPr>
        <w:t>不论AnchorPane为何种类型，都能通过.getChildren().add(),.getChildren.remove(),getChildren.clear()进行统一管理。</w:t>
      </w:r>
      <w:r>
        <w:drawing>
          <wp:inline distT="0" distB="0" distL="114300" distR="114300">
            <wp:extent cx="3695700" cy="141732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3329940"/>
            <wp:effectExtent l="0" t="0" r="0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9A21">
      <w:pPr>
        <w:keepNext/>
        <w:widowControl/>
        <w:numPr>
          <w:ilvl w:val="0"/>
          <w:numId w:val="5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实验总结与心得记录</w:t>
      </w:r>
    </w:p>
    <w:p w14:paraId="42DB3CF5">
      <w:pPr>
        <w:pStyle w:val="5"/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/>
        <w:jc w:val="left"/>
      </w:pPr>
      <w:r>
        <w:rPr>
          <w:rFonts w:hint="eastAsia"/>
          <w:lang w:val="en-US" w:eastAsia="zh-CN"/>
        </w:rPr>
        <w:t>本次实验的问题主要集中在了第三个问题。其一，问题要求说明程序多态相关的设计，与一般实验不同，在读题之后不知道要做啥，其二，由于对javafx属于初步学习，在调试代码时遇到问题，通过查询资料和AI工具的辅助，解决了问题方才能运行程序，其三，代码中的多态相关设计并非通过常说的继承和方法重写实现，在理解多态设计上出现了问题。</w:t>
      </w:r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font00000000222765a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CE97B8"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2C8A79"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2F3717"/>
    <w:multiLevelType w:val="multilevel"/>
    <w:tmpl w:val="ED2F37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 w:cs="Wingdings"/>
      </w:rPr>
    </w:lvl>
  </w:abstractNum>
  <w:abstractNum w:abstractNumId="1">
    <w:nsid w:val="F644B4CA"/>
    <w:multiLevelType w:val="singleLevel"/>
    <w:tmpl w:val="F644B4C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53D586B"/>
    <w:multiLevelType w:val="singleLevel"/>
    <w:tmpl w:val="353D586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ED91F01"/>
    <w:multiLevelType w:val="multilevel"/>
    <w:tmpl w:val="4ED91F01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1A4568D2"/>
    <w:rsid w:val="4DE3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character" w:customStyle="1" w:styleId="8">
    <w:name w:val="页眉 字符"/>
    <w:basedOn w:val="7"/>
    <w:link w:val="3"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uiPriority w:val="99"/>
    <w:rPr>
      <w:sz w:val="18"/>
      <w:szCs w:val="18"/>
    </w:rPr>
  </w:style>
  <w:style w:type="paragraph" w:customStyle="1" w:styleId="10">
    <w:name w:val="List Paragraph"/>
    <w:basedOn w:val="1"/>
    <w:uiPriority w:val="0"/>
    <w:pPr>
      <w:keepNext w:val="0"/>
      <w:keepLines w:val="0"/>
      <w:widowControl w:val="0"/>
      <w:suppressLineNumbers w:val="0"/>
      <w:spacing w:before="0" w:beforeAutospacing="0" w:after="0" w:afterAutospacing="0" w:line="360" w:lineRule="auto"/>
      <w:ind w:left="0" w:right="0" w:firstLine="420" w:firstLineChars="200"/>
      <w:jc w:val="both"/>
    </w:pPr>
    <w:rPr>
      <w:rFonts w:hint="default" w:ascii="Calibri" w:hAnsi="Calibri" w:eastAsia="宋体" w:cs="Times New Roman"/>
      <w:kern w:val="2"/>
      <w:sz w:val="21"/>
      <w:szCs w:val="21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1111</Words>
  <Characters>1308</Characters>
  <Lines>3</Lines>
  <Paragraphs>1</Paragraphs>
  <TotalTime>28</TotalTime>
  <ScaleCrop>false</ScaleCrop>
  <LinksUpToDate>false</LinksUpToDate>
  <CharactersWithSpaces>1318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WPS_1601472217</cp:lastModifiedBy>
  <dcterms:modified xsi:type="dcterms:W3CDTF">2025-03-21T12:26:31Z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B51A14A7A7D14A979331F8C40F64725C_12</vt:lpwstr>
  </property>
</Properties>
</file>