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3DD28" w14:textId="77777777" w:rsidR="002E7372" w:rsidRDefault="002E7372" w:rsidP="002E7372">
      <w:pPr>
        <w:ind w:leftChars="200" w:left="630" w:hangingChars="100" w:hanging="210"/>
        <w:jc w:val="center"/>
      </w:pPr>
      <w:r>
        <w:rPr>
          <w:rFonts w:hint="eastAsia"/>
        </w:rPr>
        <w:t>构图与分镜——2</w:t>
      </w:r>
      <w:r>
        <w:t xml:space="preserve">021 </w:t>
      </w:r>
      <w:proofErr w:type="spellStart"/>
      <w:r>
        <w:rPr>
          <w:rFonts w:hint="eastAsia"/>
        </w:rPr>
        <w:t>SMS_</w:t>
      </w:r>
      <w:r>
        <w:t>Shenzhen</w:t>
      </w:r>
      <w:proofErr w:type="spellEnd"/>
      <w:r>
        <w:rPr>
          <w:noProof/>
        </w:rPr>
        <w:drawing>
          <wp:inline distT="0" distB="0" distL="0" distR="0" wp14:anchorId="10EDCC09" wp14:editId="44F9A140">
            <wp:extent cx="5274310" cy="2470150"/>
            <wp:effectExtent l="0" t="0" r="2540" b="6350"/>
            <wp:docPr id="1806883481" name="图片 11" descr="夜晚的城市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83481" name="图片 11" descr="夜晚的城市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1A2F" w14:textId="27CE6994" w:rsidR="006725C7" w:rsidRDefault="002E7372" w:rsidP="002E7372">
      <w:pPr>
        <w:ind w:leftChars="200" w:left="630" w:hangingChars="100" w:hanging="210"/>
        <w:jc w:val="center"/>
      </w:pPr>
      <w:r>
        <w:rPr>
          <w:rFonts w:hint="eastAsia"/>
        </w:rPr>
        <w:t>高角度镜头+前后景构图：从高空中的镜头俯视城市，以前面的一座高楼来衬托</w:t>
      </w:r>
      <w:proofErr w:type="gramStart"/>
      <w:r>
        <w:rPr>
          <w:rFonts w:hint="eastAsia"/>
        </w:rPr>
        <w:t>后面城市</w:t>
      </w:r>
      <w:proofErr w:type="gramEnd"/>
      <w:r>
        <w:rPr>
          <w:rFonts w:hint="eastAsia"/>
        </w:rPr>
        <w:t>的广阔，</w:t>
      </w:r>
      <w:r w:rsidR="006725C7">
        <w:rPr>
          <w:rFonts w:hint="eastAsia"/>
        </w:rPr>
        <w:t>后景中运用二分法构图，用天空来给人以一种空旷的感觉，且整幅图都笼罩于黑夜之下，作为远景的灯光并不明亮，从开场就设置了一个令人感到恐怖的氛围。</w:t>
      </w:r>
      <w:r w:rsidR="0010009F">
        <w:rPr>
          <w:noProof/>
        </w:rPr>
        <w:drawing>
          <wp:inline distT="0" distB="0" distL="0" distR="0" wp14:anchorId="08F17980" wp14:editId="56E4D6C7">
            <wp:extent cx="5274310" cy="2167255"/>
            <wp:effectExtent l="0" t="0" r="2540" b="4445"/>
            <wp:docPr id="4791892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89223" name="图片 4791892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009F">
        <w:rPr>
          <w:rFonts w:hint="eastAsia"/>
        </w:rPr>
        <w:t>三分构图法：将关键道具收音机设置在三分点附近，并在主色调为灰暗的环境中使用鲜明的红色，更加吸引观众的注意力。</w:t>
      </w:r>
      <w:r w:rsidR="0010009F">
        <w:rPr>
          <w:noProof/>
        </w:rPr>
        <w:drawing>
          <wp:inline distT="0" distB="0" distL="0" distR="0" wp14:anchorId="34B509B0" wp14:editId="57F369B9">
            <wp:extent cx="5274310" cy="2183765"/>
            <wp:effectExtent l="0" t="0" r="2540" b="6985"/>
            <wp:docPr id="53972818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28181" name="图片 5397281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6B47" w14:textId="3B43C355" w:rsidR="0010009F" w:rsidRDefault="0010009F" w:rsidP="002E7372">
      <w:pPr>
        <w:ind w:leftChars="200" w:left="630" w:hangingChars="100" w:hanging="210"/>
        <w:jc w:val="center"/>
        <w:rPr>
          <w:rFonts w:hint="eastAsia"/>
        </w:rPr>
      </w:pPr>
      <w:r>
        <w:rPr>
          <w:rFonts w:hint="eastAsia"/>
        </w:rPr>
        <w:t>中心构图+前后景构图：前景为收音机，后景以主角为中心，聚焦也逐渐向后转移，</w:t>
      </w:r>
      <w:r>
        <w:rPr>
          <w:rFonts w:hint="eastAsia"/>
        </w:rPr>
        <w:lastRenderedPageBreak/>
        <w:t>重点突出主角的神态变化（后面也给到了脸部特写）。</w:t>
      </w:r>
    </w:p>
    <w:p w14:paraId="01AA64CE" w14:textId="78532519" w:rsidR="006725C7" w:rsidRDefault="002E7372" w:rsidP="002E7372">
      <w:pPr>
        <w:ind w:leftChars="200" w:left="630" w:hangingChars="100" w:hanging="210"/>
        <w:jc w:val="center"/>
      </w:pPr>
      <w:r>
        <w:rPr>
          <w:noProof/>
        </w:rPr>
        <w:drawing>
          <wp:inline distT="0" distB="0" distL="0" distR="0" wp14:anchorId="7CAC6DDA" wp14:editId="4D97E9DC">
            <wp:extent cx="2463800" cy="1036719"/>
            <wp:effectExtent l="0" t="0" r="0" b="0"/>
            <wp:docPr id="17854891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89136" name="图片 17854891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427" cy="107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5C7">
        <w:rPr>
          <w:noProof/>
        </w:rPr>
        <w:drawing>
          <wp:inline distT="0" distB="0" distL="0" distR="0" wp14:anchorId="729522E5" wp14:editId="31A9791C">
            <wp:extent cx="2482850" cy="1034272"/>
            <wp:effectExtent l="0" t="0" r="0" b="0"/>
            <wp:docPr id="56998866" name="图片 6" descr="图片包含 人, 看着, 蛋糕, 男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8866" name="图片 6" descr="图片包含 人, 看着, 蛋糕, 男人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071" cy="106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885D" w14:textId="29ACCE17" w:rsidR="002E7372" w:rsidRDefault="006725C7" w:rsidP="002E7372">
      <w:pPr>
        <w:ind w:leftChars="200" w:left="630" w:hangingChars="100" w:hanging="210"/>
        <w:jc w:val="center"/>
      </w:pPr>
      <w:r>
        <w:rPr>
          <w:rFonts w:hint="eastAsia"/>
        </w:rPr>
        <w:t>高角度俯视镜头（左）+低角度仰视镜头（右）：两个镜头</w:t>
      </w:r>
      <w:r w:rsidR="00903BF2">
        <w:rPr>
          <w:rFonts w:hint="eastAsia"/>
        </w:rPr>
        <w:t>分别出现在故事前期与后期。前期主角被monster追赶，处于弱势地位，搭配整体昏暗的环境，增添恐怖的氛围。后期主角获得神秘道具（研究成果）</w:t>
      </w:r>
      <w:r w:rsidR="0093222C">
        <w:rPr>
          <w:rFonts w:hint="eastAsia"/>
        </w:rPr>
        <w:t>，处于强势地位，以monster的视角仰视，预示了monster将被消灭的结局，搭配右侧投递下来的灯光，体现危机感已解除。</w:t>
      </w:r>
      <w:r w:rsidR="002E7372">
        <w:rPr>
          <w:noProof/>
        </w:rPr>
        <w:drawing>
          <wp:inline distT="0" distB="0" distL="0" distR="0" wp14:anchorId="0D815494" wp14:editId="66DB44A2">
            <wp:extent cx="5274310" cy="2245360"/>
            <wp:effectExtent l="0" t="0" r="2540" b="2540"/>
            <wp:docPr id="13465776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77631" name="图片 13465776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22C">
        <w:rPr>
          <w:rFonts w:hint="eastAsia"/>
        </w:rPr>
        <w:t>蠕虫镜头+移动镜头：</w:t>
      </w:r>
      <w:r w:rsidR="00812A9C">
        <w:rPr>
          <w:rFonts w:hint="eastAsia"/>
        </w:rPr>
        <w:t>以在草丛中追赶主角的monster的视角，用非常低且移动非常快的镜头进行拍摄，并多次与高镜头进行切换，表现事态的紧急和主角内心的恐慌。</w:t>
      </w:r>
      <w:r w:rsidR="002E7372">
        <w:rPr>
          <w:noProof/>
        </w:rPr>
        <w:drawing>
          <wp:inline distT="0" distB="0" distL="0" distR="0" wp14:anchorId="588B6500" wp14:editId="5E7A8586">
            <wp:extent cx="5274310" cy="2192020"/>
            <wp:effectExtent l="0" t="0" r="2540" b="0"/>
            <wp:docPr id="10147398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39827" name="图片 101473982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48D">
        <w:rPr>
          <w:rFonts w:hint="eastAsia"/>
        </w:rPr>
        <w:t>特写镜头：突出神秘道具的关键性，</w:t>
      </w:r>
      <w:r w:rsidR="000059EB">
        <w:rPr>
          <w:rFonts w:hint="eastAsia"/>
        </w:rPr>
        <w:t>并以场景的切换来体现其作用。</w:t>
      </w:r>
    </w:p>
    <w:sectPr w:rsidR="002E73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372"/>
    <w:rsid w:val="000059EB"/>
    <w:rsid w:val="0007548D"/>
    <w:rsid w:val="0010009F"/>
    <w:rsid w:val="002E7372"/>
    <w:rsid w:val="004B2949"/>
    <w:rsid w:val="006725C7"/>
    <w:rsid w:val="006D1B00"/>
    <w:rsid w:val="00812A9C"/>
    <w:rsid w:val="00903BF2"/>
    <w:rsid w:val="00932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89CA3"/>
  <w15:chartTrackingRefBased/>
  <w15:docId w15:val="{5C76CEA9-B425-4E3D-8B3B-B04DA6F5C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2023-11-30T06:05:00Z</dcterms:created>
  <dcterms:modified xsi:type="dcterms:W3CDTF">2023-11-30T07:36:00Z</dcterms:modified>
</cp:coreProperties>
</file>