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060E" w14:textId="584123C7" w:rsidR="00DD65FD" w:rsidRDefault="00DD65FD" w:rsidP="00DD65FD">
      <w:pPr>
        <w:jc w:val="center"/>
      </w:pPr>
      <w:r>
        <w:rPr>
          <w:rFonts w:hint="eastAsia"/>
        </w:rPr>
        <w:t>淘宝的运营策略</w:t>
      </w:r>
    </w:p>
    <w:p w14:paraId="40C909E2" w14:textId="7C8963DC" w:rsidR="00DD65FD" w:rsidRDefault="00DD65FD" w:rsidP="00B232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微信：几乎所有推送的标题是一个问句，还主要是平时生活中不怎么留意的却又好奇的问题，因为微信的用户是最广的，覆盖各个年龄层，这种标题能吸引大多数人。然后推送的内容以科普和推销为主，其中掺杂有趣的互动和笑话，让一些对内容不敢兴趣的读者也能有读下去的动力。在推送的留言区，官方也会积极回复，且富有人情味，而不是</w:t>
      </w:r>
      <w:r w:rsidR="00B23235">
        <w:rPr>
          <w:rFonts w:hint="eastAsia"/>
        </w:rPr>
        <w:t>机械式地回复，这样能使留言区的氛围保持良好，且提升客服与用户间的亲切度。其次在公众号的主页面内，用户可以查询淘宝推荐的商品以及降价新闻，并开发了小程序，让用户有更多渠道获取信息，这些都在一定程度上促进了用户的消费。</w:t>
      </w:r>
    </w:p>
    <w:p w14:paraId="164F5555" w14:textId="07207116" w:rsidR="00B23235" w:rsidRDefault="00195516" w:rsidP="00B23235">
      <w:pPr>
        <w:pStyle w:val="a3"/>
        <w:numPr>
          <w:ilvl w:val="0"/>
          <w:numId w:val="1"/>
        </w:numPr>
        <w:ind w:firstLineChars="0"/>
        <w:jc w:val="left"/>
      </w:pPr>
      <w:r>
        <w:t>B站：通过“官方鬼畜”</w:t>
      </w:r>
      <w:r w:rsidR="00641279">
        <w:rPr>
          <w:rFonts w:hint="eastAsia"/>
        </w:rPr>
        <w:t>等视频形式来吸引用户，因为B站如今作为大部分年轻人使用的视频网站，大家大多会选择看“有趣”的视频。通过将自己的形象进行鬼畜等“自黑”的行为，更能吸引B站用户点进视频进行收看，从而在视频中“触发连招”，将活动等信息推给观众。而且还能树立起自己有趣的宣传形象，提升用户对该形象的喜爱。</w:t>
      </w:r>
      <w:r w:rsidR="00BF04A5">
        <w:rPr>
          <w:rFonts w:hint="eastAsia"/>
        </w:rPr>
        <w:t>此外，淘宝还是B站各大up主们的赞助商，通过借助UP主们</w:t>
      </w:r>
      <w:r w:rsidR="002E1E22">
        <w:rPr>
          <w:rFonts w:hint="eastAsia"/>
        </w:rPr>
        <w:t>创作视频的能力和</w:t>
      </w:r>
      <w:r w:rsidR="00BF04A5">
        <w:rPr>
          <w:rFonts w:hint="eastAsia"/>
        </w:rPr>
        <w:t>原有的流量，来为自己吸取流量和宣传。</w:t>
      </w:r>
    </w:p>
    <w:p w14:paraId="2C7FD451" w14:textId="55313DF0" w:rsidR="002E1E22" w:rsidRDefault="002E1E22" w:rsidP="00B2323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小红书：</w:t>
      </w:r>
      <w:r w:rsidR="00A34E76">
        <w:rPr>
          <w:rFonts w:hint="eastAsia"/>
        </w:rPr>
        <w:t>考虑到小红书的用户大多也为年轻人，且创作形式为图文和短视频，淘宝在小红书上的运营也突出了“有趣”这一特点。再加上小红书分享生活这一属性，官方也经常</w:t>
      </w:r>
      <w:r w:rsidR="00092DC4">
        <w:rPr>
          <w:rFonts w:hint="eastAsia"/>
        </w:rPr>
        <w:t>以淘宝公仔这一形象分享客服与用户之间的互动，</w:t>
      </w:r>
      <w:r w:rsidR="005C27F1">
        <w:rPr>
          <w:rFonts w:hint="eastAsia"/>
        </w:rPr>
        <w:t>回复评论，</w:t>
      </w:r>
      <w:r w:rsidR="00092DC4">
        <w:rPr>
          <w:rFonts w:hint="eastAsia"/>
        </w:rPr>
        <w:t>以及分享活动等，有时还会闹闹情绪之类的。</w:t>
      </w:r>
      <w:r w:rsidR="005C27F1">
        <w:rPr>
          <w:rFonts w:hint="eastAsia"/>
        </w:rPr>
        <w:t>这样有利于吸引用户，博取流量和关注等。</w:t>
      </w:r>
    </w:p>
    <w:sectPr w:rsidR="002E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FF826" w14:textId="77777777" w:rsidR="00026793" w:rsidRDefault="00026793" w:rsidP="00641279">
      <w:r>
        <w:separator/>
      </w:r>
    </w:p>
  </w:endnote>
  <w:endnote w:type="continuationSeparator" w:id="0">
    <w:p w14:paraId="39089E3C" w14:textId="77777777" w:rsidR="00026793" w:rsidRDefault="00026793" w:rsidP="0064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C679" w14:textId="77777777" w:rsidR="00026793" w:rsidRDefault="00026793" w:rsidP="00641279">
      <w:r>
        <w:separator/>
      </w:r>
    </w:p>
  </w:footnote>
  <w:footnote w:type="continuationSeparator" w:id="0">
    <w:p w14:paraId="7FD342E3" w14:textId="77777777" w:rsidR="00026793" w:rsidRDefault="00026793" w:rsidP="0064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081"/>
    <w:multiLevelType w:val="hybridMultilevel"/>
    <w:tmpl w:val="5860C36C"/>
    <w:lvl w:ilvl="0" w:tplc="5F861E3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1680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FD"/>
    <w:rsid w:val="00026793"/>
    <w:rsid w:val="00092DC4"/>
    <w:rsid w:val="00195516"/>
    <w:rsid w:val="002E1E22"/>
    <w:rsid w:val="005C27F1"/>
    <w:rsid w:val="00641279"/>
    <w:rsid w:val="007B3088"/>
    <w:rsid w:val="00A34E76"/>
    <w:rsid w:val="00B23235"/>
    <w:rsid w:val="00BF04A5"/>
    <w:rsid w:val="00D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D3056"/>
  <w15:chartTrackingRefBased/>
  <w15:docId w15:val="{0DA94A6E-576A-4AC9-BD57-5D338A03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2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12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2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2023-11-30T08:44:00Z</dcterms:created>
  <dcterms:modified xsi:type="dcterms:W3CDTF">2023-11-30T11:49:00Z</dcterms:modified>
</cp:coreProperties>
</file>