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一、提高细胞内 NADH 水平，加速电子转移</w:t>
      </w:r>
    </w:p>
    <w:p>
      <w:pPr>
        <w:widowControl w:val="0"/>
        <w:numPr>
          <w:ilvl w:val="0"/>
          <w:numId w:val="0"/>
        </w:numPr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S. oneidensis MR-1细胞内 NAD（H/+）是细胞内电子池的重要来源，细胞内电子通过 EET 途径从该电子池转移到细胞外电子受体。细胞内NAD（H/+）的增加导致更多的电子从电子供体氧化的增加转移到S. oneidensis MR-1的EET通路，从而增强细胞内电子通量和EET速率。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  <w:lang w:val="en-US" w:eastAsia="zh-CN"/>
        </w:rPr>
        <w:t>参考往年的igem课题，我们将</w:t>
      </w:r>
      <w:r>
        <w:rPr>
          <w:rFonts w:hint="eastAsia"/>
        </w:rPr>
        <w:t>引入ycel、pncB、nadM、</w:t>
      </w:r>
      <w:r>
        <w:rPr>
          <w:rFonts w:hint="eastAsia"/>
          <w:lang w:val="en-US" w:eastAsia="zh-CN"/>
        </w:rPr>
        <w:t>nadD* 和 nadE*</w:t>
      </w:r>
      <w:r>
        <w:rPr>
          <w:rFonts w:hint="eastAsia"/>
        </w:rPr>
        <w:t>等基因，</w:t>
      </w:r>
      <w:r>
        <w:rPr>
          <w:rFonts w:hint="eastAsia"/>
          <w:lang w:val="en-US" w:eastAsia="zh-CN"/>
        </w:rPr>
        <w:t>提高细胞内 NADH 水平，以加速电子转移</w:t>
      </w:r>
      <w:r>
        <w:rPr>
          <w:rFonts w:hint="eastAsia"/>
        </w:rPr>
        <w:t>。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①niaP、ycel、pncB：实现Na和Nm的同时吸收和代谢</w:t>
      </w:r>
    </w:p>
    <w:p>
      <w:pPr>
        <w:widowControl w:val="0"/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S. oneidensis MR-1 缺乏将 Na 转化为烟酸单核苷酸 （NaMN） 的酶，可以吸收 Nm 作为前体，但不能使用 Na 作为前体。可以引入了编码芽孢杆菌亚片 Na和Nm双功能转运蛋白niaP的基因，以及编码鼠伤寒沙门氏菌烟酸磷酸核糖转移酶ycel的基因pncB，以便协同驱动Nm和Na向NAD+的转化。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②nadM：将NMN直接转化为NAD+，提高EET率。</w:t>
      </w:r>
    </w:p>
    <w:p>
      <w:pPr>
        <w:widowControl w:val="0"/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S. oneidensis MR-1 不能直接从烟酰胺单核苷酸 （NMN） 合成 NAD+，而只能通过从 NMN 到 NaMN 再到烟酸腺嘌呤二核苷酸 （NaAD） 的迂回途径合成 NAD+，导致 NAD+ 生物合成效率低下。可以引入了来自土拉弗朗西斯菌的编码NMN腺苷酸转移酶的基因nadM，以在挽救性生物合成和普遍生物合成之间架起桥梁，将NMN直接转化为NAD+，从而提高细胞外电子转移（EET）速率。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③nadE*、nadD*：提高NAD+从挽救和通用生物合成途径的原始合成速率</w:t>
      </w:r>
    </w:p>
    <w:p>
      <w:pPr>
        <w:widowControl w:val="0"/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从大肠杆菌中引入编码NAD+合酶的基因nadE*和编码烟酸单核苷酸腺苷酸腺苷酸转移酶的基因nadD*，可以提高NAD+从挽救和通用生物合成途径的原始合成速率。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④Oprf：增加核黄素从单胞菌MR-1的扩散。</w:t>
      </w:r>
    </w:p>
    <w:p>
      <w:pPr>
        <w:widowControl w:val="0"/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 oneidensis MR-1的另一种EET机制是由内源分泌的可溶性电子穿梭黄素（包括黄素单核苷酸（FMN）和核黄素（RF））介导的间接电子转移，以增强S. oneidensis MR-1的产电能力。引入铜绿假单胞菌的孔蛋白Oprf，可以增加核黄素在细胞膜上的转运。</w:t>
      </w:r>
    </w:p>
    <w:p>
      <w:pPr>
        <w:jc w:val="left"/>
      </w:pPr>
      <w:r>
        <w:drawing>
          <wp:inline distT="0" distB="0" distL="114300" distR="114300">
            <wp:extent cx="5273040" cy="3179445"/>
            <wp:effectExtent l="0" t="0" r="10160" b="8255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质粒： pElectricty：Ptac-ycel-pncB-TrrnB T1-Ptac-nadE*-nadD*-nadM-TrrnB T1</w:t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该质粒由ycel、pncb、nadM、nadD*、nadE*等基因组成，可增强细胞内电子通量和EET速率。</w:t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355090"/>
            <wp:effectExtent l="0" t="0" r="1270" b="3810"/>
            <wp:docPr id="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5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二、综合抗逆系统：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①sodA</w:t>
      </w:r>
      <w:r>
        <w:rPr>
          <w:rFonts w:hint="eastAsia"/>
          <w:lang w:eastAsia="zh-CN"/>
        </w:rPr>
        <w:t>：抗氧化</w:t>
      </w:r>
    </w:p>
    <w:p>
      <w:pPr>
        <w:widowControl w:val="0"/>
        <w:numPr>
          <w:ilvl w:val="0"/>
          <w:numId w:val="0"/>
        </w:numPr>
        <w:ind w:firstLine="420" w:firstLineChars="20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S</w:t>
      </w:r>
      <w:r>
        <w:rPr>
          <w:rFonts w:hint="eastAsia"/>
          <w:lang w:eastAsia="zh-CN"/>
        </w:rPr>
        <w:t>OD是一种广泛存在的抗氧化金属酶，可以直接清除自由基。SOD通过环氧化还原机制使活性超氧自由基不成比例，具有高特异性和高效率。含Fe（II）（FeSOD）的SOD和含Mn（II）（MnSOD）的SOD是各种现代好氧和厌氧菌菌株中最常见的SOD形式之一。</w:t>
      </w:r>
      <w:r>
        <w:rPr>
          <w:rFonts w:hint="eastAsia"/>
          <w:lang w:val="en-US" w:eastAsia="zh-CN"/>
        </w:rPr>
        <w:t>在</w:t>
      </w:r>
      <w:r>
        <w:rPr>
          <w:rFonts w:hint="eastAsia"/>
          <w:lang w:eastAsia="zh-CN"/>
        </w:rPr>
        <w:t>S. oneidensis MR-1</w:t>
      </w:r>
      <w:r>
        <w:rPr>
          <w:rFonts w:hint="eastAsia"/>
          <w:lang w:val="en-US" w:eastAsia="zh-CN"/>
        </w:rPr>
        <w:t>中</w:t>
      </w:r>
      <w:r>
        <w:rPr>
          <w:rFonts w:hint="eastAsia"/>
          <w:lang w:eastAsia="zh-CN"/>
        </w:rPr>
        <w:t>引入超氧化物歧化酶（SOD）的</w:t>
      </w:r>
      <w:r>
        <w:rPr>
          <w:rFonts w:hint="eastAsia"/>
          <w:lang w:val="en-US" w:eastAsia="zh-CN"/>
        </w:rPr>
        <w:t>sodA</w:t>
      </w:r>
      <w:r>
        <w:rPr>
          <w:rFonts w:hint="eastAsia"/>
          <w:lang w:eastAsia="zh-CN"/>
        </w:rPr>
        <w:t>，保护 S. oneidensis MR-1 免受废气中强氧化性物质的损害，并增强细胞内抗氧化能力。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  <w:lang w:eastAsia="zh-CN"/>
        </w:rPr>
        <w:t>MnSOD：抗氧化</w:t>
      </w:r>
    </w:p>
    <w:p>
      <w:pPr>
        <w:widowControl w:val="0"/>
        <w:numPr>
          <w:ilvl w:val="0"/>
          <w:numId w:val="0"/>
        </w:numPr>
        <w:ind w:firstLine="420" w:firstLineChars="20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S. oneidens</w:t>
      </w:r>
      <w:bookmarkStart w:id="0" w:name="_GoBack"/>
      <w:bookmarkEnd w:id="0"/>
      <w:r>
        <w:rPr>
          <w:rFonts w:hint="eastAsia"/>
          <w:lang w:eastAsia="zh-CN"/>
        </w:rPr>
        <w:t xml:space="preserve">is MR-1 的 Fe（II） 含量高，但细胞内 Mn（II） 浓度低，对强氧化环境不耐，而 Deinococcus radiodurans 对这种环境具有很强的抗性，在细胞中积累了非常高的 Mn（II） 浓度和低 Fe（II） 浓度，并且具有 Mn（II） 依赖性响应。 Deinococcus radiodurans </w:t>
      </w:r>
      <w:r>
        <w:rPr>
          <w:rFonts w:hint="eastAsia"/>
          <w:lang w:val="en-US" w:eastAsia="zh-CN"/>
        </w:rPr>
        <w:t>的</w:t>
      </w:r>
      <w:r>
        <w:rPr>
          <w:rFonts w:hint="eastAsia"/>
          <w:lang w:eastAsia="zh-CN"/>
        </w:rPr>
        <w:t>MnSOD 具有更好的抗氧化作用。</w:t>
      </w:r>
      <w:r>
        <w:rPr>
          <w:rFonts w:hint="eastAsia"/>
          <w:lang w:val="en-US" w:eastAsia="zh-CN"/>
        </w:rPr>
        <w:t>将</w:t>
      </w:r>
      <w:r>
        <w:rPr>
          <w:rFonts w:hint="eastAsia"/>
          <w:lang w:eastAsia="zh-CN"/>
        </w:rPr>
        <w:t>MnSOD</w:t>
      </w:r>
      <w:r>
        <w:rPr>
          <w:rFonts w:hint="eastAsia"/>
          <w:lang w:val="en-US" w:eastAsia="zh-CN"/>
        </w:rPr>
        <w:t>引入</w:t>
      </w:r>
      <w:r>
        <w:rPr>
          <w:rFonts w:hint="eastAsia"/>
          <w:lang w:eastAsia="zh-CN"/>
        </w:rPr>
        <w:t>S. oneidensis MR-1，</w:t>
      </w:r>
      <w:r>
        <w:rPr>
          <w:rFonts w:hint="eastAsia"/>
          <w:lang w:val="en-US" w:eastAsia="zh-CN"/>
        </w:rPr>
        <w:t>有助于</w:t>
      </w:r>
      <w:r>
        <w:rPr>
          <w:rFonts w:hint="eastAsia"/>
          <w:lang w:eastAsia="zh-CN"/>
        </w:rPr>
        <w:t>Mn（II）的积累，提高抗氧化能力，直接清除体内的自由基，更好地保护S. oneidensis MR-1。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</w:t>
      </w:r>
      <w:r>
        <w:rPr>
          <w:rFonts w:hint="eastAsia"/>
          <w:lang w:eastAsia="zh-CN"/>
        </w:rPr>
        <w:t>Dsup：保护DNA免受辐射和自由基损伤</w:t>
      </w:r>
    </w:p>
    <w:p>
      <w:pPr>
        <w:widowControl w:val="0"/>
        <w:numPr>
          <w:ilvl w:val="0"/>
          <w:numId w:val="0"/>
        </w:numPr>
        <w:ind w:firstLine="420" w:firstLineChars="20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损伤抑制因子（Dsup）是一种具有</w:t>
      </w:r>
      <w:r>
        <w:rPr>
          <w:rFonts w:hint="eastAsia"/>
          <w:lang w:val="en-US" w:eastAsia="zh-CN"/>
        </w:rPr>
        <w:t>抑制</w:t>
      </w:r>
      <w:r>
        <w:rPr>
          <w:rFonts w:hint="eastAsia"/>
          <w:lang w:eastAsia="zh-CN"/>
        </w:rPr>
        <w:t>动物损伤抑制活性的特异性蛋白质，将Dsup引入S. oneidensis MR-1中，</w:t>
      </w:r>
      <w:r>
        <w:rPr>
          <w:rFonts w:hint="eastAsia"/>
          <w:lang w:val="en-US" w:eastAsia="zh-CN"/>
        </w:rPr>
        <w:t>可</w:t>
      </w:r>
      <w:r>
        <w:rPr>
          <w:rFonts w:hint="eastAsia"/>
          <w:lang w:eastAsia="zh-CN"/>
        </w:rPr>
        <w:t>以保护DNA免受辐射和自由基损伤。Dsup本质上是无序的，</w:t>
      </w:r>
      <w:r>
        <w:rPr>
          <w:rFonts w:hint="eastAsia"/>
          <w:lang w:val="en-US" w:eastAsia="zh-CN"/>
        </w:rPr>
        <w:t>可以</w:t>
      </w:r>
      <w:r>
        <w:rPr>
          <w:rFonts w:hint="eastAsia"/>
          <w:lang w:eastAsia="zh-CN"/>
        </w:rPr>
        <w:t>调整其结构以适应 DNA 形状并促进与 DNA 的互补结合。净电荷为正的Dsup和净电荷为负的DNA之间有很强的静电吸引力，可以更好地形成蛋白质-DNA聚集体，保护DNA，减少DNA损伤所受到的辐射和自由基损伤。</w:t>
      </w:r>
    </w:p>
    <w:p>
      <w:pPr>
        <w:widowControl w:val="0"/>
        <w:numPr>
          <w:ilvl w:val="0"/>
          <w:numId w:val="0"/>
        </w:numPr>
        <w:ind w:firstLine="420" w:firstLineChars="200"/>
        <w:jc w:val="left"/>
      </w:pPr>
      <w:r>
        <w:drawing>
          <wp:inline distT="0" distB="0" distL="114300" distR="114300">
            <wp:extent cx="2510790" cy="2057400"/>
            <wp:effectExtent l="0" t="0" r="3810" b="0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079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质粒： p电阻MR-1：Ptac-dsup-sodA-oprf-TrrnB T1</w:t>
      </w:r>
    </w:p>
    <w:p>
      <w:pPr>
        <w:widowControl w:val="0"/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考虑到质粒大小，原项目组将能提高</w:t>
      </w:r>
      <w:r>
        <w:rPr>
          <w:rFonts w:hint="eastAsia"/>
          <w:lang w:eastAsia="zh-CN"/>
        </w:rPr>
        <w:t>S. oneidensis MR-1</w:t>
      </w:r>
      <w:r>
        <w:rPr>
          <w:rFonts w:hint="eastAsia"/>
          <w:lang w:val="en-US" w:eastAsia="zh-CN"/>
        </w:rPr>
        <w:t>产电效率的核穿孔蛋白基因oprf与超氧化物歧化酶基因（sodA）和损伤抑制活性基因（dsup）联合使用，以增强</w:t>
      </w:r>
      <w:r>
        <w:rPr>
          <w:rFonts w:hint="eastAsia"/>
          <w:lang w:eastAsia="zh-CN"/>
        </w:rPr>
        <w:t>S. oneidensis MR-1</w:t>
      </w:r>
      <w:r>
        <w:rPr>
          <w:rFonts w:hint="eastAsia"/>
          <w:lang w:val="en-US" w:eastAsia="zh-CN"/>
        </w:rPr>
        <w:t>的电子传递速率和抗逆性。</w:t>
      </w:r>
    </w:p>
    <w:p>
      <w:r>
        <w:drawing>
          <wp:inline distT="0" distB="0" distL="114300" distR="114300">
            <wp:extent cx="5265420" cy="1609090"/>
            <wp:effectExtent l="0" t="0" r="5080" b="3810"/>
            <wp:docPr id="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JmNTAxYTA0NTllZTU0OWY5NWY0MWNlMzBjNGU2OTYifQ=="/>
  </w:docVars>
  <w:rsids>
    <w:rsidRoot w:val="428770C6"/>
    <w:rsid w:val="21A842C7"/>
    <w:rsid w:val="428770C6"/>
    <w:rsid w:val="49B1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kern w:val="10"/>
      <w:sz w:val="21"/>
      <w:szCs w:val="21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昭通市巧家县党政机关单位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2024-01-26T04:26:00Z</dcterms:created>
  <dc:creator>五步装枪</dc:creator>
  <cp:lastModifiedBy>五步装枪</cp:lastModifiedBy>
  <dcterms:modified xsi:type="dcterms:W3CDTF">2024-01-26T06:22:52Z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290269BF1A854E31BD8E6EDAF7DDA284_11</vt:lpwstr>
  </property>
</Properties>
</file>