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C8B4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习题1</w:t>
      </w:r>
    </w:p>
    <w:p w14:paraId="48CFD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（1）D （2）C （3）C （4）A （5）D （6）D （7）C （8）D （9）D （10）C</w:t>
      </w:r>
    </w:p>
    <w:p w14:paraId="0EF4C34F">
      <w:pPr>
        <w:rPr>
          <w:rFonts w:hint="eastAsia"/>
          <w:lang w:val="en-US" w:eastAsia="zh-CN"/>
        </w:rPr>
      </w:pPr>
    </w:p>
    <w:p w14:paraId="34241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计算机系统从功能上课划分为哪些层次？各层次在计算机系统中起什么作用？</w:t>
      </w:r>
    </w:p>
    <w:p w14:paraId="76039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 硬件逻辑层：负责实现计算机硬件的各种逻辑电路，如门电路、触发器电路等，以及计算机的运算器、控制器、存储器等硬件组成部分的设计和实现。</w:t>
      </w:r>
    </w:p>
    <w:p w14:paraId="019D1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微代码层：负责将指令集架构层中的指令翻译成硬件可以执行的微指令串行，从而实现指令的执行和控制。</w:t>
      </w:r>
    </w:p>
    <w:p w14:paraId="0C67A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指令集架构层：定义了计算机处理器的指令集，包括指令的种类、格式、操作数等内容。</w:t>
      </w:r>
    </w:p>
    <w:p w14:paraId="1A305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操作系统：负责管理和控制计算机系统的各种资源，如处理器、内存、磁盘等，以及提供各种系统服务，如文档管理、进程管理、网络管理等。</w:t>
      </w:r>
    </w:p>
    <w:p w14:paraId="36898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汇编语言：将机器语言翻译成易于理解的助记符，便于程序员进行编程和调试。</w:t>
      </w:r>
    </w:p>
    <w:p w14:paraId="20FE0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高级语言：将程序员的思想抽象为更高级别的概念，如函数、对象等，以便程序员更加方便地进行程序设计和开发。</w:t>
      </w:r>
    </w:p>
    <w:p w14:paraId="502CC89E">
      <w:pPr>
        <w:rPr>
          <w:rFonts w:hint="eastAsia"/>
          <w:lang w:val="en-US" w:eastAsia="zh-CN"/>
        </w:rPr>
      </w:pPr>
    </w:p>
    <w:p w14:paraId="40204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假定某计算机 1 和计算机 2 以不同的方式实现了相同的指令集，该指令集中共有 A、B、C、D 4 类指令，它们所占的比例分别为 40%、20%、15% 和 25%。计算机 1 和计算机 2 的时钟周期分别为600MHz 和 800MHz，各类指令在两计算机上的 CPI 如表 1.8 所示。</w:t>
      </w:r>
    </w:p>
    <w:p w14:paraId="242FC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05180"/>
            <wp:effectExtent l="0" t="0" r="4445" b="2540"/>
            <wp:docPr id="1" name="图片 1" descr="tmp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12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求两计算机的MIPS各为多少？</w:t>
      </w:r>
    </w:p>
    <w:p w14:paraId="603FB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解：CPI1=2*40%+3*20%+4*15%+5*25%=3.25</w:t>
      </w:r>
    </w:p>
    <w:p w14:paraId="7C2B7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CPI2=2*40%+2*20%+3*15%+4*25%=2.65</w:t>
      </w:r>
    </w:p>
    <w:p w14:paraId="1DFD0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MIPS1=600MHz/3.25</w:t>
      </w:r>
      <w:r>
        <w:rPr>
          <w:rFonts w:hint="default" w:ascii="Arial" w:hAnsi="Arial" w:cs="Arial"/>
          <w:lang w:val="en-US" w:eastAsia="zh-CN"/>
        </w:rPr>
        <w:t>≈</w:t>
      </w:r>
      <w:r>
        <w:rPr>
          <w:rFonts w:hint="eastAsia"/>
          <w:lang w:val="en-US" w:eastAsia="zh-CN"/>
        </w:rPr>
        <w:t>185</w:t>
      </w:r>
    </w:p>
    <w:p w14:paraId="274F8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MIPS2=800MHz/2.65</w:t>
      </w:r>
      <w:r>
        <w:rPr>
          <w:rFonts w:hint="default" w:ascii="Arial" w:hAnsi="Arial" w:cs="Arial"/>
          <w:lang w:val="en-US" w:eastAsia="zh-CN"/>
        </w:rPr>
        <w:t>≈</w:t>
      </w:r>
      <w:r>
        <w:rPr>
          <w:rFonts w:hint="eastAsia"/>
          <w:lang w:val="en-US" w:eastAsia="zh-CN"/>
        </w:rPr>
        <w:t>302</w:t>
      </w:r>
    </w:p>
    <w:p w14:paraId="3FF82817">
      <w:pPr>
        <w:rPr>
          <w:rFonts w:hint="eastAsia"/>
          <w:lang w:val="en-US" w:eastAsia="zh-CN"/>
        </w:rPr>
      </w:pPr>
    </w:p>
    <w:p w14:paraId="438C9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若某程序编译后生成的目标代码由A、B、C、D4类指令组成，它们在程序中所占比例分别为40%、20%、15%、25%。已知A、B、C、D四类指令的CPI分别为1、2、2、2。现需要对程序进行编译优化，优化后的程序中A类指令数量减少了一半，而其他指令数量未发生变化。假设运行该程序的计算机CPU主频为500MHz。回答下列问题：</w:t>
      </w:r>
    </w:p>
    <w:p w14:paraId="22915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（1）优化前后程序的CPI各为多少？</w:t>
      </w:r>
    </w:p>
    <w:p w14:paraId="50F21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答：优化前CPI=1*40%+2*20%+2*15%+2*25%=1.6</w:t>
      </w:r>
    </w:p>
    <w:p w14:paraId="27AA3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优化后CPI=1*20/80*100%+2*20/80*100%+2*15/80*100%+2*25/80*100%=1.75</w:t>
      </w:r>
    </w:p>
    <w:p w14:paraId="37F85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（2）优化前后程序的MIPS各为多少？</w:t>
      </w:r>
    </w:p>
    <w:p w14:paraId="6C741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答：优化前MIPS=500MHz/1.6=312.5</w:t>
      </w:r>
    </w:p>
    <w:p w14:paraId="73F2D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优化后MIPS=500MHz/1.75</w:t>
      </w:r>
      <w:r>
        <w:rPr>
          <w:rFonts w:hint="default" w:ascii="Arial" w:hAnsi="Arial" w:cs="Arial"/>
          <w:lang w:val="en-US" w:eastAsia="zh-CN"/>
        </w:rPr>
        <w:t>≈</w:t>
      </w:r>
      <w:r>
        <w:rPr>
          <w:rFonts w:hint="eastAsia"/>
          <w:lang w:val="en-US" w:eastAsia="zh-CN"/>
        </w:rPr>
        <w:t>286</w:t>
      </w:r>
    </w:p>
    <w:p w14:paraId="54D6D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（3）通过上面的计算结果，你能得出什么结论？</w:t>
      </w:r>
    </w:p>
    <w:p w14:paraId="5325F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答：优化后CPI增加，MIPS减少，优化起了反作用，可知减少指令数量不一定会提高运行效率。</w:t>
      </w:r>
    </w:p>
    <w:p w14:paraId="36503B0B">
      <w:pPr>
        <w:rPr>
          <w:rFonts w:hint="eastAsia"/>
          <w:lang w:val="en-US" w:eastAsia="zh-CN"/>
        </w:rPr>
      </w:pPr>
    </w:p>
    <w:p w14:paraId="1679B32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习题2</w:t>
      </w:r>
    </w:p>
    <w:p w14:paraId="17644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（1）B （2）A （3）B （4）D （5）A （6）A （7）D （8）A （9）A （10）B （11）C</w:t>
      </w:r>
    </w:p>
    <w:p w14:paraId="7B70142D">
      <w:pPr>
        <w:rPr>
          <w:rFonts w:hint="eastAsia"/>
          <w:lang w:val="en-US" w:eastAsia="zh-CN"/>
        </w:rPr>
      </w:pPr>
    </w:p>
    <w:p w14:paraId="6694F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（2）相对于奇偶校验，交叉奇偶校验的检错与纠错能力的提高需要付出哪些方面的代价？</w:t>
      </w:r>
    </w:p>
    <w:p w14:paraId="112D4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答：交叉奇偶校验需要使用更多的校验位，更高的计算复杂度，更大的硬件或存储开销。</w:t>
      </w:r>
    </w:p>
    <w:p w14:paraId="01A1F5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（8）</w:t>
      </w:r>
      <w:r>
        <w:rPr>
          <w:rFonts w:hint="eastAsia"/>
          <w:lang w:val="en-US" w:eastAsia="zh-CN"/>
        </w:rPr>
        <w:t>如何识别浮点数的正负，浮点数能表示的数值范围和数值的精度取决于什么？</w:t>
      </w:r>
    </w:p>
    <w:p w14:paraId="6E0A0C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根据浮点数编码的最高位符号位来识别，为0则为正数，为1则为负数。数值范围取决于阶码的位数，阶码位数越多，可表示的指数范围越大，数值范围也就越大；数值的精度取决于尾数的位数，尾数位数越多，有效数字越多，精度也就越高。</w:t>
      </w:r>
    </w:p>
    <w:p w14:paraId="448BA7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（10）简述CRC检验码的检错原理，CRC能纠错吗？</w:t>
      </w:r>
    </w:p>
    <w:p w14:paraId="3C46CC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发送方将数据看成多项式，除以预定的生成多项式G(x)，得到余数作为CRC校验码，附在数据后一起发送，接收方将收到的整串数据再处于同一个G(x)，若余数为0，则判断无错，若不为0，则判定出错。使用特定码制、特定生成多项式确定一个出错余数表，能够实现一位数出错的纠错，但在实际工程中几乎不用于纠错，多用于检错。</w:t>
      </w:r>
    </w:p>
    <w:p w14:paraId="61ABF3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C26C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C语言中允许无符号数和有符号整数之间的转换，下面是一段C语言代码。</w:t>
      </w:r>
    </w:p>
    <w:p w14:paraId="0418AC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CD44C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2147483648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97D57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"x=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%u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E82F8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"u=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%u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29EC3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给出在32位计算机中上述程序段的输出结果并分析原因。</w:t>
      </w:r>
    </w:p>
    <w:p w14:paraId="6B8200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32F4E9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05150" cy="2619375"/>
            <wp:effectExtent l="0" t="0" r="3810" b="1905"/>
            <wp:docPr id="2" name="图片 2" descr="tmp5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52D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1A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8900" cy="495300"/>
            <wp:effectExtent l="0" t="0" r="7620" b="7620"/>
            <wp:docPr id="3" name="图片 3" descr="tmp63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635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E0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对于x，其为符号整形，采用补码进行编码，其二进制编码为1111 1111 1111 1111 1111 1111 1111 1111，使用%u按无符号数规则进行读取，转换成十进制为4294967295，使用%d按有符号数规则读取，转换成十进制为-1；</w:t>
      </w:r>
    </w:p>
    <w:p w14:paraId="1E886B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对于u，其为无符号整形，其二进制编码为1000 0000 0000 0000 0000 0000 0000 0000，使用%u按无符号数规则进行读取，转换成十进制为2147483648，使用%d按有符号数规则读取，首位为符号位，转换成十进制为-2147483648。</w:t>
      </w:r>
    </w:p>
    <w:p w14:paraId="6D8374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2BA0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2.10 求与单精度浮点数43940000H对应的十进制数。</w:t>
      </w:r>
    </w:p>
    <w:p w14:paraId="2942F0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答：0100 0011 1001 0100 0000 0000 0000 0000</w:t>
      </w:r>
    </w:p>
    <w:p w14:paraId="7D3E50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s=0,E=10000111B=135,e=135-127=8,M=00101B</w:t>
      </w:r>
    </w:p>
    <w:p w14:paraId="4F3D8F09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+1.00101B*2</w:t>
      </w:r>
      <w:r>
        <w:rPr>
          <w:rFonts w:hint="eastAsia"/>
          <w:vertAlign w:val="superscript"/>
          <w:lang w:val="en-US" w:eastAsia="zh-CN"/>
        </w:rPr>
        <w:t>8</w:t>
      </w:r>
      <w:r>
        <w:rPr>
          <w:rFonts w:hint="eastAsia"/>
          <w:vertAlign w:val="baseline"/>
          <w:lang w:val="en-US" w:eastAsia="zh-CN"/>
        </w:rPr>
        <w:t>=100101000B=296</w:t>
      </w:r>
    </w:p>
    <w:p w14:paraId="41321746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1B7A0134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2.14 将下列十进制数表示成浮点规格化数，阶码为4位，尾数为10位，各含1位符号，阶码和尾数均用补码表示。</w:t>
      </w:r>
    </w:p>
    <w:p w14:paraId="72288119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（1）57/128；</w:t>
      </w:r>
    </w:p>
    <w:p w14:paraId="145035C7">
      <w:pPr>
        <w:numPr>
          <w:ilvl w:val="0"/>
          <w:numId w:val="0"/>
        </w:numPr>
        <w:rPr>
          <w:rFonts w:hint="eastAsia"/>
          <w:vertAlign w:val="superscrip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答：57/128=57*2</w:t>
      </w:r>
      <w:r>
        <w:rPr>
          <w:rFonts w:hint="eastAsia"/>
          <w:vertAlign w:val="superscript"/>
          <w:lang w:val="en-US" w:eastAsia="zh-CN"/>
        </w:rPr>
        <w:t>-7</w:t>
      </w:r>
      <w:r>
        <w:rPr>
          <w:rFonts w:hint="eastAsia"/>
          <w:vertAlign w:val="baseline"/>
          <w:lang w:val="en-US" w:eastAsia="zh-CN"/>
        </w:rPr>
        <w:t>=111001B*2</w:t>
      </w:r>
      <w:r>
        <w:rPr>
          <w:rFonts w:hint="eastAsia"/>
          <w:vertAlign w:val="superscript"/>
          <w:lang w:val="en-US" w:eastAsia="zh-CN"/>
        </w:rPr>
        <w:t>-7</w:t>
      </w:r>
      <w:r>
        <w:rPr>
          <w:rFonts w:hint="eastAsia"/>
          <w:vertAlign w:val="baseline"/>
          <w:lang w:val="en-US" w:eastAsia="zh-CN"/>
        </w:rPr>
        <w:t>=0.111001B*2</w:t>
      </w:r>
      <w:r>
        <w:rPr>
          <w:rFonts w:hint="eastAsia"/>
          <w:vertAlign w:val="superscript"/>
          <w:lang w:val="en-US" w:eastAsia="zh-CN"/>
        </w:rPr>
        <w:t>-1</w:t>
      </w:r>
    </w:p>
    <w:p w14:paraId="7D460D4C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阶码-1=1111B</w:t>
      </w:r>
    </w:p>
    <w:p w14:paraId="55C80C02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尾数0.111001000</w:t>
      </w:r>
    </w:p>
    <w:p w14:paraId="343992E0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浮点规格化数：11110111001000</w:t>
      </w:r>
    </w:p>
    <w:p w14:paraId="7A2FFF8A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（2）-69/128。</w:t>
      </w:r>
    </w:p>
    <w:p w14:paraId="7BCF1D38">
      <w:pPr>
        <w:numPr>
          <w:ilvl w:val="0"/>
          <w:numId w:val="0"/>
        </w:numPr>
        <w:rPr>
          <w:rFonts w:hint="eastAsia"/>
          <w:vertAlign w:val="superscrip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答：-69/128=-1000101B*2</w:t>
      </w:r>
      <w:r>
        <w:rPr>
          <w:rFonts w:hint="eastAsia"/>
          <w:vertAlign w:val="superscript"/>
          <w:lang w:val="en-US" w:eastAsia="zh-CN"/>
        </w:rPr>
        <w:t>-7</w:t>
      </w:r>
      <w:r>
        <w:rPr>
          <w:rFonts w:hint="eastAsia"/>
          <w:vertAlign w:val="baseline"/>
          <w:lang w:val="en-US" w:eastAsia="zh-CN"/>
        </w:rPr>
        <w:t>=-0.1000101B*2</w:t>
      </w:r>
      <w:r>
        <w:rPr>
          <w:rFonts w:hint="eastAsia"/>
          <w:vertAlign w:val="superscript"/>
          <w:lang w:val="en-US" w:eastAsia="zh-CN"/>
        </w:rPr>
        <w:t>0</w:t>
      </w:r>
    </w:p>
    <w:p w14:paraId="65696C97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阶码0=0000B</w:t>
      </w:r>
    </w:p>
    <w:p w14:paraId="3B5F43B7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尾数-0.10000101B=1.011101100</w:t>
      </w:r>
    </w:p>
    <w:p w14:paraId="71D50EEE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浮点规格化数：00001011101100</w:t>
      </w:r>
    </w:p>
    <w:p w14:paraId="4ABC91B1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7FD90213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2.17 设8位有效信息为01101110，试写出它的海明校验码。给出过程，说明检测方式，并给出指错字及其逻辑表达式。如果接收方收到的有效信息变成01101111，说明如何定位错误并纠正错误。</w:t>
      </w:r>
    </w:p>
    <w:p w14:paraId="357C24EE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答：8+r&lt;=2</w:t>
      </w:r>
      <w:r>
        <w:rPr>
          <w:rFonts w:hint="eastAsia"/>
          <w:vertAlign w:val="superscript"/>
          <w:lang w:val="en-US" w:eastAsia="zh-CN"/>
        </w:rPr>
        <w:t>r</w:t>
      </w:r>
      <w:r>
        <w:rPr>
          <w:rFonts w:hint="eastAsia"/>
          <w:vertAlign w:val="baseline"/>
          <w:lang w:val="en-US" w:eastAsia="zh-CN"/>
        </w:rPr>
        <w:t>-1,得r=4。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14:paraId="2A94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0F199A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索引号</w:t>
            </w:r>
          </w:p>
        </w:tc>
        <w:tc>
          <w:tcPr>
            <w:tcW w:w="655" w:type="dxa"/>
          </w:tcPr>
          <w:p w14:paraId="1195B2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00BDAB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55" w:type="dxa"/>
          </w:tcPr>
          <w:p w14:paraId="550766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55" w:type="dxa"/>
          </w:tcPr>
          <w:p w14:paraId="1949DFA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55" w:type="dxa"/>
          </w:tcPr>
          <w:p w14:paraId="1E9BF5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55" w:type="dxa"/>
          </w:tcPr>
          <w:p w14:paraId="007F68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55" w:type="dxa"/>
          </w:tcPr>
          <w:p w14:paraId="6BE20D3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55" w:type="dxa"/>
          </w:tcPr>
          <w:p w14:paraId="44AEA8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55" w:type="dxa"/>
          </w:tcPr>
          <w:p w14:paraId="5E2478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655" w:type="dxa"/>
          </w:tcPr>
          <w:p w14:paraId="49898C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655" w:type="dxa"/>
          </w:tcPr>
          <w:p w14:paraId="0BC0C5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655" w:type="dxa"/>
          </w:tcPr>
          <w:p w14:paraId="13F58E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6556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08CCDB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二进制表示</w:t>
            </w:r>
          </w:p>
        </w:tc>
        <w:tc>
          <w:tcPr>
            <w:tcW w:w="655" w:type="dxa"/>
          </w:tcPr>
          <w:p w14:paraId="5003DA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0001</w:t>
            </w:r>
          </w:p>
        </w:tc>
        <w:tc>
          <w:tcPr>
            <w:tcW w:w="655" w:type="dxa"/>
          </w:tcPr>
          <w:p w14:paraId="463834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0010</w:t>
            </w:r>
          </w:p>
        </w:tc>
        <w:tc>
          <w:tcPr>
            <w:tcW w:w="655" w:type="dxa"/>
          </w:tcPr>
          <w:p w14:paraId="128D07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0011</w:t>
            </w:r>
          </w:p>
        </w:tc>
        <w:tc>
          <w:tcPr>
            <w:tcW w:w="655" w:type="dxa"/>
          </w:tcPr>
          <w:p w14:paraId="5B65FE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0100</w:t>
            </w:r>
          </w:p>
        </w:tc>
        <w:tc>
          <w:tcPr>
            <w:tcW w:w="655" w:type="dxa"/>
          </w:tcPr>
          <w:p w14:paraId="66E399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0101</w:t>
            </w:r>
          </w:p>
        </w:tc>
        <w:tc>
          <w:tcPr>
            <w:tcW w:w="655" w:type="dxa"/>
          </w:tcPr>
          <w:p w14:paraId="48820F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</w:t>
            </w:r>
          </w:p>
        </w:tc>
        <w:tc>
          <w:tcPr>
            <w:tcW w:w="655" w:type="dxa"/>
          </w:tcPr>
          <w:p w14:paraId="23F013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</w:t>
            </w:r>
          </w:p>
        </w:tc>
        <w:tc>
          <w:tcPr>
            <w:tcW w:w="655" w:type="dxa"/>
          </w:tcPr>
          <w:p w14:paraId="4A83FD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655" w:type="dxa"/>
          </w:tcPr>
          <w:p w14:paraId="3D0FAB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</w:t>
            </w:r>
          </w:p>
        </w:tc>
        <w:tc>
          <w:tcPr>
            <w:tcW w:w="655" w:type="dxa"/>
          </w:tcPr>
          <w:p w14:paraId="2B2034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</w:t>
            </w:r>
          </w:p>
        </w:tc>
        <w:tc>
          <w:tcPr>
            <w:tcW w:w="655" w:type="dxa"/>
          </w:tcPr>
          <w:p w14:paraId="076FC1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1011</w:t>
            </w:r>
          </w:p>
        </w:tc>
        <w:tc>
          <w:tcPr>
            <w:tcW w:w="655" w:type="dxa"/>
          </w:tcPr>
          <w:p w14:paraId="752B83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1100</w:t>
            </w:r>
          </w:p>
        </w:tc>
      </w:tr>
      <w:tr w14:paraId="39A0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72658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179889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H1</w:t>
            </w:r>
          </w:p>
        </w:tc>
        <w:tc>
          <w:tcPr>
            <w:tcW w:w="655" w:type="dxa"/>
          </w:tcPr>
          <w:p w14:paraId="323F31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H2</w:t>
            </w:r>
          </w:p>
        </w:tc>
        <w:tc>
          <w:tcPr>
            <w:tcW w:w="655" w:type="dxa"/>
          </w:tcPr>
          <w:p w14:paraId="1DD9A1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55" w:type="dxa"/>
          </w:tcPr>
          <w:p w14:paraId="5AD74E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H4</w:t>
            </w:r>
          </w:p>
        </w:tc>
        <w:tc>
          <w:tcPr>
            <w:tcW w:w="655" w:type="dxa"/>
          </w:tcPr>
          <w:p w14:paraId="385F3F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0C4A5E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464C1B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55" w:type="dxa"/>
          </w:tcPr>
          <w:p w14:paraId="127E3EA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H8</w:t>
            </w:r>
          </w:p>
        </w:tc>
        <w:tc>
          <w:tcPr>
            <w:tcW w:w="655" w:type="dxa"/>
          </w:tcPr>
          <w:p w14:paraId="416F43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7D2BA5F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06AE49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55" w:type="dxa"/>
          </w:tcPr>
          <w:p w14:paraId="51C0BC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68FBBF9B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对指定位数上为1的值进行</w:t>
      </w:r>
      <w:bookmarkStart w:id="0" w:name="_GoBack"/>
      <w:bookmarkEnd w:id="0"/>
      <w:r>
        <w:rPr>
          <w:rFonts w:hint="eastAsia"/>
          <w:vertAlign w:val="baseline"/>
          <w:lang w:val="en-US" w:eastAsia="zh-CN"/>
        </w:rPr>
        <w:t>异或操作。</w:t>
      </w:r>
    </w:p>
    <w:p w14:paraId="762BCD70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H1=0</w:t>
      </w: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⊕1⊕0⊕1⊕1=1</w:t>
      </w:r>
    </w:p>
    <w:p w14:paraId="304EFAE4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H2=0⊕1⊕0⊕1⊕1=1</w:t>
      </w:r>
    </w:p>
    <w:p w14:paraId="23852F47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H4=1⊕1⊕0⊕0=0</w:t>
      </w:r>
    </w:p>
    <w:p w14:paraId="645814EB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H8=1⊕1⊕1⊕0=1</w:t>
      </w:r>
    </w:p>
    <w:p w14:paraId="001316A2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所以海明校验码为110011011110</w:t>
      </w:r>
    </w:p>
    <w:p w14:paraId="239A299D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接受端校验位为S1，S2，S4，S8</w:t>
      </w:r>
    </w:p>
    <w:p w14:paraId="59A23A9A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对海明码指定位数上为1的值进行异或</w:t>
      </w:r>
    </w:p>
    <w:p w14:paraId="5692A1A9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即S1为1,3,5,7,9,11位上异或的结果，S2为2，3，6，7，10，11位上异或的结果，S4为4,5，6,7,12位上异或的结果，S8为8,9,10,11,12位上异或的结果。</w:t>
      </w:r>
    </w:p>
    <w:p w14:paraId="71AC5DAE">
      <w:pPr>
        <w:numPr>
          <w:ilvl w:val="0"/>
          <w:numId w:val="0"/>
        </w:numPr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若S8S4S2S1=0000，则无错，否则S8S4S2S1构成的二进制数就是出错位号</w:t>
      </w:r>
    </w:p>
    <w:p w14:paraId="76B7889E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接收方收到01101111后，海明码为110011011111，S1=1⊕0⊕1⊕0⊕1⊕1=0，S2=1⊕0⊕1⊕0⊕1⊕1=0，S4=0⊕1⊕1⊕0⊕1=1，S8=1⊕1⊕1⊕1⊕1=1</w:t>
      </w:r>
    </w:p>
    <w:p w14:paraId="636D58CC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S8S4S2S1=1100，即第12位出错，取反后即可纠正错误。</w:t>
      </w:r>
    </w:p>
    <w:p w14:paraId="2467BC99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 w14:paraId="5F76DBAA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2.18 设要采用CRC码传送数据信息x=1001，当生成多项式G(x)=1101时，请写出它的循环冗余校验码。若接收方收到的数据信息为x</w:t>
      </w:r>
      <w:r>
        <w:rPr>
          <w:rFonts w:hint="default" w:ascii="微软雅黑" w:hAnsi="微软雅黑" w:eastAsia="微软雅黑" w:cs="微软雅黑"/>
          <w:vertAlign w:val="baseline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=1101，说明如何定位错误并纠正错误。</w:t>
      </w:r>
    </w:p>
    <w:p w14:paraId="13524104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答：多项式G(x)有4位，则检验码有3位，将信息码左移3位得1001000，用1001000除以1101</w:t>
      </w:r>
    </w:p>
    <w:p w14:paraId="06B2D5FA"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  <w:r>
        <w:rPr>
          <w:rFonts w:hint="default" w:ascii="微软雅黑" w:hAnsi="微软雅黑" w:eastAsia="微软雅黑" w:cs="微软雅黑"/>
          <w:vertAlign w:val="baseline"/>
          <w:lang w:val="en-US" w:eastAsia="zh-CN"/>
        </w:rPr>
        <w:drawing>
          <wp:inline distT="0" distB="0" distL="114300" distR="114300">
            <wp:extent cx="1739265" cy="2579370"/>
            <wp:effectExtent l="0" t="0" r="13335" b="11430"/>
            <wp:docPr id="6" name="图片 6" descr="100001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00012528"/>
                    <pic:cNvPicPr>
                      <a:picLocks noChangeAspect="1"/>
                    </pic:cNvPicPr>
                  </pic:nvPicPr>
                  <pic:blipFill>
                    <a:blip r:embed="rId7"/>
                    <a:srcRect l="12949" t="7909" r="54027" b="13735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82F3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余数为011即为校验位</w:t>
      </w:r>
    </w:p>
    <w:p w14:paraId="22047173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所以循环冗余校验码为1001011</w:t>
      </w:r>
    </w:p>
    <w:p w14:paraId="6F5DB3EE"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接收方收到数据1101011，除以1101，若余数为0，则无错，反之出错，余数即表示对应出错位数。</w:t>
      </w:r>
    </w:p>
    <w:p w14:paraId="70529EEF"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  <w:r>
        <w:rPr>
          <w:rFonts w:hint="default" w:ascii="微软雅黑" w:hAnsi="微软雅黑" w:eastAsia="微软雅黑" w:cs="微软雅黑"/>
          <w:vertAlign w:val="baseline"/>
          <w:lang w:val="en-US" w:eastAsia="zh-CN"/>
        </w:rPr>
        <w:drawing>
          <wp:inline distT="0" distB="0" distL="114300" distR="114300">
            <wp:extent cx="1673225" cy="1231900"/>
            <wp:effectExtent l="0" t="0" r="0" b="0"/>
            <wp:docPr id="7" name="图片 7" descr="100001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00012529"/>
                    <pic:cNvPicPr>
                      <a:picLocks noChangeAspect="1"/>
                    </pic:cNvPicPr>
                  </pic:nvPicPr>
                  <pic:blipFill>
                    <a:blip r:embed="rId8"/>
                    <a:srcRect l="54075" t="23746" r="14155" b="38831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0101"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  <w:r>
        <w:rPr>
          <w:rFonts w:hint="default" w:ascii="微软雅黑" w:hAnsi="微软雅黑" w:eastAsia="微软雅黑" w:cs="微软雅黑"/>
          <w:vertAlign w:val="baseline"/>
          <w:lang w:val="en-US" w:eastAsia="zh-CN"/>
        </w:rPr>
        <w:drawing>
          <wp:inline distT="0" distB="0" distL="114300" distR="114300">
            <wp:extent cx="3476625" cy="1981200"/>
            <wp:effectExtent l="0" t="0" r="13335" b="0"/>
            <wp:docPr id="8" name="图片 8" descr="tmp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30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AB7D"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余数为011，查表后知第6位错误，取反后即可纠正错误。</w:t>
      </w:r>
    </w:p>
    <w:p w14:paraId="51E2591B"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626F1"/>
    <w:rsid w:val="2CDE560E"/>
    <w:rsid w:val="3F2F37A2"/>
    <w:rsid w:val="446901B9"/>
    <w:rsid w:val="556E64BF"/>
    <w:rsid w:val="56D81418"/>
    <w:rsid w:val="5E96353F"/>
    <w:rsid w:val="64C952CF"/>
    <w:rsid w:val="70F24096"/>
    <w:rsid w:val="7296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2118</Words>
  <Characters>3116</Characters>
  <Lines>0</Lines>
  <Paragraphs>0</Paragraphs>
  <TotalTime>44</TotalTime>
  <ScaleCrop>false</ScaleCrop>
  <LinksUpToDate>false</LinksUpToDate>
  <CharactersWithSpaces>3190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2026-03-17T23:53:00Z</dcterms:created>
  <dc:creator>lenovo</dc:creator>
  <cp:lastModifiedBy>WPS_1601472217</cp:lastModifiedBy>
  <dcterms:modified xsi:type="dcterms:W3CDTF">2026-03-19T23:53:51Z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445293EDD8D24D4785CCC617A6CD730D_12</vt:lpwstr>
  </property>
</Properties>
</file>