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A7" w:rsidRDefault="001B751F">
      <w:r>
        <w:t xml:space="preserve">В работе предложен метод объединения трех моделей </w:t>
      </w:r>
      <w:proofErr w:type="spellStart"/>
      <w:r>
        <w:t>сверточных</w:t>
      </w:r>
      <w:proofErr w:type="spellEnd"/>
      <w:r>
        <w:t xml:space="preserve"> нейронных сетей для классификации рентгенограмм.</w:t>
      </w:r>
    </w:p>
    <w:p w:rsidR="00847465" w:rsidRDefault="00847465">
      <w:r>
        <w:t>Описание метода</w:t>
      </w:r>
    </w:p>
    <w:p w:rsidR="006266EE" w:rsidRPr="00083C0F" w:rsidRDefault="006266EE">
      <w:r>
        <w:t xml:space="preserve">В модели используются три </w:t>
      </w:r>
      <w:proofErr w:type="spellStart"/>
      <w:r>
        <w:t>сверточные</w:t>
      </w:r>
      <w:proofErr w:type="spellEnd"/>
      <w:r>
        <w:t xml:space="preserve"> нейронные сети …</w:t>
      </w:r>
      <w:r w:rsidR="00C37047">
        <w:t>*определ</w:t>
      </w:r>
      <w:r>
        <w:t>ить выбор</w:t>
      </w:r>
    </w:p>
    <w:p w:rsidR="00337D37" w:rsidRPr="00337D37" w:rsidRDefault="00337D37" w:rsidP="00337D37">
      <w:pPr>
        <w:rPr>
          <w:lang w:val="en-US"/>
        </w:rPr>
      </w:pPr>
      <w:r w:rsidRPr="00337D37">
        <w:rPr>
          <w:lang w:val="en-US"/>
        </w:rPr>
        <w:t>The overall proposed approach, as summarized in Fig. 6, includes: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–  Consolidate</w:t>
      </w:r>
      <w:proofErr w:type="gramEnd"/>
      <w:r w:rsidRPr="00337D37">
        <w:rPr>
          <w:lang w:val="en-US"/>
        </w:rPr>
        <w:t xml:space="preserve"> </w:t>
      </w:r>
      <w:proofErr w:type="spellStart"/>
      <w:r w:rsidRPr="00337D37">
        <w:rPr>
          <w:lang w:val="en-US"/>
        </w:rPr>
        <w:t>CXR</w:t>
      </w:r>
      <w:proofErr w:type="spellEnd"/>
      <w:r w:rsidRPr="00337D37">
        <w:rPr>
          <w:lang w:val="en-US"/>
        </w:rPr>
        <w:t xml:space="preserve"> images for healthy subjects, patients 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having  pneumonia</w:t>
      </w:r>
      <w:proofErr w:type="gramEnd"/>
      <w:r w:rsidRPr="00337D37">
        <w:rPr>
          <w:lang w:val="en-US"/>
        </w:rPr>
        <w:t xml:space="preserve">  or  other  bacterial  infection  and </w:t>
      </w:r>
    </w:p>
    <w:p w:rsidR="00337D37" w:rsidRPr="00337D37" w:rsidRDefault="00337D37" w:rsidP="00337D37">
      <w:pPr>
        <w:rPr>
          <w:lang w:val="en-US"/>
        </w:rPr>
      </w:pPr>
      <w:proofErr w:type="spellStart"/>
      <w:proofErr w:type="gramStart"/>
      <w:r w:rsidRPr="00337D37">
        <w:rPr>
          <w:lang w:val="en-US"/>
        </w:rPr>
        <w:t>COVID</w:t>
      </w:r>
      <w:proofErr w:type="spellEnd"/>
      <w:r w:rsidRPr="00337D37">
        <w:rPr>
          <w:lang w:val="en-US"/>
        </w:rPr>
        <w:t xml:space="preserve"> patients from different sources.</w:t>
      </w:r>
      <w:proofErr w:type="gramEnd"/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–  Retain</w:t>
      </w:r>
      <w:proofErr w:type="gramEnd"/>
      <w:r w:rsidRPr="00337D37">
        <w:rPr>
          <w:lang w:val="en-US"/>
        </w:rPr>
        <w:t xml:space="preserve"> only frontal </w:t>
      </w:r>
      <w:proofErr w:type="spellStart"/>
      <w:r w:rsidRPr="00337D37">
        <w:rPr>
          <w:lang w:val="en-US"/>
        </w:rPr>
        <w:t>CXR</w:t>
      </w:r>
      <w:proofErr w:type="spellEnd"/>
      <w:r w:rsidRPr="00337D37">
        <w:rPr>
          <w:lang w:val="en-US"/>
        </w:rPr>
        <w:t xml:space="preserve"> images.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–  Resize</w:t>
      </w:r>
      <w:proofErr w:type="gramEnd"/>
      <w:r w:rsidRPr="00337D37">
        <w:rPr>
          <w:lang w:val="en-US"/>
        </w:rPr>
        <w:t xml:space="preserve"> images to a uniform size.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–  Divide</w:t>
      </w:r>
      <w:proofErr w:type="gramEnd"/>
      <w:r w:rsidRPr="00337D37">
        <w:rPr>
          <w:lang w:val="en-US"/>
        </w:rPr>
        <w:t xml:space="preserve">  the  images  into  three  portions—training, 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testing</w:t>
      </w:r>
      <w:proofErr w:type="gramEnd"/>
      <w:r w:rsidRPr="00337D37">
        <w:rPr>
          <w:lang w:val="en-US"/>
        </w:rPr>
        <w:t xml:space="preserve"> and validation datasets. One small portion is 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retained</w:t>
      </w:r>
      <w:proofErr w:type="gramEnd"/>
      <w:r w:rsidRPr="00337D37">
        <w:rPr>
          <w:lang w:val="en-US"/>
        </w:rPr>
        <w:t xml:space="preserve"> as validation set to test the efficacy of the </w:t>
      </w:r>
    </w:p>
    <w:p w:rsid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trained</w:t>
      </w:r>
      <w:proofErr w:type="gramEnd"/>
      <w:r w:rsidRPr="00337D37">
        <w:rPr>
          <w:lang w:val="en-US"/>
        </w:rPr>
        <w:t xml:space="preserve"> model while the remaining portion is divided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into</w:t>
      </w:r>
      <w:proofErr w:type="gramEnd"/>
      <w:r w:rsidRPr="00337D37">
        <w:rPr>
          <w:lang w:val="en-US"/>
        </w:rPr>
        <w:t xml:space="preserve"> 5 folds. Each time one separate fold is picked up 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as</w:t>
      </w:r>
      <w:proofErr w:type="gramEnd"/>
      <w:r w:rsidRPr="00337D37">
        <w:rPr>
          <w:lang w:val="en-US"/>
        </w:rPr>
        <w:t xml:space="preserve"> test data and the remaining folds as training data.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–  While</w:t>
      </w:r>
      <w:proofErr w:type="gramEnd"/>
      <w:r w:rsidRPr="00337D37">
        <w:rPr>
          <w:lang w:val="en-US"/>
        </w:rPr>
        <w:t xml:space="preserve"> dividing the images into training, testing and 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validation</w:t>
      </w:r>
      <w:proofErr w:type="gramEnd"/>
      <w:r w:rsidRPr="00337D37">
        <w:rPr>
          <w:lang w:val="en-US"/>
        </w:rPr>
        <w:t xml:space="preserve"> sets, ensure that there is no patient overlap </w:t>
      </w:r>
    </w:p>
    <w:p w:rsidR="00337D37" w:rsidRDefault="00337D37" w:rsidP="00337D37">
      <w:pPr>
        <w:rPr>
          <w:lang w:val="en-US"/>
        </w:rPr>
      </w:pPr>
      <w:r w:rsidRPr="00337D37">
        <w:rPr>
          <w:lang w:val="en-US"/>
        </w:rPr>
        <w:t>i.e., different images of the same patient is not present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in</w:t>
      </w:r>
      <w:proofErr w:type="gramEnd"/>
      <w:r w:rsidRPr="00337D37">
        <w:rPr>
          <w:lang w:val="en-US"/>
        </w:rPr>
        <w:t xml:space="preserve"> multiple sets.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–  Train</w:t>
      </w:r>
      <w:proofErr w:type="gramEnd"/>
      <w:r w:rsidRPr="00337D37">
        <w:rPr>
          <w:lang w:val="en-US"/>
        </w:rPr>
        <w:t xml:space="preserve"> the models - </w:t>
      </w:r>
      <w:proofErr w:type="spellStart"/>
      <w:r w:rsidRPr="00337D37">
        <w:rPr>
          <w:lang w:val="en-US"/>
        </w:rPr>
        <w:t>DenseNet201</w:t>
      </w:r>
      <w:proofErr w:type="spellEnd"/>
      <w:r w:rsidRPr="00337D37">
        <w:rPr>
          <w:lang w:val="en-US"/>
        </w:rPr>
        <w:t xml:space="preserve">, </w:t>
      </w:r>
      <w:proofErr w:type="spellStart"/>
      <w:r w:rsidRPr="00337D37">
        <w:rPr>
          <w:lang w:val="en-US"/>
        </w:rPr>
        <w:t>ResNet50V2</w:t>
      </w:r>
      <w:proofErr w:type="spellEnd"/>
      <w:r w:rsidRPr="00337D37">
        <w:rPr>
          <w:lang w:val="en-US"/>
        </w:rPr>
        <w:t xml:space="preserve">, and </w:t>
      </w:r>
    </w:p>
    <w:p w:rsidR="00337D37" w:rsidRPr="00337D37" w:rsidRDefault="00337D37" w:rsidP="00337D37">
      <w:pPr>
        <w:rPr>
          <w:lang w:val="en-US"/>
        </w:rPr>
      </w:pPr>
      <w:proofErr w:type="spellStart"/>
      <w:r w:rsidRPr="00337D37">
        <w:rPr>
          <w:lang w:val="en-US"/>
        </w:rPr>
        <w:t>Inceptionv3</w:t>
      </w:r>
      <w:proofErr w:type="spellEnd"/>
      <w:r w:rsidRPr="00337D37">
        <w:rPr>
          <w:lang w:val="en-US"/>
        </w:rPr>
        <w:t xml:space="preserve"> using training set images and do the loss 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minimization</w:t>
      </w:r>
      <w:proofErr w:type="gramEnd"/>
      <w:r w:rsidRPr="00337D37">
        <w:rPr>
          <w:lang w:val="en-US"/>
        </w:rPr>
        <w:t xml:space="preserve"> based on the test set images. Calculate 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the</w:t>
      </w:r>
      <w:proofErr w:type="gramEnd"/>
      <w:r w:rsidRPr="00337D37">
        <w:rPr>
          <w:lang w:val="en-US"/>
        </w:rPr>
        <w:t xml:space="preserve"> weights of the 5-fold cross validation based on the 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test</w:t>
      </w:r>
      <w:proofErr w:type="gramEnd"/>
      <w:r w:rsidRPr="00337D37">
        <w:rPr>
          <w:lang w:val="en-US"/>
        </w:rPr>
        <w:t xml:space="preserve"> set.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–  Run</w:t>
      </w:r>
      <w:proofErr w:type="gramEnd"/>
      <w:r w:rsidRPr="00337D37">
        <w:rPr>
          <w:lang w:val="en-US"/>
        </w:rPr>
        <w:t xml:space="preserve"> the trained models on the validation set images 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and</w:t>
      </w:r>
      <w:proofErr w:type="gramEnd"/>
      <w:r w:rsidRPr="00337D37">
        <w:rPr>
          <w:lang w:val="en-US"/>
        </w:rPr>
        <w:t xml:space="preserve"> select class label value 0 or 1 based on weighted </w:t>
      </w:r>
    </w:p>
    <w:p w:rsidR="00337D37" w:rsidRPr="00083C0F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average</w:t>
      </w:r>
      <w:proofErr w:type="gramEnd"/>
      <w:r w:rsidRPr="00337D37">
        <w:rPr>
          <w:lang w:val="en-US"/>
        </w:rPr>
        <w:t xml:space="preserve"> </w:t>
      </w:r>
      <w:proofErr w:type="spellStart"/>
      <w:r w:rsidRPr="00337D37">
        <w:rPr>
          <w:lang w:val="en-US"/>
        </w:rPr>
        <w:t>ensembling</w:t>
      </w:r>
      <w:proofErr w:type="spellEnd"/>
      <w:r w:rsidRPr="00337D37">
        <w:rPr>
          <w:lang w:val="en-US"/>
        </w:rPr>
        <w:t xml:space="preserve"> of the 3 models.</w:t>
      </w:r>
    </w:p>
    <w:p w:rsidR="00B35DCC" w:rsidRPr="00B35DCC" w:rsidRDefault="00B35DCC" w:rsidP="00337D37">
      <w:r>
        <w:rPr>
          <w:noProof/>
          <w:lang w:eastAsia="ru-RU"/>
        </w:rPr>
        <w:lastRenderedPageBreak/>
        <w:drawing>
          <wp:inline distT="0" distB="0" distL="0" distR="0">
            <wp:extent cx="5940425" cy="403477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217" w:rsidRPr="00083C0F" w:rsidRDefault="00D45217">
      <w:r>
        <w:t>Показать архитектуры выбранных сетей.</w:t>
      </w:r>
    </w:p>
    <w:p w:rsidR="00847465" w:rsidRDefault="00847465" w:rsidP="00847465">
      <w:r>
        <w:t>Выбор функций акти</w:t>
      </w:r>
      <w:r w:rsidR="00083C0F">
        <w:t>в</w:t>
      </w:r>
      <w:r>
        <w:t>аций</w:t>
      </w:r>
    </w:p>
    <w:p w:rsidR="00847465" w:rsidRDefault="00847465" w:rsidP="00847465">
      <w:r>
        <w:t>Выбор нейронных сетей</w:t>
      </w:r>
    </w:p>
    <w:p w:rsidR="00847465" w:rsidRDefault="00847465" w:rsidP="00847465"/>
    <w:p w:rsidR="00847465" w:rsidRDefault="008B776D">
      <w:r>
        <w:t xml:space="preserve">-Генерация </w:t>
      </w:r>
      <w:proofErr w:type="spellStart"/>
      <w:r>
        <w:t>датасета</w:t>
      </w:r>
      <w:proofErr w:type="spellEnd"/>
    </w:p>
    <w:p w:rsidR="00847465" w:rsidRDefault="00847465" w:rsidP="00847465">
      <w:r>
        <w:t xml:space="preserve">Описание </w:t>
      </w:r>
      <w:proofErr w:type="spellStart"/>
      <w:r>
        <w:t>датасета</w:t>
      </w:r>
      <w:proofErr w:type="spellEnd"/>
      <w:r>
        <w:t xml:space="preserve"> Описание структуры </w:t>
      </w:r>
      <w:proofErr w:type="spellStart"/>
      <w:r>
        <w:t>датасета</w:t>
      </w:r>
      <w:proofErr w:type="spellEnd"/>
    </w:p>
    <w:p w:rsidR="00847465" w:rsidRDefault="00847465"/>
    <w:p w:rsidR="00847465" w:rsidRDefault="00847465">
      <w:r>
        <w:t>Техническое описание</w:t>
      </w:r>
    </w:p>
    <w:p w:rsidR="00847465" w:rsidRPr="00847465" w:rsidRDefault="00847465">
      <w:r>
        <w:t xml:space="preserve">Используется язык </w:t>
      </w:r>
      <w:r>
        <w:rPr>
          <w:lang w:val="en-US"/>
        </w:rPr>
        <w:t>python</w:t>
      </w:r>
      <w:r>
        <w:t xml:space="preserve"> с библиотеками. На серверах </w:t>
      </w:r>
      <w:proofErr w:type="spellStart"/>
      <w:r>
        <w:t>Яндекс</w:t>
      </w:r>
      <w:proofErr w:type="spellEnd"/>
      <w:r>
        <w:t xml:space="preserve">. Вместо </w:t>
      </w:r>
      <w:proofErr w:type="spellStart"/>
      <w:r>
        <w:rPr>
          <w:lang w:val="en-US"/>
        </w:rPr>
        <w:t>google</w:t>
      </w:r>
      <w:proofErr w:type="spellEnd"/>
      <w:r w:rsidRPr="00847465">
        <w:t xml:space="preserve"> </w:t>
      </w:r>
      <w:proofErr w:type="spellStart"/>
      <w:r>
        <w:rPr>
          <w:lang w:val="en-US"/>
        </w:rPr>
        <w:t>Colab</w:t>
      </w:r>
      <w:proofErr w:type="spellEnd"/>
    </w:p>
    <w:p w:rsidR="00847465" w:rsidRPr="006266EE" w:rsidRDefault="00847465">
      <w:proofErr w:type="spellStart"/>
      <w:r>
        <w:t>Предоработка</w:t>
      </w:r>
      <w:proofErr w:type="spellEnd"/>
    </w:p>
    <w:p w:rsidR="00847465" w:rsidRPr="006266EE" w:rsidRDefault="00847465"/>
    <w:p w:rsidR="00847465" w:rsidRDefault="00847465">
      <w:r>
        <w:t>Метрики</w:t>
      </w:r>
      <w:r w:rsidR="008B776D">
        <w:t xml:space="preserve"> качества</w:t>
      </w:r>
    </w:p>
    <w:p w:rsidR="008B776D" w:rsidRDefault="008B776D">
      <w:r>
        <w:t xml:space="preserve">Сравнение с </w:t>
      </w:r>
      <w:proofErr w:type="spellStart"/>
      <w:r>
        <w:t>бенчмарком</w:t>
      </w:r>
      <w:proofErr w:type="spellEnd"/>
    </w:p>
    <w:p w:rsidR="00D15E87" w:rsidRDefault="00D15E87">
      <w:r>
        <w:t xml:space="preserve">Для сравнения качества модели стоит сравнить с показателями </w:t>
      </w:r>
      <w:r w:rsidR="005D6967">
        <w:t>отдельных сетей, составляющих ансамбль.</w:t>
      </w:r>
    </w:p>
    <w:p w:rsidR="005D6967" w:rsidRDefault="005D6967">
      <w:r>
        <w:t>Описание модели</w:t>
      </w:r>
    </w:p>
    <w:p w:rsidR="005D6967" w:rsidRDefault="005D6967">
      <w:r>
        <w:lastRenderedPageBreak/>
        <w:t>Сколько эпох обучения было выбрано.</w:t>
      </w:r>
    </w:p>
    <w:p w:rsidR="005D6967" w:rsidRDefault="005D6967">
      <w:r>
        <w:t>Какой оптимизатор был выбран</w:t>
      </w:r>
    </w:p>
    <w:p w:rsidR="005D6967" w:rsidRDefault="005D6967">
      <w:r>
        <w:t>Какие другие параметры обучения были выбраны.</w:t>
      </w:r>
    </w:p>
    <w:p w:rsidR="005D6967" w:rsidRDefault="005D6967">
      <w:r>
        <w:t>Какое время в эпохах заняло обучение?</w:t>
      </w:r>
    </w:p>
    <w:p w:rsidR="005D6967" w:rsidRPr="001B751F" w:rsidRDefault="005D6967">
      <w:r>
        <w:t>Матрицы смешения (</w:t>
      </w:r>
      <w:proofErr w:type="spellStart"/>
      <w:r>
        <w:t>конфьюза</w:t>
      </w:r>
      <w:proofErr w:type="spellEnd"/>
      <w:r>
        <w:t>)</w:t>
      </w:r>
    </w:p>
    <w:sectPr w:rsidR="005D6967" w:rsidRPr="001B751F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F62AB"/>
    <w:rsid w:val="00083C0F"/>
    <w:rsid w:val="001B751F"/>
    <w:rsid w:val="00225BA3"/>
    <w:rsid w:val="003350E2"/>
    <w:rsid w:val="00337D37"/>
    <w:rsid w:val="005D6967"/>
    <w:rsid w:val="006266EE"/>
    <w:rsid w:val="006A707B"/>
    <w:rsid w:val="006F62AB"/>
    <w:rsid w:val="007B032A"/>
    <w:rsid w:val="00846A3C"/>
    <w:rsid w:val="00847465"/>
    <w:rsid w:val="008B776D"/>
    <w:rsid w:val="00973AAB"/>
    <w:rsid w:val="00AC6B12"/>
    <w:rsid w:val="00AD4BEF"/>
    <w:rsid w:val="00B35DCC"/>
    <w:rsid w:val="00C14680"/>
    <w:rsid w:val="00C26F8B"/>
    <w:rsid w:val="00C37047"/>
    <w:rsid w:val="00C52B49"/>
    <w:rsid w:val="00D15E87"/>
    <w:rsid w:val="00D45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5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5D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8</cp:revision>
  <dcterms:created xsi:type="dcterms:W3CDTF">2022-05-07T14:50:00Z</dcterms:created>
  <dcterms:modified xsi:type="dcterms:W3CDTF">2022-05-21T20:21:00Z</dcterms:modified>
</cp:coreProperties>
</file>