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 외,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한국조세재정연구원(장우현·곽관훈·김종혁, 2024)은 중소기업 지원사업 통합관리시스템(SIMS)의 2017~2023년 자료로 지원 현황을 분석하고, 2023년 지원금액 41.4조원의 74%가 '금융' 분야로 집계되는 것은 수출용 금융처럼 복수 성격의 사업을 한 분야에만 배정하는 분류 방식에서 비롯된다고 보아 중복 허용 분류를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1,124개 중 사업당 지원금액이 1억원에 못 미치는 사업이 있어 지원 파편화를 지적하고, 수익성 상위 기업에 대한 조준 비중을 관리할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확장하여 단일 배정에 따른 특정 분야 편중(장우현 외, 2024)을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한국개발연구원(2013~2015)과 장우현 외(2024)는 분류체계 개발보다 추진·평가체계와 지원 조준의 개선에 초점을 두어 비교에서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SIMS 세부분야 분류도 사업을 한 분야에만 배정하여 2023년 지원금액의 74%가 '금융'으로 집계됨(장우현 외,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장우현·곽관훈·김종혁(2024), 「중소기업 성장사다리 구축방안 연구」, 산업통상자원부 연구용역 최종보고서,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2026-10-24T12:12:55.201Z</dcterms:created>
  <dcterms:modified xsi:type="dcterms:W3CDTF">2026-10-24T12:12:55.201Z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