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052AC6" w:rsidP="68052AC6" w:rsidRDefault="68052AC6" w14:paraId="2B3C0D53" w14:textId="53843E48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8052AC6" w:rsidR="68052A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S-DES differential analysis project documentation</w:t>
      </w:r>
    </w:p>
    <w:p w:rsidR="68052AC6" w:rsidP="68052AC6" w:rsidRDefault="68052AC6" w14:paraId="1A7D78E4" w14:textId="6625C14B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Group Members: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Lateef Almajed, Jacqueline Kosky and Shane Geller</w:t>
      </w:r>
    </w:p>
    <w:p w:rsidR="68052AC6" w:rsidP="68052AC6" w:rsidRDefault="68052AC6" w14:paraId="71E822B6" w14:textId="41637069">
      <w:pPr>
        <w:pStyle w:val="Normal"/>
        <w:spacing w:line="257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52AC6" w:rsidP="68052AC6" w:rsidRDefault="68052AC6" w14:paraId="11AF498D" w14:textId="6FBA7107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implemented the 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following:</w:t>
      </w:r>
    </w:p>
    <w:p w:rsidR="68052AC6" w:rsidP="68052AC6" w:rsidRDefault="68052AC6" w14:paraId="6DC71EA9" w14:textId="323A39A4">
      <w:pPr>
        <w:spacing w:line="257" w:lineRule="auto"/>
        <w:jc w:val="center"/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052AC6" w:rsidP="68052AC6" w:rsidRDefault="68052AC6" w14:paraId="1CABACBE" w14:textId="70CAA7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Round Expansion</w:t>
      </w:r>
    </w:p>
    <w:p w:rsidR="68052AC6" w:rsidP="68052AC6" w:rsidRDefault="68052AC6" w14:paraId="141D1DD1" w14:textId="25738D27">
      <w:pPr>
        <w:spacing w:line="257" w:lineRule="auto"/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The possible number of rounds was modified to accept N number of rounds instead of only 2 rounds.</w:t>
      </w:r>
    </w:p>
    <w:p w:rsidR="68052AC6" w:rsidP="68052AC6" w:rsidRDefault="68052AC6" w14:paraId="4C6BF1C2" w14:textId="350731B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snapshots demonstrates how the user specifies the number of rounds and enter the key.</w:t>
      </w:r>
    </w:p>
    <w:p w:rsidR="68052AC6" w:rsidP="68052AC6" w:rsidRDefault="68052AC6" w14:paraId="2CAAA005" w14:textId="1B68F80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9826744" wp14:anchorId="189827C1">
            <wp:extent cx="5743575" cy="1838325"/>
            <wp:effectExtent l="0" t="0" r="0" b="0"/>
            <wp:docPr id="100355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ceaffb250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52AC6" w:rsidP="68052AC6" w:rsidRDefault="68052AC6" w14:paraId="766055C3" w14:textId="39F0087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Figure 1.</w:t>
      </w:r>
    </w:p>
    <w:p w:rsidR="68052AC6" w:rsidP="68052AC6" w:rsidRDefault="68052AC6" w14:paraId="692BD3BB" w14:textId="4E56685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Fig.1 Shows how the program was modified to prompt for the number of rounds when the user tries to input a 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key (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option 1). The user entered 3 rounds in the shown example.</w:t>
      </w:r>
    </w:p>
    <w:p w:rsidR="68052AC6" w:rsidP="68052AC6" w:rsidRDefault="68052AC6" w14:paraId="3EA4DB10" w14:textId="0AD97E7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59FF6952" wp14:anchorId="1E49EE93">
            <wp:extent cx="5801254" cy="1819804"/>
            <wp:effectExtent l="0" t="0" r="0" b="0"/>
            <wp:docPr id="65871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70d17521e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254" cy="18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52AC6" w:rsidP="68052AC6" w:rsidRDefault="68052AC6" w14:paraId="532935FA" w14:textId="2EC6507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Figure 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052AC6" w:rsidP="68052AC6" w:rsidRDefault="68052AC6" w14:paraId="1DB9E867" w14:textId="0D4FDF3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Fig.2 we see an example of running encryption (option 4) on the 8-bit string 00000011 with 3 rounds as specified in Fig.1 previously. </w:t>
      </w:r>
    </w:p>
    <w:p w:rsidR="68052AC6" w:rsidP="68052AC6" w:rsidRDefault="68052AC6" w14:paraId="71FF60F8" w14:textId="73BECF6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52AC6" w:rsidP="68052AC6" w:rsidRDefault="68052AC6" w14:paraId="1BC8D38D" w14:textId="623B991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52AC6" w:rsidP="68052AC6" w:rsidRDefault="68052AC6" w14:paraId="5501959D" w14:textId="7A55FAA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52AC6" w:rsidP="68052AC6" w:rsidRDefault="68052AC6" w14:paraId="1ADE97D5" w14:textId="2AA00DD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52AC6" w:rsidP="68052AC6" w:rsidRDefault="68052AC6" w14:paraId="68C42EFF" w14:textId="13B0D388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Key voting system</w:t>
      </w:r>
    </w:p>
    <w:p w:rsidR="68052AC6" w:rsidP="68052AC6" w:rsidRDefault="68052AC6" w14:paraId="009602BE" w14:textId="15FAA70E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system that, for a given master key, votes for a list of possible subkeys that are most likely to be part of the given master key in each specific round. Then, 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68052AC6" w:rsidR="68052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verifies these lists of subkeys by checking for the existence of the original subkey in each list. The following snapshot shows a simple example of the key voting system on a 3-round S-DES.</w:t>
      </w:r>
    </w:p>
    <w:p w:rsidR="68052AC6" w:rsidP="68052AC6" w:rsidRDefault="68052AC6" w14:paraId="7531798D" w14:textId="7CEFF382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169802EC" wp14:anchorId="71D8B904">
            <wp:extent cx="5791200" cy="2075795"/>
            <wp:effectExtent l="0" t="0" r="0" b="0"/>
            <wp:docPr id="1185325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947f81ce8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52AC6" w:rsidP="68052AC6" w:rsidRDefault="68052AC6" w14:paraId="05B3FA60" w14:textId="191E16F8">
      <w:pPr>
        <w:pStyle w:val="Normal"/>
      </w:pPr>
      <w:r w:rsidR="68052AC6">
        <w:rPr/>
        <w:t>Figure 3.</w:t>
      </w:r>
    </w:p>
    <w:p w:rsidR="68052AC6" w:rsidP="68052AC6" w:rsidRDefault="68052AC6" w14:paraId="129CFF1E" w14:textId="22815D3E">
      <w:pPr>
        <w:pStyle w:val="Normal"/>
      </w:pPr>
      <w:r w:rsidR="68052AC6">
        <w:rPr/>
        <w:t xml:space="preserve">In Fig.3 we notice that the system was able to vote for the round keys of each of the 3 rounds which are 194, 220 and </w:t>
      </w:r>
      <w:r w:rsidR="68052AC6">
        <w:rPr/>
        <w:t>130 for</w:t>
      </w:r>
      <w:r w:rsidR="68052AC6">
        <w:rPr/>
        <w:t xml:space="preserve"> rounds 0, 1 and 2 respectively.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5255E7"/>
  <w15:docId w15:val="{ec77736a-b587-4566-8c54-2303655f91cf}"/>
  <w:rsids>
    <w:rsidRoot w:val="575255E7"/>
    <w:rsid w:val="575255E7"/>
    <w:rsid w:val="68052A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16ceaffb2504b70" /><Relationship Type="http://schemas.openxmlformats.org/officeDocument/2006/relationships/image" Target="/media/image2.jpg" Id="Rc3070d17521e4a15" /><Relationship Type="http://schemas.openxmlformats.org/officeDocument/2006/relationships/image" Target="/media/image3.jpg" Id="R209947f81ce8460e" /><Relationship Type="http://schemas.openxmlformats.org/officeDocument/2006/relationships/numbering" Target="/word/numbering.xml" Id="R639b398c803f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2019-12-04T22:21:16.0923340Z</dcterms:created>
  <dcterms:modified xsi:type="dcterms:W3CDTF">2019-12-04T23:37:58.8174990Z</dcterms:modified>
  <dc:creator>Lateef M</dc:creator>
  <lastModifiedBy>Lateef M</lastModifiedBy>
</coreProperties>
</file>