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ywftfj762uv6" w:colFirst="0" w:colLast="0"/>
    <w:bookmarkEnd w:id="0"/>
    <w:p w14:paraId="05E2A560" w14:textId="77777777" w:rsidR="005D72CD" w:rsidRPr="00906E3E" w:rsidRDefault="00000000">
      <w:pPr>
        <w:rPr>
          <w:rFonts w:ascii="맑은 고딕" w:eastAsia="맑은 고딕" w:hAnsi="맑은 고딕" w:cs="맑은 고딕"/>
        </w:rPr>
      </w:pPr>
      <w:r w:rsidRPr="00906E3E">
        <w:rPr>
          <w:rFonts w:ascii="맑은 고딕" w:eastAsia="맑은 고딕" w:hAnsi="맑은 고딕"/>
          <w:noProof/>
        </w:rPr>
        <mc:AlternateContent>
          <mc:Choice Requires="wps">
            <w:drawing>
              <wp:anchor distT="0" distB="0" distL="114300" distR="114300" simplePos="0" relativeHeight="251658240" behindDoc="0" locked="0" layoutInCell="1" hidden="0" allowOverlap="1" wp14:anchorId="55FA74DE" wp14:editId="0462433E">
                <wp:simplePos x="0" y="0"/>
                <wp:positionH relativeFrom="margin">
                  <wp:align>center</wp:align>
                </wp:positionH>
                <wp:positionV relativeFrom="page">
                  <wp:posOffset>236221</wp:posOffset>
                </wp:positionV>
                <wp:extent cx="7133590" cy="3898265"/>
                <wp:effectExtent l="0" t="0" r="0" b="0"/>
                <wp:wrapSquare wrapText="bothSides" distT="0" distB="0" distL="114300" distR="114300"/>
                <wp:docPr id="2082766788" name="직사각형 2082766788"/>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4CC44E5" w14:textId="77777777" w:rsidR="005D72CD" w:rsidRDefault="00000000">
                            <w:pPr>
                              <w:jc w:val="right"/>
                              <w:textDirection w:val="btLr"/>
                            </w:pPr>
                            <w:r>
                              <w:rPr>
                                <w:rFonts w:ascii="HY헤드라인M" w:eastAsia="HY헤드라인M" w:hAnsi="HY헤드라인M" w:cs="HY헤드라인M"/>
                                <w:smallCaps/>
                                <w:color w:val="000000"/>
                                <w:sz w:val="56"/>
                              </w:rPr>
                              <w:t>제조데이터 표준 활용 가이드(유압식프레스)</w:t>
                            </w:r>
                          </w:p>
                          <w:p w14:paraId="1B7BD54B" w14:textId="77777777" w:rsidR="005D72CD" w:rsidRDefault="0000000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55FA74DE" id="직사각형 2082766788" o:spid="_x0000_s1026" style="position:absolute;left:0;text-align:left;margin-left:0;margin-top:18.6pt;width:561.7pt;height:306.95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" filled="f" stroked="f">
                <v:textbox inset="126pt,0,54pt,0">
                  <w:txbxContent>
                    <w:p w14:paraId="34CC44E5" w14:textId="77777777" w:rsidR="005D72CD" w:rsidRDefault="00000000">
                      <w:pPr>
                        <w:jc w:val="right"/>
                        <w:textDirection w:val="btLr"/>
                      </w:pPr>
                      <w:r>
                        <w:rPr>
                          <w:rFonts w:ascii="HY헤드라인M" w:eastAsia="HY헤드라인M" w:hAnsi="HY헤드라인M" w:cs="HY헤드라인M"/>
                          <w:smallCaps/>
                          <w:color w:val="000000"/>
                          <w:sz w:val="56"/>
                        </w:rPr>
                        <w:t>제조데이터 표준 활용 가이드(유압식프레스)</w:t>
                      </w:r>
                    </w:p>
                    <w:p w14:paraId="1B7BD54B" w14:textId="77777777" w:rsidR="005D72CD" w:rsidRDefault="0000000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906E3E">
        <w:rPr>
          <w:rFonts w:ascii="맑은 고딕" w:eastAsia="맑은 고딕" w:hAnsi="맑은 고딕"/>
          <w:noProof/>
        </w:rPr>
        <mc:AlternateContent>
          <mc:Choice Requires="wps">
            <w:drawing>
              <wp:anchor distT="0" distB="0" distL="114300" distR="114300" simplePos="0" relativeHeight="251659264" behindDoc="0" locked="0" layoutInCell="1" hidden="0" allowOverlap="1" wp14:anchorId="48BA45CA" wp14:editId="2D142CED">
                <wp:simplePos x="0" y="0"/>
                <wp:positionH relativeFrom="column">
                  <wp:posOffset>3034031</wp:posOffset>
                </wp:positionH>
                <wp:positionV relativeFrom="paragraph">
                  <wp:posOffset>3373120</wp:posOffset>
                </wp:positionV>
                <wp:extent cx="2871470" cy="974090"/>
                <wp:effectExtent l="0" t="0" r="0" b="0"/>
                <wp:wrapNone/>
                <wp:docPr id="2082766786" name="직사각형 2082766786"/>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6CF5CC5E" w14:textId="41B98A89" w:rsidR="005D72CD" w:rsidRPr="00906E3E" w:rsidRDefault="00000000">
                            <w:pPr>
                              <w:jc w:val="right"/>
                              <w:textDirection w:val="btLr"/>
                            </w:pPr>
                            <w:r>
                              <w:rPr>
                                <w:rFonts w:ascii="HY헤드라인M" w:eastAsia="HY헤드라인M" w:hAnsi="HY헤드라인M" w:cs="HY헤드라인M"/>
                                <w:color w:val="747474"/>
                                <w:sz w:val="36"/>
                              </w:rPr>
                              <w:t xml:space="preserve">2026. </w:t>
                            </w:r>
                            <w:r w:rsidR="00906E3E">
                              <w:rPr>
                                <w:rFonts w:ascii="HY헤드라인M" w:hAnsi="HY헤드라인M" w:cs="HY헤드라인M" w:hint="eastAsia"/>
                                <w:color w:val="747474"/>
                                <w:sz w:val="36"/>
                              </w:rPr>
                              <w:t>2</w:t>
                            </w:r>
                          </w:p>
                          <w:p w14:paraId="2CAE1C79" w14:textId="77777777" w:rsidR="005D72CD" w:rsidRDefault="005D72CD">
                            <w:pPr>
                              <w:textDirection w:val="btLr"/>
                            </w:pPr>
                          </w:p>
                        </w:txbxContent>
                      </wps:txbx>
                      <wps:bodyPr spcFirstLastPara="1" wrap="square" lIns="91425" tIns="45700" rIns="91425" bIns="45700" anchor="t" anchorCtr="0">
                        <a:noAutofit/>
                      </wps:bodyPr>
                    </wps:wsp>
                  </a:graphicData>
                </a:graphic>
              </wp:anchor>
            </w:drawing>
          </mc:Choice>
          <mc:Fallback>
            <w:pict>
              <v:rect w14:anchorId="48BA45CA" id="직사각형 2082766786" o:spid="_x0000_s1027" style="position:absolute;left:0;text-align:left;margin-left:238.9pt;margin-top:265.6pt;width:226.1pt;height:76.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" filled="f" stroked="f">
                <v:textbox inset="2.53958mm,1.2694mm,2.53958mm,1.2694mm">
                  <w:txbxContent>
                    <w:p w14:paraId="6CF5CC5E" w14:textId="41B98A89" w:rsidR="005D72CD" w:rsidRPr="00906E3E" w:rsidRDefault="00000000">
                      <w:pPr>
                        <w:jc w:val="right"/>
                        <w:textDirection w:val="btLr"/>
                      </w:pPr>
                      <w:r>
                        <w:rPr>
                          <w:rFonts w:ascii="HY헤드라인M" w:eastAsia="HY헤드라인M" w:hAnsi="HY헤드라인M" w:cs="HY헤드라인M"/>
                          <w:color w:val="747474"/>
                          <w:sz w:val="36"/>
                        </w:rPr>
                        <w:t xml:space="preserve">2026. </w:t>
                      </w:r>
                      <w:r w:rsidR="00906E3E">
                        <w:rPr>
                          <w:rFonts w:ascii="HY헤드라인M" w:hAnsi="HY헤드라인M" w:cs="HY헤드라인M" w:hint="eastAsia"/>
                          <w:color w:val="747474"/>
                          <w:sz w:val="36"/>
                        </w:rPr>
                        <w:t>2</w:t>
                      </w:r>
                    </w:p>
                    <w:p w14:paraId="2CAE1C79" w14:textId="77777777" w:rsidR="005D72CD" w:rsidRDefault="005D72CD">
                      <w:pPr>
                        <w:textDirection w:val="btLr"/>
                      </w:pPr>
                    </w:p>
                  </w:txbxContent>
                </v:textbox>
              </v:rect>
            </w:pict>
          </mc:Fallback>
        </mc:AlternateContent>
      </w:r>
      <w:r w:rsidRPr="00906E3E">
        <w:rPr>
          <w:rFonts w:ascii="맑은 고딕" w:eastAsia="맑은 고딕" w:hAnsi="맑은 고딕"/>
          <w:noProof/>
        </w:rPr>
        <mc:AlternateContent>
          <mc:Choice Requires="wps">
            <w:drawing>
              <wp:anchor distT="0" distB="0" distL="114300" distR="114300" simplePos="0" relativeHeight="251660288" behindDoc="0" locked="0" layoutInCell="1" hidden="0" allowOverlap="1" wp14:anchorId="7A0C5211" wp14:editId="45B54B70">
                <wp:simplePos x="0" y="0"/>
                <wp:positionH relativeFrom="column">
                  <wp:posOffset>-907411</wp:posOffset>
                </wp:positionH>
                <wp:positionV relativeFrom="paragraph">
                  <wp:posOffset>-1078227</wp:posOffset>
                </wp:positionV>
                <wp:extent cx="7562850" cy="1002030"/>
                <wp:effectExtent l="0" t="0" r="0" b="0"/>
                <wp:wrapNone/>
                <wp:docPr id="2082766790" name="직사각형 2082766790"/>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109E9F57" w14:textId="77777777" w:rsidR="005D72CD" w:rsidRDefault="005D72C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7A0C5211" id="직사각형 2082766790" o:spid="_x0000_s1028" style="position:absolute;left:0;text-align:left;margin-left:-71.45pt;margin-top:-84.9pt;width:595.5pt;height:78.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" fillcolor="#4892dc" stroked="f">
                <v:textbox inset="2.53958mm,2.53958mm,2.53958mm,2.53958mm">
                  <w:txbxContent>
                    <w:p w14:paraId="109E9F57" w14:textId="77777777" w:rsidR="005D72CD" w:rsidRDefault="005D72CD">
                      <w:pPr>
                        <w:jc w:val="left"/>
                        <w:textDirection w:val="btLr"/>
                      </w:pPr>
                    </w:p>
                  </w:txbxContent>
                </v:textbox>
              </v:rect>
            </w:pict>
          </mc:Fallback>
        </mc:AlternateContent>
      </w:r>
    </w:p>
    <w:p w14:paraId="62EF01E1" w14:textId="77777777" w:rsidR="005D72CD" w:rsidRPr="00906E3E" w:rsidRDefault="00000000">
      <w:pPr>
        <w:widowControl/>
        <w:rPr>
          <w:rFonts w:ascii="맑은 고딕" w:eastAsia="맑은 고딕" w:hAnsi="맑은 고딕" w:cs="맑은 고딕"/>
        </w:rPr>
        <w:sectPr w:rsidR="005D72CD" w:rsidRPr="00906E3E">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992" w:gutter="0"/>
          <w:pgNumType w:start="0"/>
          <w:cols w:space="720"/>
          <w:titlePg/>
        </w:sectPr>
      </w:pPr>
      <w:r w:rsidRPr="00906E3E">
        <w:rPr>
          <w:rFonts w:ascii="맑은 고딕" w:eastAsia="맑은 고딕" w:hAnsi="맑은 고딕" w:cs="맑은 고딕"/>
          <w:noProof/>
        </w:rPr>
        <w:drawing>
          <wp:inline distT="0" distB="0" distL="0" distR="0" wp14:anchorId="571BEBDE" wp14:editId="653477DE">
            <wp:extent cx="6680755" cy="3961176"/>
            <wp:effectExtent l="0" t="0" r="0" b="0"/>
            <wp:docPr id="2082766820" name="image3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0.png" descr="스포츠 저지, 스포츠 유니폼, 저지, 운동복이(가) 표시된 사진&#10;&#10;자동 생성된 설명"/>
                    <pic:cNvPicPr preferRelativeResize="0"/>
                  </pic:nvPicPr>
                  <pic:blipFill>
                    <a:blip r:embed="rId14"/>
                    <a:srcRect/>
                    <a:stretch>
                      <a:fillRect/>
                    </a:stretch>
                  </pic:blipFill>
                  <pic:spPr>
                    <a:xfrm>
                      <a:off x="0" y="0"/>
                      <a:ext cx="6680755" cy="3961176"/>
                    </a:xfrm>
                    <a:prstGeom prst="rect">
                      <a:avLst/>
                    </a:prstGeom>
                    <a:ln/>
                  </pic:spPr>
                </pic:pic>
              </a:graphicData>
            </a:graphic>
          </wp:inline>
        </w:drawing>
      </w:r>
      <w:r w:rsidRPr="00906E3E">
        <w:rPr>
          <w:rFonts w:ascii="맑은 고딕" w:eastAsia="맑은 고딕" w:hAnsi="맑은 고딕" w:cs="맑은 고딕"/>
          <w:noProof/>
        </w:rPr>
        <mc:AlternateContent>
          <mc:Choice Requires="wps">
            <w:drawing>
              <wp:anchor distT="0" distB="0" distL="114300" distR="114300" simplePos="0" relativeHeight="251661312" behindDoc="0" locked="0" layoutInCell="1" hidden="0" allowOverlap="1" wp14:anchorId="28E75FC8" wp14:editId="4F525738">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85" name="Text Box 2082766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E448A2" w14:textId="77777777" w:rsidR="001F63D2" w:rsidRDefault="00000000" w:rsidP="00B41AA4">
                            <w:pPr>
                              <w:pStyle w:val="a9"/>
                              <w:jc w:val="right"/>
                              <w:rPr>
                                <w:color w:val="595959" w:themeColor="text1" w:themeTint="A6"/>
                                <w:szCs w:val="20"/>
                              </w:rPr>
                            </w:pPr>
                            <w:r>
                              <w:rPr>
                                <w:noProof/>
                              </w:rPr>
                              <w:drawing>
                                <wp:inline distT="0" distB="0" distL="0" distR="0" wp14:anchorId="184CC0BA" wp14:editId="538A4F39">
                                  <wp:extent cx="4822190" cy="361950"/>
                                  <wp:effectExtent l="0" t="0" r="0" b="0"/>
                                  <wp:docPr id="5686384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28E75FC8" id="_x0000_t202" coordsize="21600,21600" o:spt="202" path="m,l,21600r21600,l21600,xe">
                <v:stroke joinstyle="miter"/>
                <v:path gradientshapeok="t" o:connecttype="rect"/>
              </v:shapetype>
              <v:shape id="Text Box 2082766785"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0CE448A2" w14:textId="77777777" w:rsidR="001F63D2" w:rsidRDefault="00000000" w:rsidP="00B41AA4">
                      <w:pPr>
                        <w:pStyle w:val="a9"/>
                        <w:jc w:val="right"/>
                        <w:rPr>
                          <w:color w:val="595959" w:themeColor="text1" w:themeTint="A6"/>
                          <w:szCs w:val="20"/>
                        </w:rPr>
                      </w:pPr>
                      <w:r>
                        <w:rPr>
                          <w:noProof/>
                        </w:rPr>
                        <w:drawing>
                          <wp:inline distT="0" distB="0" distL="0" distR="0" wp14:anchorId="184CC0BA" wp14:editId="538A4F39">
                            <wp:extent cx="4822190" cy="361950"/>
                            <wp:effectExtent l="0" t="0" r="0" b="0"/>
                            <wp:docPr id="5686384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906E3E">
        <w:rPr>
          <w:rFonts w:ascii="맑은 고딕" w:eastAsia="맑은 고딕" w:hAnsi="맑은 고딕"/>
          <w:noProof/>
        </w:rPr>
        <mc:AlternateContent>
          <mc:Choice Requires="wps">
            <w:drawing>
              <wp:anchor distT="0" distB="0" distL="114300" distR="114300" simplePos="0" relativeHeight="251662336" behindDoc="0" locked="0" layoutInCell="1" hidden="0" allowOverlap="1" wp14:anchorId="24E8D7D6" wp14:editId="13ACF414">
                <wp:simplePos x="0" y="0"/>
                <wp:positionH relativeFrom="column">
                  <wp:posOffset>-926461</wp:posOffset>
                </wp:positionH>
                <wp:positionV relativeFrom="paragraph">
                  <wp:posOffset>5347971</wp:posOffset>
                </wp:positionV>
                <wp:extent cx="7574280" cy="1002030"/>
                <wp:effectExtent l="0" t="0" r="0" b="0"/>
                <wp:wrapNone/>
                <wp:docPr id="2082766789" name="직사각형 2082766789"/>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573C28D7" w14:textId="77777777" w:rsidR="005D72CD" w:rsidRDefault="005D72C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4E8D7D6" id="직사각형 2082766789" o:spid="_x0000_s1030" style="position:absolute;left:0;text-align:left;margin-left:-72.95pt;margin-top:421.1pt;width:596.4pt;height:78.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" fillcolor="#4892dc" stroked="f">
                <v:textbox inset="2.53958mm,2.53958mm,2.53958mm,2.53958mm">
                  <w:txbxContent>
                    <w:p w14:paraId="573C28D7" w14:textId="77777777" w:rsidR="005D72CD" w:rsidRDefault="005D72CD">
                      <w:pPr>
                        <w:jc w:val="left"/>
                        <w:textDirection w:val="btLr"/>
                      </w:pPr>
                    </w:p>
                  </w:txbxContent>
                </v:textbox>
              </v:rect>
            </w:pict>
          </mc:Fallback>
        </mc:AlternateContent>
      </w:r>
    </w:p>
    <w:p w14:paraId="52C1F1E9" w14:textId="0AE7118D" w:rsidR="00B62660" w:rsidRDefault="00B62660" w:rsidP="008865FF">
      <w:pPr>
        <w:pStyle w:val="12"/>
        <w:spacing w:line="180" w:lineRule="auto"/>
        <w:rPr>
          <w:rFonts w:asciiTheme="minorHAnsi" w:hAnsiTheme="minorHAnsi" w:cstheme="minorBidi"/>
          <w:b w:val="0"/>
          <w:bCs w:val="0"/>
          <w:kern w:val="2"/>
          <w:sz w:val="22"/>
          <w:szCs w:val="24"/>
          <w:lang w:val="en-US"/>
          <w14:ligatures w14:val="standardContextual"/>
        </w:rPr>
      </w:pPr>
      <w:r>
        <w:rPr>
          <w:rFonts w:ascii="맑은 고딕" w:eastAsia="맑은 고딕" w:hAnsi="맑은 고딕" w:cs="맑은 고딕"/>
        </w:rPr>
        <w:lastRenderedPageBreak/>
        <w:fldChar w:fldCharType="begin"/>
      </w:r>
      <w:r>
        <w:rPr>
          <w:rFonts w:ascii="맑은 고딕" w:eastAsia="맑은 고딕" w:hAnsi="맑은 고딕" w:cs="맑은 고딕"/>
        </w:rPr>
        <w:instrText xml:space="preserve"> TOC \o "1-5" \h \z \u </w:instrText>
      </w:r>
      <w:r>
        <w:rPr>
          <w:rFonts w:ascii="맑은 고딕" w:eastAsia="맑은 고딕" w:hAnsi="맑은 고딕" w:cs="맑은 고딕"/>
        </w:rPr>
        <w:fldChar w:fldCharType="separate"/>
      </w:r>
      <w:hyperlink w:anchor="_Toc223096716" w:history="1">
        <w:r w:rsidRPr="00EB617C">
          <w:rPr>
            <w:rStyle w:val="ae"/>
          </w:rPr>
          <w:t xml:space="preserve">Ⅰ. AAS </w:t>
        </w:r>
        <w:r w:rsidRPr="00EB617C">
          <w:rPr>
            <w:rStyle w:val="ae"/>
          </w:rPr>
          <w:t>개요</w:t>
        </w:r>
        <w:r>
          <w:rPr>
            <w:webHidden/>
          </w:rPr>
          <w:tab/>
        </w:r>
        <w:r>
          <w:rPr>
            <w:webHidden/>
          </w:rPr>
          <w:fldChar w:fldCharType="begin"/>
        </w:r>
        <w:r>
          <w:rPr>
            <w:webHidden/>
          </w:rPr>
          <w:instrText xml:space="preserve"> PAGEREF _Toc223096716 \h </w:instrText>
        </w:r>
        <w:r>
          <w:rPr>
            <w:webHidden/>
          </w:rPr>
        </w:r>
        <w:r>
          <w:rPr>
            <w:webHidden/>
          </w:rPr>
          <w:fldChar w:fldCharType="separate"/>
        </w:r>
        <w:r>
          <w:rPr>
            <w:webHidden/>
          </w:rPr>
          <w:t>3</w:t>
        </w:r>
        <w:r>
          <w:rPr>
            <w:webHidden/>
          </w:rPr>
          <w:fldChar w:fldCharType="end"/>
        </w:r>
      </w:hyperlink>
    </w:p>
    <w:p w14:paraId="756A4D5C" w14:textId="5298198D" w:rsidR="00B62660" w:rsidRDefault="00B62660" w:rsidP="008865FF">
      <w:pPr>
        <w:pStyle w:val="21"/>
        <w:tabs>
          <w:tab w:val="right" w:leader="dot" w:pos="9016"/>
        </w:tabs>
        <w:spacing w:line="180" w:lineRule="auto"/>
        <w:ind w:left="400"/>
        <w:rPr>
          <w:rFonts w:asciiTheme="minorHAnsi" w:hAnsiTheme="minorHAnsi" w:cstheme="minorBidi"/>
          <w:noProof/>
          <w:kern w:val="2"/>
          <w:sz w:val="22"/>
          <w:szCs w:val="24"/>
          <w:lang w:val="en-US"/>
          <w14:ligatures w14:val="standardContextual"/>
        </w:rPr>
      </w:pPr>
      <w:hyperlink w:anchor="_Toc223096717" w:history="1">
        <w:r w:rsidRPr="00EB617C">
          <w:rPr>
            <w:rStyle w:val="ae"/>
            <w:noProof/>
          </w:rPr>
          <w:t xml:space="preserve">1. AAS </w:t>
        </w:r>
        <w:r w:rsidRPr="00EB617C">
          <w:rPr>
            <w:rStyle w:val="ae"/>
            <w:noProof/>
          </w:rPr>
          <w:t>개념</w:t>
        </w:r>
        <w:r>
          <w:rPr>
            <w:noProof/>
            <w:webHidden/>
          </w:rPr>
          <w:tab/>
        </w:r>
        <w:r>
          <w:rPr>
            <w:noProof/>
            <w:webHidden/>
          </w:rPr>
          <w:fldChar w:fldCharType="begin"/>
        </w:r>
        <w:r>
          <w:rPr>
            <w:noProof/>
            <w:webHidden/>
          </w:rPr>
          <w:instrText xml:space="preserve"> PAGEREF _Toc223096717 \h </w:instrText>
        </w:r>
        <w:r>
          <w:rPr>
            <w:noProof/>
            <w:webHidden/>
          </w:rPr>
        </w:r>
        <w:r>
          <w:rPr>
            <w:noProof/>
            <w:webHidden/>
          </w:rPr>
          <w:fldChar w:fldCharType="separate"/>
        </w:r>
        <w:r>
          <w:rPr>
            <w:noProof/>
            <w:webHidden/>
          </w:rPr>
          <w:t>3</w:t>
        </w:r>
        <w:r>
          <w:rPr>
            <w:noProof/>
            <w:webHidden/>
          </w:rPr>
          <w:fldChar w:fldCharType="end"/>
        </w:r>
      </w:hyperlink>
    </w:p>
    <w:p w14:paraId="0A26BAD6" w14:textId="4DCED8DF"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18" w:history="1">
        <w:r w:rsidRPr="00EB617C">
          <w:rPr>
            <w:rStyle w:val="ae"/>
            <w:noProof/>
          </w:rPr>
          <w:t>가. Platform Industrie 4.0 및 AAS 등장 배경</w:t>
        </w:r>
        <w:r>
          <w:rPr>
            <w:noProof/>
            <w:webHidden/>
          </w:rPr>
          <w:tab/>
        </w:r>
        <w:r>
          <w:rPr>
            <w:noProof/>
            <w:webHidden/>
          </w:rPr>
          <w:fldChar w:fldCharType="begin"/>
        </w:r>
        <w:r>
          <w:rPr>
            <w:noProof/>
            <w:webHidden/>
          </w:rPr>
          <w:instrText xml:space="preserve"> PAGEREF _Toc223096718 \h </w:instrText>
        </w:r>
        <w:r>
          <w:rPr>
            <w:noProof/>
            <w:webHidden/>
          </w:rPr>
        </w:r>
        <w:r>
          <w:rPr>
            <w:noProof/>
            <w:webHidden/>
          </w:rPr>
          <w:fldChar w:fldCharType="separate"/>
        </w:r>
        <w:r>
          <w:rPr>
            <w:noProof/>
            <w:webHidden/>
          </w:rPr>
          <w:t>3</w:t>
        </w:r>
        <w:r>
          <w:rPr>
            <w:noProof/>
            <w:webHidden/>
          </w:rPr>
          <w:fldChar w:fldCharType="end"/>
        </w:r>
      </w:hyperlink>
    </w:p>
    <w:p w14:paraId="0ADA5353" w14:textId="4D1672D3"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19" w:history="1">
        <w:r w:rsidRPr="00EB617C">
          <w:rPr>
            <w:rStyle w:val="ae"/>
            <w:noProof/>
          </w:rPr>
          <w:t>나. AAS 개념</w:t>
        </w:r>
        <w:r>
          <w:rPr>
            <w:noProof/>
            <w:webHidden/>
          </w:rPr>
          <w:tab/>
        </w:r>
        <w:r>
          <w:rPr>
            <w:noProof/>
            <w:webHidden/>
          </w:rPr>
          <w:fldChar w:fldCharType="begin"/>
        </w:r>
        <w:r>
          <w:rPr>
            <w:noProof/>
            <w:webHidden/>
          </w:rPr>
          <w:instrText xml:space="preserve"> PAGEREF _Toc223096719 \h </w:instrText>
        </w:r>
        <w:r>
          <w:rPr>
            <w:noProof/>
            <w:webHidden/>
          </w:rPr>
        </w:r>
        <w:r>
          <w:rPr>
            <w:noProof/>
            <w:webHidden/>
          </w:rPr>
          <w:fldChar w:fldCharType="separate"/>
        </w:r>
        <w:r>
          <w:rPr>
            <w:noProof/>
            <w:webHidden/>
          </w:rPr>
          <w:t>3</w:t>
        </w:r>
        <w:r>
          <w:rPr>
            <w:noProof/>
            <w:webHidden/>
          </w:rPr>
          <w:fldChar w:fldCharType="end"/>
        </w:r>
      </w:hyperlink>
    </w:p>
    <w:p w14:paraId="74BB57BD" w14:textId="3C5F1C3F"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20" w:history="1">
        <w:r w:rsidRPr="00EB617C">
          <w:rPr>
            <w:rStyle w:val="ae"/>
            <w:noProof/>
          </w:rPr>
          <w:t>다. AAS 특징</w:t>
        </w:r>
        <w:r>
          <w:rPr>
            <w:noProof/>
            <w:webHidden/>
          </w:rPr>
          <w:tab/>
        </w:r>
        <w:r>
          <w:rPr>
            <w:noProof/>
            <w:webHidden/>
          </w:rPr>
          <w:fldChar w:fldCharType="begin"/>
        </w:r>
        <w:r>
          <w:rPr>
            <w:noProof/>
            <w:webHidden/>
          </w:rPr>
          <w:instrText xml:space="preserve"> PAGEREF _Toc223096720 \h </w:instrText>
        </w:r>
        <w:r>
          <w:rPr>
            <w:noProof/>
            <w:webHidden/>
          </w:rPr>
        </w:r>
        <w:r>
          <w:rPr>
            <w:noProof/>
            <w:webHidden/>
          </w:rPr>
          <w:fldChar w:fldCharType="separate"/>
        </w:r>
        <w:r>
          <w:rPr>
            <w:noProof/>
            <w:webHidden/>
          </w:rPr>
          <w:t>4</w:t>
        </w:r>
        <w:r>
          <w:rPr>
            <w:noProof/>
            <w:webHidden/>
          </w:rPr>
          <w:fldChar w:fldCharType="end"/>
        </w:r>
      </w:hyperlink>
    </w:p>
    <w:p w14:paraId="5221DD87" w14:textId="41E1A2E6"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21" w:history="1">
        <w:r w:rsidRPr="00EB617C">
          <w:rPr>
            <w:rStyle w:val="ae"/>
            <w:noProof/>
          </w:rPr>
          <w:t>라. AAS와 온톨로지의 관계</w:t>
        </w:r>
        <w:r>
          <w:rPr>
            <w:noProof/>
            <w:webHidden/>
          </w:rPr>
          <w:tab/>
        </w:r>
        <w:r>
          <w:rPr>
            <w:noProof/>
            <w:webHidden/>
          </w:rPr>
          <w:fldChar w:fldCharType="begin"/>
        </w:r>
        <w:r>
          <w:rPr>
            <w:noProof/>
            <w:webHidden/>
          </w:rPr>
          <w:instrText xml:space="preserve"> PAGEREF _Toc223096721 \h </w:instrText>
        </w:r>
        <w:r>
          <w:rPr>
            <w:noProof/>
            <w:webHidden/>
          </w:rPr>
        </w:r>
        <w:r>
          <w:rPr>
            <w:noProof/>
            <w:webHidden/>
          </w:rPr>
          <w:fldChar w:fldCharType="separate"/>
        </w:r>
        <w:r>
          <w:rPr>
            <w:noProof/>
            <w:webHidden/>
          </w:rPr>
          <w:t>5</w:t>
        </w:r>
        <w:r>
          <w:rPr>
            <w:noProof/>
            <w:webHidden/>
          </w:rPr>
          <w:fldChar w:fldCharType="end"/>
        </w:r>
      </w:hyperlink>
    </w:p>
    <w:p w14:paraId="783C6539" w14:textId="2FE63E6A" w:rsidR="00B62660" w:rsidRDefault="00B62660" w:rsidP="008865FF">
      <w:pPr>
        <w:pStyle w:val="21"/>
        <w:tabs>
          <w:tab w:val="right" w:leader="dot" w:pos="9016"/>
        </w:tabs>
        <w:spacing w:line="180" w:lineRule="auto"/>
        <w:ind w:left="400"/>
        <w:rPr>
          <w:rFonts w:asciiTheme="minorHAnsi" w:hAnsiTheme="minorHAnsi" w:cstheme="minorBidi"/>
          <w:noProof/>
          <w:kern w:val="2"/>
          <w:sz w:val="22"/>
          <w:szCs w:val="24"/>
          <w:lang w:val="en-US"/>
          <w14:ligatures w14:val="standardContextual"/>
        </w:rPr>
      </w:pPr>
      <w:hyperlink w:anchor="_Toc223096722" w:history="1">
        <w:r w:rsidRPr="00EB617C">
          <w:rPr>
            <w:rStyle w:val="ae"/>
            <w:noProof/>
          </w:rPr>
          <w:t xml:space="preserve">2. AAS </w:t>
        </w:r>
        <w:r w:rsidRPr="00EB617C">
          <w:rPr>
            <w:rStyle w:val="ae"/>
            <w:noProof/>
          </w:rPr>
          <w:t>구성요소</w:t>
        </w:r>
        <w:r>
          <w:rPr>
            <w:noProof/>
            <w:webHidden/>
          </w:rPr>
          <w:tab/>
        </w:r>
        <w:r>
          <w:rPr>
            <w:noProof/>
            <w:webHidden/>
          </w:rPr>
          <w:fldChar w:fldCharType="begin"/>
        </w:r>
        <w:r>
          <w:rPr>
            <w:noProof/>
            <w:webHidden/>
          </w:rPr>
          <w:instrText xml:space="preserve"> PAGEREF _Toc223096722 \h </w:instrText>
        </w:r>
        <w:r>
          <w:rPr>
            <w:noProof/>
            <w:webHidden/>
          </w:rPr>
        </w:r>
        <w:r>
          <w:rPr>
            <w:noProof/>
            <w:webHidden/>
          </w:rPr>
          <w:fldChar w:fldCharType="separate"/>
        </w:r>
        <w:r>
          <w:rPr>
            <w:noProof/>
            <w:webHidden/>
          </w:rPr>
          <w:t>6</w:t>
        </w:r>
        <w:r>
          <w:rPr>
            <w:noProof/>
            <w:webHidden/>
          </w:rPr>
          <w:fldChar w:fldCharType="end"/>
        </w:r>
      </w:hyperlink>
    </w:p>
    <w:p w14:paraId="40042C1A" w14:textId="0F9DBD6D"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23" w:history="1">
        <w:r w:rsidRPr="00EB617C">
          <w:rPr>
            <w:rStyle w:val="ae"/>
            <w:noProof/>
          </w:rPr>
          <w:t>가. IEC 63278-1에 정의된 AAS구조</w:t>
        </w:r>
        <w:r>
          <w:rPr>
            <w:noProof/>
            <w:webHidden/>
          </w:rPr>
          <w:tab/>
        </w:r>
        <w:r>
          <w:rPr>
            <w:noProof/>
            <w:webHidden/>
          </w:rPr>
          <w:fldChar w:fldCharType="begin"/>
        </w:r>
        <w:r>
          <w:rPr>
            <w:noProof/>
            <w:webHidden/>
          </w:rPr>
          <w:instrText xml:space="preserve"> PAGEREF _Toc223096723 \h </w:instrText>
        </w:r>
        <w:r>
          <w:rPr>
            <w:noProof/>
            <w:webHidden/>
          </w:rPr>
        </w:r>
        <w:r>
          <w:rPr>
            <w:noProof/>
            <w:webHidden/>
          </w:rPr>
          <w:fldChar w:fldCharType="separate"/>
        </w:r>
        <w:r>
          <w:rPr>
            <w:noProof/>
            <w:webHidden/>
          </w:rPr>
          <w:t>6</w:t>
        </w:r>
        <w:r>
          <w:rPr>
            <w:noProof/>
            <w:webHidden/>
          </w:rPr>
          <w:fldChar w:fldCharType="end"/>
        </w:r>
      </w:hyperlink>
    </w:p>
    <w:p w14:paraId="7B1CA69A" w14:textId="7CF5A459"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24" w:history="1">
        <w:r w:rsidRPr="00EB617C">
          <w:rPr>
            <w:rStyle w:val="ae"/>
            <w:noProof/>
          </w:rPr>
          <w:t>나. AAS 메타모델</w:t>
        </w:r>
        <w:r>
          <w:rPr>
            <w:noProof/>
            <w:webHidden/>
          </w:rPr>
          <w:tab/>
        </w:r>
        <w:r>
          <w:rPr>
            <w:noProof/>
            <w:webHidden/>
          </w:rPr>
          <w:fldChar w:fldCharType="begin"/>
        </w:r>
        <w:r>
          <w:rPr>
            <w:noProof/>
            <w:webHidden/>
          </w:rPr>
          <w:instrText xml:space="preserve"> PAGEREF _Toc223096724 \h </w:instrText>
        </w:r>
        <w:r>
          <w:rPr>
            <w:noProof/>
            <w:webHidden/>
          </w:rPr>
        </w:r>
        <w:r>
          <w:rPr>
            <w:noProof/>
            <w:webHidden/>
          </w:rPr>
          <w:fldChar w:fldCharType="separate"/>
        </w:r>
        <w:r>
          <w:rPr>
            <w:noProof/>
            <w:webHidden/>
          </w:rPr>
          <w:t>6</w:t>
        </w:r>
        <w:r>
          <w:rPr>
            <w:noProof/>
            <w:webHidden/>
          </w:rPr>
          <w:fldChar w:fldCharType="end"/>
        </w:r>
      </w:hyperlink>
    </w:p>
    <w:p w14:paraId="153054E3" w14:textId="2FF2554F"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25" w:history="1">
        <w:r w:rsidRPr="00EB617C">
          <w:rPr>
            <w:rStyle w:val="ae"/>
            <w:noProof/>
          </w:rPr>
          <w:t>다. AAS 세부구성 요소</w:t>
        </w:r>
        <w:r>
          <w:rPr>
            <w:noProof/>
            <w:webHidden/>
          </w:rPr>
          <w:tab/>
        </w:r>
        <w:r>
          <w:rPr>
            <w:noProof/>
            <w:webHidden/>
          </w:rPr>
          <w:fldChar w:fldCharType="begin"/>
        </w:r>
        <w:r>
          <w:rPr>
            <w:noProof/>
            <w:webHidden/>
          </w:rPr>
          <w:instrText xml:space="preserve"> PAGEREF _Toc223096725 \h </w:instrText>
        </w:r>
        <w:r>
          <w:rPr>
            <w:noProof/>
            <w:webHidden/>
          </w:rPr>
        </w:r>
        <w:r>
          <w:rPr>
            <w:noProof/>
            <w:webHidden/>
          </w:rPr>
          <w:fldChar w:fldCharType="separate"/>
        </w:r>
        <w:r>
          <w:rPr>
            <w:noProof/>
            <w:webHidden/>
          </w:rPr>
          <w:t>7</w:t>
        </w:r>
        <w:r>
          <w:rPr>
            <w:noProof/>
            <w:webHidden/>
          </w:rPr>
          <w:fldChar w:fldCharType="end"/>
        </w:r>
      </w:hyperlink>
    </w:p>
    <w:p w14:paraId="7A355484" w14:textId="16562BC6"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26" w:history="1">
        <w:r w:rsidRPr="00EB617C">
          <w:rPr>
            <w:rStyle w:val="ae"/>
            <w:noProof/>
          </w:rPr>
          <w:t>라. 시맨틱 (Semantic)</w:t>
        </w:r>
        <w:r>
          <w:rPr>
            <w:noProof/>
            <w:webHidden/>
          </w:rPr>
          <w:tab/>
        </w:r>
        <w:r>
          <w:rPr>
            <w:noProof/>
            <w:webHidden/>
          </w:rPr>
          <w:fldChar w:fldCharType="begin"/>
        </w:r>
        <w:r>
          <w:rPr>
            <w:noProof/>
            <w:webHidden/>
          </w:rPr>
          <w:instrText xml:space="preserve"> PAGEREF _Toc223096726 \h </w:instrText>
        </w:r>
        <w:r>
          <w:rPr>
            <w:noProof/>
            <w:webHidden/>
          </w:rPr>
        </w:r>
        <w:r>
          <w:rPr>
            <w:noProof/>
            <w:webHidden/>
          </w:rPr>
          <w:fldChar w:fldCharType="separate"/>
        </w:r>
        <w:r>
          <w:rPr>
            <w:noProof/>
            <w:webHidden/>
          </w:rPr>
          <w:t>8</w:t>
        </w:r>
        <w:r>
          <w:rPr>
            <w:noProof/>
            <w:webHidden/>
          </w:rPr>
          <w:fldChar w:fldCharType="end"/>
        </w:r>
      </w:hyperlink>
    </w:p>
    <w:p w14:paraId="6AF833CD" w14:textId="00C524AA"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27" w:history="1">
        <w:r w:rsidRPr="00EB617C">
          <w:rPr>
            <w:rStyle w:val="ae"/>
            <w:noProof/>
          </w:rPr>
          <w:t>마. 시맨틱 확보를 위한 주요 산업 데이터 사전</w:t>
        </w:r>
        <w:r>
          <w:rPr>
            <w:noProof/>
            <w:webHidden/>
          </w:rPr>
          <w:tab/>
        </w:r>
        <w:r>
          <w:rPr>
            <w:noProof/>
            <w:webHidden/>
          </w:rPr>
          <w:fldChar w:fldCharType="begin"/>
        </w:r>
        <w:r>
          <w:rPr>
            <w:noProof/>
            <w:webHidden/>
          </w:rPr>
          <w:instrText xml:space="preserve"> PAGEREF _Toc223096727 \h </w:instrText>
        </w:r>
        <w:r>
          <w:rPr>
            <w:noProof/>
            <w:webHidden/>
          </w:rPr>
        </w:r>
        <w:r>
          <w:rPr>
            <w:noProof/>
            <w:webHidden/>
          </w:rPr>
          <w:fldChar w:fldCharType="separate"/>
        </w:r>
        <w:r>
          <w:rPr>
            <w:noProof/>
            <w:webHidden/>
          </w:rPr>
          <w:t>8</w:t>
        </w:r>
        <w:r>
          <w:rPr>
            <w:noProof/>
            <w:webHidden/>
          </w:rPr>
          <w:fldChar w:fldCharType="end"/>
        </w:r>
      </w:hyperlink>
    </w:p>
    <w:p w14:paraId="4EE83662" w14:textId="232DD86B"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28" w:history="1">
        <w:r w:rsidRPr="00EB617C">
          <w:rPr>
            <w:rStyle w:val="ae"/>
            <w:noProof/>
          </w:rPr>
          <w:t xml:space="preserve">바. 표준 식별자(Identifier) </w:t>
        </w:r>
        <w:r w:rsidRPr="00EB617C">
          <w:rPr>
            <w:rStyle w:val="ae"/>
            <w:noProof/>
          </w:rPr>
          <w:t>–</w:t>
        </w:r>
        <w:r w:rsidRPr="00EB617C">
          <w:rPr>
            <w:rStyle w:val="ae"/>
            <w:noProof/>
          </w:rPr>
          <w:t xml:space="preserve"> IRDI, URI, GUID</w:t>
        </w:r>
        <w:r>
          <w:rPr>
            <w:noProof/>
            <w:webHidden/>
          </w:rPr>
          <w:tab/>
        </w:r>
        <w:r>
          <w:rPr>
            <w:noProof/>
            <w:webHidden/>
          </w:rPr>
          <w:fldChar w:fldCharType="begin"/>
        </w:r>
        <w:r>
          <w:rPr>
            <w:noProof/>
            <w:webHidden/>
          </w:rPr>
          <w:instrText xml:space="preserve"> PAGEREF _Toc223096728 \h </w:instrText>
        </w:r>
        <w:r>
          <w:rPr>
            <w:noProof/>
            <w:webHidden/>
          </w:rPr>
        </w:r>
        <w:r>
          <w:rPr>
            <w:noProof/>
            <w:webHidden/>
          </w:rPr>
          <w:fldChar w:fldCharType="separate"/>
        </w:r>
        <w:r>
          <w:rPr>
            <w:noProof/>
            <w:webHidden/>
          </w:rPr>
          <w:t>9</w:t>
        </w:r>
        <w:r>
          <w:rPr>
            <w:noProof/>
            <w:webHidden/>
          </w:rPr>
          <w:fldChar w:fldCharType="end"/>
        </w:r>
      </w:hyperlink>
    </w:p>
    <w:p w14:paraId="3D7B31A2" w14:textId="5BAD709D"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29" w:history="1">
        <w:r w:rsidRPr="00EB617C">
          <w:rPr>
            <w:rStyle w:val="ae"/>
            <w:noProof/>
          </w:rPr>
          <w:t>사. Concept Description</w:t>
        </w:r>
        <w:r>
          <w:rPr>
            <w:noProof/>
            <w:webHidden/>
          </w:rPr>
          <w:tab/>
        </w:r>
        <w:r>
          <w:rPr>
            <w:noProof/>
            <w:webHidden/>
          </w:rPr>
          <w:fldChar w:fldCharType="begin"/>
        </w:r>
        <w:r>
          <w:rPr>
            <w:noProof/>
            <w:webHidden/>
          </w:rPr>
          <w:instrText xml:space="preserve"> PAGEREF _Toc223096729 \h </w:instrText>
        </w:r>
        <w:r>
          <w:rPr>
            <w:noProof/>
            <w:webHidden/>
          </w:rPr>
        </w:r>
        <w:r>
          <w:rPr>
            <w:noProof/>
            <w:webHidden/>
          </w:rPr>
          <w:fldChar w:fldCharType="separate"/>
        </w:r>
        <w:r>
          <w:rPr>
            <w:noProof/>
            <w:webHidden/>
          </w:rPr>
          <w:t>12</w:t>
        </w:r>
        <w:r>
          <w:rPr>
            <w:noProof/>
            <w:webHidden/>
          </w:rPr>
          <w:fldChar w:fldCharType="end"/>
        </w:r>
      </w:hyperlink>
    </w:p>
    <w:p w14:paraId="3A2BDA23" w14:textId="7715E567" w:rsidR="00B62660" w:rsidRDefault="00B62660" w:rsidP="008865FF">
      <w:pPr>
        <w:pStyle w:val="21"/>
        <w:tabs>
          <w:tab w:val="right" w:leader="dot" w:pos="9016"/>
        </w:tabs>
        <w:spacing w:line="180" w:lineRule="auto"/>
        <w:ind w:left="400"/>
        <w:rPr>
          <w:rFonts w:asciiTheme="minorHAnsi" w:hAnsiTheme="minorHAnsi" w:cstheme="minorBidi"/>
          <w:noProof/>
          <w:kern w:val="2"/>
          <w:sz w:val="22"/>
          <w:szCs w:val="24"/>
          <w:lang w:val="en-US"/>
          <w14:ligatures w14:val="standardContextual"/>
        </w:rPr>
      </w:pPr>
      <w:hyperlink w:anchor="_Toc223096730" w:history="1">
        <w:r w:rsidRPr="00EB617C">
          <w:rPr>
            <w:rStyle w:val="ae"/>
            <w:noProof/>
          </w:rPr>
          <w:t xml:space="preserve">4. AAS </w:t>
        </w:r>
        <w:r w:rsidRPr="00EB617C">
          <w:rPr>
            <w:rStyle w:val="ae"/>
            <w:noProof/>
          </w:rPr>
          <w:t>작성</w:t>
        </w:r>
        <w:r w:rsidRPr="00EB617C">
          <w:rPr>
            <w:rStyle w:val="ae"/>
            <w:noProof/>
          </w:rPr>
          <w:t xml:space="preserve"> </w:t>
        </w:r>
        <w:r w:rsidRPr="00EB617C">
          <w:rPr>
            <w:rStyle w:val="ae"/>
            <w:noProof/>
          </w:rPr>
          <w:t>절차</w:t>
        </w:r>
        <w:r>
          <w:rPr>
            <w:noProof/>
            <w:webHidden/>
          </w:rPr>
          <w:tab/>
        </w:r>
        <w:r>
          <w:rPr>
            <w:noProof/>
            <w:webHidden/>
          </w:rPr>
          <w:fldChar w:fldCharType="begin"/>
        </w:r>
        <w:r>
          <w:rPr>
            <w:noProof/>
            <w:webHidden/>
          </w:rPr>
          <w:instrText xml:space="preserve"> PAGEREF _Toc223096730 \h </w:instrText>
        </w:r>
        <w:r>
          <w:rPr>
            <w:noProof/>
            <w:webHidden/>
          </w:rPr>
        </w:r>
        <w:r>
          <w:rPr>
            <w:noProof/>
            <w:webHidden/>
          </w:rPr>
          <w:fldChar w:fldCharType="separate"/>
        </w:r>
        <w:r>
          <w:rPr>
            <w:noProof/>
            <w:webHidden/>
          </w:rPr>
          <w:t>13</w:t>
        </w:r>
        <w:r>
          <w:rPr>
            <w:noProof/>
            <w:webHidden/>
          </w:rPr>
          <w:fldChar w:fldCharType="end"/>
        </w:r>
      </w:hyperlink>
    </w:p>
    <w:p w14:paraId="3F5C32BA" w14:textId="2EE7AB88"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31" w:history="1">
        <w:r w:rsidRPr="00EB617C">
          <w:rPr>
            <w:rStyle w:val="ae"/>
            <w:noProof/>
          </w:rPr>
          <w:t>가. AAS 모델링 개발절차</w:t>
        </w:r>
        <w:r>
          <w:rPr>
            <w:noProof/>
            <w:webHidden/>
          </w:rPr>
          <w:tab/>
        </w:r>
        <w:r>
          <w:rPr>
            <w:noProof/>
            <w:webHidden/>
          </w:rPr>
          <w:fldChar w:fldCharType="begin"/>
        </w:r>
        <w:r>
          <w:rPr>
            <w:noProof/>
            <w:webHidden/>
          </w:rPr>
          <w:instrText xml:space="preserve"> PAGEREF _Toc223096731 \h </w:instrText>
        </w:r>
        <w:r>
          <w:rPr>
            <w:noProof/>
            <w:webHidden/>
          </w:rPr>
        </w:r>
        <w:r>
          <w:rPr>
            <w:noProof/>
            <w:webHidden/>
          </w:rPr>
          <w:fldChar w:fldCharType="separate"/>
        </w:r>
        <w:r>
          <w:rPr>
            <w:noProof/>
            <w:webHidden/>
          </w:rPr>
          <w:t>13</w:t>
        </w:r>
        <w:r>
          <w:rPr>
            <w:noProof/>
            <w:webHidden/>
          </w:rPr>
          <w:fldChar w:fldCharType="end"/>
        </w:r>
      </w:hyperlink>
    </w:p>
    <w:p w14:paraId="4F12E462" w14:textId="55A1E4FB"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32" w:history="1">
        <w:r w:rsidRPr="00EB617C">
          <w:rPr>
            <w:rStyle w:val="ae"/>
            <w:noProof/>
          </w:rPr>
          <w:t>나. AAS 모델링 및 구현 상세 프로세스</w:t>
        </w:r>
        <w:r>
          <w:rPr>
            <w:noProof/>
            <w:webHidden/>
          </w:rPr>
          <w:tab/>
        </w:r>
        <w:r>
          <w:rPr>
            <w:noProof/>
            <w:webHidden/>
          </w:rPr>
          <w:fldChar w:fldCharType="begin"/>
        </w:r>
        <w:r>
          <w:rPr>
            <w:noProof/>
            <w:webHidden/>
          </w:rPr>
          <w:instrText xml:space="preserve"> PAGEREF _Toc223096732 \h </w:instrText>
        </w:r>
        <w:r>
          <w:rPr>
            <w:noProof/>
            <w:webHidden/>
          </w:rPr>
        </w:r>
        <w:r>
          <w:rPr>
            <w:noProof/>
            <w:webHidden/>
          </w:rPr>
          <w:fldChar w:fldCharType="separate"/>
        </w:r>
        <w:r>
          <w:rPr>
            <w:noProof/>
            <w:webHidden/>
          </w:rPr>
          <w:t>14</w:t>
        </w:r>
        <w:r>
          <w:rPr>
            <w:noProof/>
            <w:webHidden/>
          </w:rPr>
          <w:fldChar w:fldCharType="end"/>
        </w:r>
      </w:hyperlink>
    </w:p>
    <w:p w14:paraId="22D06323" w14:textId="5B1D6D14" w:rsidR="00B62660" w:rsidRDefault="00B62660" w:rsidP="008865FF">
      <w:pPr>
        <w:pStyle w:val="12"/>
        <w:spacing w:line="180" w:lineRule="auto"/>
        <w:rPr>
          <w:rFonts w:asciiTheme="minorHAnsi" w:hAnsiTheme="minorHAnsi" w:cstheme="minorBidi"/>
          <w:b w:val="0"/>
          <w:bCs w:val="0"/>
          <w:kern w:val="2"/>
          <w:sz w:val="22"/>
          <w:szCs w:val="24"/>
          <w:lang w:val="en-US"/>
          <w14:ligatures w14:val="standardContextual"/>
        </w:rPr>
      </w:pPr>
      <w:hyperlink w:anchor="_Toc223096733" w:history="1">
        <w:r w:rsidRPr="00EB617C">
          <w:rPr>
            <w:rStyle w:val="ae"/>
          </w:rPr>
          <w:t xml:space="preserve">Ⅱ. </w:t>
        </w:r>
        <w:r w:rsidRPr="00EB617C">
          <w:rPr>
            <w:rStyle w:val="ae"/>
          </w:rPr>
          <w:t>공정</w:t>
        </w:r>
        <w:r w:rsidRPr="00EB617C">
          <w:rPr>
            <w:rStyle w:val="ae"/>
          </w:rPr>
          <w:t xml:space="preserve"> </w:t>
        </w:r>
        <w:r w:rsidRPr="00EB617C">
          <w:rPr>
            <w:rStyle w:val="ae"/>
          </w:rPr>
          <w:t>및</w:t>
        </w:r>
        <w:r w:rsidRPr="00EB617C">
          <w:rPr>
            <w:rStyle w:val="ae"/>
          </w:rPr>
          <w:t xml:space="preserve"> </w:t>
        </w:r>
        <w:r w:rsidRPr="00EB617C">
          <w:rPr>
            <w:rStyle w:val="ae"/>
          </w:rPr>
          <w:t>장비</w:t>
        </w:r>
        <w:r w:rsidRPr="00EB617C">
          <w:rPr>
            <w:rStyle w:val="ae"/>
          </w:rPr>
          <w:t xml:space="preserve"> </w:t>
        </w:r>
        <w:r w:rsidRPr="00EB617C">
          <w:rPr>
            <w:rStyle w:val="ae"/>
          </w:rPr>
          <w:t>개요</w:t>
        </w:r>
        <w:r>
          <w:rPr>
            <w:webHidden/>
          </w:rPr>
          <w:tab/>
        </w:r>
        <w:r>
          <w:rPr>
            <w:webHidden/>
          </w:rPr>
          <w:fldChar w:fldCharType="begin"/>
        </w:r>
        <w:r>
          <w:rPr>
            <w:webHidden/>
          </w:rPr>
          <w:instrText xml:space="preserve"> PAGEREF _Toc223096733 \h </w:instrText>
        </w:r>
        <w:r>
          <w:rPr>
            <w:webHidden/>
          </w:rPr>
        </w:r>
        <w:r>
          <w:rPr>
            <w:webHidden/>
          </w:rPr>
          <w:fldChar w:fldCharType="separate"/>
        </w:r>
        <w:r>
          <w:rPr>
            <w:webHidden/>
          </w:rPr>
          <w:t>17</w:t>
        </w:r>
        <w:r>
          <w:rPr>
            <w:webHidden/>
          </w:rPr>
          <w:fldChar w:fldCharType="end"/>
        </w:r>
      </w:hyperlink>
    </w:p>
    <w:p w14:paraId="2F77FFE5" w14:textId="62489436" w:rsidR="00B62660" w:rsidRDefault="00B62660" w:rsidP="008865FF">
      <w:pPr>
        <w:pStyle w:val="21"/>
        <w:tabs>
          <w:tab w:val="right" w:leader="dot" w:pos="9016"/>
        </w:tabs>
        <w:spacing w:line="180" w:lineRule="auto"/>
        <w:ind w:left="400"/>
        <w:rPr>
          <w:rFonts w:asciiTheme="minorHAnsi" w:hAnsiTheme="minorHAnsi" w:cstheme="minorBidi"/>
          <w:noProof/>
          <w:kern w:val="2"/>
          <w:sz w:val="22"/>
          <w:szCs w:val="24"/>
          <w:lang w:val="en-US"/>
          <w14:ligatures w14:val="standardContextual"/>
        </w:rPr>
      </w:pPr>
      <w:hyperlink w:anchor="_Toc223096734" w:history="1">
        <w:r w:rsidRPr="00EB617C">
          <w:rPr>
            <w:rStyle w:val="ae"/>
            <w:noProof/>
          </w:rPr>
          <w:t xml:space="preserve">1. </w:t>
        </w:r>
        <w:r w:rsidRPr="00EB617C">
          <w:rPr>
            <w:rStyle w:val="ae"/>
            <w:noProof/>
          </w:rPr>
          <w:t>공정</w:t>
        </w:r>
        <w:r w:rsidRPr="00EB617C">
          <w:rPr>
            <w:rStyle w:val="ae"/>
            <w:noProof/>
          </w:rPr>
          <w:t xml:space="preserve"> </w:t>
        </w:r>
        <w:r w:rsidRPr="00EB617C">
          <w:rPr>
            <w:rStyle w:val="ae"/>
            <w:noProof/>
          </w:rPr>
          <w:t>개요</w:t>
        </w:r>
        <w:r>
          <w:rPr>
            <w:noProof/>
            <w:webHidden/>
          </w:rPr>
          <w:tab/>
        </w:r>
        <w:r>
          <w:rPr>
            <w:noProof/>
            <w:webHidden/>
          </w:rPr>
          <w:fldChar w:fldCharType="begin"/>
        </w:r>
        <w:r>
          <w:rPr>
            <w:noProof/>
            <w:webHidden/>
          </w:rPr>
          <w:instrText xml:space="preserve"> PAGEREF _Toc223096734 \h </w:instrText>
        </w:r>
        <w:r>
          <w:rPr>
            <w:noProof/>
            <w:webHidden/>
          </w:rPr>
        </w:r>
        <w:r>
          <w:rPr>
            <w:noProof/>
            <w:webHidden/>
          </w:rPr>
          <w:fldChar w:fldCharType="separate"/>
        </w:r>
        <w:r>
          <w:rPr>
            <w:noProof/>
            <w:webHidden/>
          </w:rPr>
          <w:t>17</w:t>
        </w:r>
        <w:r>
          <w:rPr>
            <w:noProof/>
            <w:webHidden/>
          </w:rPr>
          <w:fldChar w:fldCharType="end"/>
        </w:r>
      </w:hyperlink>
    </w:p>
    <w:p w14:paraId="29A0C74A" w14:textId="39A63C57"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35" w:history="1">
        <w:r w:rsidRPr="00EB617C">
          <w:rPr>
            <w:rStyle w:val="ae"/>
            <w:noProof/>
          </w:rPr>
          <w:t>가. 정의</w:t>
        </w:r>
        <w:r>
          <w:rPr>
            <w:noProof/>
            <w:webHidden/>
          </w:rPr>
          <w:tab/>
        </w:r>
        <w:r>
          <w:rPr>
            <w:noProof/>
            <w:webHidden/>
          </w:rPr>
          <w:fldChar w:fldCharType="begin"/>
        </w:r>
        <w:r>
          <w:rPr>
            <w:noProof/>
            <w:webHidden/>
          </w:rPr>
          <w:instrText xml:space="preserve"> PAGEREF _Toc223096735 \h </w:instrText>
        </w:r>
        <w:r>
          <w:rPr>
            <w:noProof/>
            <w:webHidden/>
          </w:rPr>
        </w:r>
        <w:r>
          <w:rPr>
            <w:noProof/>
            <w:webHidden/>
          </w:rPr>
          <w:fldChar w:fldCharType="separate"/>
        </w:r>
        <w:r>
          <w:rPr>
            <w:noProof/>
            <w:webHidden/>
          </w:rPr>
          <w:t>17</w:t>
        </w:r>
        <w:r>
          <w:rPr>
            <w:noProof/>
            <w:webHidden/>
          </w:rPr>
          <w:fldChar w:fldCharType="end"/>
        </w:r>
      </w:hyperlink>
    </w:p>
    <w:p w14:paraId="180A2638" w14:textId="0CC65D10"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36" w:history="1">
        <w:r w:rsidRPr="00EB617C">
          <w:rPr>
            <w:rStyle w:val="ae"/>
            <w:noProof/>
          </w:rPr>
          <w:t>나. 최적 운영 관점의 3대 핵심 요소</w:t>
        </w:r>
        <w:r>
          <w:rPr>
            <w:noProof/>
            <w:webHidden/>
          </w:rPr>
          <w:tab/>
        </w:r>
        <w:r>
          <w:rPr>
            <w:noProof/>
            <w:webHidden/>
          </w:rPr>
          <w:fldChar w:fldCharType="begin"/>
        </w:r>
        <w:r>
          <w:rPr>
            <w:noProof/>
            <w:webHidden/>
          </w:rPr>
          <w:instrText xml:space="preserve"> PAGEREF _Toc223096736 \h </w:instrText>
        </w:r>
        <w:r>
          <w:rPr>
            <w:noProof/>
            <w:webHidden/>
          </w:rPr>
        </w:r>
        <w:r>
          <w:rPr>
            <w:noProof/>
            <w:webHidden/>
          </w:rPr>
          <w:fldChar w:fldCharType="separate"/>
        </w:r>
        <w:r>
          <w:rPr>
            <w:noProof/>
            <w:webHidden/>
          </w:rPr>
          <w:t>17</w:t>
        </w:r>
        <w:r>
          <w:rPr>
            <w:noProof/>
            <w:webHidden/>
          </w:rPr>
          <w:fldChar w:fldCharType="end"/>
        </w:r>
      </w:hyperlink>
    </w:p>
    <w:p w14:paraId="5868FEFF" w14:textId="0D55842B"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37" w:history="1">
        <w:r w:rsidRPr="00EB617C">
          <w:rPr>
            <w:rStyle w:val="ae"/>
            <w:noProof/>
          </w:rPr>
          <w:t>다. 공정 구성 BOP (Bill of Process)</w:t>
        </w:r>
        <w:r>
          <w:rPr>
            <w:noProof/>
            <w:webHidden/>
          </w:rPr>
          <w:tab/>
        </w:r>
        <w:r>
          <w:rPr>
            <w:noProof/>
            <w:webHidden/>
          </w:rPr>
          <w:fldChar w:fldCharType="begin"/>
        </w:r>
        <w:r>
          <w:rPr>
            <w:noProof/>
            <w:webHidden/>
          </w:rPr>
          <w:instrText xml:space="preserve"> PAGEREF _Toc223096737 \h </w:instrText>
        </w:r>
        <w:r>
          <w:rPr>
            <w:noProof/>
            <w:webHidden/>
          </w:rPr>
        </w:r>
        <w:r>
          <w:rPr>
            <w:noProof/>
            <w:webHidden/>
          </w:rPr>
          <w:fldChar w:fldCharType="separate"/>
        </w:r>
        <w:r>
          <w:rPr>
            <w:noProof/>
            <w:webHidden/>
          </w:rPr>
          <w:t>18</w:t>
        </w:r>
        <w:r>
          <w:rPr>
            <w:noProof/>
            <w:webHidden/>
          </w:rPr>
          <w:fldChar w:fldCharType="end"/>
        </w:r>
      </w:hyperlink>
    </w:p>
    <w:p w14:paraId="4F0B4F82" w14:textId="5DA316B2"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38" w:history="1">
        <w:r w:rsidRPr="00EB617C">
          <w:rPr>
            <w:rStyle w:val="ae"/>
            <w:noProof/>
          </w:rPr>
          <w:t>라. BOP 기반 ICT 시스템 연동 포인트 (X-Data)</w:t>
        </w:r>
        <w:r>
          <w:rPr>
            <w:noProof/>
            <w:webHidden/>
          </w:rPr>
          <w:tab/>
        </w:r>
        <w:r>
          <w:rPr>
            <w:noProof/>
            <w:webHidden/>
          </w:rPr>
          <w:fldChar w:fldCharType="begin"/>
        </w:r>
        <w:r>
          <w:rPr>
            <w:noProof/>
            <w:webHidden/>
          </w:rPr>
          <w:instrText xml:space="preserve"> PAGEREF _Toc223096738 \h </w:instrText>
        </w:r>
        <w:r>
          <w:rPr>
            <w:noProof/>
            <w:webHidden/>
          </w:rPr>
        </w:r>
        <w:r>
          <w:rPr>
            <w:noProof/>
            <w:webHidden/>
          </w:rPr>
          <w:fldChar w:fldCharType="separate"/>
        </w:r>
        <w:r>
          <w:rPr>
            <w:noProof/>
            <w:webHidden/>
          </w:rPr>
          <w:t>18</w:t>
        </w:r>
        <w:r>
          <w:rPr>
            <w:noProof/>
            <w:webHidden/>
          </w:rPr>
          <w:fldChar w:fldCharType="end"/>
        </w:r>
      </w:hyperlink>
    </w:p>
    <w:p w14:paraId="7FF60404" w14:textId="2D033687"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39" w:history="1">
        <w:r w:rsidRPr="00EB617C">
          <w:rPr>
            <w:rStyle w:val="ae"/>
            <w:noProof/>
          </w:rPr>
          <w:t>마. 지능화와 생산성 향상 방안</w:t>
        </w:r>
        <w:r>
          <w:rPr>
            <w:noProof/>
            <w:webHidden/>
          </w:rPr>
          <w:tab/>
        </w:r>
        <w:r>
          <w:rPr>
            <w:noProof/>
            <w:webHidden/>
          </w:rPr>
          <w:fldChar w:fldCharType="begin"/>
        </w:r>
        <w:r>
          <w:rPr>
            <w:noProof/>
            <w:webHidden/>
          </w:rPr>
          <w:instrText xml:space="preserve"> PAGEREF _Toc223096739 \h </w:instrText>
        </w:r>
        <w:r>
          <w:rPr>
            <w:noProof/>
            <w:webHidden/>
          </w:rPr>
        </w:r>
        <w:r>
          <w:rPr>
            <w:noProof/>
            <w:webHidden/>
          </w:rPr>
          <w:fldChar w:fldCharType="separate"/>
        </w:r>
        <w:r>
          <w:rPr>
            <w:noProof/>
            <w:webHidden/>
          </w:rPr>
          <w:t>18</w:t>
        </w:r>
        <w:r>
          <w:rPr>
            <w:noProof/>
            <w:webHidden/>
          </w:rPr>
          <w:fldChar w:fldCharType="end"/>
        </w:r>
      </w:hyperlink>
    </w:p>
    <w:p w14:paraId="1C050CD5" w14:textId="5D975067" w:rsidR="00B62660" w:rsidRDefault="00B62660" w:rsidP="008865FF">
      <w:pPr>
        <w:pStyle w:val="21"/>
        <w:tabs>
          <w:tab w:val="right" w:leader="dot" w:pos="9016"/>
        </w:tabs>
        <w:spacing w:line="180" w:lineRule="auto"/>
        <w:ind w:left="400"/>
        <w:rPr>
          <w:rFonts w:asciiTheme="minorHAnsi" w:hAnsiTheme="minorHAnsi" w:cstheme="minorBidi"/>
          <w:noProof/>
          <w:kern w:val="2"/>
          <w:sz w:val="22"/>
          <w:szCs w:val="24"/>
          <w:lang w:val="en-US"/>
          <w14:ligatures w14:val="standardContextual"/>
        </w:rPr>
      </w:pPr>
      <w:hyperlink w:anchor="_Toc223096740" w:history="1">
        <w:r w:rsidRPr="00EB617C">
          <w:rPr>
            <w:rStyle w:val="ae"/>
            <w:noProof/>
          </w:rPr>
          <w:t xml:space="preserve">2. </w:t>
        </w:r>
        <w:r w:rsidRPr="00EB617C">
          <w:rPr>
            <w:rStyle w:val="ae"/>
            <w:noProof/>
          </w:rPr>
          <w:t>참조모델</w:t>
        </w:r>
        <w:r w:rsidRPr="00EB617C">
          <w:rPr>
            <w:rStyle w:val="ae"/>
            <w:noProof/>
          </w:rPr>
          <w:t xml:space="preserve"> </w:t>
        </w:r>
        <w:r w:rsidRPr="00EB617C">
          <w:rPr>
            <w:rStyle w:val="ae"/>
            <w:noProof/>
          </w:rPr>
          <w:t>대상장비</w:t>
        </w:r>
        <w:r w:rsidRPr="00EB617C">
          <w:rPr>
            <w:rStyle w:val="ae"/>
            <w:noProof/>
          </w:rPr>
          <w:t xml:space="preserve"> </w:t>
        </w:r>
        <w:r w:rsidRPr="00EB617C">
          <w:rPr>
            <w:rStyle w:val="ae"/>
            <w:noProof/>
          </w:rPr>
          <w:t>개요</w:t>
        </w:r>
        <w:r>
          <w:rPr>
            <w:noProof/>
            <w:webHidden/>
          </w:rPr>
          <w:tab/>
        </w:r>
        <w:r>
          <w:rPr>
            <w:noProof/>
            <w:webHidden/>
          </w:rPr>
          <w:fldChar w:fldCharType="begin"/>
        </w:r>
        <w:r>
          <w:rPr>
            <w:noProof/>
            <w:webHidden/>
          </w:rPr>
          <w:instrText xml:space="preserve"> PAGEREF _Toc223096740 \h </w:instrText>
        </w:r>
        <w:r>
          <w:rPr>
            <w:noProof/>
            <w:webHidden/>
          </w:rPr>
        </w:r>
        <w:r>
          <w:rPr>
            <w:noProof/>
            <w:webHidden/>
          </w:rPr>
          <w:fldChar w:fldCharType="separate"/>
        </w:r>
        <w:r>
          <w:rPr>
            <w:noProof/>
            <w:webHidden/>
          </w:rPr>
          <w:t>20</w:t>
        </w:r>
        <w:r>
          <w:rPr>
            <w:noProof/>
            <w:webHidden/>
          </w:rPr>
          <w:fldChar w:fldCharType="end"/>
        </w:r>
      </w:hyperlink>
    </w:p>
    <w:p w14:paraId="08CA1921" w14:textId="0D9A5667"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41" w:history="1">
        <w:r w:rsidRPr="00EB617C">
          <w:rPr>
            <w:rStyle w:val="ae"/>
            <w:noProof/>
          </w:rPr>
          <w:t>가. 장비 정의</w:t>
        </w:r>
        <w:r>
          <w:rPr>
            <w:noProof/>
            <w:webHidden/>
          </w:rPr>
          <w:tab/>
        </w:r>
        <w:r>
          <w:rPr>
            <w:noProof/>
            <w:webHidden/>
          </w:rPr>
          <w:fldChar w:fldCharType="begin"/>
        </w:r>
        <w:r>
          <w:rPr>
            <w:noProof/>
            <w:webHidden/>
          </w:rPr>
          <w:instrText xml:space="preserve"> PAGEREF _Toc223096741 \h </w:instrText>
        </w:r>
        <w:r>
          <w:rPr>
            <w:noProof/>
            <w:webHidden/>
          </w:rPr>
        </w:r>
        <w:r>
          <w:rPr>
            <w:noProof/>
            <w:webHidden/>
          </w:rPr>
          <w:fldChar w:fldCharType="separate"/>
        </w:r>
        <w:r>
          <w:rPr>
            <w:noProof/>
            <w:webHidden/>
          </w:rPr>
          <w:t>20</w:t>
        </w:r>
        <w:r>
          <w:rPr>
            <w:noProof/>
            <w:webHidden/>
          </w:rPr>
          <w:fldChar w:fldCharType="end"/>
        </w:r>
      </w:hyperlink>
    </w:p>
    <w:p w14:paraId="4C32C0FB" w14:textId="6E831BCE"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42" w:history="1">
        <w:r w:rsidRPr="00EB617C">
          <w:rPr>
            <w:rStyle w:val="ae"/>
            <w:noProof/>
          </w:rPr>
          <w:t>나. 유압식 프레스 장비 개요</w:t>
        </w:r>
        <w:r>
          <w:rPr>
            <w:noProof/>
            <w:webHidden/>
          </w:rPr>
          <w:tab/>
        </w:r>
        <w:r>
          <w:rPr>
            <w:noProof/>
            <w:webHidden/>
          </w:rPr>
          <w:fldChar w:fldCharType="begin"/>
        </w:r>
        <w:r>
          <w:rPr>
            <w:noProof/>
            <w:webHidden/>
          </w:rPr>
          <w:instrText xml:space="preserve"> PAGEREF _Toc223096742 \h </w:instrText>
        </w:r>
        <w:r>
          <w:rPr>
            <w:noProof/>
            <w:webHidden/>
          </w:rPr>
        </w:r>
        <w:r>
          <w:rPr>
            <w:noProof/>
            <w:webHidden/>
          </w:rPr>
          <w:fldChar w:fldCharType="separate"/>
        </w:r>
        <w:r>
          <w:rPr>
            <w:noProof/>
            <w:webHidden/>
          </w:rPr>
          <w:t>20</w:t>
        </w:r>
        <w:r>
          <w:rPr>
            <w:noProof/>
            <w:webHidden/>
          </w:rPr>
          <w:fldChar w:fldCharType="end"/>
        </w:r>
      </w:hyperlink>
    </w:p>
    <w:p w14:paraId="52224DA6" w14:textId="2F5CA562"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43" w:history="1">
        <w:r w:rsidRPr="00EB617C">
          <w:rPr>
            <w:rStyle w:val="ae"/>
            <w:noProof/>
          </w:rPr>
          <w:t>다. 최적 운영 관점의 4대 핵심 요소</w:t>
        </w:r>
        <w:r>
          <w:rPr>
            <w:noProof/>
            <w:webHidden/>
          </w:rPr>
          <w:tab/>
        </w:r>
        <w:r>
          <w:rPr>
            <w:noProof/>
            <w:webHidden/>
          </w:rPr>
          <w:fldChar w:fldCharType="begin"/>
        </w:r>
        <w:r>
          <w:rPr>
            <w:noProof/>
            <w:webHidden/>
          </w:rPr>
          <w:instrText xml:space="preserve"> PAGEREF _Toc223096743 \h </w:instrText>
        </w:r>
        <w:r>
          <w:rPr>
            <w:noProof/>
            <w:webHidden/>
          </w:rPr>
        </w:r>
        <w:r>
          <w:rPr>
            <w:noProof/>
            <w:webHidden/>
          </w:rPr>
          <w:fldChar w:fldCharType="separate"/>
        </w:r>
        <w:r>
          <w:rPr>
            <w:noProof/>
            <w:webHidden/>
          </w:rPr>
          <w:t>20</w:t>
        </w:r>
        <w:r>
          <w:rPr>
            <w:noProof/>
            <w:webHidden/>
          </w:rPr>
          <w:fldChar w:fldCharType="end"/>
        </w:r>
      </w:hyperlink>
    </w:p>
    <w:p w14:paraId="0909CBCC" w14:textId="3B8A2CA5"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44" w:history="1">
        <w:r w:rsidRPr="00EB617C">
          <w:rPr>
            <w:rStyle w:val="ae"/>
            <w:noProof/>
          </w:rPr>
          <w:t>라. 장비 동작 단계</w:t>
        </w:r>
        <w:r>
          <w:rPr>
            <w:noProof/>
            <w:webHidden/>
          </w:rPr>
          <w:tab/>
        </w:r>
        <w:r>
          <w:rPr>
            <w:noProof/>
            <w:webHidden/>
          </w:rPr>
          <w:fldChar w:fldCharType="begin"/>
        </w:r>
        <w:r>
          <w:rPr>
            <w:noProof/>
            <w:webHidden/>
          </w:rPr>
          <w:instrText xml:space="preserve"> PAGEREF _Toc223096744 \h </w:instrText>
        </w:r>
        <w:r>
          <w:rPr>
            <w:noProof/>
            <w:webHidden/>
          </w:rPr>
        </w:r>
        <w:r>
          <w:rPr>
            <w:noProof/>
            <w:webHidden/>
          </w:rPr>
          <w:fldChar w:fldCharType="separate"/>
        </w:r>
        <w:r>
          <w:rPr>
            <w:noProof/>
            <w:webHidden/>
          </w:rPr>
          <w:t>21</w:t>
        </w:r>
        <w:r>
          <w:rPr>
            <w:noProof/>
            <w:webHidden/>
          </w:rPr>
          <w:fldChar w:fldCharType="end"/>
        </w:r>
      </w:hyperlink>
    </w:p>
    <w:p w14:paraId="57DC1990" w14:textId="2142A157"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45" w:history="1">
        <w:r w:rsidRPr="00EB617C">
          <w:rPr>
            <w:rStyle w:val="ae"/>
            <w:noProof/>
          </w:rPr>
          <w:t>마. 유압식프레스의 일반적인 기능 및 주요 관리 속성</w:t>
        </w:r>
        <w:r>
          <w:rPr>
            <w:noProof/>
            <w:webHidden/>
          </w:rPr>
          <w:tab/>
        </w:r>
        <w:r>
          <w:rPr>
            <w:noProof/>
            <w:webHidden/>
          </w:rPr>
          <w:fldChar w:fldCharType="begin"/>
        </w:r>
        <w:r>
          <w:rPr>
            <w:noProof/>
            <w:webHidden/>
          </w:rPr>
          <w:instrText xml:space="preserve"> PAGEREF _Toc223096745 \h </w:instrText>
        </w:r>
        <w:r>
          <w:rPr>
            <w:noProof/>
            <w:webHidden/>
          </w:rPr>
        </w:r>
        <w:r>
          <w:rPr>
            <w:noProof/>
            <w:webHidden/>
          </w:rPr>
          <w:fldChar w:fldCharType="separate"/>
        </w:r>
        <w:r>
          <w:rPr>
            <w:noProof/>
            <w:webHidden/>
          </w:rPr>
          <w:t>22</w:t>
        </w:r>
        <w:r>
          <w:rPr>
            <w:noProof/>
            <w:webHidden/>
          </w:rPr>
          <w:fldChar w:fldCharType="end"/>
        </w:r>
      </w:hyperlink>
    </w:p>
    <w:p w14:paraId="31CD9BF4" w14:textId="34799439"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46" w:history="1">
        <w:r w:rsidRPr="00EB617C">
          <w:rPr>
            <w:rStyle w:val="ae"/>
            <w:noProof/>
          </w:rPr>
          <w:t>바. OEE(설비종합효율) 향상과 예지보전(PdM), 품질유지를 위해 수집해야 할 핵심 모니터링 데이터</w:t>
        </w:r>
        <w:r>
          <w:rPr>
            <w:noProof/>
            <w:webHidden/>
          </w:rPr>
          <w:tab/>
        </w:r>
        <w:r>
          <w:rPr>
            <w:noProof/>
            <w:webHidden/>
          </w:rPr>
          <w:fldChar w:fldCharType="begin"/>
        </w:r>
        <w:r>
          <w:rPr>
            <w:noProof/>
            <w:webHidden/>
          </w:rPr>
          <w:instrText xml:space="preserve"> PAGEREF _Toc223096746 \h </w:instrText>
        </w:r>
        <w:r>
          <w:rPr>
            <w:noProof/>
            <w:webHidden/>
          </w:rPr>
        </w:r>
        <w:r>
          <w:rPr>
            <w:noProof/>
            <w:webHidden/>
          </w:rPr>
          <w:fldChar w:fldCharType="separate"/>
        </w:r>
        <w:r>
          <w:rPr>
            <w:noProof/>
            <w:webHidden/>
          </w:rPr>
          <w:t>22</w:t>
        </w:r>
        <w:r>
          <w:rPr>
            <w:noProof/>
            <w:webHidden/>
          </w:rPr>
          <w:fldChar w:fldCharType="end"/>
        </w:r>
      </w:hyperlink>
    </w:p>
    <w:p w14:paraId="37E4B609" w14:textId="7D78D70F"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47" w:history="1">
        <w:r w:rsidRPr="00EB617C">
          <w:rPr>
            <w:rStyle w:val="ae"/>
            <w:noProof/>
          </w:rPr>
          <w:t>사. 장비 지능화 및 최적 운영 방안</w:t>
        </w:r>
        <w:r>
          <w:rPr>
            <w:noProof/>
            <w:webHidden/>
          </w:rPr>
          <w:tab/>
        </w:r>
        <w:r>
          <w:rPr>
            <w:noProof/>
            <w:webHidden/>
          </w:rPr>
          <w:fldChar w:fldCharType="begin"/>
        </w:r>
        <w:r>
          <w:rPr>
            <w:noProof/>
            <w:webHidden/>
          </w:rPr>
          <w:instrText xml:space="preserve"> PAGEREF _Toc223096747 \h </w:instrText>
        </w:r>
        <w:r>
          <w:rPr>
            <w:noProof/>
            <w:webHidden/>
          </w:rPr>
        </w:r>
        <w:r>
          <w:rPr>
            <w:noProof/>
            <w:webHidden/>
          </w:rPr>
          <w:fldChar w:fldCharType="separate"/>
        </w:r>
        <w:r>
          <w:rPr>
            <w:noProof/>
            <w:webHidden/>
          </w:rPr>
          <w:t>23</w:t>
        </w:r>
        <w:r>
          <w:rPr>
            <w:noProof/>
            <w:webHidden/>
          </w:rPr>
          <w:fldChar w:fldCharType="end"/>
        </w:r>
      </w:hyperlink>
    </w:p>
    <w:p w14:paraId="5C283B4E" w14:textId="54BFC058" w:rsidR="00B62660" w:rsidRDefault="00B62660" w:rsidP="008865FF">
      <w:pPr>
        <w:pStyle w:val="21"/>
        <w:tabs>
          <w:tab w:val="right" w:leader="dot" w:pos="9016"/>
        </w:tabs>
        <w:spacing w:line="180" w:lineRule="auto"/>
        <w:ind w:left="400"/>
        <w:rPr>
          <w:rFonts w:asciiTheme="minorHAnsi" w:hAnsiTheme="minorHAnsi" w:cstheme="minorBidi"/>
          <w:noProof/>
          <w:kern w:val="2"/>
          <w:sz w:val="22"/>
          <w:szCs w:val="24"/>
          <w:lang w:val="en-US"/>
          <w14:ligatures w14:val="standardContextual"/>
        </w:rPr>
      </w:pPr>
      <w:hyperlink w:anchor="_Toc223096748" w:history="1">
        <w:r w:rsidRPr="00EB617C">
          <w:rPr>
            <w:rStyle w:val="ae"/>
            <w:noProof/>
          </w:rPr>
          <w:t xml:space="preserve">3. </w:t>
        </w:r>
        <w:r w:rsidRPr="00EB617C">
          <w:rPr>
            <w:rStyle w:val="ae"/>
            <w:noProof/>
          </w:rPr>
          <w:t>주요</w:t>
        </w:r>
        <w:r w:rsidRPr="00EB617C">
          <w:rPr>
            <w:rStyle w:val="ae"/>
            <w:noProof/>
          </w:rPr>
          <w:t xml:space="preserve"> </w:t>
        </w:r>
        <w:r w:rsidRPr="00EB617C">
          <w:rPr>
            <w:rStyle w:val="ae"/>
            <w:noProof/>
          </w:rPr>
          <w:t>알람</w:t>
        </w:r>
        <w:r w:rsidRPr="00EB617C">
          <w:rPr>
            <w:rStyle w:val="ae"/>
            <w:noProof/>
          </w:rPr>
          <w:t xml:space="preserve"> </w:t>
        </w:r>
        <w:r w:rsidRPr="00EB617C">
          <w:rPr>
            <w:rStyle w:val="ae"/>
            <w:noProof/>
          </w:rPr>
          <w:t>모니터링</w:t>
        </w:r>
        <w:r>
          <w:rPr>
            <w:noProof/>
            <w:webHidden/>
          </w:rPr>
          <w:tab/>
        </w:r>
        <w:r>
          <w:rPr>
            <w:noProof/>
            <w:webHidden/>
          </w:rPr>
          <w:fldChar w:fldCharType="begin"/>
        </w:r>
        <w:r>
          <w:rPr>
            <w:noProof/>
            <w:webHidden/>
          </w:rPr>
          <w:instrText xml:space="preserve"> PAGEREF _Toc223096748 \h </w:instrText>
        </w:r>
        <w:r>
          <w:rPr>
            <w:noProof/>
            <w:webHidden/>
          </w:rPr>
        </w:r>
        <w:r>
          <w:rPr>
            <w:noProof/>
            <w:webHidden/>
          </w:rPr>
          <w:fldChar w:fldCharType="separate"/>
        </w:r>
        <w:r>
          <w:rPr>
            <w:noProof/>
            <w:webHidden/>
          </w:rPr>
          <w:t>25</w:t>
        </w:r>
        <w:r>
          <w:rPr>
            <w:noProof/>
            <w:webHidden/>
          </w:rPr>
          <w:fldChar w:fldCharType="end"/>
        </w:r>
      </w:hyperlink>
    </w:p>
    <w:p w14:paraId="0E77F67B" w14:textId="2F2D5A61" w:rsidR="00B62660" w:rsidRDefault="00B62660" w:rsidP="008865FF">
      <w:pPr>
        <w:pStyle w:val="12"/>
        <w:spacing w:line="180" w:lineRule="auto"/>
        <w:rPr>
          <w:rFonts w:asciiTheme="minorHAnsi" w:hAnsiTheme="minorHAnsi" w:cstheme="minorBidi"/>
          <w:b w:val="0"/>
          <w:bCs w:val="0"/>
          <w:kern w:val="2"/>
          <w:sz w:val="22"/>
          <w:szCs w:val="24"/>
          <w:lang w:val="en-US"/>
          <w14:ligatures w14:val="standardContextual"/>
        </w:rPr>
      </w:pPr>
      <w:hyperlink w:anchor="_Toc223096749" w:history="1">
        <w:r w:rsidRPr="00EB617C">
          <w:rPr>
            <w:rStyle w:val="ae"/>
          </w:rPr>
          <w:t xml:space="preserve">Ⅲ. AAS </w:t>
        </w:r>
        <w:r w:rsidRPr="00EB617C">
          <w:rPr>
            <w:rStyle w:val="ae"/>
          </w:rPr>
          <w:t>참조모델</w:t>
        </w:r>
        <w:r>
          <w:rPr>
            <w:webHidden/>
          </w:rPr>
          <w:tab/>
        </w:r>
        <w:r>
          <w:rPr>
            <w:webHidden/>
          </w:rPr>
          <w:fldChar w:fldCharType="begin"/>
        </w:r>
        <w:r>
          <w:rPr>
            <w:webHidden/>
          </w:rPr>
          <w:instrText xml:space="preserve"> PAGEREF _Toc223096749 \h </w:instrText>
        </w:r>
        <w:r>
          <w:rPr>
            <w:webHidden/>
          </w:rPr>
        </w:r>
        <w:r>
          <w:rPr>
            <w:webHidden/>
          </w:rPr>
          <w:fldChar w:fldCharType="separate"/>
        </w:r>
        <w:r>
          <w:rPr>
            <w:webHidden/>
          </w:rPr>
          <w:t>28</w:t>
        </w:r>
        <w:r>
          <w:rPr>
            <w:webHidden/>
          </w:rPr>
          <w:fldChar w:fldCharType="end"/>
        </w:r>
      </w:hyperlink>
    </w:p>
    <w:p w14:paraId="2B3789AD" w14:textId="2BF70929" w:rsidR="00B62660" w:rsidRDefault="00B62660" w:rsidP="008865FF">
      <w:pPr>
        <w:pStyle w:val="21"/>
        <w:tabs>
          <w:tab w:val="right" w:leader="dot" w:pos="9016"/>
        </w:tabs>
        <w:spacing w:line="180" w:lineRule="auto"/>
        <w:ind w:left="400"/>
        <w:rPr>
          <w:rFonts w:asciiTheme="minorHAnsi" w:hAnsiTheme="minorHAnsi" w:cstheme="minorBidi"/>
          <w:noProof/>
          <w:kern w:val="2"/>
          <w:sz w:val="22"/>
          <w:szCs w:val="24"/>
          <w:lang w:val="en-US"/>
          <w14:ligatures w14:val="standardContextual"/>
        </w:rPr>
      </w:pPr>
      <w:hyperlink w:anchor="_Toc223096750" w:history="1">
        <w:r w:rsidRPr="00EB617C">
          <w:rPr>
            <w:rStyle w:val="ae"/>
            <w:noProof/>
          </w:rPr>
          <w:t xml:space="preserve">1. AAS </w:t>
        </w:r>
        <w:r w:rsidRPr="00EB617C">
          <w:rPr>
            <w:rStyle w:val="ae"/>
            <w:noProof/>
          </w:rPr>
          <w:t>참조모델</w:t>
        </w:r>
        <w:r w:rsidRPr="00EB617C">
          <w:rPr>
            <w:rStyle w:val="ae"/>
            <w:noProof/>
          </w:rPr>
          <w:t xml:space="preserve"> </w:t>
        </w:r>
        <w:r w:rsidRPr="00EB617C">
          <w:rPr>
            <w:rStyle w:val="ae"/>
            <w:noProof/>
          </w:rPr>
          <w:t>개요</w:t>
        </w:r>
        <w:r>
          <w:rPr>
            <w:noProof/>
            <w:webHidden/>
          </w:rPr>
          <w:tab/>
        </w:r>
        <w:r>
          <w:rPr>
            <w:noProof/>
            <w:webHidden/>
          </w:rPr>
          <w:fldChar w:fldCharType="begin"/>
        </w:r>
        <w:r>
          <w:rPr>
            <w:noProof/>
            <w:webHidden/>
          </w:rPr>
          <w:instrText xml:space="preserve"> PAGEREF _Toc223096750 \h </w:instrText>
        </w:r>
        <w:r>
          <w:rPr>
            <w:noProof/>
            <w:webHidden/>
          </w:rPr>
        </w:r>
        <w:r>
          <w:rPr>
            <w:noProof/>
            <w:webHidden/>
          </w:rPr>
          <w:fldChar w:fldCharType="separate"/>
        </w:r>
        <w:r>
          <w:rPr>
            <w:noProof/>
            <w:webHidden/>
          </w:rPr>
          <w:t>28</w:t>
        </w:r>
        <w:r>
          <w:rPr>
            <w:noProof/>
            <w:webHidden/>
          </w:rPr>
          <w:fldChar w:fldCharType="end"/>
        </w:r>
      </w:hyperlink>
    </w:p>
    <w:p w14:paraId="0CA98625" w14:textId="5F8F5E47"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51" w:history="1">
        <w:r w:rsidRPr="00EB617C">
          <w:rPr>
            <w:rStyle w:val="ae"/>
            <w:noProof/>
          </w:rPr>
          <w:t>가. AAS 참조모델 개요</w:t>
        </w:r>
        <w:r>
          <w:rPr>
            <w:noProof/>
            <w:webHidden/>
          </w:rPr>
          <w:tab/>
        </w:r>
        <w:r>
          <w:rPr>
            <w:noProof/>
            <w:webHidden/>
          </w:rPr>
          <w:fldChar w:fldCharType="begin"/>
        </w:r>
        <w:r>
          <w:rPr>
            <w:noProof/>
            <w:webHidden/>
          </w:rPr>
          <w:instrText xml:space="preserve"> PAGEREF _Toc223096751 \h </w:instrText>
        </w:r>
        <w:r>
          <w:rPr>
            <w:noProof/>
            <w:webHidden/>
          </w:rPr>
        </w:r>
        <w:r>
          <w:rPr>
            <w:noProof/>
            <w:webHidden/>
          </w:rPr>
          <w:fldChar w:fldCharType="separate"/>
        </w:r>
        <w:r>
          <w:rPr>
            <w:noProof/>
            <w:webHidden/>
          </w:rPr>
          <w:t>28</w:t>
        </w:r>
        <w:r>
          <w:rPr>
            <w:noProof/>
            <w:webHidden/>
          </w:rPr>
          <w:fldChar w:fldCharType="end"/>
        </w:r>
      </w:hyperlink>
    </w:p>
    <w:p w14:paraId="5E8BFA2E" w14:textId="7559DFAB" w:rsidR="00B62660" w:rsidRDefault="00B62660" w:rsidP="008865FF">
      <w:pPr>
        <w:pStyle w:val="21"/>
        <w:tabs>
          <w:tab w:val="right" w:leader="dot" w:pos="9016"/>
        </w:tabs>
        <w:spacing w:line="180" w:lineRule="auto"/>
        <w:ind w:left="400"/>
        <w:rPr>
          <w:rFonts w:asciiTheme="minorHAnsi" w:hAnsiTheme="minorHAnsi" w:cstheme="minorBidi"/>
          <w:noProof/>
          <w:kern w:val="2"/>
          <w:sz w:val="22"/>
          <w:szCs w:val="24"/>
          <w:lang w:val="en-US"/>
          <w14:ligatures w14:val="standardContextual"/>
        </w:rPr>
      </w:pPr>
      <w:hyperlink w:anchor="_Toc223096752" w:history="1">
        <w:r w:rsidRPr="00EB617C">
          <w:rPr>
            <w:rStyle w:val="ae"/>
            <w:noProof/>
          </w:rPr>
          <w:t xml:space="preserve">2. AAS  </w:t>
        </w:r>
        <w:r w:rsidRPr="00EB617C">
          <w:rPr>
            <w:rStyle w:val="ae"/>
            <w:noProof/>
          </w:rPr>
          <w:t>공통</w:t>
        </w:r>
        <w:r w:rsidRPr="00EB617C">
          <w:rPr>
            <w:rStyle w:val="ae"/>
            <w:noProof/>
          </w:rPr>
          <w:t xml:space="preserve"> </w:t>
        </w:r>
        <w:r w:rsidRPr="00EB617C">
          <w:rPr>
            <w:rStyle w:val="ae"/>
            <w:noProof/>
          </w:rPr>
          <w:t>서브모델</w:t>
        </w:r>
        <w:r w:rsidRPr="00EB617C">
          <w:rPr>
            <w:rStyle w:val="ae"/>
            <w:noProof/>
          </w:rPr>
          <w:t xml:space="preserve"> </w:t>
        </w:r>
        <w:r w:rsidRPr="00EB617C">
          <w:rPr>
            <w:rStyle w:val="ae"/>
            <w:noProof/>
          </w:rPr>
          <w:t>구조</w:t>
        </w:r>
        <w:r>
          <w:rPr>
            <w:noProof/>
            <w:webHidden/>
          </w:rPr>
          <w:tab/>
        </w:r>
        <w:r>
          <w:rPr>
            <w:noProof/>
            <w:webHidden/>
          </w:rPr>
          <w:fldChar w:fldCharType="begin"/>
        </w:r>
        <w:r>
          <w:rPr>
            <w:noProof/>
            <w:webHidden/>
          </w:rPr>
          <w:instrText xml:space="preserve"> PAGEREF _Toc223096752 \h </w:instrText>
        </w:r>
        <w:r>
          <w:rPr>
            <w:noProof/>
            <w:webHidden/>
          </w:rPr>
        </w:r>
        <w:r>
          <w:rPr>
            <w:noProof/>
            <w:webHidden/>
          </w:rPr>
          <w:fldChar w:fldCharType="separate"/>
        </w:r>
        <w:r>
          <w:rPr>
            <w:noProof/>
            <w:webHidden/>
          </w:rPr>
          <w:t>28</w:t>
        </w:r>
        <w:r>
          <w:rPr>
            <w:noProof/>
            <w:webHidden/>
          </w:rPr>
          <w:fldChar w:fldCharType="end"/>
        </w:r>
      </w:hyperlink>
    </w:p>
    <w:p w14:paraId="3B098E27" w14:textId="1378E8DE"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53" w:history="1">
        <w:r w:rsidRPr="00EB617C">
          <w:rPr>
            <w:rStyle w:val="ae"/>
            <w:noProof/>
          </w:rPr>
          <w:t>2-1. Identification</w:t>
        </w:r>
        <w:r>
          <w:rPr>
            <w:noProof/>
            <w:webHidden/>
          </w:rPr>
          <w:tab/>
        </w:r>
        <w:r>
          <w:rPr>
            <w:noProof/>
            <w:webHidden/>
          </w:rPr>
          <w:fldChar w:fldCharType="begin"/>
        </w:r>
        <w:r>
          <w:rPr>
            <w:noProof/>
            <w:webHidden/>
          </w:rPr>
          <w:instrText xml:space="preserve"> PAGEREF _Toc223096753 \h </w:instrText>
        </w:r>
        <w:r>
          <w:rPr>
            <w:noProof/>
            <w:webHidden/>
          </w:rPr>
        </w:r>
        <w:r>
          <w:rPr>
            <w:noProof/>
            <w:webHidden/>
          </w:rPr>
          <w:fldChar w:fldCharType="separate"/>
        </w:r>
        <w:r>
          <w:rPr>
            <w:noProof/>
            <w:webHidden/>
          </w:rPr>
          <w:t>28</w:t>
        </w:r>
        <w:r>
          <w:rPr>
            <w:noProof/>
            <w:webHidden/>
          </w:rPr>
          <w:fldChar w:fldCharType="end"/>
        </w:r>
      </w:hyperlink>
    </w:p>
    <w:p w14:paraId="789F4708" w14:textId="71ED8741"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54" w:history="1">
        <w:r w:rsidRPr="00EB617C">
          <w:rPr>
            <w:rStyle w:val="ae"/>
            <w:noProof/>
          </w:rPr>
          <w:t>2-2. Documentation</w:t>
        </w:r>
        <w:r>
          <w:rPr>
            <w:noProof/>
            <w:webHidden/>
          </w:rPr>
          <w:tab/>
        </w:r>
        <w:r>
          <w:rPr>
            <w:noProof/>
            <w:webHidden/>
          </w:rPr>
          <w:fldChar w:fldCharType="begin"/>
        </w:r>
        <w:r>
          <w:rPr>
            <w:noProof/>
            <w:webHidden/>
          </w:rPr>
          <w:instrText xml:space="preserve"> PAGEREF _Toc223096754 \h </w:instrText>
        </w:r>
        <w:r>
          <w:rPr>
            <w:noProof/>
            <w:webHidden/>
          </w:rPr>
        </w:r>
        <w:r>
          <w:rPr>
            <w:noProof/>
            <w:webHidden/>
          </w:rPr>
          <w:fldChar w:fldCharType="separate"/>
        </w:r>
        <w:r>
          <w:rPr>
            <w:noProof/>
            <w:webHidden/>
          </w:rPr>
          <w:t>31</w:t>
        </w:r>
        <w:r>
          <w:rPr>
            <w:noProof/>
            <w:webHidden/>
          </w:rPr>
          <w:fldChar w:fldCharType="end"/>
        </w:r>
      </w:hyperlink>
    </w:p>
    <w:p w14:paraId="1174E815" w14:textId="57655C9C"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55" w:history="1">
        <w:r w:rsidRPr="00EB617C">
          <w:rPr>
            <w:rStyle w:val="ae"/>
            <w:noProof/>
          </w:rPr>
          <w:t>2-3. Nameplate</w:t>
        </w:r>
        <w:r>
          <w:rPr>
            <w:noProof/>
            <w:webHidden/>
          </w:rPr>
          <w:tab/>
        </w:r>
        <w:r>
          <w:rPr>
            <w:noProof/>
            <w:webHidden/>
          </w:rPr>
          <w:fldChar w:fldCharType="begin"/>
        </w:r>
        <w:r>
          <w:rPr>
            <w:noProof/>
            <w:webHidden/>
          </w:rPr>
          <w:instrText xml:space="preserve"> PAGEREF _Toc223096755 \h </w:instrText>
        </w:r>
        <w:r>
          <w:rPr>
            <w:noProof/>
            <w:webHidden/>
          </w:rPr>
        </w:r>
        <w:r>
          <w:rPr>
            <w:noProof/>
            <w:webHidden/>
          </w:rPr>
          <w:fldChar w:fldCharType="separate"/>
        </w:r>
        <w:r>
          <w:rPr>
            <w:noProof/>
            <w:webHidden/>
          </w:rPr>
          <w:t>34</w:t>
        </w:r>
        <w:r>
          <w:rPr>
            <w:noProof/>
            <w:webHidden/>
          </w:rPr>
          <w:fldChar w:fldCharType="end"/>
        </w:r>
      </w:hyperlink>
    </w:p>
    <w:p w14:paraId="4CF82FF1" w14:textId="736EB2D5"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56" w:history="1">
        <w:r w:rsidRPr="00EB617C">
          <w:rPr>
            <w:rStyle w:val="ae"/>
            <w:noProof/>
          </w:rPr>
          <w:t>2-4. CarbonFootprint</w:t>
        </w:r>
        <w:r>
          <w:rPr>
            <w:noProof/>
            <w:webHidden/>
          </w:rPr>
          <w:tab/>
        </w:r>
        <w:r>
          <w:rPr>
            <w:noProof/>
            <w:webHidden/>
          </w:rPr>
          <w:fldChar w:fldCharType="begin"/>
        </w:r>
        <w:r>
          <w:rPr>
            <w:noProof/>
            <w:webHidden/>
          </w:rPr>
          <w:instrText xml:space="preserve"> PAGEREF _Toc223096756 \h </w:instrText>
        </w:r>
        <w:r>
          <w:rPr>
            <w:noProof/>
            <w:webHidden/>
          </w:rPr>
        </w:r>
        <w:r>
          <w:rPr>
            <w:noProof/>
            <w:webHidden/>
          </w:rPr>
          <w:fldChar w:fldCharType="separate"/>
        </w:r>
        <w:r>
          <w:rPr>
            <w:noProof/>
            <w:webHidden/>
          </w:rPr>
          <w:t>37</w:t>
        </w:r>
        <w:r>
          <w:rPr>
            <w:noProof/>
            <w:webHidden/>
          </w:rPr>
          <w:fldChar w:fldCharType="end"/>
        </w:r>
      </w:hyperlink>
    </w:p>
    <w:p w14:paraId="685400DF" w14:textId="4B5A4CF4" w:rsidR="00B62660" w:rsidRDefault="00B62660" w:rsidP="008865FF">
      <w:pPr>
        <w:pStyle w:val="21"/>
        <w:tabs>
          <w:tab w:val="right" w:leader="dot" w:pos="9016"/>
        </w:tabs>
        <w:spacing w:line="180" w:lineRule="auto"/>
        <w:ind w:left="400"/>
        <w:rPr>
          <w:rFonts w:asciiTheme="minorHAnsi" w:hAnsiTheme="minorHAnsi" w:cstheme="minorBidi"/>
          <w:noProof/>
          <w:kern w:val="2"/>
          <w:sz w:val="22"/>
          <w:szCs w:val="24"/>
          <w:lang w:val="en-US"/>
          <w14:ligatures w14:val="standardContextual"/>
        </w:rPr>
      </w:pPr>
      <w:hyperlink w:anchor="_Toc223096757" w:history="1">
        <w:r w:rsidRPr="00EB617C">
          <w:rPr>
            <w:rStyle w:val="ae"/>
            <w:noProof/>
          </w:rPr>
          <w:t xml:space="preserve">3. AAS </w:t>
        </w:r>
        <w:r w:rsidRPr="00EB617C">
          <w:rPr>
            <w:rStyle w:val="ae"/>
            <w:noProof/>
          </w:rPr>
          <w:t>참조모델</w:t>
        </w:r>
        <w:r w:rsidRPr="00EB617C">
          <w:rPr>
            <w:rStyle w:val="ae"/>
            <w:noProof/>
          </w:rPr>
          <w:t xml:space="preserve"> </w:t>
        </w:r>
        <w:r w:rsidRPr="00EB617C">
          <w:rPr>
            <w:rStyle w:val="ae"/>
            <w:noProof/>
          </w:rPr>
          <w:t>구조</w:t>
        </w:r>
        <w:r>
          <w:rPr>
            <w:noProof/>
            <w:webHidden/>
          </w:rPr>
          <w:tab/>
        </w:r>
        <w:r>
          <w:rPr>
            <w:noProof/>
            <w:webHidden/>
          </w:rPr>
          <w:fldChar w:fldCharType="begin"/>
        </w:r>
        <w:r>
          <w:rPr>
            <w:noProof/>
            <w:webHidden/>
          </w:rPr>
          <w:instrText xml:space="preserve"> PAGEREF _Toc223096757 \h </w:instrText>
        </w:r>
        <w:r>
          <w:rPr>
            <w:noProof/>
            <w:webHidden/>
          </w:rPr>
        </w:r>
        <w:r>
          <w:rPr>
            <w:noProof/>
            <w:webHidden/>
          </w:rPr>
          <w:fldChar w:fldCharType="separate"/>
        </w:r>
        <w:r>
          <w:rPr>
            <w:noProof/>
            <w:webHidden/>
          </w:rPr>
          <w:t>40</w:t>
        </w:r>
        <w:r>
          <w:rPr>
            <w:noProof/>
            <w:webHidden/>
          </w:rPr>
          <w:fldChar w:fldCharType="end"/>
        </w:r>
      </w:hyperlink>
    </w:p>
    <w:p w14:paraId="79B2606C" w14:textId="57F90390"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58" w:history="1">
        <w:r w:rsidRPr="00EB617C">
          <w:rPr>
            <w:rStyle w:val="ae"/>
            <w:noProof/>
          </w:rPr>
          <w:t>3-1. TechnicalData</w:t>
        </w:r>
        <w:r>
          <w:rPr>
            <w:noProof/>
            <w:webHidden/>
          </w:rPr>
          <w:tab/>
        </w:r>
        <w:r>
          <w:rPr>
            <w:noProof/>
            <w:webHidden/>
          </w:rPr>
          <w:fldChar w:fldCharType="begin"/>
        </w:r>
        <w:r>
          <w:rPr>
            <w:noProof/>
            <w:webHidden/>
          </w:rPr>
          <w:instrText xml:space="preserve"> PAGEREF _Toc223096758 \h </w:instrText>
        </w:r>
        <w:r>
          <w:rPr>
            <w:noProof/>
            <w:webHidden/>
          </w:rPr>
        </w:r>
        <w:r>
          <w:rPr>
            <w:noProof/>
            <w:webHidden/>
          </w:rPr>
          <w:fldChar w:fldCharType="separate"/>
        </w:r>
        <w:r>
          <w:rPr>
            <w:noProof/>
            <w:webHidden/>
          </w:rPr>
          <w:t>40</w:t>
        </w:r>
        <w:r>
          <w:rPr>
            <w:noProof/>
            <w:webHidden/>
          </w:rPr>
          <w:fldChar w:fldCharType="end"/>
        </w:r>
      </w:hyperlink>
    </w:p>
    <w:p w14:paraId="4B2A0146" w14:textId="3D1E12C0"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59" w:history="1">
        <w:r w:rsidRPr="00EB617C">
          <w:rPr>
            <w:rStyle w:val="ae"/>
            <w:noProof/>
          </w:rPr>
          <w:t>3-2. DataSource</w:t>
        </w:r>
        <w:r>
          <w:rPr>
            <w:noProof/>
            <w:webHidden/>
          </w:rPr>
          <w:tab/>
        </w:r>
        <w:r>
          <w:rPr>
            <w:noProof/>
            <w:webHidden/>
          </w:rPr>
          <w:fldChar w:fldCharType="begin"/>
        </w:r>
        <w:r>
          <w:rPr>
            <w:noProof/>
            <w:webHidden/>
          </w:rPr>
          <w:instrText xml:space="preserve"> PAGEREF _Toc223096759 \h </w:instrText>
        </w:r>
        <w:r>
          <w:rPr>
            <w:noProof/>
            <w:webHidden/>
          </w:rPr>
        </w:r>
        <w:r>
          <w:rPr>
            <w:noProof/>
            <w:webHidden/>
          </w:rPr>
          <w:fldChar w:fldCharType="separate"/>
        </w:r>
        <w:r>
          <w:rPr>
            <w:noProof/>
            <w:webHidden/>
          </w:rPr>
          <w:t>47</w:t>
        </w:r>
        <w:r>
          <w:rPr>
            <w:noProof/>
            <w:webHidden/>
          </w:rPr>
          <w:fldChar w:fldCharType="end"/>
        </w:r>
      </w:hyperlink>
    </w:p>
    <w:p w14:paraId="257FC5F4" w14:textId="42F66C38"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60" w:history="1">
        <w:r w:rsidRPr="00EB617C">
          <w:rPr>
            <w:rStyle w:val="ae"/>
            <w:noProof/>
          </w:rPr>
          <w:t>3-3. OperationalData</w:t>
        </w:r>
        <w:r>
          <w:rPr>
            <w:noProof/>
            <w:webHidden/>
          </w:rPr>
          <w:tab/>
        </w:r>
        <w:r>
          <w:rPr>
            <w:noProof/>
            <w:webHidden/>
          </w:rPr>
          <w:fldChar w:fldCharType="begin"/>
        </w:r>
        <w:r>
          <w:rPr>
            <w:noProof/>
            <w:webHidden/>
          </w:rPr>
          <w:instrText xml:space="preserve"> PAGEREF _Toc223096760 \h </w:instrText>
        </w:r>
        <w:r>
          <w:rPr>
            <w:noProof/>
            <w:webHidden/>
          </w:rPr>
        </w:r>
        <w:r>
          <w:rPr>
            <w:noProof/>
            <w:webHidden/>
          </w:rPr>
          <w:fldChar w:fldCharType="separate"/>
        </w:r>
        <w:r>
          <w:rPr>
            <w:noProof/>
            <w:webHidden/>
          </w:rPr>
          <w:t>61</w:t>
        </w:r>
        <w:r>
          <w:rPr>
            <w:noProof/>
            <w:webHidden/>
          </w:rPr>
          <w:fldChar w:fldCharType="end"/>
        </w:r>
      </w:hyperlink>
    </w:p>
    <w:p w14:paraId="31D9EE38" w14:textId="2F38E31C"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61" w:history="1">
        <w:r w:rsidRPr="00EB617C">
          <w:rPr>
            <w:rStyle w:val="ae"/>
            <w:noProof/>
          </w:rPr>
          <w:t>3-4. PredictiveMaintenance Contents</w:t>
        </w:r>
        <w:r>
          <w:rPr>
            <w:noProof/>
            <w:webHidden/>
          </w:rPr>
          <w:tab/>
        </w:r>
        <w:r>
          <w:rPr>
            <w:noProof/>
            <w:webHidden/>
          </w:rPr>
          <w:fldChar w:fldCharType="begin"/>
        </w:r>
        <w:r>
          <w:rPr>
            <w:noProof/>
            <w:webHidden/>
          </w:rPr>
          <w:instrText xml:space="preserve"> PAGEREF _Toc223096761 \h </w:instrText>
        </w:r>
        <w:r>
          <w:rPr>
            <w:noProof/>
            <w:webHidden/>
          </w:rPr>
        </w:r>
        <w:r>
          <w:rPr>
            <w:noProof/>
            <w:webHidden/>
          </w:rPr>
          <w:fldChar w:fldCharType="separate"/>
        </w:r>
        <w:r>
          <w:rPr>
            <w:noProof/>
            <w:webHidden/>
          </w:rPr>
          <w:t>98</w:t>
        </w:r>
        <w:r>
          <w:rPr>
            <w:noProof/>
            <w:webHidden/>
          </w:rPr>
          <w:fldChar w:fldCharType="end"/>
        </w:r>
      </w:hyperlink>
    </w:p>
    <w:p w14:paraId="1094A640" w14:textId="645F9FC5"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62" w:history="1">
        <w:r w:rsidRPr="00EB617C">
          <w:rPr>
            <w:rStyle w:val="ae"/>
            <w:noProof/>
          </w:rPr>
          <w:t>3-5. AIModelInformation</w:t>
        </w:r>
        <w:r>
          <w:rPr>
            <w:noProof/>
            <w:webHidden/>
          </w:rPr>
          <w:tab/>
        </w:r>
        <w:r>
          <w:rPr>
            <w:noProof/>
            <w:webHidden/>
          </w:rPr>
          <w:fldChar w:fldCharType="begin"/>
        </w:r>
        <w:r>
          <w:rPr>
            <w:noProof/>
            <w:webHidden/>
          </w:rPr>
          <w:instrText xml:space="preserve"> PAGEREF _Toc223096762 \h </w:instrText>
        </w:r>
        <w:r>
          <w:rPr>
            <w:noProof/>
            <w:webHidden/>
          </w:rPr>
        </w:r>
        <w:r>
          <w:rPr>
            <w:noProof/>
            <w:webHidden/>
          </w:rPr>
          <w:fldChar w:fldCharType="separate"/>
        </w:r>
        <w:r>
          <w:rPr>
            <w:noProof/>
            <w:webHidden/>
          </w:rPr>
          <w:t>146</w:t>
        </w:r>
        <w:r>
          <w:rPr>
            <w:noProof/>
            <w:webHidden/>
          </w:rPr>
          <w:fldChar w:fldCharType="end"/>
        </w:r>
      </w:hyperlink>
    </w:p>
    <w:p w14:paraId="31BA98CD" w14:textId="4CD81887" w:rsidR="00B62660" w:rsidRDefault="00B62660" w:rsidP="008865FF">
      <w:pPr>
        <w:pStyle w:val="12"/>
        <w:spacing w:line="180" w:lineRule="auto"/>
        <w:rPr>
          <w:rFonts w:asciiTheme="minorHAnsi" w:hAnsiTheme="minorHAnsi" w:cstheme="minorBidi"/>
          <w:b w:val="0"/>
          <w:bCs w:val="0"/>
          <w:kern w:val="2"/>
          <w:sz w:val="22"/>
          <w:szCs w:val="24"/>
          <w:lang w:val="en-US"/>
          <w14:ligatures w14:val="standardContextual"/>
        </w:rPr>
      </w:pPr>
      <w:hyperlink w:anchor="_Toc223096763" w:history="1">
        <w:r w:rsidRPr="00EB617C">
          <w:rPr>
            <w:rStyle w:val="ae"/>
          </w:rPr>
          <w:t xml:space="preserve">Ⅳ. AAS </w:t>
        </w:r>
        <w:r w:rsidRPr="00EB617C">
          <w:rPr>
            <w:rStyle w:val="ae"/>
          </w:rPr>
          <w:t>참조모델</w:t>
        </w:r>
        <w:r w:rsidRPr="00EB617C">
          <w:rPr>
            <w:rStyle w:val="ae"/>
          </w:rPr>
          <w:t xml:space="preserve"> </w:t>
        </w:r>
        <w:r w:rsidRPr="00EB617C">
          <w:rPr>
            <w:rStyle w:val="ae"/>
          </w:rPr>
          <w:t>활용</w:t>
        </w:r>
        <w:r w:rsidRPr="00EB617C">
          <w:rPr>
            <w:rStyle w:val="ae"/>
          </w:rPr>
          <w:t xml:space="preserve"> </w:t>
        </w:r>
        <w:r w:rsidRPr="00EB617C">
          <w:rPr>
            <w:rStyle w:val="ae"/>
          </w:rPr>
          <w:t>방법</w:t>
        </w:r>
        <w:r>
          <w:rPr>
            <w:webHidden/>
          </w:rPr>
          <w:tab/>
        </w:r>
        <w:r>
          <w:rPr>
            <w:webHidden/>
          </w:rPr>
          <w:fldChar w:fldCharType="begin"/>
        </w:r>
        <w:r>
          <w:rPr>
            <w:webHidden/>
          </w:rPr>
          <w:instrText xml:space="preserve"> PAGEREF _Toc223096763 \h </w:instrText>
        </w:r>
        <w:r>
          <w:rPr>
            <w:webHidden/>
          </w:rPr>
        </w:r>
        <w:r>
          <w:rPr>
            <w:webHidden/>
          </w:rPr>
          <w:fldChar w:fldCharType="separate"/>
        </w:r>
        <w:r>
          <w:rPr>
            <w:webHidden/>
          </w:rPr>
          <w:t>151</w:t>
        </w:r>
        <w:r>
          <w:rPr>
            <w:webHidden/>
          </w:rPr>
          <w:fldChar w:fldCharType="end"/>
        </w:r>
      </w:hyperlink>
    </w:p>
    <w:p w14:paraId="5E84C91C" w14:textId="29DDC5A0" w:rsidR="00B62660" w:rsidRDefault="00B62660" w:rsidP="008865FF">
      <w:pPr>
        <w:pStyle w:val="21"/>
        <w:tabs>
          <w:tab w:val="right" w:leader="dot" w:pos="9016"/>
        </w:tabs>
        <w:spacing w:line="180" w:lineRule="auto"/>
        <w:ind w:left="400"/>
        <w:rPr>
          <w:rFonts w:asciiTheme="minorHAnsi" w:hAnsiTheme="minorHAnsi" w:cstheme="minorBidi"/>
          <w:noProof/>
          <w:kern w:val="2"/>
          <w:sz w:val="22"/>
          <w:szCs w:val="24"/>
          <w:lang w:val="en-US"/>
          <w14:ligatures w14:val="standardContextual"/>
        </w:rPr>
      </w:pPr>
      <w:hyperlink w:anchor="_Toc223096764" w:history="1">
        <w:r w:rsidRPr="00EB617C">
          <w:rPr>
            <w:rStyle w:val="ae"/>
            <w:noProof/>
          </w:rPr>
          <w:t xml:space="preserve">1. </w:t>
        </w:r>
        <w:r w:rsidRPr="00EB617C">
          <w:rPr>
            <w:rStyle w:val="ae"/>
            <w:noProof/>
          </w:rPr>
          <w:t>활용</w:t>
        </w:r>
        <w:r w:rsidRPr="00EB617C">
          <w:rPr>
            <w:rStyle w:val="ae"/>
            <w:noProof/>
          </w:rPr>
          <w:t xml:space="preserve"> </w:t>
        </w:r>
        <w:r w:rsidRPr="00EB617C">
          <w:rPr>
            <w:rStyle w:val="ae"/>
            <w:noProof/>
          </w:rPr>
          <w:t>사전</w:t>
        </w:r>
        <w:r w:rsidRPr="00EB617C">
          <w:rPr>
            <w:rStyle w:val="ae"/>
            <w:noProof/>
          </w:rPr>
          <w:t xml:space="preserve"> </w:t>
        </w:r>
        <w:r w:rsidRPr="00EB617C">
          <w:rPr>
            <w:rStyle w:val="ae"/>
            <w:noProof/>
          </w:rPr>
          <w:t>요구사항</w:t>
        </w:r>
        <w:r>
          <w:rPr>
            <w:noProof/>
            <w:webHidden/>
          </w:rPr>
          <w:tab/>
        </w:r>
        <w:r>
          <w:rPr>
            <w:noProof/>
            <w:webHidden/>
          </w:rPr>
          <w:fldChar w:fldCharType="begin"/>
        </w:r>
        <w:r>
          <w:rPr>
            <w:noProof/>
            <w:webHidden/>
          </w:rPr>
          <w:instrText xml:space="preserve"> PAGEREF _Toc223096764 \h </w:instrText>
        </w:r>
        <w:r>
          <w:rPr>
            <w:noProof/>
            <w:webHidden/>
          </w:rPr>
        </w:r>
        <w:r>
          <w:rPr>
            <w:noProof/>
            <w:webHidden/>
          </w:rPr>
          <w:fldChar w:fldCharType="separate"/>
        </w:r>
        <w:r>
          <w:rPr>
            <w:noProof/>
            <w:webHidden/>
          </w:rPr>
          <w:t>151</w:t>
        </w:r>
        <w:r>
          <w:rPr>
            <w:noProof/>
            <w:webHidden/>
          </w:rPr>
          <w:fldChar w:fldCharType="end"/>
        </w:r>
      </w:hyperlink>
    </w:p>
    <w:p w14:paraId="272432CE" w14:textId="7F6D37D4"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65" w:history="1">
        <w:r w:rsidRPr="00EB617C">
          <w:rPr>
            <w:rStyle w:val="ae"/>
            <w:noProof/>
          </w:rPr>
          <w:t>가. 운용환경 요구사항</w:t>
        </w:r>
        <w:r>
          <w:rPr>
            <w:noProof/>
            <w:webHidden/>
          </w:rPr>
          <w:tab/>
        </w:r>
        <w:r>
          <w:rPr>
            <w:noProof/>
            <w:webHidden/>
          </w:rPr>
          <w:fldChar w:fldCharType="begin"/>
        </w:r>
        <w:r>
          <w:rPr>
            <w:noProof/>
            <w:webHidden/>
          </w:rPr>
          <w:instrText xml:space="preserve"> PAGEREF _Toc223096765 \h </w:instrText>
        </w:r>
        <w:r>
          <w:rPr>
            <w:noProof/>
            <w:webHidden/>
          </w:rPr>
        </w:r>
        <w:r>
          <w:rPr>
            <w:noProof/>
            <w:webHidden/>
          </w:rPr>
          <w:fldChar w:fldCharType="separate"/>
        </w:r>
        <w:r>
          <w:rPr>
            <w:noProof/>
            <w:webHidden/>
          </w:rPr>
          <w:t>151</w:t>
        </w:r>
        <w:r>
          <w:rPr>
            <w:noProof/>
            <w:webHidden/>
          </w:rPr>
          <w:fldChar w:fldCharType="end"/>
        </w:r>
      </w:hyperlink>
    </w:p>
    <w:p w14:paraId="32BDD770" w14:textId="545FB3C8"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66" w:history="1">
        <w:r w:rsidRPr="00EB617C">
          <w:rPr>
            <w:rStyle w:val="ae"/>
            <w:noProof/>
          </w:rPr>
          <w:t>나. 하드웨어(컴퓨팅 자원) 요구사항</w:t>
        </w:r>
        <w:r>
          <w:rPr>
            <w:noProof/>
            <w:webHidden/>
          </w:rPr>
          <w:tab/>
        </w:r>
        <w:r>
          <w:rPr>
            <w:noProof/>
            <w:webHidden/>
          </w:rPr>
          <w:fldChar w:fldCharType="begin"/>
        </w:r>
        <w:r>
          <w:rPr>
            <w:noProof/>
            <w:webHidden/>
          </w:rPr>
          <w:instrText xml:space="preserve"> PAGEREF _Toc223096766 \h </w:instrText>
        </w:r>
        <w:r>
          <w:rPr>
            <w:noProof/>
            <w:webHidden/>
          </w:rPr>
        </w:r>
        <w:r>
          <w:rPr>
            <w:noProof/>
            <w:webHidden/>
          </w:rPr>
          <w:fldChar w:fldCharType="separate"/>
        </w:r>
        <w:r>
          <w:rPr>
            <w:noProof/>
            <w:webHidden/>
          </w:rPr>
          <w:t>151</w:t>
        </w:r>
        <w:r>
          <w:rPr>
            <w:noProof/>
            <w:webHidden/>
          </w:rPr>
          <w:fldChar w:fldCharType="end"/>
        </w:r>
      </w:hyperlink>
    </w:p>
    <w:p w14:paraId="37FEABEB" w14:textId="47DCD20B"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67" w:history="1">
        <w:r w:rsidRPr="00EB617C">
          <w:rPr>
            <w:rStyle w:val="ae"/>
            <w:noProof/>
          </w:rPr>
          <w:t>다. 소프트웨어 요구사항</w:t>
        </w:r>
        <w:r>
          <w:rPr>
            <w:noProof/>
            <w:webHidden/>
          </w:rPr>
          <w:tab/>
        </w:r>
        <w:r>
          <w:rPr>
            <w:noProof/>
            <w:webHidden/>
          </w:rPr>
          <w:fldChar w:fldCharType="begin"/>
        </w:r>
        <w:r>
          <w:rPr>
            <w:noProof/>
            <w:webHidden/>
          </w:rPr>
          <w:instrText xml:space="preserve"> PAGEREF _Toc223096767 \h </w:instrText>
        </w:r>
        <w:r>
          <w:rPr>
            <w:noProof/>
            <w:webHidden/>
          </w:rPr>
        </w:r>
        <w:r>
          <w:rPr>
            <w:noProof/>
            <w:webHidden/>
          </w:rPr>
          <w:fldChar w:fldCharType="separate"/>
        </w:r>
        <w:r>
          <w:rPr>
            <w:noProof/>
            <w:webHidden/>
          </w:rPr>
          <w:t>151</w:t>
        </w:r>
        <w:r>
          <w:rPr>
            <w:noProof/>
            <w:webHidden/>
          </w:rPr>
          <w:fldChar w:fldCharType="end"/>
        </w:r>
      </w:hyperlink>
    </w:p>
    <w:p w14:paraId="4016341B" w14:textId="35D8BDE2" w:rsidR="00B62660" w:rsidRDefault="00B62660" w:rsidP="008865FF">
      <w:pPr>
        <w:pStyle w:val="21"/>
        <w:tabs>
          <w:tab w:val="right" w:leader="dot" w:pos="9016"/>
        </w:tabs>
        <w:spacing w:line="180" w:lineRule="auto"/>
        <w:ind w:left="400"/>
        <w:rPr>
          <w:rFonts w:asciiTheme="minorHAnsi" w:hAnsiTheme="minorHAnsi" w:cstheme="minorBidi"/>
          <w:noProof/>
          <w:kern w:val="2"/>
          <w:sz w:val="22"/>
          <w:szCs w:val="24"/>
          <w:lang w:val="en-US"/>
          <w14:ligatures w14:val="standardContextual"/>
        </w:rPr>
      </w:pPr>
      <w:hyperlink w:anchor="_Toc223096768" w:history="1">
        <w:r w:rsidRPr="00EB617C">
          <w:rPr>
            <w:rStyle w:val="ae"/>
            <w:noProof/>
          </w:rPr>
          <w:t xml:space="preserve">2. AAS </w:t>
        </w:r>
        <w:r w:rsidRPr="00EB617C">
          <w:rPr>
            <w:rStyle w:val="ae"/>
            <w:noProof/>
          </w:rPr>
          <w:t>신규</w:t>
        </w:r>
        <w:r w:rsidRPr="00EB617C">
          <w:rPr>
            <w:rStyle w:val="ae"/>
            <w:noProof/>
          </w:rPr>
          <w:t xml:space="preserve"> </w:t>
        </w:r>
        <w:r w:rsidRPr="00EB617C">
          <w:rPr>
            <w:rStyle w:val="ae"/>
            <w:noProof/>
          </w:rPr>
          <w:t>개발</w:t>
        </w:r>
        <w:r w:rsidRPr="00EB617C">
          <w:rPr>
            <w:rStyle w:val="ae"/>
            <w:noProof/>
          </w:rPr>
          <w:t xml:space="preserve"> </w:t>
        </w:r>
        <w:r w:rsidRPr="00EB617C">
          <w:rPr>
            <w:rStyle w:val="ae"/>
            <w:noProof/>
          </w:rPr>
          <w:t>및</w:t>
        </w:r>
        <w:r w:rsidRPr="00EB617C">
          <w:rPr>
            <w:rStyle w:val="ae"/>
            <w:noProof/>
          </w:rPr>
          <w:t xml:space="preserve"> </w:t>
        </w:r>
        <w:r w:rsidRPr="00EB617C">
          <w:rPr>
            <w:rStyle w:val="ae"/>
            <w:noProof/>
          </w:rPr>
          <w:t>수정</w:t>
        </w:r>
        <w:r w:rsidRPr="00EB617C">
          <w:rPr>
            <w:rStyle w:val="ae"/>
            <w:noProof/>
          </w:rPr>
          <w:t xml:space="preserve"> </w:t>
        </w:r>
        <w:r w:rsidRPr="00EB617C">
          <w:rPr>
            <w:rStyle w:val="ae"/>
            <w:noProof/>
          </w:rPr>
          <w:t>관리</w:t>
        </w:r>
        <w:r>
          <w:rPr>
            <w:noProof/>
            <w:webHidden/>
          </w:rPr>
          <w:tab/>
        </w:r>
        <w:r>
          <w:rPr>
            <w:noProof/>
            <w:webHidden/>
          </w:rPr>
          <w:fldChar w:fldCharType="begin"/>
        </w:r>
        <w:r>
          <w:rPr>
            <w:noProof/>
            <w:webHidden/>
          </w:rPr>
          <w:instrText xml:space="preserve"> PAGEREF _Toc223096768 \h </w:instrText>
        </w:r>
        <w:r>
          <w:rPr>
            <w:noProof/>
            <w:webHidden/>
          </w:rPr>
        </w:r>
        <w:r>
          <w:rPr>
            <w:noProof/>
            <w:webHidden/>
          </w:rPr>
          <w:fldChar w:fldCharType="separate"/>
        </w:r>
        <w:r>
          <w:rPr>
            <w:noProof/>
            <w:webHidden/>
          </w:rPr>
          <w:t>151</w:t>
        </w:r>
        <w:r>
          <w:rPr>
            <w:noProof/>
            <w:webHidden/>
          </w:rPr>
          <w:fldChar w:fldCharType="end"/>
        </w:r>
      </w:hyperlink>
    </w:p>
    <w:p w14:paraId="2ED9D291" w14:textId="37005B1F"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69" w:history="1">
        <w:r w:rsidRPr="00EB617C">
          <w:rPr>
            <w:rStyle w:val="ae"/>
            <w:noProof/>
          </w:rPr>
          <w:t>가. AASX PackageExplorer 다운로드</w:t>
        </w:r>
        <w:r>
          <w:rPr>
            <w:noProof/>
            <w:webHidden/>
          </w:rPr>
          <w:tab/>
        </w:r>
        <w:r>
          <w:rPr>
            <w:noProof/>
            <w:webHidden/>
          </w:rPr>
          <w:fldChar w:fldCharType="begin"/>
        </w:r>
        <w:r>
          <w:rPr>
            <w:noProof/>
            <w:webHidden/>
          </w:rPr>
          <w:instrText xml:space="preserve"> PAGEREF _Toc223096769 \h </w:instrText>
        </w:r>
        <w:r>
          <w:rPr>
            <w:noProof/>
            <w:webHidden/>
          </w:rPr>
        </w:r>
        <w:r>
          <w:rPr>
            <w:noProof/>
            <w:webHidden/>
          </w:rPr>
          <w:fldChar w:fldCharType="separate"/>
        </w:r>
        <w:r>
          <w:rPr>
            <w:noProof/>
            <w:webHidden/>
          </w:rPr>
          <w:t>152</w:t>
        </w:r>
        <w:r>
          <w:rPr>
            <w:noProof/>
            <w:webHidden/>
          </w:rPr>
          <w:fldChar w:fldCharType="end"/>
        </w:r>
      </w:hyperlink>
    </w:p>
    <w:p w14:paraId="756FC795" w14:textId="5FFE95A7"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70" w:history="1">
        <w:r w:rsidRPr="00EB617C">
          <w:rPr>
            <w:rStyle w:val="ae"/>
            <w:noProof/>
          </w:rPr>
          <w:t>나. Edit 모드</w:t>
        </w:r>
        <w:r>
          <w:rPr>
            <w:noProof/>
            <w:webHidden/>
          </w:rPr>
          <w:tab/>
        </w:r>
        <w:r>
          <w:rPr>
            <w:noProof/>
            <w:webHidden/>
          </w:rPr>
          <w:fldChar w:fldCharType="begin"/>
        </w:r>
        <w:r>
          <w:rPr>
            <w:noProof/>
            <w:webHidden/>
          </w:rPr>
          <w:instrText xml:space="preserve"> PAGEREF _Toc223096770 \h </w:instrText>
        </w:r>
        <w:r>
          <w:rPr>
            <w:noProof/>
            <w:webHidden/>
          </w:rPr>
        </w:r>
        <w:r>
          <w:rPr>
            <w:noProof/>
            <w:webHidden/>
          </w:rPr>
          <w:fldChar w:fldCharType="separate"/>
        </w:r>
        <w:r>
          <w:rPr>
            <w:noProof/>
            <w:webHidden/>
          </w:rPr>
          <w:t>153</w:t>
        </w:r>
        <w:r>
          <w:rPr>
            <w:noProof/>
            <w:webHidden/>
          </w:rPr>
          <w:fldChar w:fldCharType="end"/>
        </w:r>
      </w:hyperlink>
    </w:p>
    <w:p w14:paraId="5C48A733" w14:textId="1579A4BA"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71" w:history="1">
        <w:r w:rsidRPr="00EB617C">
          <w:rPr>
            <w:rStyle w:val="ae"/>
            <w:noProof/>
          </w:rPr>
          <w:t>다. AAS 생성</w:t>
        </w:r>
        <w:r>
          <w:rPr>
            <w:noProof/>
            <w:webHidden/>
          </w:rPr>
          <w:tab/>
        </w:r>
        <w:r>
          <w:rPr>
            <w:noProof/>
            <w:webHidden/>
          </w:rPr>
          <w:fldChar w:fldCharType="begin"/>
        </w:r>
        <w:r>
          <w:rPr>
            <w:noProof/>
            <w:webHidden/>
          </w:rPr>
          <w:instrText xml:space="preserve"> PAGEREF _Toc223096771 \h </w:instrText>
        </w:r>
        <w:r>
          <w:rPr>
            <w:noProof/>
            <w:webHidden/>
          </w:rPr>
        </w:r>
        <w:r>
          <w:rPr>
            <w:noProof/>
            <w:webHidden/>
          </w:rPr>
          <w:fldChar w:fldCharType="separate"/>
        </w:r>
        <w:r>
          <w:rPr>
            <w:noProof/>
            <w:webHidden/>
          </w:rPr>
          <w:t>154</w:t>
        </w:r>
        <w:r>
          <w:rPr>
            <w:noProof/>
            <w:webHidden/>
          </w:rPr>
          <w:fldChar w:fldCharType="end"/>
        </w:r>
      </w:hyperlink>
    </w:p>
    <w:p w14:paraId="6A4323F8" w14:textId="092D5B41"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72" w:history="1">
        <w:r w:rsidRPr="00EB617C">
          <w:rPr>
            <w:rStyle w:val="ae"/>
            <w:noProof/>
          </w:rPr>
          <w:t>라. SubmodelTemplate을 이용한 Submodel 추가</w:t>
        </w:r>
        <w:r>
          <w:rPr>
            <w:noProof/>
            <w:webHidden/>
          </w:rPr>
          <w:tab/>
        </w:r>
        <w:r>
          <w:rPr>
            <w:noProof/>
            <w:webHidden/>
          </w:rPr>
          <w:fldChar w:fldCharType="begin"/>
        </w:r>
        <w:r>
          <w:rPr>
            <w:noProof/>
            <w:webHidden/>
          </w:rPr>
          <w:instrText xml:space="preserve"> PAGEREF _Toc223096772 \h </w:instrText>
        </w:r>
        <w:r>
          <w:rPr>
            <w:noProof/>
            <w:webHidden/>
          </w:rPr>
        </w:r>
        <w:r>
          <w:rPr>
            <w:noProof/>
            <w:webHidden/>
          </w:rPr>
          <w:fldChar w:fldCharType="separate"/>
        </w:r>
        <w:r>
          <w:rPr>
            <w:noProof/>
            <w:webHidden/>
          </w:rPr>
          <w:t>155</w:t>
        </w:r>
        <w:r>
          <w:rPr>
            <w:noProof/>
            <w:webHidden/>
          </w:rPr>
          <w:fldChar w:fldCharType="end"/>
        </w:r>
      </w:hyperlink>
    </w:p>
    <w:p w14:paraId="2CC7D622" w14:textId="5C8F469D"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73" w:history="1">
        <w:r w:rsidRPr="00EB617C">
          <w:rPr>
            <w:rStyle w:val="ae"/>
            <w:noProof/>
          </w:rPr>
          <w:t>마. Submodel 및 SubmodelCollection 생성</w:t>
        </w:r>
        <w:r>
          <w:rPr>
            <w:noProof/>
            <w:webHidden/>
          </w:rPr>
          <w:tab/>
        </w:r>
        <w:r>
          <w:rPr>
            <w:noProof/>
            <w:webHidden/>
          </w:rPr>
          <w:fldChar w:fldCharType="begin"/>
        </w:r>
        <w:r>
          <w:rPr>
            <w:noProof/>
            <w:webHidden/>
          </w:rPr>
          <w:instrText xml:space="preserve"> PAGEREF _Toc223096773 \h </w:instrText>
        </w:r>
        <w:r>
          <w:rPr>
            <w:noProof/>
            <w:webHidden/>
          </w:rPr>
        </w:r>
        <w:r>
          <w:rPr>
            <w:noProof/>
            <w:webHidden/>
          </w:rPr>
          <w:fldChar w:fldCharType="separate"/>
        </w:r>
        <w:r>
          <w:rPr>
            <w:noProof/>
            <w:webHidden/>
          </w:rPr>
          <w:t>158</w:t>
        </w:r>
        <w:r>
          <w:rPr>
            <w:noProof/>
            <w:webHidden/>
          </w:rPr>
          <w:fldChar w:fldCharType="end"/>
        </w:r>
      </w:hyperlink>
    </w:p>
    <w:p w14:paraId="096EA58E" w14:textId="0B9A6FFF"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74" w:history="1">
        <w:r w:rsidRPr="00EB617C">
          <w:rPr>
            <w:rStyle w:val="ae"/>
            <w:noProof/>
          </w:rPr>
          <w:t>바. Property 생성</w:t>
        </w:r>
        <w:r>
          <w:rPr>
            <w:noProof/>
            <w:webHidden/>
          </w:rPr>
          <w:tab/>
        </w:r>
        <w:r>
          <w:rPr>
            <w:noProof/>
            <w:webHidden/>
          </w:rPr>
          <w:fldChar w:fldCharType="begin"/>
        </w:r>
        <w:r>
          <w:rPr>
            <w:noProof/>
            <w:webHidden/>
          </w:rPr>
          <w:instrText xml:space="preserve"> PAGEREF _Toc223096774 \h </w:instrText>
        </w:r>
        <w:r>
          <w:rPr>
            <w:noProof/>
            <w:webHidden/>
          </w:rPr>
        </w:r>
        <w:r>
          <w:rPr>
            <w:noProof/>
            <w:webHidden/>
          </w:rPr>
          <w:fldChar w:fldCharType="separate"/>
        </w:r>
        <w:r>
          <w:rPr>
            <w:noProof/>
            <w:webHidden/>
          </w:rPr>
          <w:t>160</w:t>
        </w:r>
        <w:r>
          <w:rPr>
            <w:noProof/>
            <w:webHidden/>
          </w:rPr>
          <w:fldChar w:fldCharType="end"/>
        </w:r>
      </w:hyperlink>
    </w:p>
    <w:p w14:paraId="74D1EBD6" w14:textId="7F32342A" w:rsidR="00B62660" w:rsidRDefault="00B62660" w:rsidP="008865FF">
      <w:pPr>
        <w:pStyle w:val="21"/>
        <w:tabs>
          <w:tab w:val="right" w:leader="dot" w:pos="9016"/>
        </w:tabs>
        <w:spacing w:line="180" w:lineRule="auto"/>
        <w:ind w:left="400"/>
        <w:rPr>
          <w:rFonts w:asciiTheme="minorHAnsi" w:hAnsiTheme="minorHAnsi" w:cstheme="minorBidi"/>
          <w:noProof/>
          <w:kern w:val="2"/>
          <w:sz w:val="22"/>
          <w:szCs w:val="24"/>
          <w:lang w:val="en-US"/>
          <w14:ligatures w14:val="standardContextual"/>
        </w:rPr>
      </w:pPr>
      <w:hyperlink w:anchor="_Toc223096775" w:history="1">
        <w:r w:rsidRPr="00EB617C">
          <w:rPr>
            <w:rStyle w:val="ae"/>
            <w:noProof/>
          </w:rPr>
          <w:t>3. Type AAS</w:t>
        </w:r>
        <w:r w:rsidRPr="00EB617C">
          <w:rPr>
            <w:rStyle w:val="ae"/>
            <w:noProof/>
          </w:rPr>
          <w:t>를</w:t>
        </w:r>
        <w:r w:rsidRPr="00EB617C">
          <w:rPr>
            <w:rStyle w:val="ae"/>
            <w:noProof/>
          </w:rPr>
          <w:t xml:space="preserve"> </w:t>
        </w:r>
        <w:r w:rsidRPr="00EB617C">
          <w:rPr>
            <w:rStyle w:val="ae"/>
            <w:noProof/>
          </w:rPr>
          <w:t>실제</w:t>
        </w:r>
        <w:r w:rsidRPr="00EB617C">
          <w:rPr>
            <w:rStyle w:val="ae"/>
            <w:noProof/>
          </w:rPr>
          <w:t xml:space="preserve"> Instance AAS</w:t>
        </w:r>
        <w:r w:rsidRPr="00EB617C">
          <w:rPr>
            <w:rStyle w:val="ae"/>
            <w:noProof/>
          </w:rPr>
          <w:t>로</w:t>
        </w:r>
        <w:r w:rsidRPr="00EB617C">
          <w:rPr>
            <w:rStyle w:val="ae"/>
            <w:noProof/>
          </w:rPr>
          <w:t xml:space="preserve"> </w:t>
        </w:r>
        <w:r w:rsidRPr="00EB617C">
          <w:rPr>
            <w:rStyle w:val="ae"/>
            <w:noProof/>
          </w:rPr>
          <w:t>전환</w:t>
        </w:r>
        <w:r>
          <w:rPr>
            <w:noProof/>
            <w:webHidden/>
          </w:rPr>
          <w:tab/>
        </w:r>
        <w:r>
          <w:rPr>
            <w:noProof/>
            <w:webHidden/>
          </w:rPr>
          <w:fldChar w:fldCharType="begin"/>
        </w:r>
        <w:r>
          <w:rPr>
            <w:noProof/>
            <w:webHidden/>
          </w:rPr>
          <w:instrText xml:space="preserve"> PAGEREF _Toc223096775 \h </w:instrText>
        </w:r>
        <w:r>
          <w:rPr>
            <w:noProof/>
            <w:webHidden/>
          </w:rPr>
        </w:r>
        <w:r>
          <w:rPr>
            <w:noProof/>
            <w:webHidden/>
          </w:rPr>
          <w:fldChar w:fldCharType="separate"/>
        </w:r>
        <w:r>
          <w:rPr>
            <w:noProof/>
            <w:webHidden/>
          </w:rPr>
          <w:t>161</w:t>
        </w:r>
        <w:r>
          <w:rPr>
            <w:noProof/>
            <w:webHidden/>
          </w:rPr>
          <w:fldChar w:fldCharType="end"/>
        </w:r>
      </w:hyperlink>
    </w:p>
    <w:p w14:paraId="345153E0" w14:textId="0A4245E9"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76" w:history="1">
        <w:r w:rsidRPr="00EB617C">
          <w:rPr>
            <w:rStyle w:val="ae"/>
            <w:noProof/>
          </w:rPr>
          <w:t>가. AssetInformation 수정</w:t>
        </w:r>
        <w:r>
          <w:rPr>
            <w:noProof/>
            <w:webHidden/>
          </w:rPr>
          <w:tab/>
        </w:r>
        <w:r>
          <w:rPr>
            <w:noProof/>
            <w:webHidden/>
          </w:rPr>
          <w:fldChar w:fldCharType="begin"/>
        </w:r>
        <w:r>
          <w:rPr>
            <w:noProof/>
            <w:webHidden/>
          </w:rPr>
          <w:instrText xml:space="preserve"> PAGEREF _Toc223096776 \h </w:instrText>
        </w:r>
        <w:r>
          <w:rPr>
            <w:noProof/>
            <w:webHidden/>
          </w:rPr>
        </w:r>
        <w:r>
          <w:rPr>
            <w:noProof/>
            <w:webHidden/>
          </w:rPr>
          <w:fldChar w:fldCharType="separate"/>
        </w:r>
        <w:r>
          <w:rPr>
            <w:noProof/>
            <w:webHidden/>
          </w:rPr>
          <w:t>161</w:t>
        </w:r>
        <w:r>
          <w:rPr>
            <w:noProof/>
            <w:webHidden/>
          </w:rPr>
          <w:fldChar w:fldCharType="end"/>
        </w:r>
      </w:hyperlink>
    </w:p>
    <w:p w14:paraId="2F0B77D7" w14:textId="018BF84B"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77" w:history="1">
        <w:r w:rsidRPr="00EB617C">
          <w:rPr>
            <w:rStyle w:val="ae"/>
            <w:noProof/>
          </w:rPr>
          <w:t>나. Submodel수정</w:t>
        </w:r>
        <w:r>
          <w:rPr>
            <w:noProof/>
            <w:webHidden/>
          </w:rPr>
          <w:tab/>
        </w:r>
        <w:r>
          <w:rPr>
            <w:noProof/>
            <w:webHidden/>
          </w:rPr>
          <w:fldChar w:fldCharType="begin"/>
        </w:r>
        <w:r>
          <w:rPr>
            <w:noProof/>
            <w:webHidden/>
          </w:rPr>
          <w:instrText xml:space="preserve"> PAGEREF _Toc223096777 \h </w:instrText>
        </w:r>
        <w:r>
          <w:rPr>
            <w:noProof/>
            <w:webHidden/>
          </w:rPr>
        </w:r>
        <w:r>
          <w:rPr>
            <w:noProof/>
            <w:webHidden/>
          </w:rPr>
          <w:fldChar w:fldCharType="separate"/>
        </w:r>
        <w:r>
          <w:rPr>
            <w:noProof/>
            <w:webHidden/>
          </w:rPr>
          <w:t>162</w:t>
        </w:r>
        <w:r>
          <w:rPr>
            <w:noProof/>
            <w:webHidden/>
          </w:rPr>
          <w:fldChar w:fldCharType="end"/>
        </w:r>
      </w:hyperlink>
    </w:p>
    <w:p w14:paraId="6601472C" w14:textId="14F718B4"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78" w:history="1">
        <w:r w:rsidRPr="00EB617C">
          <w:rPr>
            <w:rStyle w:val="ae"/>
            <w:noProof/>
          </w:rPr>
          <w:t>다. Property 수정</w:t>
        </w:r>
        <w:r>
          <w:rPr>
            <w:noProof/>
            <w:webHidden/>
          </w:rPr>
          <w:tab/>
        </w:r>
        <w:r>
          <w:rPr>
            <w:noProof/>
            <w:webHidden/>
          </w:rPr>
          <w:fldChar w:fldCharType="begin"/>
        </w:r>
        <w:r>
          <w:rPr>
            <w:noProof/>
            <w:webHidden/>
          </w:rPr>
          <w:instrText xml:space="preserve"> PAGEREF _Toc223096778 \h </w:instrText>
        </w:r>
        <w:r>
          <w:rPr>
            <w:noProof/>
            <w:webHidden/>
          </w:rPr>
        </w:r>
        <w:r>
          <w:rPr>
            <w:noProof/>
            <w:webHidden/>
          </w:rPr>
          <w:fldChar w:fldCharType="separate"/>
        </w:r>
        <w:r>
          <w:rPr>
            <w:noProof/>
            <w:webHidden/>
          </w:rPr>
          <w:t>163</w:t>
        </w:r>
        <w:r>
          <w:rPr>
            <w:noProof/>
            <w:webHidden/>
          </w:rPr>
          <w:fldChar w:fldCharType="end"/>
        </w:r>
      </w:hyperlink>
    </w:p>
    <w:p w14:paraId="5A145B8B" w14:textId="2791620C"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79" w:history="1">
        <w:r w:rsidRPr="00EB617C">
          <w:rPr>
            <w:rStyle w:val="ae"/>
            <w:noProof/>
          </w:rPr>
          <w:t>라. AAS 모델을 인스턴스 변환 결과</w:t>
        </w:r>
        <w:r>
          <w:rPr>
            <w:noProof/>
            <w:webHidden/>
          </w:rPr>
          <w:tab/>
        </w:r>
        <w:r>
          <w:rPr>
            <w:noProof/>
            <w:webHidden/>
          </w:rPr>
          <w:fldChar w:fldCharType="begin"/>
        </w:r>
        <w:r>
          <w:rPr>
            <w:noProof/>
            <w:webHidden/>
          </w:rPr>
          <w:instrText xml:space="preserve"> PAGEREF _Toc223096779 \h </w:instrText>
        </w:r>
        <w:r>
          <w:rPr>
            <w:noProof/>
            <w:webHidden/>
          </w:rPr>
        </w:r>
        <w:r>
          <w:rPr>
            <w:noProof/>
            <w:webHidden/>
          </w:rPr>
          <w:fldChar w:fldCharType="separate"/>
        </w:r>
        <w:r>
          <w:rPr>
            <w:noProof/>
            <w:webHidden/>
          </w:rPr>
          <w:t>164</w:t>
        </w:r>
        <w:r>
          <w:rPr>
            <w:noProof/>
            <w:webHidden/>
          </w:rPr>
          <w:fldChar w:fldCharType="end"/>
        </w:r>
      </w:hyperlink>
    </w:p>
    <w:p w14:paraId="5A08C74D" w14:textId="1B71B0EA" w:rsidR="00B62660" w:rsidRDefault="00B62660" w:rsidP="008865FF">
      <w:pPr>
        <w:pStyle w:val="21"/>
        <w:tabs>
          <w:tab w:val="right" w:leader="dot" w:pos="9016"/>
        </w:tabs>
        <w:spacing w:line="180" w:lineRule="auto"/>
        <w:ind w:left="400"/>
        <w:rPr>
          <w:rFonts w:asciiTheme="minorHAnsi" w:hAnsiTheme="minorHAnsi" w:cstheme="minorBidi"/>
          <w:noProof/>
          <w:kern w:val="2"/>
          <w:sz w:val="22"/>
          <w:szCs w:val="24"/>
          <w:lang w:val="en-US"/>
          <w14:ligatures w14:val="standardContextual"/>
        </w:rPr>
      </w:pPr>
      <w:hyperlink w:anchor="_Toc223096780" w:history="1">
        <w:r w:rsidRPr="00EB617C">
          <w:rPr>
            <w:rStyle w:val="ae"/>
            <w:noProof/>
          </w:rPr>
          <w:t>4. AAS Property</w:t>
        </w:r>
        <w:r w:rsidRPr="00EB617C">
          <w:rPr>
            <w:rStyle w:val="ae"/>
            <w:noProof/>
          </w:rPr>
          <w:t>의</w:t>
        </w:r>
        <w:r w:rsidRPr="00EB617C">
          <w:rPr>
            <w:rStyle w:val="ae"/>
            <w:noProof/>
          </w:rPr>
          <w:t xml:space="preserve"> </w:t>
        </w:r>
        <w:r w:rsidRPr="00EB617C">
          <w:rPr>
            <w:rStyle w:val="ae"/>
            <w:noProof/>
          </w:rPr>
          <w:t>데이터</w:t>
        </w:r>
        <w:r w:rsidRPr="00EB617C">
          <w:rPr>
            <w:rStyle w:val="ae"/>
            <w:noProof/>
          </w:rPr>
          <w:t xml:space="preserve"> </w:t>
        </w:r>
        <w:r w:rsidRPr="00EB617C">
          <w:rPr>
            <w:rStyle w:val="ae"/>
            <w:noProof/>
          </w:rPr>
          <w:t>타입</w:t>
        </w:r>
        <w:r w:rsidRPr="00EB617C">
          <w:rPr>
            <w:rStyle w:val="ae"/>
            <w:noProof/>
          </w:rPr>
          <w:t xml:space="preserve"> </w:t>
        </w:r>
        <w:r w:rsidRPr="00EB617C">
          <w:rPr>
            <w:rStyle w:val="ae"/>
            <w:noProof/>
          </w:rPr>
          <w:t>지정</w:t>
        </w:r>
        <w:r>
          <w:rPr>
            <w:noProof/>
            <w:webHidden/>
          </w:rPr>
          <w:tab/>
        </w:r>
        <w:r>
          <w:rPr>
            <w:noProof/>
            <w:webHidden/>
          </w:rPr>
          <w:fldChar w:fldCharType="begin"/>
        </w:r>
        <w:r>
          <w:rPr>
            <w:noProof/>
            <w:webHidden/>
          </w:rPr>
          <w:instrText xml:space="preserve"> PAGEREF _Toc223096780 \h </w:instrText>
        </w:r>
        <w:r>
          <w:rPr>
            <w:noProof/>
            <w:webHidden/>
          </w:rPr>
        </w:r>
        <w:r>
          <w:rPr>
            <w:noProof/>
            <w:webHidden/>
          </w:rPr>
          <w:fldChar w:fldCharType="separate"/>
        </w:r>
        <w:r>
          <w:rPr>
            <w:noProof/>
            <w:webHidden/>
          </w:rPr>
          <w:t>165</w:t>
        </w:r>
        <w:r>
          <w:rPr>
            <w:noProof/>
            <w:webHidden/>
          </w:rPr>
          <w:fldChar w:fldCharType="end"/>
        </w:r>
      </w:hyperlink>
    </w:p>
    <w:p w14:paraId="1DD2ACB7" w14:textId="6220188A"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81" w:history="1">
        <w:r w:rsidRPr="00EB617C">
          <w:rPr>
            <w:rStyle w:val="ae"/>
            <w:noProof/>
          </w:rPr>
          <w:t>가. 용어 도메인의 단위 지정</w:t>
        </w:r>
        <w:r>
          <w:rPr>
            <w:noProof/>
            <w:webHidden/>
          </w:rPr>
          <w:tab/>
        </w:r>
        <w:r>
          <w:rPr>
            <w:noProof/>
            <w:webHidden/>
          </w:rPr>
          <w:fldChar w:fldCharType="begin"/>
        </w:r>
        <w:r>
          <w:rPr>
            <w:noProof/>
            <w:webHidden/>
          </w:rPr>
          <w:instrText xml:space="preserve"> PAGEREF _Toc223096781 \h </w:instrText>
        </w:r>
        <w:r>
          <w:rPr>
            <w:noProof/>
            <w:webHidden/>
          </w:rPr>
        </w:r>
        <w:r>
          <w:rPr>
            <w:noProof/>
            <w:webHidden/>
          </w:rPr>
          <w:fldChar w:fldCharType="separate"/>
        </w:r>
        <w:r>
          <w:rPr>
            <w:noProof/>
            <w:webHidden/>
          </w:rPr>
          <w:t>165</w:t>
        </w:r>
        <w:r>
          <w:rPr>
            <w:noProof/>
            <w:webHidden/>
          </w:rPr>
          <w:fldChar w:fldCharType="end"/>
        </w:r>
      </w:hyperlink>
    </w:p>
    <w:p w14:paraId="3638B6DB" w14:textId="1720F071"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82" w:history="1">
        <w:r w:rsidRPr="00EB617C">
          <w:rPr>
            <w:rStyle w:val="ae"/>
            <w:noProof/>
          </w:rPr>
          <w:t>나. AAS Property 값에 단위를 추가 필요성</w:t>
        </w:r>
        <w:r>
          <w:rPr>
            <w:noProof/>
            <w:webHidden/>
          </w:rPr>
          <w:tab/>
        </w:r>
        <w:r>
          <w:rPr>
            <w:noProof/>
            <w:webHidden/>
          </w:rPr>
          <w:fldChar w:fldCharType="begin"/>
        </w:r>
        <w:r>
          <w:rPr>
            <w:noProof/>
            <w:webHidden/>
          </w:rPr>
          <w:instrText xml:space="preserve"> PAGEREF _Toc223096782 \h </w:instrText>
        </w:r>
        <w:r>
          <w:rPr>
            <w:noProof/>
            <w:webHidden/>
          </w:rPr>
        </w:r>
        <w:r>
          <w:rPr>
            <w:noProof/>
            <w:webHidden/>
          </w:rPr>
          <w:fldChar w:fldCharType="separate"/>
        </w:r>
        <w:r>
          <w:rPr>
            <w:noProof/>
            <w:webHidden/>
          </w:rPr>
          <w:t>165</w:t>
        </w:r>
        <w:r>
          <w:rPr>
            <w:noProof/>
            <w:webHidden/>
          </w:rPr>
          <w:fldChar w:fldCharType="end"/>
        </w:r>
      </w:hyperlink>
    </w:p>
    <w:p w14:paraId="38CBC940" w14:textId="63D823E7" w:rsidR="00B62660" w:rsidRDefault="00B62660" w:rsidP="008865FF">
      <w:pPr>
        <w:pStyle w:val="31"/>
        <w:tabs>
          <w:tab w:val="right" w:leader="dot" w:pos="9016"/>
        </w:tabs>
        <w:spacing w:line="180" w:lineRule="auto"/>
        <w:rPr>
          <w:rFonts w:hAnsiTheme="minorHAnsi" w:cstheme="minorBidi"/>
          <w:noProof/>
          <w:kern w:val="2"/>
          <w:sz w:val="22"/>
          <w:szCs w:val="24"/>
          <w:lang w:val="en-US"/>
          <w14:ligatures w14:val="standardContextual"/>
        </w:rPr>
      </w:pPr>
      <w:hyperlink w:anchor="_Toc223096783" w:history="1">
        <w:r w:rsidRPr="00EB617C">
          <w:rPr>
            <w:rStyle w:val="ae"/>
            <w:noProof/>
          </w:rPr>
          <w:t>다. Aasx Package Explorer에서의 단위 지정 단계</w:t>
        </w:r>
        <w:r>
          <w:rPr>
            <w:noProof/>
            <w:webHidden/>
          </w:rPr>
          <w:tab/>
        </w:r>
        <w:r>
          <w:rPr>
            <w:noProof/>
            <w:webHidden/>
          </w:rPr>
          <w:fldChar w:fldCharType="begin"/>
        </w:r>
        <w:r>
          <w:rPr>
            <w:noProof/>
            <w:webHidden/>
          </w:rPr>
          <w:instrText xml:space="preserve"> PAGEREF _Toc223096783 \h </w:instrText>
        </w:r>
        <w:r>
          <w:rPr>
            <w:noProof/>
            <w:webHidden/>
          </w:rPr>
        </w:r>
        <w:r>
          <w:rPr>
            <w:noProof/>
            <w:webHidden/>
          </w:rPr>
          <w:fldChar w:fldCharType="separate"/>
        </w:r>
        <w:r>
          <w:rPr>
            <w:noProof/>
            <w:webHidden/>
          </w:rPr>
          <w:t>166</w:t>
        </w:r>
        <w:r>
          <w:rPr>
            <w:noProof/>
            <w:webHidden/>
          </w:rPr>
          <w:fldChar w:fldCharType="end"/>
        </w:r>
      </w:hyperlink>
    </w:p>
    <w:p w14:paraId="6D68FABB" w14:textId="7CF45FFB" w:rsidR="005D72CD" w:rsidRPr="00906E3E" w:rsidRDefault="00B62660" w:rsidP="008865FF">
      <w:pPr>
        <w:pBdr>
          <w:top w:val="nil"/>
          <w:left w:val="nil"/>
          <w:bottom w:val="nil"/>
          <w:right w:val="nil"/>
          <w:between w:val="nil"/>
        </w:pBdr>
        <w:tabs>
          <w:tab w:val="right" w:pos="9016"/>
        </w:tabs>
        <w:spacing w:line="180" w:lineRule="auto"/>
        <w:rPr>
          <w:rFonts w:ascii="맑은 고딕" w:eastAsia="맑은 고딕" w:hAnsi="맑은 고딕" w:cs="맑은 고딕"/>
        </w:rPr>
      </w:pPr>
      <w:r>
        <w:rPr>
          <w:rFonts w:ascii="맑은 고딕" w:eastAsia="맑은 고딕" w:hAnsi="맑은 고딕" w:cs="맑은 고딕"/>
        </w:rPr>
        <w:fldChar w:fldCharType="end"/>
      </w:r>
    </w:p>
    <w:p w14:paraId="411B914F" w14:textId="77777777" w:rsidR="005D72CD" w:rsidRDefault="005D72CD">
      <w:pPr>
        <w:pBdr>
          <w:top w:val="nil"/>
          <w:left w:val="nil"/>
          <w:bottom w:val="nil"/>
          <w:right w:val="nil"/>
          <w:between w:val="nil"/>
        </w:pBdr>
        <w:tabs>
          <w:tab w:val="right" w:pos="9016"/>
        </w:tabs>
        <w:ind w:left="466" w:hanging="200"/>
        <w:rPr>
          <w:rFonts w:ascii="맑은 고딕" w:eastAsia="맑은 고딕" w:hAnsi="맑은 고딕" w:cs="맑은 고딕"/>
          <w:color w:val="000000"/>
        </w:rPr>
      </w:pPr>
    </w:p>
    <w:p w14:paraId="6F67B85D" w14:textId="77777777" w:rsidR="00B62660" w:rsidRPr="00906E3E" w:rsidRDefault="00B62660">
      <w:pPr>
        <w:pBdr>
          <w:top w:val="nil"/>
          <w:left w:val="nil"/>
          <w:bottom w:val="nil"/>
          <w:right w:val="nil"/>
          <w:between w:val="nil"/>
        </w:pBdr>
        <w:tabs>
          <w:tab w:val="right" w:pos="9016"/>
        </w:tabs>
        <w:ind w:left="466" w:hanging="200"/>
        <w:rPr>
          <w:rFonts w:ascii="맑은 고딕" w:eastAsia="맑은 고딕" w:hAnsi="맑은 고딕" w:cs="맑은 고딕"/>
          <w:color w:val="000000"/>
        </w:rPr>
        <w:sectPr w:rsidR="00B62660" w:rsidRPr="00906E3E">
          <w:pgSz w:w="11906" w:h="16838"/>
          <w:pgMar w:top="1701" w:right="1440" w:bottom="1440" w:left="1440" w:header="851" w:footer="992" w:gutter="0"/>
          <w:pgNumType w:start="0"/>
          <w:cols w:space="720"/>
          <w:titlePg/>
        </w:sectPr>
      </w:pPr>
    </w:p>
    <w:p w14:paraId="7918BF4B" w14:textId="77777777" w:rsidR="005D72CD" w:rsidRPr="00906E3E" w:rsidRDefault="00000000">
      <w:pPr>
        <w:pStyle w:val="11"/>
      </w:pPr>
      <w:bookmarkStart w:id="1" w:name="_heading=h.eg0ii0c6qsnk" w:colFirst="0" w:colLast="0"/>
      <w:bookmarkStart w:id="2" w:name="_Toc223096716"/>
      <w:bookmarkEnd w:id="1"/>
      <w:r w:rsidRPr="00906E3E">
        <w:lastRenderedPageBreak/>
        <w:t>Ⅰ. AAS 개요</w:t>
      </w:r>
      <w:bookmarkEnd w:id="2"/>
    </w:p>
    <w:p w14:paraId="456F95A9" w14:textId="77777777" w:rsidR="005D72CD" w:rsidRPr="00906E3E" w:rsidRDefault="00000000">
      <w:pPr>
        <w:pStyle w:val="20"/>
      </w:pPr>
      <w:bookmarkStart w:id="3" w:name="_heading=h.6s8nujrm0dub" w:colFirst="0" w:colLast="0"/>
      <w:bookmarkStart w:id="4" w:name="_Toc223096717"/>
      <w:bookmarkEnd w:id="3"/>
      <w:r w:rsidRPr="00906E3E">
        <w:t>1. AAS 개념</w:t>
      </w:r>
      <w:bookmarkEnd w:id="4"/>
    </w:p>
    <w:p w14:paraId="64CD4025" w14:textId="77777777" w:rsidR="005D72CD" w:rsidRPr="00906E3E" w:rsidRDefault="00000000" w:rsidP="00A25B65">
      <w:pPr>
        <w:pStyle w:val="30"/>
      </w:pPr>
      <w:bookmarkStart w:id="5" w:name="_Toc223096718"/>
      <w:r w:rsidRPr="00906E3E">
        <w:t>가. Platform Industrie 4.0 및 AAS 등장 배경</w:t>
      </w:r>
      <w:bookmarkEnd w:id="5"/>
    </w:p>
    <w:p w14:paraId="3122BDC9"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 xml:space="preserve">Industrie 4.0 </w:t>
      </w:r>
    </w:p>
    <w:p w14:paraId="1CD7828A"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Industrie 4.0은 유연하고 효율적인 생산을 위해 정보통신기술(ICT)을 활용하여 산업용 장비와 공정을 네트워크화 하는 ‘산업 부문의 디지털 전환’ 전략을 의미합니다.</w:t>
      </w:r>
    </w:p>
    <w:p w14:paraId="12B7BCA8"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2DCD2850" w14:textId="77777777" w:rsidR="005D72CD" w:rsidRPr="00906E3E" w:rsidRDefault="005D72CD">
      <w:pPr>
        <w:widowControl/>
        <w:pBdr>
          <w:top w:val="nil"/>
          <w:left w:val="nil"/>
          <w:bottom w:val="nil"/>
          <w:right w:val="nil"/>
          <w:between w:val="nil"/>
        </w:pBdr>
        <w:ind w:left="800"/>
        <w:rPr>
          <w:rFonts w:ascii="맑은 고딕" w:eastAsia="맑은 고딕" w:hAnsi="맑은 고딕" w:cs="맑은 고딕"/>
          <w:color w:val="000000"/>
        </w:rPr>
      </w:pPr>
    </w:p>
    <w:p w14:paraId="32905024"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RAMI 4.0을 통한 표준화</w:t>
      </w:r>
    </w:p>
    <w:p w14:paraId="655F4F11"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14691ECA"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독일은 RAMI 4.0 (Reference Architecture Model Industrie 4.0)을 통해 이러한 시스템 통합을 위한 참조 아키텍쳐 모델을 제공하고, 재빠른 표준화를 바탕으로 국제적 협력을 촉진하는 역할을 수행하고 있습니다.</w:t>
      </w:r>
    </w:p>
    <w:p w14:paraId="1FCED62B" w14:textId="77777777" w:rsidR="005D72CD" w:rsidRPr="00906E3E" w:rsidRDefault="005D72CD">
      <w:pPr>
        <w:widowControl/>
        <w:pBdr>
          <w:top w:val="nil"/>
          <w:left w:val="nil"/>
          <w:bottom w:val="nil"/>
          <w:right w:val="nil"/>
          <w:between w:val="nil"/>
        </w:pBdr>
        <w:ind w:left="800"/>
        <w:rPr>
          <w:rFonts w:ascii="맑은 고딕" w:eastAsia="맑은 고딕" w:hAnsi="맑은 고딕" w:cs="맑은 고딕"/>
          <w:color w:val="000000"/>
        </w:rPr>
      </w:pPr>
    </w:p>
    <w:p w14:paraId="5CFAFE98"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AAS (Asset Administration Shell)의 등장</w:t>
      </w:r>
    </w:p>
    <w:p w14:paraId="2405F84B"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AAS는 Industrie 4.0을 실현하기 위한 가장 핵심적인 요소 기술로 주목받고 있습니다.</w:t>
      </w:r>
    </w:p>
    <w:p w14:paraId="14131E61"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3C812D81"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AAS는 개념 정의, 표준 명세서(Specification), 그리고 기술 구현 방향을 꾸준히 제시해왔으며, 자산의 디지털 표현을 표준화하여 제조 생애 주기 전반에 걸친 데이터의 통합 및 교환을 가능하게 합니다.</w:t>
      </w:r>
    </w:p>
    <w:p w14:paraId="42BB8588" w14:textId="77777777" w:rsidR="005D72CD" w:rsidRPr="00906E3E" w:rsidRDefault="005D72CD">
      <w:pPr>
        <w:widowControl/>
        <w:rPr>
          <w:rFonts w:ascii="맑은 고딕" w:eastAsia="맑은 고딕" w:hAnsi="맑은 고딕" w:cs="맑은 고딕"/>
        </w:rPr>
      </w:pPr>
    </w:p>
    <w:p w14:paraId="2EFE79D0"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관련 기구</w:t>
      </w:r>
    </w:p>
    <w:p w14:paraId="7393FE5F" w14:textId="77777777" w:rsidR="005D72CD" w:rsidRPr="00906E3E" w:rsidRDefault="00000000">
      <w:pPr>
        <w:numPr>
          <w:ilvl w:val="0"/>
          <w:numId w:val="12"/>
        </w:numPr>
        <w:pBdr>
          <w:top w:val="nil"/>
          <w:left w:val="nil"/>
          <w:bottom w:val="nil"/>
          <w:right w:val="nil"/>
          <w:between w:val="nil"/>
        </w:pBdr>
        <w:ind w:left="851" w:hanging="284"/>
        <w:rPr>
          <w:rFonts w:ascii="맑은 고딕" w:eastAsia="맑은 고딕" w:hAnsi="맑은 고딕"/>
          <w:color w:val="000000"/>
        </w:rPr>
      </w:pPr>
      <w:r w:rsidRPr="00906E3E">
        <w:rPr>
          <w:rFonts w:ascii="맑은 고딕" w:eastAsia="맑은 고딕" w:hAnsi="맑은 고딕" w:cs="맑은 고딕"/>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p>
    <w:p w14:paraId="0F926C3D" w14:textId="77777777" w:rsidR="005D72CD" w:rsidRPr="00906E3E" w:rsidRDefault="005D72CD">
      <w:pPr>
        <w:pBdr>
          <w:top w:val="nil"/>
          <w:left w:val="nil"/>
          <w:bottom w:val="nil"/>
          <w:right w:val="nil"/>
          <w:between w:val="nil"/>
        </w:pBdr>
        <w:ind w:left="851"/>
        <w:rPr>
          <w:rFonts w:ascii="맑은 고딕" w:eastAsia="맑은 고딕" w:hAnsi="맑은 고딕" w:cs="맑은 고딕"/>
          <w:color w:val="000000"/>
        </w:rPr>
      </w:pPr>
    </w:p>
    <w:p w14:paraId="7F4F1F05" w14:textId="77777777" w:rsidR="005D72CD" w:rsidRPr="00906E3E" w:rsidRDefault="00000000" w:rsidP="00A25B65">
      <w:pPr>
        <w:pStyle w:val="30"/>
      </w:pPr>
      <w:bookmarkStart w:id="6" w:name="_Toc223096719"/>
      <w:r w:rsidRPr="00906E3E">
        <w:t>나. AAS 개념</w:t>
      </w:r>
      <w:bookmarkEnd w:id="6"/>
    </w:p>
    <w:p w14:paraId="1966123B"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 xml:space="preserve">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w:t>
      </w:r>
      <w:r w:rsidRPr="00906E3E">
        <w:rPr>
          <w:rFonts w:ascii="맑은 고딕" w:eastAsia="맑은 고딕" w:hAnsi="맑은 고딕" w:cs="맑은 고딕"/>
          <w:color w:val="000000"/>
        </w:rPr>
        <w:lastRenderedPageBreak/>
        <w:t>하고, 정보의 일관성과 신뢰성을 높이며, 다른 시스템과의 통합을 용이하게 합니다. 이를 통해 제조 및 운영의 효율성을 향상시키고, Industrie 4.0의 핵심 기술로 자리 잡고 있습니다.</w:t>
      </w:r>
    </w:p>
    <w:p w14:paraId="7BD62E62" w14:textId="77777777" w:rsidR="005D72CD" w:rsidRPr="00906E3E" w:rsidRDefault="005D72CD">
      <w:pPr>
        <w:widowControl/>
        <w:pBdr>
          <w:top w:val="nil"/>
          <w:left w:val="nil"/>
          <w:bottom w:val="nil"/>
          <w:right w:val="nil"/>
          <w:between w:val="nil"/>
        </w:pBdr>
        <w:ind w:left="800"/>
        <w:rPr>
          <w:rFonts w:ascii="맑은 고딕" w:eastAsia="맑은 고딕" w:hAnsi="맑은 고딕" w:cs="맑은 고딕"/>
          <w:color w:val="000000"/>
        </w:rPr>
      </w:pPr>
    </w:p>
    <w:p w14:paraId="62BE5458"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3AB69FCB" w14:textId="77777777" w:rsidR="005D72CD" w:rsidRPr="00906E3E" w:rsidRDefault="005D72CD">
      <w:pPr>
        <w:widowControl/>
        <w:rPr>
          <w:rFonts w:ascii="맑은 고딕" w:eastAsia="맑은 고딕" w:hAnsi="맑은 고딕" w:cs="맑은 고딕"/>
        </w:rPr>
      </w:pPr>
    </w:p>
    <w:p w14:paraId="0B1CF0D6" w14:textId="44E2F4D2"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AAS를 보다 원활하게 제작하기 위해 AASX Package Explorer라는 오픈소스 소프트웨어 툴이 AAS 표준과 함께 개발이 진행되고 있습니다. 이후 버전에 따라 형식 및 기능이 달라질 수 있습니다.</w:t>
      </w:r>
    </w:p>
    <w:p w14:paraId="704FFD28" w14:textId="77777777" w:rsidR="005D72CD" w:rsidRPr="00906E3E" w:rsidRDefault="005D72CD">
      <w:pPr>
        <w:widowControl/>
        <w:rPr>
          <w:rFonts w:ascii="맑은 고딕" w:eastAsia="맑은 고딕" w:hAnsi="맑은 고딕" w:cs="맑은 고딕"/>
        </w:rPr>
      </w:pPr>
    </w:p>
    <w:p w14:paraId="47AFE94F" w14:textId="77777777" w:rsidR="005D72CD" w:rsidRPr="00906E3E" w:rsidRDefault="00000000">
      <w:pPr>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p>
    <w:p w14:paraId="42964641" w14:textId="77777777" w:rsidR="005D72CD" w:rsidRPr="00906E3E" w:rsidRDefault="005D72CD">
      <w:pPr>
        <w:rPr>
          <w:rFonts w:ascii="맑은 고딕" w:eastAsia="맑은 고딕" w:hAnsi="맑은 고딕" w:cs="맑은 고딕"/>
          <w:color w:val="FF0000"/>
        </w:rPr>
      </w:pPr>
    </w:p>
    <w:p w14:paraId="1A11FB31"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6D1C53BE" wp14:editId="72C58DDE">
            <wp:extent cx="4867098" cy="2588789"/>
            <wp:effectExtent l="0" t="0" r="0" b="0"/>
            <wp:docPr id="2082766821" name="image2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7.png" descr="텍스트, 스크린샷, 소프트웨어, 웹 페이지이(가) 표시된 사진&#10;&#10;자동 생성된 설명"/>
                    <pic:cNvPicPr preferRelativeResize="0"/>
                  </pic:nvPicPr>
                  <pic:blipFill>
                    <a:blip r:embed="rId17"/>
                    <a:srcRect t="2937" b="2937"/>
                    <a:stretch>
                      <a:fillRect/>
                    </a:stretch>
                  </pic:blipFill>
                  <pic:spPr>
                    <a:xfrm>
                      <a:off x="0" y="0"/>
                      <a:ext cx="4867098" cy="2588789"/>
                    </a:xfrm>
                    <a:prstGeom prst="rect">
                      <a:avLst/>
                    </a:prstGeom>
                    <a:ln/>
                  </pic:spPr>
                </pic:pic>
              </a:graphicData>
            </a:graphic>
          </wp:inline>
        </w:drawing>
      </w:r>
    </w:p>
    <w:p w14:paraId="3EDE3688"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7" w:name="_heading=h.i2746tdf5lj4" w:colFirst="0" w:colLast="0"/>
      <w:bookmarkEnd w:id="7"/>
      <w:r w:rsidRPr="00906E3E">
        <w:rPr>
          <w:rFonts w:ascii="맑은 고딕" w:eastAsia="맑은 고딕" w:hAnsi="맑은 고딕" w:cs="맑은 고딕"/>
          <w:b/>
          <w:bCs/>
          <w:color w:val="000000"/>
        </w:rPr>
        <w:t>그림 1 AASX Package Explorer로 나타낸 6축 로봇의 AAS</w:t>
      </w:r>
    </w:p>
    <w:p w14:paraId="6DDECDEE" w14:textId="77777777" w:rsidR="005D72CD" w:rsidRPr="00906E3E" w:rsidRDefault="005D72CD">
      <w:pPr>
        <w:rPr>
          <w:rFonts w:ascii="맑은 고딕" w:eastAsia="맑은 고딕" w:hAnsi="맑은 고딕" w:cs="맑은 고딕"/>
        </w:rPr>
      </w:pPr>
    </w:p>
    <w:p w14:paraId="178F0B17" w14:textId="77777777" w:rsidR="005D72CD" w:rsidRPr="00906E3E" w:rsidRDefault="00000000" w:rsidP="00A25B65">
      <w:pPr>
        <w:pStyle w:val="30"/>
      </w:pPr>
      <w:bookmarkStart w:id="8" w:name="_Toc223096720"/>
      <w:r w:rsidRPr="00906E3E">
        <w:t>다. AAS 특징</w:t>
      </w:r>
      <w:bookmarkEnd w:id="8"/>
    </w:p>
    <w:p w14:paraId="65A92CEC"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AAS는 Industrie 4.0 환경에서 물리 자산(Asset)과 디지털 세계를 연결하는 핵심적인 인터페이스 역할을 수행하며, 다음과 같은 특징을 가집니다.</w:t>
      </w:r>
    </w:p>
    <w:p w14:paraId="262D4316" w14:textId="77777777" w:rsidR="005D72CD" w:rsidRPr="00906E3E" w:rsidRDefault="005D72CD">
      <w:pPr>
        <w:widowControl/>
        <w:pBdr>
          <w:top w:val="nil"/>
          <w:left w:val="nil"/>
          <w:bottom w:val="nil"/>
          <w:right w:val="nil"/>
          <w:between w:val="nil"/>
        </w:pBdr>
        <w:ind w:left="800"/>
        <w:rPr>
          <w:rFonts w:ascii="맑은 고딕" w:eastAsia="맑은 고딕" w:hAnsi="맑은 고딕" w:cs="맑은 고딕"/>
          <w:color w:val="000000"/>
        </w:rPr>
      </w:pPr>
    </w:p>
    <w:p w14:paraId="3173654E" w14:textId="77777777" w:rsidR="005D72CD" w:rsidRPr="00906E3E" w:rsidRDefault="00000000">
      <w:pPr>
        <w:widowControl/>
        <w:ind w:firstLine="440"/>
        <w:rPr>
          <w:rFonts w:ascii="맑은 고딕" w:eastAsia="맑은 고딕" w:hAnsi="맑은 고딕" w:cs="맑은 고딕"/>
        </w:rPr>
      </w:pPr>
      <w:r w:rsidRPr="00906E3E">
        <w:rPr>
          <w:rFonts w:ascii="맑은 고딕" w:eastAsia="맑은 고딕" w:hAnsi="맑은 고딕" w:cs="맑은 고딕"/>
        </w:rPr>
        <w:t>① 디지털 트윈 구현 및 기능적 표현</w:t>
      </w:r>
    </w:p>
    <w:p w14:paraId="330231A9"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xml:space="preserve">- 디지털 트윈 구현 기술 </w:t>
      </w:r>
    </w:p>
    <w:p w14:paraId="7637EF71"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xml:space="preserve">: AAS는 현실 세계에 존재하는 모든 생산 요소(자산)의 다양한 특성을 디지털 세계에 투영하는 디지털 트윈(Digital Twin) 구현의 핵심 기술입니다. </w:t>
      </w:r>
    </w:p>
    <w:p w14:paraId="5AE9B417"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lastRenderedPageBreak/>
        <w:t xml:space="preserve">- 데이터와 기능의 통합 </w:t>
      </w:r>
    </w:p>
    <w:p w14:paraId="52AEC1E0"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AAS는 자산에 대한 데이터(Data)(예: 명칭, 사양, 상태 정보)뿐만 아니라, 자산의 기능(Function)(예: 명령 실행, 파라미터 설정, 서비스 호출)까지 표준화된 방식으로 포함하고 표현할 수 있습니다.</w:t>
      </w:r>
    </w:p>
    <w:p w14:paraId="1550A151" w14:textId="77777777" w:rsidR="005D72CD" w:rsidRPr="00906E3E" w:rsidRDefault="005D72CD">
      <w:pPr>
        <w:widowControl/>
        <w:ind w:left="440"/>
        <w:rPr>
          <w:rFonts w:ascii="맑은 고딕" w:eastAsia="맑은 고딕" w:hAnsi="맑은 고딕" w:cs="맑은 고딕"/>
        </w:rPr>
      </w:pPr>
    </w:p>
    <w:p w14:paraId="51496C54" w14:textId="77777777" w:rsidR="005D72CD" w:rsidRPr="00906E3E" w:rsidRDefault="00000000">
      <w:pPr>
        <w:widowControl/>
        <w:ind w:firstLine="440"/>
        <w:rPr>
          <w:rFonts w:ascii="맑은 고딕" w:eastAsia="맑은 고딕" w:hAnsi="맑은 고딕" w:cs="맑은 고딕"/>
        </w:rPr>
      </w:pPr>
      <w:r w:rsidRPr="00906E3E">
        <w:rPr>
          <w:rFonts w:ascii="맑은 고딕" w:eastAsia="맑은 고딕" w:hAnsi="맑은 고딕" w:cs="맑은 고딕"/>
        </w:rPr>
        <w:t>② 자산 생애 주기(Life Cycle) 전반 표현</w:t>
      </w:r>
    </w:p>
    <w:p w14:paraId="08CDAC6F"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AAS는 자산의 단일 시점 정보가 아닌, 설계(Engineering), 생산(Production), 사용(Operation), 폐기(Disposal)에 이르는 라이프 사이클 전체에 대한 모든 특성을 표현할 수 있습니다.</w:t>
      </w:r>
    </w:p>
    <w:p w14:paraId="555CD09A" w14:textId="77777777" w:rsidR="005D72CD" w:rsidRPr="00906E3E" w:rsidRDefault="005D72CD">
      <w:pPr>
        <w:widowControl/>
        <w:ind w:left="440"/>
        <w:rPr>
          <w:rFonts w:ascii="맑은 고딕" w:eastAsia="맑은 고딕" w:hAnsi="맑은 고딕" w:cs="맑은 고딕"/>
        </w:rPr>
      </w:pPr>
    </w:p>
    <w:p w14:paraId="64BB7936" w14:textId="77777777" w:rsidR="005D72CD" w:rsidRPr="00906E3E" w:rsidRDefault="00000000">
      <w:pPr>
        <w:widowControl/>
        <w:ind w:firstLine="440"/>
        <w:rPr>
          <w:rFonts w:ascii="맑은 고딕" w:eastAsia="맑은 고딕" w:hAnsi="맑은 고딕" w:cs="맑은 고딕"/>
        </w:rPr>
      </w:pPr>
      <w:r w:rsidRPr="00906E3E">
        <w:rPr>
          <w:rFonts w:ascii="맑은 고딕" w:eastAsia="맑은 고딕" w:hAnsi="맑은 고딕" w:cs="맑은 고딕"/>
        </w:rPr>
        <w:t>③ 상호 관계 및 계층적 표현을 통한 확장성</w:t>
      </w:r>
    </w:p>
    <w:p w14:paraId="07260196"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xml:space="preserve">- 관계 표현 </w:t>
      </w:r>
    </w:p>
    <w:p w14:paraId="5817795C"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AAS는 AAS 상호 간의 관계(Relation)를 명시적으로 표현할 수 있습니다. 예를 들어, AAS A가 AAS B의 부품이거나, AAS C와 협력 관계에 있음을 나타낼 수 있습니다.</w:t>
      </w:r>
    </w:p>
    <w:p w14:paraId="17979C29"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xml:space="preserve">- 계층적 구조 </w:t>
      </w:r>
    </w:p>
    <w:p w14:paraId="2E4E8D4A"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이러한 관계 표현 기능을 활용하여, 여러 개의 AAS를 묶어 더 큰 단위의 복합 자산 (예: 생산 라인, 모듈)도 쉽게 표현하고 관리할 수 있습니다.</w:t>
      </w:r>
    </w:p>
    <w:p w14:paraId="168F12CC"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다양한 표현 범위</w:t>
      </w:r>
    </w:p>
    <w:p w14:paraId="09D0D775"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자산이 설계 단계부터 시제품 단계, 사용 단계 뿐만 아니라, 다른 자산에 포함된 상태(Sub-Asset)이든 관계없이 모든 경우를 AAS를 통해 일관되게 표현하고 접근할 수 있습니다.</w:t>
      </w:r>
    </w:p>
    <w:p w14:paraId="2BE65196" w14:textId="77777777" w:rsidR="005D72CD" w:rsidRPr="00906E3E" w:rsidRDefault="005D72CD">
      <w:pPr>
        <w:rPr>
          <w:rFonts w:ascii="맑은 고딕" w:eastAsia="맑은 고딕" w:hAnsi="맑은 고딕" w:cs="맑은 고딕"/>
        </w:rPr>
      </w:pPr>
    </w:p>
    <w:p w14:paraId="3DD4B62B" w14:textId="77777777" w:rsidR="005D72CD" w:rsidRPr="00906E3E" w:rsidRDefault="00000000" w:rsidP="00A25B65">
      <w:pPr>
        <w:pStyle w:val="30"/>
      </w:pPr>
      <w:bookmarkStart w:id="9" w:name="_Toc223096721"/>
      <w:r w:rsidRPr="00906E3E">
        <w:t>라. AAS와 온톨로지의 관계</w:t>
      </w:r>
      <w:bookmarkEnd w:id="9"/>
    </w:p>
    <w:p w14:paraId="245D5ED3"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2D0B77E8" w14:textId="77777777" w:rsidR="005D72CD" w:rsidRPr="00906E3E" w:rsidRDefault="005D72CD">
      <w:pPr>
        <w:widowControl/>
        <w:pBdr>
          <w:top w:val="nil"/>
          <w:left w:val="nil"/>
          <w:bottom w:val="nil"/>
          <w:right w:val="nil"/>
          <w:between w:val="nil"/>
        </w:pBdr>
        <w:ind w:left="800"/>
        <w:rPr>
          <w:rFonts w:ascii="맑은 고딕" w:eastAsia="맑은 고딕" w:hAnsi="맑은 고딕" w:cs="맑은 고딕"/>
          <w:color w:val="000000"/>
        </w:rPr>
      </w:pPr>
    </w:p>
    <w:p w14:paraId="2C03BC0D" w14:textId="77777777" w:rsidR="005D72CD" w:rsidRPr="00906E3E" w:rsidRDefault="00000000">
      <w:pPr>
        <w:widowControl/>
        <w:numPr>
          <w:ilvl w:val="0"/>
          <w:numId w:val="13"/>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AAS의 역할 : 구조적 표준화 및 인터페이스</w:t>
      </w:r>
    </w:p>
    <w:p w14:paraId="2651FE1D"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정보의 캡슐화 및 표준 구조</w:t>
      </w:r>
    </w:p>
    <w:p w14:paraId="328E6BA3"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AAS는 물리적 자산의 모든 디지털 정보를 ID 영역과 Submodel(서브모델)이라는 표준화된 구조 내에 캡슐화합니다. AAS는 정보를 어떻게(How) 표현하고 접근할지 정의합니다.</w:t>
      </w:r>
    </w:p>
    <w:p w14:paraId="1CC42289"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표준 인터페이스 제공</w:t>
      </w:r>
    </w:p>
    <w:p w14:paraId="2B6D9ED6"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AAS는 자산에 대한 데이터 및 기능(예: 명령 실행)에 접근하고 교환하기 위한 표준화된 통신 인터페이스를 제공하여 시스템 간의 연결(Connectivity)을 보장합니다.</w:t>
      </w:r>
    </w:p>
    <w:p w14:paraId="27735302" w14:textId="77777777" w:rsidR="005D72CD" w:rsidRPr="00906E3E" w:rsidRDefault="005D72CD">
      <w:pPr>
        <w:widowControl/>
        <w:ind w:left="440"/>
        <w:rPr>
          <w:rFonts w:ascii="맑은 고딕" w:eastAsia="맑은 고딕" w:hAnsi="맑은 고딕" w:cs="맑은 고딕"/>
        </w:rPr>
      </w:pPr>
    </w:p>
    <w:p w14:paraId="0E443059" w14:textId="77777777" w:rsidR="005D72CD" w:rsidRPr="00906E3E" w:rsidRDefault="00000000">
      <w:pPr>
        <w:widowControl/>
        <w:numPr>
          <w:ilvl w:val="0"/>
          <w:numId w:val="13"/>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온톨로지의 역할 : 의미론적 명확성 부여 (Semantic Interoperability)</w:t>
      </w:r>
    </w:p>
    <w:p w14:paraId="68FF77C8"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개념적 단일화</w:t>
      </w:r>
    </w:p>
    <w:p w14:paraId="2BA32F5D"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lastRenderedPageBreak/>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p>
    <w:p w14:paraId="2E5CD85B"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관계 정의</w:t>
      </w:r>
    </w:p>
    <w:p w14:paraId="3AE4DF2B"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온톨로지는 특정 도메인(예: 제조, 로봇, 공정) 내의 개념(Concepts), 속성(Properties), 그리고 개념 간의 관계(Relations)를 정형화된 방식(Formal Representation)으로 정의합니다.</w:t>
      </w:r>
    </w:p>
    <w:p w14:paraId="795252BA"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상호보완성 보장</w:t>
      </w:r>
    </w:p>
    <w:p w14:paraId="663CAF2A"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4118D95E" w14:textId="77777777" w:rsidR="005D72CD" w:rsidRPr="00906E3E" w:rsidRDefault="005D72CD">
      <w:pPr>
        <w:widowControl/>
        <w:spacing w:after="160"/>
        <w:jc w:val="left"/>
        <w:rPr>
          <w:rFonts w:ascii="맑은 고딕" w:eastAsia="맑은 고딕" w:hAnsi="맑은 고딕" w:cs="맑은 고딕"/>
        </w:rPr>
      </w:pPr>
    </w:p>
    <w:p w14:paraId="7157AF55" w14:textId="77777777" w:rsidR="005D72CD" w:rsidRPr="00906E3E" w:rsidRDefault="00000000">
      <w:pPr>
        <w:pStyle w:val="20"/>
      </w:pPr>
      <w:bookmarkStart w:id="10" w:name="_heading=h.yirvjpm4igrc" w:colFirst="0" w:colLast="0"/>
      <w:bookmarkStart w:id="11" w:name="_Toc223096722"/>
      <w:bookmarkEnd w:id="10"/>
      <w:r w:rsidRPr="00906E3E">
        <w:t>2. AAS 구성요소</w:t>
      </w:r>
      <w:bookmarkEnd w:id="11"/>
    </w:p>
    <w:p w14:paraId="4BEE34F5" w14:textId="77777777" w:rsidR="005D72CD" w:rsidRPr="00906E3E" w:rsidRDefault="00000000" w:rsidP="00A25B65">
      <w:pPr>
        <w:pStyle w:val="30"/>
      </w:pPr>
      <w:bookmarkStart w:id="12" w:name="_Toc223096723"/>
      <w:r w:rsidRPr="00906E3E">
        <w:t>가. IEC 63278-1에 정의된 AAS구조</w:t>
      </w:r>
      <w:bookmarkEnd w:id="12"/>
      <w:r w:rsidRPr="00906E3E">
        <w:t xml:space="preserve"> </w:t>
      </w:r>
    </w:p>
    <w:p w14:paraId="0C727632"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IEC 63278-1에 정의된 AAS의 개략적인 구조는 AAS 내부 구성요소, 자산과의 연결, 외부와의 인터페이스 등 세부분으로 구성됩니다.</w:t>
      </w:r>
    </w:p>
    <w:p w14:paraId="1E2D11D1" w14:textId="77777777" w:rsidR="005D72CD" w:rsidRPr="00906E3E" w:rsidRDefault="00000000">
      <w:pPr>
        <w:keepNext/>
        <w:widowControl/>
        <w:pBdr>
          <w:top w:val="nil"/>
          <w:left w:val="nil"/>
          <w:bottom w:val="nil"/>
          <w:right w:val="nil"/>
          <w:between w:val="nil"/>
        </w:pBdr>
        <w:ind w:left="800"/>
        <w:jc w:val="center"/>
        <w:rPr>
          <w:rFonts w:ascii="맑은 고딕" w:eastAsia="맑은 고딕" w:hAnsi="맑은 고딕" w:cs="맑은 고딕"/>
          <w:color w:val="000000"/>
        </w:rPr>
      </w:pPr>
      <w:r w:rsidRPr="00906E3E">
        <w:rPr>
          <w:rFonts w:ascii="맑은 고딕" w:eastAsia="맑은 고딕" w:hAnsi="맑은 고딕" w:cs="맑은 고딕"/>
          <w:noProof/>
          <w:color w:val="000000"/>
        </w:rPr>
        <w:drawing>
          <wp:inline distT="0" distB="0" distL="0" distR="0" wp14:anchorId="1FE06294" wp14:editId="7E329503">
            <wp:extent cx="4698016" cy="2081002"/>
            <wp:effectExtent l="0" t="0" r="0" b="0"/>
            <wp:docPr id="2082766823" name="image26.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도표, 스크린샷, 폰트이(가) 표시된 사진&#10;&#10;자동 생성된 설명"/>
                    <pic:cNvPicPr preferRelativeResize="0"/>
                  </pic:nvPicPr>
                  <pic:blipFill>
                    <a:blip r:embed="rId18"/>
                    <a:srcRect/>
                    <a:stretch>
                      <a:fillRect/>
                    </a:stretch>
                  </pic:blipFill>
                  <pic:spPr>
                    <a:xfrm>
                      <a:off x="0" y="0"/>
                      <a:ext cx="4698016" cy="2081002"/>
                    </a:xfrm>
                    <a:prstGeom prst="rect">
                      <a:avLst/>
                    </a:prstGeom>
                    <a:ln/>
                  </pic:spPr>
                </pic:pic>
              </a:graphicData>
            </a:graphic>
          </wp:inline>
        </w:drawing>
      </w:r>
    </w:p>
    <w:p w14:paraId="42113480"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3" w:name="_heading=h.1sf78stgnx26" w:colFirst="0" w:colLast="0"/>
      <w:bookmarkEnd w:id="13"/>
      <w:r w:rsidRPr="00906E3E">
        <w:rPr>
          <w:rFonts w:ascii="맑은 고딕" w:eastAsia="맑은 고딕" w:hAnsi="맑은 고딕" w:cs="맑은 고딕"/>
          <w:b/>
          <w:bCs/>
          <w:color w:val="000000"/>
        </w:rPr>
        <w:t>그림 2 AAS 구조도</w:t>
      </w:r>
    </w:p>
    <w:p w14:paraId="2917E778" w14:textId="77777777" w:rsidR="005D72CD" w:rsidRPr="00906E3E" w:rsidRDefault="005D72CD">
      <w:pPr>
        <w:rPr>
          <w:rFonts w:ascii="맑은 고딕" w:eastAsia="맑은 고딕" w:hAnsi="맑은 고딕" w:cs="맑은 고딕"/>
        </w:rPr>
      </w:pPr>
    </w:p>
    <w:p w14:paraId="1517BFB0" w14:textId="77777777" w:rsidR="005D72CD" w:rsidRPr="00906E3E" w:rsidRDefault="00000000" w:rsidP="00A25B65">
      <w:pPr>
        <w:pStyle w:val="30"/>
      </w:pPr>
      <w:bookmarkStart w:id="14" w:name="_Toc223096724"/>
      <w:r w:rsidRPr="00906E3E">
        <w:t>나. AAS 메타모델</w:t>
      </w:r>
      <w:bookmarkEnd w:id="14"/>
    </w:p>
    <w:p w14:paraId="4B21754A"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p>
    <w:p w14:paraId="5D9D741E" w14:textId="77777777" w:rsidR="005D72CD" w:rsidRPr="00906E3E" w:rsidRDefault="005D72CD">
      <w:pPr>
        <w:rPr>
          <w:rFonts w:ascii="맑은 고딕" w:eastAsia="맑은 고딕" w:hAnsi="맑은 고딕" w:cs="맑은 고딕"/>
        </w:rPr>
      </w:pPr>
    </w:p>
    <w:p w14:paraId="7C7C93BD"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lastRenderedPageBreak/>
        <w:drawing>
          <wp:inline distT="0" distB="0" distL="0" distR="0" wp14:anchorId="758B9EB4" wp14:editId="08546118">
            <wp:extent cx="5189933" cy="2287994"/>
            <wp:effectExtent l="0" t="0" r="0" b="0"/>
            <wp:docPr id="2082766822" name="image28.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도표, 스크린샷, 폰트이(가) 표시된 사진&#10;&#10;자동 생성된 설명"/>
                    <pic:cNvPicPr preferRelativeResize="0"/>
                  </pic:nvPicPr>
                  <pic:blipFill>
                    <a:blip r:embed="rId19"/>
                    <a:srcRect/>
                    <a:stretch>
                      <a:fillRect/>
                    </a:stretch>
                  </pic:blipFill>
                  <pic:spPr>
                    <a:xfrm>
                      <a:off x="0" y="0"/>
                      <a:ext cx="5189933" cy="2287994"/>
                    </a:xfrm>
                    <a:prstGeom prst="rect">
                      <a:avLst/>
                    </a:prstGeom>
                    <a:ln/>
                  </pic:spPr>
                </pic:pic>
              </a:graphicData>
            </a:graphic>
          </wp:inline>
        </w:drawing>
      </w:r>
    </w:p>
    <w:p w14:paraId="523CA8A1"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5" w:name="_heading=h.dg9bqjeq345x" w:colFirst="0" w:colLast="0"/>
      <w:bookmarkEnd w:id="15"/>
      <w:r w:rsidRPr="00906E3E">
        <w:rPr>
          <w:rFonts w:ascii="맑은 고딕" w:eastAsia="맑은 고딕" w:hAnsi="맑은 고딕" w:cs="맑은 고딕"/>
          <w:b/>
          <w:bCs/>
          <w:color w:val="000000"/>
        </w:rPr>
        <w:t>그림 3 AAS 메타모델</w:t>
      </w:r>
    </w:p>
    <w:p w14:paraId="7C1E02C6" w14:textId="77777777" w:rsidR="005D72CD" w:rsidRPr="00906E3E" w:rsidRDefault="005D72CD">
      <w:pPr>
        <w:rPr>
          <w:rFonts w:ascii="맑은 고딕" w:eastAsia="맑은 고딕" w:hAnsi="맑은 고딕" w:cs="맑은 고딕"/>
          <w:b/>
          <w:bCs/>
        </w:rPr>
      </w:pPr>
    </w:p>
    <w:p w14:paraId="265D616A" w14:textId="77777777" w:rsidR="005D72CD" w:rsidRPr="00906E3E" w:rsidRDefault="00000000" w:rsidP="00A25B65">
      <w:pPr>
        <w:pStyle w:val="30"/>
      </w:pPr>
      <w:bookmarkStart w:id="16" w:name="_Toc223096725"/>
      <w:r w:rsidRPr="00906E3E">
        <w:t>다. AAS 세부구성 요소</w:t>
      </w:r>
      <w:bookmarkEnd w:id="16"/>
    </w:p>
    <w:p w14:paraId="676EE02B"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AAS 서브모델, 프로퍼티, 컬랙션은 각각 다음과 같이 정의할 수 있다.</w:t>
      </w:r>
    </w:p>
    <w:tbl>
      <w:tblPr>
        <w:tblStyle w:val="aff5"/>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3"/>
        <w:gridCol w:w="8503"/>
      </w:tblGrid>
      <w:tr w:rsidR="005D72CD" w:rsidRPr="00906E3E" w14:paraId="6A575E35" w14:textId="77777777" w:rsidTr="00906E3E">
        <w:tc>
          <w:tcPr>
            <w:tcW w:w="1953" w:type="dxa"/>
            <w:shd w:val="clear" w:color="auto" w:fill="F2F2F2"/>
            <w:vAlign w:val="center"/>
          </w:tcPr>
          <w:p w14:paraId="239AC876" w14:textId="77777777" w:rsidR="005D72CD" w:rsidRPr="00906E3E" w:rsidRDefault="00000000" w:rsidP="00906E3E">
            <w:pPr>
              <w:jc w:val="center"/>
              <w:rPr>
                <w:rFonts w:ascii="맑은 고딕" w:eastAsia="맑은 고딕" w:hAnsi="맑은 고딕" w:cs="맑은 고딕"/>
                <w:b/>
                <w:bCs/>
              </w:rPr>
            </w:pPr>
            <w:r w:rsidRPr="00906E3E">
              <w:rPr>
                <w:rFonts w:ascii="맑은 고딕" w:eastAsia="맑은 고딕" w:hAnsi="맑은 고딕" w:cs="맑은 고딕"/>
                <w:b/>
                <w:bCs/>
              </w:rPr>
              <w:t>구분</w:t>
            </w:r>
          </w:p>
        </w:tc>
        <w:tc>
          <w:tcPr>
            <w:tcW w:w="8503" w:type="dxa"/>
            <w:shd w:val="clear" w:color="auto" w:fill="F2F2F2"/>
            <w:vAlign w:val="center"/>
          </w:tcPr>
          <w:p w14:paraId="04090D7E" w14:textId="77777777" w:rsidR="005D72CD" w:rsidRPr="00906E3E" w:rsidRDefault="00000000" w:rsidP="00906E3E">
            <w:pPr>
              <w:jc w:val="center"/>
              <w:rPr>
                <w:rFonts w:ascii="맑은 고딕" w:eastAsia="맑은 고딕" w:hAnsi="맑은 고딕" w:cs="맑은 고딕"/>
                <w:b/>
                <w:bCs/>
              </w:rPr>
            </w:pPr>
            <w:r w:rsidRPr="00906E3E">
              <w:rPr>
                <w:rFonts w:ascii="맑은 고딕" w:eastAsia="맑은 고딕" w:hAnsi="맑은 고딕" w:cs="맑은 고딕"/>
                <w:b/>
                <w:bCs/>
              </w:rPr>
              <w:t>내용</w:t>
            </w:r>
          </w:p>
        </w:tc>
      </w:tr>
      <w:tr w:rsidR="005D72CD" w:rsidRPr="00906E3E" w14:paraId="7DEA228A" w14:textId="77777777" w:rsidTr="00906E3E">
        <w:trPr>
          <w:trHeight w:val="575"/>
        </w:trPr>
        <w:tc>
          <w:tcPr>
            <w:tcW w:w="1953" w:type="dxa"/>
            <w:vMerge w:val="restart"/>
            <w:vAlign w:val="center"/>
          </w:tcPr>
          <w:p w14:paraId="34C60360" w14:textId="77777777" w:rsidR="005D72CD" w:rsidRPr="00906E3E" w:rsidRDefault="00000000" w:rsidP="00906E3E">
            <w:pPr>
              <w:rPr>
                <w:rFonts w:ascii="맑은 고딕" w:eastAsia="맑은 고딕" w:hAnsi="맑은 고딕" w:cs="맑은 고딕"/>
              </w:rPr>
            </w:pPr>
            <w:r w:rsidRPr="00906E3E">
              <w:rPr>
                <w:rFonts w:ascii="맑은 고딕" w:eastAsia="맑은 고딕" w:hAnsi="맑은 고딕" w:cs="맑은 고딕"/>
              </w:rPr>
              <w:t>서브모델(Submodel)</w:t>
            </w:r>
          </w:p>
        </w:tc>
        <w:tc>
          <w:tcPr>
            <w:tcW w:w="8503" w:type="dxa"/>
          </w:tcPr>
          <w:p w14:paraId="2B7C57D6"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xml:space="preserve">AAS의 논리적 단위 </w:t>
            </w:r>
          </w:p>
          <w:p w14:paraId="5C427E0A"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AAS를 구성하는 다양한 Submodel Element (SME), 특히 Property들을 일정한 기준(예 : 설정, 작업 실시간, 식별 등)에 따라 논리적으로 분류한 모음입니다.</w:t>
            </w:r>
          </w:p>
        </w:tc>
      </w:tr>
      <w:tr w:rsidR="005D72CD" w:rsidRPr="00906E3E" w14:paraId="20CA9781" w14:textId="77777777" w:rsidTr="00906E3E">
        <w:trPr>
          <w:trHeight w:val="575"/>
        </w:trPr>
        <w:tc>
          <w:tcPr>
            <w:tcW w:w="1953" w:type="dxa"/>
            <w:vMerge/>
            <w:vAlign w:val="center"/>
          </w:tcPr>
          <w:p w14:paraId="1A3C1154" w14:textId="77777777" w:rsidR="005D72CD" w:rsidRPr="00906E3E" w:rsidRDefault="005D72CD" w:rsidP="00906E3E">
            <w:pPr>
              <w:pBdr>
                <w:top w:val="nil"/>
                <w:left w:val="nil"/>
                <w:bottom w:val="nil"/>
                <w:right w:val="nil"/>
                <w:between w:val="nil"/>
              </w:pBdr>
              <w:spacing w:line="276" w:lineRule="auto"/>
              <w:rPr>
                <w:rFonts w:ascii="맑은 고딕" w:eastAsia="맑은 고딕" w:hAnsi="맑은 고딕" w:cs="맑은 고딕"/>
              </w:rPr>
            </w:pPr>
          </w:p>
        </w:tc>
        <w:tc>
          <w:tcPr>
            <w:tcW w:w="8503" w:type="dxa"/>
          </w:tcPr>
          <w:p w14:paraId="0D718D79"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xml:space="preserve">표준 인터페이스 </w:t>
            </w:r>
          </w:p>
          <w:p w14:paraId="584D1925"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모든 AAS는 하나 이상의 서브모델로 구성되며, 서브모델 자체가 자산의 측정 측면을 표현하고 외부 시스템에 표준화된 인터페이스를 제공하는 최소 단위입니다.</w:t>
            </w:r>
          </w:p>
        </w:tc>
      </w:tr>
      <w:tr w:rsidR="005D72CD" w:rsidRPr="00906E3E" w14:paraId="22DD3564" w14:textId="77777777" w:rsidTr="00906E3E">
        <w:trPr>
          <w:trHeight w:val="575"/>
        </w:trPr>
        <w:tc>
          <w:tcPr>
            <w:tcW w:w="1953" w:type="dxa"/>
            <w:vMerge/>
            <w:vAlign w:val="center"/>
          </w:tcPr>
          <w:p w14:paraId="1722FB65" w14:textId="77777777" w:rsidR="005D72CD" w:rsidRPr="00906E3E" w:rsidRDefault="005D72CD" w:rsidP="00906E3E">
            <w:pPr>
              <w:pBdr>
                <w:top w:val="nil"/>
                <w:left w:val="nil"/>
                <w:bottom w:val="nil"/>
                <w:right w:val="nil"/>
                <w:between w:val="nil"/>
              </w:pBdr>
              <w:spacing w:line="276" w:lineRule="auto"/>
              <w:rPr>
                <w:rFonts w:ascii="맑은 고딕" w:eastAsia="맑은 고딕" w:hAnsi="맑은 고딕" w:cs="맑은 고딕"/>
              </w:rPr>
            </w:pPr>
          </w:p>
        </w:tc>
        <w:tc>
          <w:tcPr>
            <w:tcW w:w="8503" w:type="dxa"/>
          </w:tcPr>
          <w:p w14:paraId="341308C4"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xml:space="preserve">기준 및 참고 </w:t>
            </w:r>
          </w:p>
          <w:p w14:paraId="59440E16"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서브모델을 구분하기 위한 지정된 기준은 없으나, 일반적으로 RAMI 4.0의 계층이나 IEC 63278의 표준 Submodel 템플릿을 참고하여 정의됩니다.</w:t>
            </w:r>
          </w:p>
        </w:tc>
      </w:tr>
      <w:tr w:rsidR="005D72CD" w:rsidRPr="00906E3E" w14:paraId="3D1C80DC" w14:textId="77777777" w:rsidTr="00906E3E">
        <w:trPr>
          <w:trHeight w:val="969"/>
        </w:trPr>
        <w:tc>
          <w:tcPr>
            <w:tcW w:w="1953" w:type="dxa"/>
            <w:vMerge w:val="restart"/>
            <w:vAlign w:val="center"/>
          </w:tcPr>
          <w:p w14:paraId="1B55F72D" w14:textId="77777777" w:rsidR="005D72CD" w:rsidRPr="00906E3E" w:rsidRDefault="00000000" w:rsidP="00906E3E">
            <w:pPr>
              <w:rPr>
                <w:rFonts w:ascii="맑은 고딕" w:eastAsia="맑은 고딕" w:hAnsi="맑은 고딕" w:cs="맑은 고딕"/>
              </w:rPr>
            </w:pPr>
            <w:r w:rsidRPr="00906E3E">
              <w:rPr>
                <w:rFonts w:ascii="맑은 고딕" w:eastAsia="맑은 고딕" w:hAnsi="맑은 고딕" w:cs="맑은 고딕"/>
              </w:rPr>
              <w:t>프로퍼티(Property)</w:t>
            </w:r>
          </w:p>
        </w:tc>
        <w:tc>
          <w:tcPr>
            <w:tcW w:w="8503" w:type="dxa"/>
          </w:tcPr>
          <w:p w14:paraId="4BF83584"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xml:space="preserve">자산 특성 표현 </w:t>
            </w:r>
          </w:p>
          <w:p w14:paraId="0C29DD53"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물리적 자산(Asset)의 고유한 특성이나 상태를 정보 세계의 기술적인 데이터로 표현하는 가장 기본적인 Submodel Element (SME)입니다.</w:t>
            </w:r>
          </w:p>
        </w:tc>
      </w:tr>
      <w:tr w:rsidR="005D72CD" w:rsidRPr="00906E3E" w14:paraId="6E80EAC4" w14:textId="77777777" w:rsidTr="00906E3E">
        <w:trPr>
          <w:trHeight w:val="1380"/>
        </w:trPr>
        <w:tc>
          <w:tcPr>
            <w:tcW w:w="1953" w:type="dxa"/>
            <w:vMerge/>
            <w:vAlign w:val="center"/>
          </w:tcPr>
          <w:p w14:paraId="09884B3F" w14:textId="77777777" w:rsidR="005D72CD" w:rsidRPr="00906E3E" w:rsidRDefault="005D72CD" w:rsidP="00906E3E">
            <w:pPr>
              <w:pBdr>
                <w:top w:val="nil"/>
                <w:left w:val="nil"/>
                <w:bottom w:val="nil"/>
                <w:right w:val="nil"/>
                <w:between w:val="nil"/>
              </w:pBdr>
              <w:spacing w:line="276" w:lineRule="auto"/>
              <w:rPr>
                <w:rFonts w:ascii="맑은 고딕" w:eastAsia="맑은 고딕" w:hAnsi="맑은 고딕" w:cs="맑은 고딕"/>
              </w:rPr>
            </w:pPr>
          </w:p>
        </w:tc>
        <w:tc>
          <w:tcPr>
            <w:tcW w:w="8503" w:type="dxa"/>
          </w:tcPr>
          <w:p w14:paraId="4CBB62C3"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xml:space="preserve">정보의 명확성 </w:t>
            </w:r>
          </w:p>
          <w:p w14:paraId="4BC8B97E"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5D72CD" w:rsidRPr="00906E3E" w14:paraId="4D864B17" w14:textId="77777777" w:rsidTr="00906E3E">
        <w:trPr>
          <w:trHeight w:val="863"/>
        </w:trPr>
        <w:tc>
          <w:tcPr>
            <w:tcW w:w="1953" w:type="dxa"/>
            <w:vMerge w:val="restart"/>
            <w:vAlign w:val="center"/>
          </w:tcPr>
          <w:p w14:paraId="62BB52CB" w14:textId="77777777" w:rsidR="005D72CD" w:rsidRPr="00906E3E" w:rsidRDefault="00000000" w:rsidP="00906E3E">
            <w:pPr>
              <w:rPr>
                <w:rFonts w:ascii="맑은 고딕" w:eastAsia="맑은 고딕" w:hAnsi="맑은 고딕" w:cs="맑은 고딕"/>
              </w:rPr>
            </w:pPr>
            <w:r w:rsidRPr="00906E3E">
              <w:rPr>
                <w:rFonts w:ascii="맑은 고딕" w:eastAsia="맑은 고딕" w:hAnsi="맑은 고딕" w:cs="맑은 고딕"/>
              </w:rPr>
              <w:t>컬렉션(Collection)</w:t>
            </w:r>
          </w:p>
        </w:tc>
        <w:tc>
          <w:tcPr>
            <w:tcW w:w="8503" w:type="dxa"/>
          </w:tcPr>
          <w:p w14:paraId="47641DAC" w14:textId="77777777" w:rsidR="005D72CD" w:rsidRPr="00906E3E" w:rsidRDefault="00000000">
            <w:pPr>
              <w:widowControl/>
              <w:rPr>
                <w:rFonts w:ascii="맑은 고딕" w:eastAsia="맑은 고딕" w:hAnsi="맑은 고딕" w:cs="맑은 고딕"/>
              </w:rPr>
            </w:pPr>
            <w:r w:rsidRPr="00906E3E">
              <w:rPr>
                <w:rFonts w:ascii="맑은 고딕" w:eastAsia="맑은 고딕" w:hAnsi="맑은 고딕" w:cs="맑은 고딕"/>
              </w:rPr>
              <w:t>SME의 그룹화</w:t>
            </w:r>
          </w:p>
          <w:p w14:paraId="66D326D9" w14:textId="77777777" w:rsidR="005D72CD" w:rsidRPr="00906E3E" w:rsidRDefault="00000000">
            <w:pPr>
              <w:widowControl/>
              <w:rPr>
                <w:rFonts w:ascii="맑은 고딕" w:eastAsia="맑은 고딕" w:hAnsi="맑은 고딕" w:cs="맑은 고딕"/>
              </w:rPr>
            </w:pPr>
            <w:r w:rsidRPr="00906E3E">
              <w:rPr>
                <w:rFonts w:ascii="맑은 고딕" w:eastAsia="맑은 고딕" w:hAnsi="맑은 고딕" w:cs="맑은 고딕"/>
              </w:rPr>
              <w:t>: Submodel Collection은 유사한 특징이나 논리적 관계를 가지는 여러 Submodel Element들을 그룹화한 모음입니다.</w:t>
            </w:r>
          </w:p>
        </w:tc>
      </w:tr>
      <w:tr w:rsidR="005D72CD" w:rsidRPr="00906E3E" w14:paraId="756D8AEE" w14:textId="77777777" w:rsidTr="00906E3E">
        <w:trPr>
          <w:trHeight w:val="70"/>
        </w:trPr>
        <w:tc>
          <w:tcPr>
            <w:tcW w:w="1953" w:type="dxa"/>
            <w:vMerge/>
            <w:vAlign w:val="center"/>
          </w:tcPr>
          <w:p w14:paraId="33FB9FA7" w14:textId="77777777" w:rsidR="005D72CD" w:rsidRPr="00906E3E" w:rsidRDefault="005D72CD" w:rsidP="00906E3E">
            <w:pPr>
              <w:pBdr>
                <w:top w:val="nil"/>
                <w:left w:val="nil"/>
                <w:bottom w:val="nil"/>
                <w:right w:val="nil"/>
                <w:between w:val="nil"/>
              </w:pBdr>
              <w:spacing w:line="276" w:lineRule="auto"/>
              <w:rPr>
                <w:rFonts w:ascii="맑은 고딕" w:eastAsia="맑은 고딕" w:hAnsi="맑은 고딕" w:cs="맑은 고딕"/>
              </w:rPr>
            </w:pPr>
          </w:p>
        </w:tc>
        <w:tc>
          <w:tcPr>
            <w:tcW w:w="8503" w:type="dxa"/>
          </w:tcPr>
          <w:p w14:paraId="57288B87" w14:textId="77777777" w:rsidR="005D72CD" w:rsidRPr="00906E3E" w:rsidRDefault="00000000">
            <w:pPr>
              <w:widowControl/>
              <w:rPr>
                <w:rFonts w:ascii="맑은 고딕" w:eastAsia="맑은 고딕" w:hAnsi="맑은 고딕" w:cs="맑은 고딕"/>
              </w:rPr>
            </w:pPr>
            <w:r w:rsidRPr="00906E3E">
              <w:rPr>
                <w:rFonts w:ascii="맑은 고딕" w:eastAsia="맑은 고딕" w:hAnsi="맑은 고딕" w:cs="맑은 고딕"/>
              </w:rPr>
              <w:t>관리 및 구조화</w:t>
            </w:r>
          </w:p>
          <w:p w14:paraId="497DAD48" w14:textId="77777777" w:rsidR="005D72CD" w:rsidRPr="00906E3E" w:rsidRDefault="00000000">
            <w:pPr>
              <w:keepNext/>
              <w:widowControl/>
              <w:rPr>
                <w:rFonts w:ascii="맑은 고딕" w:eastAsia="맑은 고딕" w:hAnsi="맑은 고딕" w:cs="맑은 고딕"/>
              </w:rPr>
            </w:pPr>
            <w:r w:rsidRPr="00906E3E">
              <w:rPr>
                <w:rFonts w:ascii="맑은 고딕" w:eastAsia="맑은 고딕" w:hAnsi="맑은 고딕" w:cs="맑은 고딕"/>
              </w:rPr>
              <w:lastRenderedPageBreak/>
              <w:t>: 컬렉션은 자체로 하나의 SME이며, 특정 Submodel 내에서 복잡한 데이터를 논리적으로 묶어 데이터 구조화를 용이하게 하고, Submodel의 관리를 효율적으로 하는데 사용됩니다.</w:t>
            </w:r>
          </w:p>
        </w:tc>
      </w:tr>
    </w:tbl>
    <w:p w14:paraId="0677BC42"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7" w:name="_heading=h.c4qocbc7u0o6" w:colFirst="0" w:colLast="0"/>
      <w:bookmarkEnd w:id="17"/>
      <w:r w:rsidRPr="00906E3E">
        <w:rPr>
          <w:rFonts w:ascii="맑은 고딕" w:eastAsia="맑은 고딕" w:hAnsi="맑은 고딕" w:cs="맑은 고딕"/>
          <w:b/>
          <w:bCs/>
          <w:color w:val="000000"/>
        </w:rPr>
        <w:lastRenderedPageBreak/>
        <w:t>표 1 AAS 세부구성 요소</w:t>
      </w:r>
    </w:p>
    <w:p w14:paraId="3A7DE3C1" w14:textId="77777777" w:rsidR="005D72CD" w:rsidRPr="00906E3E" w:rsidRDefault="005D72CD">
      <w:pPr>
        <w:rPr>
          <w:rFonts w:ascii="맑은 고딕" w:eastAsia="맑은 고딕" w:hAnsi="맑은 고딕" w:cs="맑은 고딕"/>
        </w:rPr>
      </w:pPr>
    </w:p>
    <w:p w14:paraId="0A972A4C" w14:textId="77777777" w:rsidR="005D72CD" w:rsidRPr="00906E3E" w:rsidRDefault="00000000">
      <w:pPr>
        <w:keepNext/>
        <w:widowControl/>
        <w:pBdr>
          <w:top w:val="nil"/>
          <w:left w:val="nil"/>
          <w:bottom w:val="nil"/>
          <w:right w:val="nil"/>
          <w:between w:val="nil"/>
        </w:pBdr>
        <w:ind w:left="1843"/>
        <w:rPr>
          <w:rFonts w:ascii="맑은 고딕" w:eastAsia="맑은 고딕" w:hAnsi="맑은 고딕" w:cs="맑은 고딕"/>
          <w:color w:val="000000"/>
        </w:rPr>
      </w:pPr>
      <w:r w:rsidRPr="00906E3E">
        <w:rPr>
          <w:rFonts w:ascii="맑은 고딕" w:eastAsia="맑은 고딕" w:hAnsi="맑은 고딕" w:cs="맑은 고딕"/>
          <w:noProof/>
          <w:color w:val="000000"/>
        </w:rPr>
        <w:drawing>
          <wp:inline distT="0" distB="0" distL="0" distR="0" wp14:anchorId="281D9961" wp14:editId="1291F8E8">
            <wp:extent cx="4432626" cy="1372399"/>
            <wp:effectExtent l="0" t="0" r="0" b="0"/>
            <wp:docPr id="2082766825" name="image32.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폰트, 일렉트릭 블루이(가) 표시된 사진&#10;&#10;자동 생성된 설명"/>
                    <pic:cNvPicPr preferRelativeResize="0"/>
                  </pic:nvPicPr>
                  <pic:blipFill>
                    <a:blip r:embed="rId20"/>
                    <a:srcRect/>
                    <a:stretch>
                      <a:fillRect/>
                    </a:stretch>
                  </pic:blipFill>
                  <pic:spPr>
                    <a:xfrm>
                      <a:off x="0" y="0"/>
                      <a:ext cx="4432626" cy="1372399"/>
                    </a:xfrm>
                    <a:prstGeom prst="rect">
                      <a:avLst/>
                    </a:prstGeom>
                    <a:ln/>
                  </pic:spPr>
                </pic:pic>
              </a:graphicData>
            </a:graphic>
          </wp:inline>
        </w:drawing>
      </w:r>
    </w:p>
    <w:p w14:paraId="643E6E83" w14:textId="77777777" w:rsidR="005D72CD" w:rsidRPr="00906E3E" w:rsidRDefault="005D72CD">
      <w:pPr>
        <w:keepNext/>
        <w:widowControl/>
        <w:pBdr>
          <w:top w:val="nil"/>
          <w:left w:val="nil"/>
          <w:bottom w:val="nil"/>
          <w:right w:val="nil"/>
          <w:between w:val="nil"/>
        </w:pBdr>
        <w:ind w:left="800"/>
        <w:rPr>
          <w:rFonts w:ascii="맑은 고딕" w:eastAsia="맑은 고딕" w:hAnsi="맑은 고딕" w:cs="맑은 고딕"/>
          <w:color w:val="000000"/>
        </w:rPr>
      </w:pPr>
    </w:p>
    <w:p w14:paraId="4A228DAD"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8" w:name="_heading=h.rz4zepcp7ekh" w:colFirst="0" w:colLast="0"/>
      <w:bookmarkEnd w:id="18"/>
      <w:r w:rsidRPr="00906E3E">
        <w:rPr>
          <w:rFonts w:ascii="맑은 고딕" w:eastAsia="맑은 고딕" w:hAnsi="맑은 고딕" w:cs="맑은 고딕"/>
          <w:b/>
          <w:bCs/>
          <w:color w:val="000000"/>
        </w:rPr>
        <w:t>그림 4 AAS, submodel, Submodel collection, property의 관계</w:t>
      </w:r>
    </w:p>
    <w:p w14:paraId="2AA209E1" w14:textId="77777777" w:rsidR="005D72CD" w:rsidRPr="00906E3E" w:rsidRDefault="005D72CD">
      <w:pPr>
        <w:widowControl/>
        <w:pBdr>
          <w:top w:val="nil"/>
          <w:left w:val="nil"/>
          <w:bottom w:val="nil"/>
          <w:right w:val="nil"/>
          <w:between w:val="nil"/>
        </w:pBdr>
        <w:ind w:left="800"/>
        <w:rPr>
          <w:rFonts w:ascii="맑은 고딕" w:eastAsia="맑은 고딕" w:hAnsi="맑은 고딕" w:cs="맑은 고딕"/>
          <w:color w:val="000000"/>
        </w:rPr>
      </w:pPr>
    </w:p>
    <w:p w14:paraId="2561C306" w14:textId="77777777" w:rsidR="005D72CD" w:rsidRPr="00906E3E" w:rsidRDefault="00000000" w:rsidP="00A25B65">
      <w:pPr>
        <w:pStyle w:val="30"/>
      </w:pPr>
      <w:bookmarkStart w:id="19" w:name="_Toc223096726"/>
      <w:r w:rsidRPr="00906E3E">
        <w:t>라. 시맨틱 (Semantic)</w:t>
      </w:r>
      <w:bookmarkEnd w:id="19"/>
      <w:r w:rsidRPr="00906E3E">
        <w:t xml:space="preserve"> </w:t>
      </w:r>
    </w:p>
    <w:p w14:paraId="32837F31"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 xml:space="preserve">시멘틱 (Semantic) 기반의 상호운용성 </w:t>
      </w:r>
    </w:p>
    <w:p w14:paraId="79B3559C"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AAS가 구조적 표준을 제공한다면, 시맨틱은 그 안에 담긴 정보에 대한 의미적 표준을 제공합니다. 이는 이종 시스템 간의 데이터 교환을 넘어, 데이터에 대한 일관된 해석과 이해를 가능하게 합니다.</w:t>
      </w:r>
    </w:p>
    <w:p w14:paraId="6FE84791" w14:textId="77777777" w:rsidR="005D72CD" w:rsidRPr="00906E3E" w:rsidRDefault="005D72CD">
      <w:pPr>
        <w:widowControl/>
        <w:ind w:left="440"/>
        <w:rPr>
          <w:rFonts w:ascii="맑은 고딕" w:eastAsia="맑은 고딕" w:hAnsi="맑은 고딕" w:cs="맑은 고딕"/>
        </w:rPr>
      </w:pPr>
    </w:p>
    <w:p w14:paraId="3D0E764B"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 xml:space="preserve">정의 </w:t>
      </w:r>
    </w:p>
    <w:p w14:paraId="6EDCF562"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Semantic은 데이터의 의미와 해석을 보장하는 요소로, 사람이든 기계든 동일한 의미로 이해할 수 있도록 정의됩니다.</w:t>
      </w:r>
    </w:p>
    <w:p w14:paraId="2DBE9E26" w14:textId="77777777" w:rsidR="005D72CD" w:rsidRPr="00906E3E" w:rsidRDefault="005D72CD">
      <w:pPr>
        <w:widowControl/>
        <w:ind w:left="440"/>
        <w:rPr>
          <w:rFonts w:ascii="맑은 고딕" w:eastAsia="맑은 고딕" w:hAnsi="맑은 고딕" w:cs="맑은 고딕"/>
        </w:rPr>
      </w:pPr>
    </w:p>
    <w:p w14:paraId="04C5E0DD"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 xml:space="preserve">일관성 확보 </w:t>
      </w:r>
    </w:p>
    <w:p w14:paraId="36503595"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AAS 내의 하나의 Property는 도메인 내에서 하나의 의미로만 정의되며, 아래와 같은 데이터 사전(Data Dictionary)에 등록된 고유한 의미와 함께 일관된 Semantic ID를 갖습니다.</w:t>
      </w:r>
    </w:p>
    <w:p w14:paraId="3E2470EB" w14:textId="77777777" w:rsidR="005D72CD" w:rsidRPr="00906E3E" w:rsidRDefault="005D72CD">
      <w:pPr>
        <w:widowControl/>
        <w:ind w:left="440"/>
        <w:rPr>
          <w:rFonts w:ascii="맑은 고딕" w:eastAsia="맑은 고딕" w:hAnsi="맑은 고딕" w:cs="맑은 고딕"/>
        </w:rPr>
      </w:pPr>
    </w:p>
    <w:p w14:paraId="170CAE68" w14:textId="77777777" w:rsidR="005D72CD" w:rsidRPr="00906E3E" w:rsidRDefault="00000000" w:rsidP="00A25B65">
      <w:pPr>
        <w:pStyle w:val="30"/>
      </w:pPr>
      <w:bookmarkStart w:id="20" w:name="_Toc223096727"/>
      <w:r w:rsidRPr="00906E3E">
        <w:t>마. 시맨틱 확보를 위한 주요 산업 데이터 사전</w:t>
      </w:r>
      <w:bookmarkEnd w:id="20"/>
      <w:r w:rsidRPr="00906E3E">
        <w:t xml:space="preserve"> </w:t>
      </w:r>
    </w:p>
    <w:p w14:paraId="5C8B86C0" w14:textId="77777777" w:rsidR="005D72CD" w:rsidRPr="00906E3E" w:rsidRDefault="00000000">
      <w:pPr>
        <w:widowControl/>
        <w:numPr>
          <w:ilvl w:val="0"/>
          <w:numId w:val="5"/>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 xml:space="preserve">eCl@ss </w:t>
      </w:r>
    </w:p>
    <w:p w14:paraId="6FBD4BB7"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4C0E8EC3"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lastRenderedPageBreak/>
        <w:drawing>
          <wp:inline distT="0" distB="0" distL="0" distR="0" wp14:anchorId="05068785" wp14:editId="6689A55F">
            <wp:extent cx="3087130" cy="1640326"/>
            <wp:effectExtent l="0" t="0" r="0" b="0"/>
            <wp:docPr id="2082766824" name="image3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웹 페이지이(가) 표시된 사진&#10;&#10;자동 생성된 설명"/>
                    <pic:cNvPicPr preferRelativeResize="0"/>
                  </pic:nvPicPr>
                  <pic:blipFill>
                    <a:blip r:embed="rId21"/>
                    <a:srcRect/>
                    <a:stretch>
                      <a:fillRect/>
                    </a:stretch>
                  </pic:blipFill>
                  <pic:spPr>
                    <a:xfrm>
                      <a:off x="0" y="0"/>
                      <a:ext cx="3087130" cy="1640326"/>
                    </a:xfrm>
                    <a:prstGeom prst="rect">
                      <a:avLst/>
                    </a:prstGeom>
                    <a:ln/>
                  </pic:spPr>
                </pic:pic>
              </a:graphicData>
            </a:graphic>
          </wp:inline>
        </w:drawing>
      </w:r>
    </w:p>
    <w:p w14:paraId="65879C3D"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21" w:name="_heading=h.2mjp19a3jt70" w:colFirst="0" w:colLast="0"/>
      <w:bookmarkEnd w:id="21"/>
      <w:r w:rsidRPr="00906E3E">
        <w:rPr>
          <w:rFonts w:ascii="맑은 고딕" w:eastAsia="맑은 고딕" w:hAnsi="맑은 고딕" w:cs="맑은 고딕"/>
          <w:b/>
          <w:bCs/>
          <w:color w:val="000000"/>
        </w:rPr>
        <w:t>그림 5 ecl@ss 홈페이지</w:t>
      </w:r>
    </w:p>
    <w:p w14:paraId="1E81C25A" w14:textId="77777777" w:rsidR="005D72CD" w:rsidRPr="00906E3E" w:rsidRDefault="005D72CD">
      <w:pPr>
        <w:rPr>
          <w:rFonts w:ascii="맑은 고딕" w:eastAsia="맑은 고딕" w:hAnsi="맑은 고딕" w:cs="맑은 고딕"/>
        </w:rPr>
      </w:pPr>
    </w:p>
    <w:p w14:paraId="7309C9A3" w14:textId="77777777" w:rsidR="005D72CD" w:rsidRPr="00906E3E" w:rsidRDefault="00000000">
      <w:pPr>
        <w:widowControl/>
        <w:numPr>
          <w:ilvl w:val="0"/>
          <w:numId w:val="9"/>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CDD (Common Data Dictionary)</w:t>
      </w:r>
    </w:p>
    <w:p w14:paraId="59897557"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09675FA7"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499A2639" wp14:editId="39B92416">
            <wp:extent cx="4600575" cy="895350"/>
            <wp:effectExtent l="0" t="0" r="0" b="0"/>
            <wp:docPr id="2082766827" name="image3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자동 생성된 설명"/>
                    <pic:cNvPicPr preferRelativeResize="0"/>
                  </pic:nvPicPr>
                  <pic:blipFill>
                    <a:blip r:embed="rId22"/>
                    <a:srcRect b="63210"/>
                    <a:stretch>
                      <a:fillRect/>
                    </a:stretch>
                  </pic:blipFill>
                  <pic:spPr>
                    <a:xfrm>
                      <a:off x="0" y="0"/>
                      <a:ext cx="4600575" cy="895350"/>
                    </a:xfrm>
                    <a:prstGeom prst="rect">
                      <a:avLst/>
                    </a:prstGeom>
                    <a:ln/>
                  </pic:spPr>
                </pic:pic>
              </a:graphicData>
            </a:graphic>
          </wp:inline>
        </w:drawing>
      </w:r>
    </w:p>
    <w:p w14:paraId="5DCD435C"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22" w:name="_heading=h.x4hw5tlufyia" w:colFirst="0" w:colLast="0"/>
      <w:bookmarkEnd w:id="22"/>
      <w:r w:rsidRPr="00906E3E">
        <w:rPr>
          <w:rFonts w:ascii="맑은 고딕" w:eastAsia="맑은 고딕" w:hAnsi="맑은 고딕" w:cs="맑은 고딕"/>
          <w:b/>
          <w:bCs/>
          <w:color w:val="000000"/>
        </w:rPr>
        <w:t>그림 6 CDD 홈페이지</w:t>
      </w:r>
    </w:p>
    <w:p w14:paraId="269E1B62" w14:textId="77777777" w:rsidR="005D72CD" w:rsidRPr="00906E3E" w:rsidRDefault="00000000">
      <w:pPr>
        <w:widowControl/>
        <w:numPr>
          <w:ilvl w:val="0"/>
          <w:numId w:val="16"/>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ETIM</w:t>
      </w:r>
    </w:p>
    <w:p w14:paraId="1A8D34DA" w14:textId="77777777" w:rsidR="005D72CD" w:rsidRPr="00906E3E" w:rsidRDefault="00000000">
      <w:pPr>
        <w:widowControl/>
        <w:pBdr>
          <w:top w:val="nil"/>
          <w:left w:val="nil"/>
          <w:bottom w:val="nil"/>
          <w:right w:val="nil"/>
          <w:between w:val="nil"/>
        </w:pBdr>
        <w:ind w:left="800"/>
        <w:rPr>
          <w:rFonts w:ascii="맑은 고딕" w:eastAsia="맑은 고딕" w:hAnsi="맑은 고딕" w:cs="맑은 고딕"/>
          <w:color w:val="000000"/>
        </w:rPr>
      </w:pPr>
      <w:r w:rsidRPr="00906E3E">
        <w:rPr>
          <w:rFonts w:ascii="맑은 고딕" w:eastAsia="맑은 고딕" w:hAnsi="맑은 고딕" w:cs="맑은 고딕"/>
          <w:color w:val="00000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36315627"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0EAA2F7F" wp14:editId="31ECC3E6">
            <wp:extent cx="3752850" cy="1990725"/>
            <wp:effectExtent l="0" t="0" r="0" b="0"/>
            <wp:docPr id="2082766826" name="image34.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컴퓨터 아이콘이(가) 표시된 사진&#10;&#10;자동 생성된 설명"/>
                    <pic:cNvPicPr preferRelativeResize="0"/>
                  </pic:nvPicPr>
                  <pic:blipFill>
                    <a:blip r:embed="rId23"/>
                    <a:srcRect/>
                    <a:stretch>
                      <a:fillRect/>
                    </a:stretch>
                  </pic:blipFill>
                  <pic:spPr>
                    <a:xfrm>
                      <a:off x="0" y="0"/>
                      <a:ext cx="3752850" cy="1990725"/>
                    </a:xfrm>
                    <a:prstGeom prst="rect">
                      <a:avLst/>
                    </a:prstGeom>
                    <a:ln/>
                  </pic:spPr>
                </pic:pic>
              </a:graphicData>
            </a:graphic>
          </wp:inline>
        </w:drawing>
      </w:r>
    </w:p>
    <w:p w14:paraId="1DC2F089"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23" w:name="_heading=h.j89k88n39g5k" w:colFirst="0" w:colLast="0"/>
      <w:bookmarkEnd w:id="23"/>
      <w:r w:rsidRPr="00906E3E">
        <w:rPr>
          <w:rFonts w:ascii="맑은 고딕" w:eastAsia="맑은 고딕" w:hAnsi="맑은 고딕" w:cs="맑은 고딕"/>
          <w:b/>
          <w:bCs/>
          <w:color w:val="000000"/>
        </w:rPr>
        <w:t>그림 7 ETIM 홈페이지</w:t>
      </w:r>
    </w:p>
    <w:p w14:paraId="5A926D7E" w14:textId="77777777" w:rsidR="005D72CD" w:rsidRPr="00906E3E" w:rsidRDefault="00000000" w:rsidP="00A25B65">
      <w:pPr>
        <w:pStyle w:val="30"/>
      </w:pPr>
      <w:bookmarkStart w:id="24" w:name="_Toc223096728"/>
      <w:r w:rsidRPr="00906E3E">
        <w:t>바. 표준 식별자(Identifier) – IRDI, URI, GUID</w:t>
      </w:r>
      <w:bookmarkEnd w:id="24"/>
    </w:p>
    <w:p w14:paraId="3E7F5DAE"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AAS식별자는 AAS개체를 유일하게 식별할 수 있는 일정한 형식의 정보를 의미합니다.  모든 AAS는 다른 AAS와 구분되어야 하며, 식별자를 통해 상호 데이터 교환 및 인터페이스가 가능해집니다.</w:t>
      </w:r>
    </w:p>
    <w:p w14:paraId="3739AD0F" w14:textId="77777777" w:rsidR="005D72CD" w:rsidRPr="00906E3E" w:rsidRDefault="005D72CD">
      <w:pPr>
        <w:widowControl/>
        <w:ind w:left="440"/>
        <w:rPr>
          <w:rFonts w:ascii="맑은 고딕" w:eastAsia="맑은 고딕" w:hAnsi="맑은 고딕" w:cs="맑은 고딕"/>
        </w:rPr>
      </w:pPr>
    </w:p>
    <w:p w14:paraId="3AB0F1EA"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lastRenderedPageBreak/>
        <w:t>일반적으로 AAS에 사용되는 식별자(ID)는 3가지 유형(IRDI, URI, GUID)가 있습니다.</w:t>
      </w:r>
    </w:p>
    <w:p w14:paraId="313D7334" w14:textId="77777777" w:rsidR="005D72CD" w:rsidRPr="00906E3E" w:rsidRDefault="005D72CD">
      <w:pPr>
        <w:widowControl/>
        <w:rPr>
          <w:rFonts w:ascii="맑은 고딕" w:eastAsia="맑은 고딕" w:hAnsi="맑은 고딕" w:cs="맑은 고딕"/>
        </w:rPr>
      </w:pPr>
    </w:p>
    <w:p w14:paraId="1D795986"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3가지 식별자 유형에 대한 설명은 아래와 같습니다.</w:t>
      </w:r>
    </w:p>
    <w:p w14:paraId="536C3608" w14:textId="77777777" w:rsidR="005D72CD" w:rsidRPr="00906E3E" w:rsidRDefault="005D72CD">
      <w:pPr>
        <w:widowControl/>
        <w:ind w:left="440"/>
        <w:rPr>
          <w:rFonts w:ascii="맑은 고딕" w:eastAsia="맑은 고딕" w:hAnsi="맑은 고딕" w:cs="맑은 고딕"/>
        </w:rPr>
      </w:pPr>
    </w:p>
    <w:p w14:paraId="7961AE44" w14:textId="77777777" w:rsidR="005D72CD" w:rsidRPr="00906E3E" w:rsidRDefault="00000000">
      <w:pPr>
        <w:widowControl/>
        <w:numPr>
          <w:ilvl w:val="0"/>
          <w:numId w:val="14"/>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국제 등록 데이터 식별자 (IRDI, International Registration Data Identifier)</w:t>
      </w:r>
    </w:p>
    <w:p w14:paraId="33674CFB"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xml:space="preserve">- 정의 </w:t>
      </w:r>
    </w:p>
    <w:p w14:paraId="1D0110C7"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xml:space="preserve">: ISO 29002-5와 같은 국제 표준에 따라 정의된 식별자 형식입니다. 국제적으로 공인된 데이터 사전(예 : CDD (Common Data Dictionary), eCl@ss)에서 관리하는 개념에 부여되는 식별자입니다. </w:t>
      </w:r>
    </w:p>
    <w:p w14:paraId="4CED62BB"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xml:space="preserve">- 특징 </w:t>
      </w:r>
    </w:p>
    <w:p w14:paraId="49F181DD"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xml:space="preserve">: 각 기관에 의해 할당된 식별자이기 때문에 전 세계적으로 고유한 식별자임이 보장됩니다. </w:t>
      </w:r>
    </w:p>
    <w:p w14:paraId="510FE4A2"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구조</w:t>
      </w:r>
    </w:p>
    <w:p w14:paraId="69C30386"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아래의 &lt;그림5&gt;은 ISO 29002-5에 따른 IRDI의 구조를 나타냅니다.</w:t>
      </w:r>
    </w:p>
    <w:p w14:paraId="796B225D" w14:textId="77777777" w:rsidR="005D72CD" w:rsidRPr="00906E3E" w:rsidRDefault="00000000">
      <w:pPr>
        <w:keepNext/>
        <w:ind w:left="-284"/>
        <w:jc w:val="cente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63242133" wp14:editId="7C1A88C6">
            <wp:extent cx="5147891" cy="2038358"/>
            <wp:effectExtent l="0" t="0" r="0" b="0"/>
            <wp:docPr id="2082766830" name="image37.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도표, 폰트이(가) 표시된 사진&#10;&#10;자동 생성된 설명"/>
                    <pic:cNvPicPr preferRelativeResize="0"/>
                  </pic:nvPicPr>
                  <pic:blipFill>
                    <a:blip r:embed="rId24"/>
                    <a:srcRect/>
                    <a:stretch>
                      <a:fillRect/>
                    </a:stretch>
                  </pic:blipFill>
                  <pic:spPr>
                    <a:xfrm>
                      <a:off x="0" y="0"/>
                      <a:ext cx="5147891" cy="2038358"/>
                    </a:xfrm>
                    <a:prstGeom prst="rect">
                      <a:avLst/>
                    </a:prstGeom>
                    <a:ln/>
                  </pic:spPr>
                </pic:pic>
              </a:graphicData>
            </a:graphic>
          </wp:inline>
        </w:drawing>
      </w:r>
    </w:p>
    <w:p w14:paraId="1E123F33"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25" w:name="_heading=h.m3o62hq7v7x" w:colFirst="0" w:colLast="0"/>
      <w:bookmarkEnd w:id="25"/>
      <w:r w:rsidRPr="00906E3E">
        <w:rPr>
          <w:rFonts w:ascii="맑은 고딕" w:eastAsia="맑은 고딕" w:hAnsi="맑은 고딕" w:cs="맑은 고딕"/>
          <w:b/>
          <w:bCs/>
          <w:color w:val="000000"/>
        </w:rPr>
        <w:t>그림 8 IRDI를 사용한 식별자</w:t>
      </w:r>
    </w:p>
    <w:p w14:paraId="3D0F5348" w14:textId="77777777" w:rsidR="005D72CD" w:rsidRPr="00906E3E" w:rsidRDefault="005D72CD">
      <w:pPr>
        <w:widowControl/>
        <w:rPr>
          <w:rFonts w:ascii="맑은 고딕" w:eastAsia="맑은 고딕" w:hAnsi="맑은 고딕" w:cs="맑은 고딕"/>
        </w:rPr>
      </w:pPr>
    </w:p>
    <w:p w14:paraId="78AD1FD5" w14:textId="77777777" w:rsidR="00A25B65" w:rsidRPr="00A25B65" w:rsidRDefault="00A25B65">
      <w:pPr>
        <w:widowControl/>
        <w:numPr>
          <w:ilvl w:val="0"/>
          <w:numId w:val="50"/>
        </w:numPr>
        <w:pBdr>
          <w:top w:val="nil"/>
          <w:left w:val="nil"/>
          <w:bottom w:val="nil"/>
          <w:right w:val="nil"/>
          <w:between w:val="nil"/>
        </w:pBdr>
        <w:rPr>
          <w:rFonts w:asciiTheme="minorEastAsia" w:hAnsiTheme="minorEastAsia"/>
          <w:color w:val="000000"/>
        </w:rPr>
      </w:pPr>
      <w:r w:rsidRPr="00A25B65">
        <w:rPr>
          <w:rFonts w:asciiTheme="minorEastAsia" w:hAnsiTheme="minorEastAsia" w:hint="eastAsia"/>
          <w:color w:val="000000"/>
        </w:rPr>
        <w:t>IRI</w:t>
      </w:r>
      <w:r w:rsidRPr="00A25B65">
        <w:rPr>
          <w:rFonts w:asciiTheme="minorEastAsia" w:hAnsiTheme="minorEastAsia"/>
          <w:color w:val="000000"/>
        </w:rPr>
        <w:t>(Internationalized Resource Identifier)</w:t>
      </w:r>
    </w:p>
    <w:p w14:paraId="24AB2D76" w14:textId="77777777" w:rsidR="00A25B65" w:rsidRPr="00A25B65" w:rsidRDefault="00A25B65" w:rsidP="00A25B65">
      <w:pPr>
        <w:widowControl/>
        <w:pBdr>
          <w:top w:val="nil"/>
          <w:left w:val="nil"/>
          <w:bottom w:val="nil"/>
          <w:right w:val="nil"/>
          <w:between w:val="nil"/>
        </w:pBdr>
        <w:ind w:left="440"/>
        <w:rPr>
          <w:rFonts w:asciiTheme="minorEastAsia" w:hAnsiTheme="minorEastAsia"/>
          <w:color w:val="000000"/>
        </w:rPr>
      </w:pPr>
      <w:r w:rsidRPr="00A25B65">
        <w:rPr>
          <w:rFonts w:asciiTheme="minorEastAsia" w:hAnsiTheme="minorEastAsia"/>
          <w:color w:val="000000"/>
        </w:rPr>
        <w:t>기존의 URI(Uniform Resource Identifier)를 확장하여, 전 세계의 다양한 언어와 문자(Unicode)를 식별자에 직접 사용할 수 있도록 만든 인터넷 표준 규격(RFC 3987)</w:t>
      </w:r>
    </w:p>
    <w:p w14:paraId="55FBBDBD" w14:textId="77777777" w:rsidR="00A25B65" w:rsidRPr="00A25B65" w:rsidRDefault="00A25B65" w:rsidP="00A25B65">
      <w:pPr>
        <w:widowControl/>
        <w:pBdr>
          <w:top w:val="nil"/>
          <w:left w:val="nil"/>
          <w:bottom w:val="nil"/>
          <w:right w:val="nil"/>
          <w:between w:val="nil"/>
        </w:pBdr>
        <w:rPr>
          <w:rFonts w:asciiTheme="minorEastAsia" w:hAnsiTheme="minorEastAsia"/>
          <w:color w:val="000000"/>
        </w:rPr>
      </w:pPr>
    </w:p>
    <w:p w14:paraId="35AAEC81" w14:textId="77777777" w:rsidR="00A25B65" w:rsidRPr="00A25B65" w:rsidRDefault="00A25B65" w:rsidP="00A25B65">
      <w:pPr>
        <w:widowControl/>
        <w:pBdr>
          <w:top w:val="nil"/>
          <w:left w:val="nil"/>
          <w:bottom w:val="nil"/>
          <w:right w:val="nil"/>
          <w:between w:val="nil"/>
        </w:pBdr>
        <w:ind w:left="633"/>
        <w:rPr>
          <w:rFonts w:asciiTheme="minorEastAsia" w:hAnsiTheme="minorEastAsia"/>
          <w:color w:val="000000"/>
        </w:rPr>
      </w:pPr>
      <w:r w:rsidRPr="00A25B65">
        <w:rPr>
          <w:rFonts w:asciiTheme="minorEastAsia" w:hAnsiTheme="minorEastAsia" w:hint="eastAsia"/>
          <w:color w:val="000000"/>
        </w:rPr>
        <w:t xml:space="preserve">- </w:t>
      </w:r>
      <w:r w:rsidRPr="00A25B65">
        <w:rPr>
          <w:rFonts w:asciiTheme="minorEastAsia" w:hAnsiTheme="minorEastAsia"/>
          <w:color w:val="000000"/>
        </w:rPr>
        <w:t xml:space="preserve">정의 </w:t>
      </w:r>
    </w:p>
    <w:p w14:paraId="793FD977" w14:textId="58E0C9C7" w:rsidR="00A25B65" w:rsidRPr="00A25B65" w:rsidRDefault="00A25B65" w:rsidP="00A25B65">
      <w:pPr>
        <w:widowControl/>
        <w:ind w:left="851"/>
        <w:rPr>
          <w:rFonts w:asciiTheme="minorEastAsia" w:hAnsiTheme="minorEastAsia"/>
        </w:rPr>
      </w:pPr>
      <w:r w:rsidRPr="00A25B65">
        <w:rPr>
          <w:rFonts w:asciiTheme="minorEastAsia" w:hAnsiTheme="minorEastAsia"/>
        </w:rPr>
        <w:t>: AAS는 고유한 식별자를 활용하여 모든 property의 의미가 유일하게 정의되고 구분되는 것을 요구합니다. AAS의 요소들은 최대한 표준 사전(</w:t>
      </w:r>
      <w:r w:rsidR="00D7320D">
        <w:rPr>
          <w:rFonts w:asciiTheme="minorEastAsia" w:hAnsiTheme="minorEastAsia"/>
        </w:rPr>
        <w:t>eCl@ss</w:t>
      </w:r>
      <w:r w:rsidRPr="00A25B65">
        <w:rPr>
          <w:rFonts w:asciiTheme="minorEastAsia" w:hAnsiTheme="minorEastAsia"/>
        </w:rPr>
        <w:t>, CDD)에서 찾아서 활용해야 하며, 가장 최신 버전을 사용하고 사용한 버전을 명시하여 통일해야 합니다.</w:t>
      </w:r>
    </w:p>
    <w:p w14:paraId="2186AACF" w14:textId="77777777" w:rsidR="00A25B65" w:rsidRPr="00A25B65" w:rsidRDefault="00A25B65" w:rsidP="00A25B65">
      <w:pPr>
        <w:widowControl/>
        <w:ind w:left="851"/>
        <w:rPr>
          <w:rFonts w:asciiTheme="minorEastAsia" w:hAnsiTheme="minorEastAsia"/>
        </w:rPr>
      </w:pPr>
    </w:p>
    <w:p w14:paraId="46539559" w14:textId="77777777" w:rsidR="00A25B65" w:rsidRPr="00A25B65" w:rsidRDefault="00A25B65" w:rsidP="00A25B65">
      <w:pPr>
        <w:widowControl/>
        <w:ind w:left="851"/>
        <w:rPr>
          <w:rFonts w:asciiTheme="minorEastAsia" w:hAnsiTheme="minorEastAsia"/>
        </w:rPr>
      </w:pPr>
      <w:r w:rsidRPr="00A25B65">
        <w:rPr>
          <w:rFonts w:asciiTheme="minorEastAsia" w:hAnsiTheme="minorEastAsia"/>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0F95627C" w14:textId="77777777" w:rsidR="00A25B65" w:rsidRPr="00A25B65" w:rsidRDefault="00A25B65" w:rsidP="00A25B65">
      <w:pPr>
        <w:widowControl/>
        <w:ind w:left="851"/>
        <w:rPr>
          <w:rFonts w:asciiTheme="minorEastAsia" w:hAnsiTheme="minorEastAsia"/>
        </w:rPr>
      </w:pPr>
    </w:p>
    <w:p w14:paraId="70EFD8C7" w14:textId="77777777" w:rsidR="00A25B65" w:rsidRPr="00A25B65" w:rsidRDefault="00A25B65" w:rsidP="00A25B65">
      <w:pPr>
        <w:widowControl/>
        <w:pBdr>
          <w:top w:val="nil"/>
          <w:left w:val="nil"/>
          <w:bottom w:val="nil"/>
          <w:right w:val="nil"/>
          <w:between w:val="nil"/>
        </w:pBdr>
        <w:ind w:leftChars="100" w:left="200" w:firstLineChars="200" w:firstLine="400"/>
        <w:rPr>
          <w:rFonts w:asciiTheme="minorEastAsia" w:hAnsiTheme="minorEastAsia"/>
          <w:color w:val="000000"/>
        </w:rPr>
      </w:pPr>
      <w:r w:rsidRPr="00A25B65">
        <w:rPr>
          <w:rFonts w:asciiTheme="minorEastAsia" w:hAnsiTheme="minorEastAsia" w:hint="eastAsia"/>
          <w:color w:val="000000"/>
        </w:rPr>
        <w:lastRenderedPageBreak/>
        <w:t xml:space="preserve">- </w:t>
      </w:r>
      <w:r w:rsidRPr="00A25B65">
        <w:rPr>
          <w:rFonts w:asciiTheme="minorEastAsia" w:hAnsiTheme="minorEastAsia"/>
          <w:color w:val="000000"/>
        </w:rPr>
        <w:t xml:space="preserve">AAS 내 역할 </w:t>
      </w:r>
    </w:p>
    <w:p w14:paraId="3C5C512A" w14:textId="77777777" w:rsidR="00A25B65" w:rsidRPr="00A25B65" w:rsidRDefault="00A25B65" w:rsidP="00A25B65">
      <w:pPr>
        <w:widowControl/>
        <w:ind w:left="851"/>
        <w:rPr>
          <w:rFonts w:asciiTheme="minorEastAsia" w:hAnsiTheme="minorEastAsia"/>
        </w:rPr>
      </w:pPr>
      <w:r w:rsidRPr="00A25B65">
        <w:rPr>
          <w:rFonts w:asciiTheme="minorEastAsia" w:hAnsiTheme="minorEastAsia"/>
        </w:rPr>
        <w:t>: 자체적으로 정의된 IRI는 AAS 구성요소(Submodel, Property 등)의 Semantic ID로 사용되어, 의미론적 일관성을 유지하고 데이터의 의미를 명확히 하는 역할을 합니다.</w:t>
      </w:r>
    </w:p>
    <w:p w14:paraId="3CA2904D" w14:textId="77777777" w:rsidR="00A25B65" w:rsidRPr="00A25B65" w:rsidRDefault="00A25B65" w:rsidP="00A25B65">
      <w:pPr>
        <w:widowControl/>
        <w:ind w:left="440"/>
        <w:rPr>
          <w:rFonts w:asciiTheme="minorEastAsia" w:hAnsiTheme="minorEastAsia"/>
        </w:rPr>
      </w:pPr>
    </w:p>
    <w:p w14:paraId="43869DDC" w14:textId="77777777" w:rsidR="00A25B65" w:rsidRPr="00A25B65" w:rsidRDefault="00A25B65" w:rsidP="00A25B65">
      <w:pPr>
        <w:widowControl/>
        <w:pBdr>
          <w:top w:val="nil"/>
          <w:left w:val="nil"/>
          <w:bottom w:val="nil"/>
          <w:right w:val="nil"/>
          <w:between w:val="nil"/>
        </w:pBdr>
        <w:ind w:left="440" w:firstLineChars="100" w:firstLine="200"/>
        <w:rPr>
          <w:rFonts w:asciiTheme="minorEastAsia" w:hAnsiTheme="minorEastAsia"/>
          <w:color w:val="000000"/>
        </w:rPr>
      </w:pPr>
      <w:r w:rsidRPr="00A25B65">
        <w:rPr>
          <w:rFonts w:asciiTheme="minorEastAsia" w:hAnsiTheme="minorEastAsia" w:hint="eastAsia"/>
          <w:color w:val="000000"/>
        </w:rPr>
        <w:t xml:space="preserve">-  </w:t>
      </w:r>
      <w:r w:rsidRPr="00A25B65">
        <w:rPr>
          <w:rFonts w:asciiTheme="minorEastAsia" w:hAnsiTheme="minorEastAsia"/>
          <w:color w:val="000000"/>
        </w:rPr>
        <w:t>형식</w:t>
      </w:r>
    </w:p>
    <w:p w14:paraId="1E62CA21" w14:textId="77777777" w:rsidR="00A25B65" w:rsidRPr="00A25B65" w:rsidRDefault="00A25B65" w:rsidP="00A25B65">
      <w:pPr>
        <w:widowControl/>
        <w:ind w:left="851"/>
        <w:rPr>
          <w:rFonts w:asciiTheme="minorEastAsia" w:hAnsiTheme="minorEastAsia"/>
        </w:rPr>
      </w:pPr>
      <w:r w:rsidRPr="00A25B65">
        <w:rPr>
          <w:rFonts w:asciiTheme="minorEastAsia" w:hAnsiTheme="minorEastAsia"/>
        </w:rPr>
        <w:t>: 개발 기관이 자체적으로 Semantic을 정의하는 경우 URI 형식의 식별자를 사용하여야 하며, IRI를 사용할 경우에는 중기부에서 정의한 아래의 규칙을 따라야 합니다.</w:t>
      </w:r>
    </w:p>
    <w:p w14:paraId="4EF11939" w14:textId="77777777" w:rsidR="00A25B65" w:rsidRPr="00A25B65" w:rsidRDefault="00A25B65" w:rsidP="00A25B65">
      <w:pPr>
        <w:widowControl/>
        <w:ind w:left="851"/>
        <w:rPr>
          <w:rFonts w:asciiTheme="minorEastAsia" w:hAnsiTheme="minorEastAsia"/>
        </w:rPr>
      </w:pPr>
    </w:p>
    <w:p w14:paraId="12617341" w14:textId="77777777" w:rsidR="00A25B65" w:rsidRPr="00A25B65" w:rsidRDefault="00A25B65" w:rsidP="00A25B65">
      <w:pPr>
        <w:keepNext/>
        <w:widowControl/>
        <w:ind w:left="440"/>
        <w:jc w:val="center"/>
        <w:rPr>
          <w:rFonts w:asciiTheme="minorEastAsia" w:hAnsiTheme="minorEastAsia"/>
        </w:rPr>
      </w:pPr>
      <w:r w:rsidRPr="00A25B65">
        <w:rPr>
          <w:rFonts w:asciiTheme="minorEastAsia" w:hAnsiTheme="minorEastAsia"/>
          <w:noProof/>
        </w:rPr>
        <w:drawing>
          <wp:inline distT="0" distB="0" distL="0" distR="0" wp14:anchorId="4E8F17FD" wp14:editId="62982A36">
            <wp:extent cx="5731510" cy="1666875"/>
            <wp:effectExtent l="0" t="0" r="0" b="0"/>
            <wp:docPr id="470174162" name="image45.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5.png" descr="텍스트, 스크린샷, 폰트이(가) 표시된 사진&#10;&#10;AI 생성 콘텐츠는 정확하지 않을 수 있습니다."/>
                    <pic:cNvPicPr preferRelativeResize="0"/>
                  </pic:nvPicPr>
                  <pic:blipFill>
                    <a:blip r:embed="rId25"/>
                    <a:srcRect/>
                    <a:stretch>
                      <a:fillRect/>
                    </a:stretch>
                  </pic:blipFill>
                  <pic:spPr>
                    <a:xfrm>
                      <a:off x="0" y="0"/>
                      <a:ext cx="5731510" cy="1666875"/>
                    </a:xfrm>
                    <a:prstGeom prst="rect">
                      <a:avLst/>
                    </a:prstGeom>
                    <a:ln/>
                  </pic:spPr>
                </pic:pic>
              </a:graphicData>
            </a:graphic>
          </wp:inline>
        </w:drawing>
      </w:r>
    </w:p>
    <w:p w14:paraId="3F8F4C65" w14:textId="77777777" w:rsidR="00A25B65" w:rsidRPr="00A25B65" w:rsidRDefault="00A25B65" w:rsidP="00A25B65">
      <w:pPr>
        <w:pBdr>
          <w:top w:val="nil"/>
          <w:left w:val="nil"/>
          <w:bottom w:val="nil"/>
          <w:right w:val="nil"/>
          <w:between w:val="nil"/>
        </w:pBdr>
        <w:jc w:val="center"/>
        <w:rPr>
          <w:rFonts w:asciiTheme="minorEastAsia" w:hAnsiTheme="minorEastAsia"/>
          <w:b/>
          <w:bCs/>
          <w:color w:val="000000"/>
        </w:rPr>
      </w:pPr>
      <w:r w:rsidRPr="00A25B65">
        <w:rPr>
          <w:rFonts w:asciiTheme="minorEastAsia" w:hAnsiTheme="minorEastAsia"/>
          <w:b/>
          <w:bCs/>
          <w:color w:val="000000"/>
        </w:rPr>
        <w:t>그림 10 중기부에서 정의한 IRI 규칙</w:t>
      </w:r>
    </w:p>
    <w:p w14:paraId="777298FA" w14:textId="77777777" w:rsidR="00A25B65" w:rsidRPr="00A25B65" w:rsidRDefault="00A25B65" w:rsidP="00A25B65">
      <w:pPr>
        <w:keepNext/>
        <w:rPr>
          <w:rFonts w:asciiTheme="minorEastAsia" w:hAnsiTheme="minorEastAsia"/>
        </w:rPr>
      </w:pPr>
      <w:r w:rsidRPr="00A25B65">
        <w:rPr>
          <w:rFonts w:asciiTheme="minorEastAsia" w:hAnsiTheme="minorEastAsia"/>
          <w:noProof/>
        </w:rPr>
        <w:drawing>
          <wp:inline distT="0" distB="0" distL="0" distR="0" wp14:anchorId="029849A4" wp14:editId="274DBAE6">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6"/>
                    <a:srcRect/>
                    <a:stretch>
                      <a:fillRect/>
                    </a:stretch>
                  </pic:blipFill>
                  <pic:spPr>
                    <a:xfrm>
                      <a:off x="0" y="0"/>
                      <a:ext cx="5731510" cy="1619250"/>
                    </a:xfrm>
                    <a:prstGeom prst="rect">
                      <a:avLst/>
                    </a:prstGeom>
                    <a:ln/>
                  </pic:spPr>
                </pic:pic>
              </a:graphicData>
            </a:graphic>
          </wp:inline>
        </w:drawing>
      </w:r>
    </w:p>
    <w:p w14:paraId="0263AA4E" w14:textId="77777777" w:rsidR="00A25B65" w:rsidRPr="00A25B65" w:rsidRDefault="00A25B65" w:rsidP="00A25B65">
      <w:pPr>
        <w:pBdr>
          <w:top w:val="nil"/>
          <w:left w:val="nil"/>
          <w:bottom w:val="nil"/>
          <w:right w:val="nil"/>
          <w:between w:val="nil"/>
        </w:pBdr>
        <w:jc w:val="center"/>
        <w:rPr>
          <w:rFonts w:asciiTheme="minorEastAsia" w:hAnsiTheme="minorEastAsia"/>
          <w:b/>
          <w:bCs/>
          <w:color w:val="000000"/>
        </w:rPr>
      </w:pPr>
      <w:r w:rsidRPr="00A25B65">
        <w:rPr>
          <w:rFonts w:asciiTheme="minorEastAsia" w:hAnsiTheme="minorEastAsia"/>
          <w:b/>
          <w:bCs/>
          <w:color w:val="000000"/>
        </w:rPr>
        <w:t>그림 11 IRI 작성 규칙(중기부)</w:t>
      </w:r>
    </w:p>
    <w:p w14:paraId="44893300" w14:textId="77777777" w:rsidR="00A25B65" w:rsidRPr="00A25B65" w:rsidRDefault="00A25B65" w:rsidP="00A25B65">
      <w:pPr>
        <w:widowControl/>
        <w:rPr>
          <w:rFonts w:asciiTheme="minorEastAsia" w:hAnsiTheme="minorEastAsia"/>
        </w:rPr>
      </w:pPr>
    </w:p>
    <w:p w14:paraId="5E765779" w14:textId="77777777" w:rsidR="00A25B65" w:rsidRPr="00A25B65" w:rsidRDefault="00A25B65" w:rsidP="00A25B65">
      <w:pPr>
        <w:widowControl/>
        <w:pBdr>
          <w:top w:val="nil"/>
          <w:left w:val="nil"/>
          <w:bottom w:val="nil"/>
          <w:right w:val="nil"/>
          <w:between w:val="nil"/>
        </w:pBdr>
        <w:ind w:left="359"/>
        <w:rPr>
          <w:rFonts w:asciiTheme="minorEastAsia" w:hAnsiTheme="minorEastAsia"/>
          <w:color w:val="000000"/>
        </w:rPr>
      </w:pPr>
    </w:p>
    <w:p w14:paraId="7D06B0F1" w14:textId="77777777" w:rsidR="00A25B65" w:rsidRPr="00A25B65" w:rsidRDefault="00A25B65" w:rsidP="00A25B65">
      <w:pPr>
        <w:widowControl/>
        <w:pBdr>
          <w:top w:val="nil"/>
          <w:left w:val="nil"/>
          <w:bottom w:val="nil"/>
          <w:right w:val="nil"/>
          <w:between w:val="nil"/>
        </w:pBdr>
        <w:ind w:left="359"/>
        <w:rPr>
          <w:rFonts w:asciiTheme="minorEastAsia" w:hAnsiTheme="minorEastAsia"/>
          <w:color w:val="000000"/>
        </w:rPr>
      </w:pPr>
    </w:p>
    <w:p w14:paraId="04BF14A7" w14:textId="77777777" w:rsidR="00A25B65" w:rsidRPr="00A25B65" w:rsidRDefault="00A25B65" w:rsidP="00A25B65">
      <w:pPr>
        <w:widowControl/>
        <w:pBdr>
          <w:top w:val="nil"/>
          <w:left w:val="nil"/>
          <w:bottom w:val="nil"/>
          <w:right w:val="nil"/>
          <w:between w:val="nil"/>
        </w:pBdr>
        <w:ind w:left="359"/>
        <w:rPr>
          <w:rFonts w:asciiTheme="minorEastAsia" w:hAnsiTheme="minorEastAsia"/>
          <w:color w:val="000000"/>
        </w:rPr>
      </w:pPr>
    </w:p>
    <w:p w14:paraId="3187EAF7" w14:textId="77777777" w:rsidR="00A25B65" w:rsidRPr="00A25B65" w:rsidRDefault="00A25B65" w:rsidP="00A25B65">
      <w:pPr>
        <w:widowControl/>
        <w:pBdr>
          <w:top w:val="nil"/>
          <w:left w:val="nil"/>
          <w:bottom w:val="nil"/>
          <w:right w:val="nil"/>
          <w:between w:val="nil"/>
        </w:pBdr>
        <w:ind w:left="359"/>
        <w:rPr>
          <w:rFonts w:asciiTheme="minorEastAsia" w:hAnsiTheme="minorEastAsia"/>
          <w:color w:val="000000"/>
        </w:rPr>
      </w:pPr>
    </w:p>
    <w:p w14:paraId="464DC438" w14:textId="77777777" w:rsidR="00A25B65" w:rsidRPr="00A25B65" w:rsidRDefault="00A25B65" w:rsidP="00A25B65">
      <w:pPr>
        <w:widowControl/>
        <w:pBdr>
          <w:top w:val="nil"/>
          <w:left w:val="nil"/>
          <w:bottom w:val="nil"/>
          <w:right w:val="nil"/>
          <w:between w:val="nil"/>
        </w:pBdr>
        <w:ind w:left="359"/>
        <w:rPr>
          <w:rFonts w:asciiTheme="minorEastAsia" w:hAnsiTheme="minorEastAsia"/>
          <w:color w:val="000000"/>
        </w:rPr>
      </w:pPr>
    </w:p>
    <w:p w14:paraId="306D84EB" w14:textId="77777777" w:rsidR="00A25B65" w:rsidRPr="00A25B65" w:rsidRDefault="00A25B65" w:rsidP="00A25B65">
      <w:pPr>
        <w:widowControl/>
        <w:pBdr>
          <w:top w:val="nil"/>
          <w:left w:val="nil"/>
          <w:bottom w:val="nil"/>
          <w:right w:val="nil"/>
          <w:between w:val="nil"/>
        </w:pBdr>
        <w:ind w:left="359"/>
        <w:rPr>
          <w:rFonts w:asciiTheme="minorEastAsia" w:hAnsiTheme="minorEastAsia"/>
          <w:color w:val="000000"/>
        </w:rPr>
      </w:pPr>
    </w:p>
    <w:p w14:paraId="7490E669" w14:textId="77777777" w:rsidR="00A25B65" w:rsidRPr="00A25B65" w:rsidRDefault="00A25B65" w:rsidP="00A25B65">
      <w:pPr>
        <w:widowControl/>
        <w:pBdr>
          <w:top w:val="nil"/>
          <w:left w:val="nil"/>
          <w:bottom w:val="nil"/>
          <w:right w:val="nil"/>
          <w:between w:val="nil"/>
        </w:pBdr>
        <w:ind w:left="359"/>
        <w:rPr>
          <w:rFonts w:asciiTheme="minorEastAsia" w:hAnsiTheme="minorEastAsia"/>
          <w:color w:val="000000"/>
        </w:rPr>
      </w:pPr>
    </w:p>
    <w:p w14:paraId="75E44F70" w14:textId="77777777" w:rsidR="00A25B65" w:rsidRPr="00A25B65" w:rsidRDefault="00A25B65" w:rsidP="00A25B65">
      <w:pPr>
        <w:widowControl/>
        <w:pBdr>
          <w:top w:val="nil"/>
          <w:left w:val="nil"/>
          <w:bottom w:val="nil"/>
          <w:right w:val="nil"/>
          <w:between w:val="nil"/>
        </w:pBdr>
        <w:ind w:left="359"/>
        <w:rPr>
          <w:rFonts w:asciiTheme="minorEastAsia" w:hAnsiTheme="minorEastAsia"/>
          <w:color w:val="000000"/>
        </w:rPr>
      </w:pPr>
    </w:p>
    <w:p w14:paraId="52C88149" w14:textId="77777777" w:rsidR="00A25B65" w:rsidRPr="00A25B65" w:rsidRDefault="00A25B65" w:rsidP="00A25B65">
      <w:pPr>
        <w:widowControl/>
        <w:pBdr>
          <w:top w:val="nil"/>
          <w:left w:val="nil"/>
          <w:bottom w:val="nil"/>
          <w:right w:val="nil"/>
          <w:between w:val="nil"/>
        </w:pBdr>
        <w:ind w:left="359"/>
        <w:rPr>
          <w:rFonts w:asciiTheme="minorEastAsia" w:hAnsiTheme="minorEastAsia"/>
          <w:color w:val="000000"/>
        </w:rPr>
      </w:pPr>
    </w:p>
    <w:p w14:paraId="14DA9380" w14:textId="77777777" w:rsidR="00A25B65" w:rsidRPr="00A25B65" w:rsidRDefault="00A25B65" w:rsidP="00A25B65">
      <w:pPr>
        <w:widowControl/>
        <w:pBdr>
          <w:top w:val="nil"/>
          <w:left w:val="nil"/>
          <w:bottom w:val="nil"/>
          <w:right w:val="nil"/>
          <w:between w:val="nil"/>
        </w:pBdr>
        <w:rPr>
          <w:rFonts w:asciiTheme="minorEastAsia" w:hAnsiTheme="minorEastAsia"/>
          <w:color w:val="000000"/>
        </w:rPr>
      </w:pPr>
    </w:p>
    <w:p w14:paraId="20594FF2" w14:textId="77777777" w:rsidR="00A25B65" w:rsidRPr="00A25B65" w:rsidRDefault="00A25B65" w:rsidP="00A25B65">
      <w:pPr>
        <w:widowControl/>
        <w:pBdr>
          <w:top w:val="nil"/>
          <w:left w:val="nil"/>
          <w:bottom w:val="nil"/>
          <w:right w:val="nil"/>
          <w:between w:val="nil"/>
        </w:pBdr>
        <w:ind w:left="359"/>
        <w:rPr>
          <w:rFonts w:asciiTheme="minorEastAsia" w:hAnsiTheme="minorEastAsia"/>
          <w:color w:val="000000"/>
        </w:rPr>
      </w:pPr>
      <w:r w:rsidRPr="00A25B65">
        <w:rPr>
          <w:rFonts w:asciiTheme="minorEastAsia" w:hAnsiTheme="minorEastAsia" w:hint="eastAsia"/>
          <w:color w:val="000000"/>
        </w:rPr>
        <w:lastRenderedPageBreak/>
        <w:t xml:space="preserve">3 </w:t>
      </w:r>
      <w:r w:rsidRPr="00A25B65">
        <w:rPr>
          <w:rFonts w:asciiTheme="minorEastAsia" w:hAnsiTheme="minorEastAsia"/>
          <w:color w:val="000000"/>
        </w:rPr>
        <w:t xml:space="preserve">통합 자원 식별자 (URI, Uniform Resource Identifier) </w:t>
      </w:r>
    </w:p>
    <w:p w14:paraId="1D5CC478" w14:textId="77777777" w:rsidR="00A25B65" w:rsidRPr="00A25B65" w:rsidRDefault="00A25B65" w:rsidP="00A25B65">
      <w:pPr>
        <w:widowControl/>
        <w:ind w:left="440"/>
        <w:rPr>
          <w:rFonts w:asciiTheme="minorEastAsia" w:hAnsiTheme="minorEastAsia"/>
        </w:rPr>
      </w:pPr>
      <w:r w:rsidRPr="00A25B65">
        <w:rPr>
          <w:rFonts w:asciiTheme="minorEastAsia" w:hAnsiTheme="minorEastAsia"/>
        </w:rPr>
        <w:t xml:space="preserve">- 정의 </w:t>
      </w:r>
    </w:p>
    <w:p w14:paraId="0AE9E300" w14:textId="77777777" w:rsidR="00A25B65" w:rsidRPr="00A25B65" w:rsidRDefault="00A25B65" w:rsidP="00A25B65">
      <w:pPr>
        <w:widowControl/>
        <w:ind w:left="440"/>
        <w:rPr>
          <w:rFonts w:asciiTheme="minorEastAsia" w:hAnsiTheme="minorEastAsia"/>
        </w:rPr>
      </w:pPr>
      <w:r w:rsidRPr="00A25B65">
        <w:rPr>
          <w:rFonts w:asciiTheme="minorEastAsia" w:hAnsiTheme="minorEastAsia"/>
        </w:rPr>
        <w:t>: 계층적으로 경로를 지정할 수 있는 구조로, 인터넷상의 자원을 식별하는 데 사용되는 일반적인 형식입니다.</w:t>
      </w:r>
    </w:p>
    <w:p w14:paraId="49B61B57" w14:textId="77777777" w:rsidR="00A25B65" w:rsidRPr="00A25B65" w:rsidRDefault="00A25B65" w:rsidP="00A25B65">
      <w:pPr>
        <w:widowControl/>
        <w:ind w:left="440"/>
        <w:rPr>
          <w:rFonts w:asciiTheme="minorEastAsia" w:hAnsiTheme="minorEastAsia"/>
        </w:rPr>
      </w:pPr>
      <w:r w:rsidRPr="00A25B65">
        <w:rPr>
          <w:rFonts w:asciiTheme="minorEastAsia" w:hAnsiTheme="minorEastAsia"/>
        </w:rPr>
        <w:t xml:space="preserve">- 특징 </w:t>
      </w:r>
    </w:p>
    <w:p w14:paraId="6A43B61D" w14:textId="77777777" w:rsidR="00A25B65" w:rsidRPr="00A25B65" w:rsidRDefault="00A25B65" w:rsidP="00A25B65">
      <w:pPr>
        <w:widowControl/>
        <w:ind w:left="440"/>
        <w:rPr>
          <w:rFonts w:asciiTheme="minorEastAsia" w:hAnsiTheme="minorEastAsia"/>
        </w:rPr>
      </w:pPr>
      <w:r w:rsidRPr="00A25B65">
        <w:rPr>
          <w:rFonts w:asciiTheme="minorEastAsia" w:hAnsiTheme="minorEastAsia"/>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42AE6AC0" w14:textId="77777777" w:rsidR="00A25B65" w:rsidRPr="00A25B65" w:rsidRDefault="00A25B65" w:rsidP="00A25B65">
      <w:pPr>
        <w:pBdr>
          <w:top w:val="nil"/>
          <w:left w:val="nil"/>
          <w:bottom w:val="nil"/>
          <w:right w:val="nil"/>
          <w:between w:val="nil"/>
        </w:pBdr>
        <w:ind w:left="851"/>
        <w:rPr>
          <w:rFonts w:asciiTheme="minorEastAsia" w:hAnsiTheme="minorEastAsia"/>
          <w:color w:val="000000"/>
        </w:rPr>
      </w:pPr>
    </w:p>
    <w:p w14:paraId="38421706" w14:textId="77777777" w:rsidR="00A25B65" w:rsidRPr="00A25B65" w:rsidRDefault="00A25B65" w:rsidP="00A25B65">
      <w:pPr>
        <w:keepNext/>
        <w:jc w:val="center"/>
        <w:rPr>
          <w:rFonts w:asciiTheme="minorEastAsia" w:hAnsiTheme="minorEastAsia"/>
        </w:rPr>
      </w:pPr>
      <w:r w:rsidRPr="00A25B65">
        <w:rPr>
          <w:rFonts w:asciiTheme="minorEastAsia" w:hAnsiTheme="minorEastAsia"/>
          <w:noProof/>
        </w:rPr>
        <w:drawing>
          <wp:inline distT="0" distB="0" distL="0" distR="0" wp14:anchorId="6C07C460" wp14:editId="010577E9">
            <wp:extent cx="3981450" cy="2038350"/>
            <wp:effectExtent l="0" t="0" r="0" b="0"/>
            <wp:docPr id="2140515509" name="image51.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jpg" descr="텍스트, 스크린샷, 도표, 번호이(가) 표시된 사진&#10;&#10;자동 생성된 설명"/>
                    <pic:cNvPicPr preferRelativeResize="0"/>
                  </pic:nvPicPr>
                  <pic:blipFill>
                    <a:blip r:embed="rId27"/>
                    <a:srcRect l="2794" t="6990" r="2700" b="24917"/>
                    <a:stretch>
                      <a:fillRect/>
                    </a:stretch>
                  </pic:blipFill>
                  <pic:spPr>
                    <a:xfrm>
                      <a:off x="0" y="0"/>
                      <a:ext cx="3981450" cy="2038350"/>
                    </a:xfrm>
                    <a:prstGeom prst="rect">
                      <a:avLst/>
                    </a:prstGeom>
                    <a:ln/>
                  </pic:spPr>
                </pic:pic>
              </a:graphicData>
            </a:graphic>
          </wp:inline>
        </w:drawing>
      </w:r>
    </w:p>
    <w:p w14:paraId="5A7A21C3" w14:textId="77777777" w:rsidR="00A25B65" w:rsidRPr="00A25B65" w:rsidRDefault="00A25B65" w:rsidP="00A25B65">
      <w:pPr>
        <w:pBdr>
          <w:top w:val="nil"/>
          <w:left w:val="nil"/>
          <w:bottom w:val="nil"/>
          <w:right w:val="nil"/>
          <w:between w:val="nil"/>
        </w:pBdr>
        <w:jc w:val="center"/>
        <w:rPr>
          <w:rFonts w:asciiTheme="minorEastAsia" w:hAnsiTheme="minorEastAsia"/>
          <w:b/>
          <w:bCs/>
          <w:color w:val="000000"/>
        </w:rPr>
      </w:pPr>
      <w:bookmarkStart w:id="26" w:name="_heading=h.jhcqz7vmbl23" w:colFirst="0" w:colLast="0"/>
      <w:bookmarkEnd w:id="26"/>
      <w:r w:rsidRPr="00A25B65">
        <w:rPr>
          <w:rFonts w:asciiTheme="minorEastAsia" w:hAnsiTheme="minorEastAsia"/>
          <w:b/>
          <w:bCs/>
          <w:color w:val="000000"/>
        </w:rPr>
        <w:t>그림 9 URI, URL의 구조</w:t>
      </w:r>
    </w:p>
    <w:p w14:paraId="1A6E14DA" w14:textId="77777777" w:rsidR="00A25B65" w:rsidRPr="00A25B65" w:rsidRDefault="00A25B65" w:rsidP="00A25B65">
      <w:pPr>
        <w:rPr>
          <w:rFonts w:asciiTheme="minorEastAsia" w:hAnsiTheme="minorEastAsia"/>
        </w:rPr>
      </w:pPr>
    </w:p>
    <w:p w14:paraId="0C22AEF6" w14:textId="77777777" w:rsidR="00A25B65" w:rsidRPr="00A25B65" w:rsidRDefault="00A25B65" w:rsidP="00A25B65">
      <w:pPr>
        <w:widowControl/>
        <w:pBdr>
          <w:top w:val="nil"/>
          <w:left w:val="nil"/>
          <w:bottom w:val="nil"/>
          <w:right w:val="nil"/>
          <w:between w:val="nil"/>
        </w:pBdr>
        <w:ind w:firstLine="440"/>
        <w:rPr>
          <w:rFonts w:asciiTheme="minorEastAsia" w:hAnsiTheme="minorEastAsia"/>
          <w:color w:val="000000"/>
        </w:rPr>
      </w:pPr>
      <w:r w:rsidRPr="00A25B65">
        <w:rPr>
          <w:rFonts w:asciiTheme="minorEastAsia" w:hAnsiTheme="minorEastAsia" w:hint="eastAsia"/>
          <w:color w:val="000000"/>
        </w:rPr>
        <w:t>4</w:t>
      </w:r>
      <w:r w:rsidRPr="00A25B65">
        <w:rPr>
          <w:rFonts w:asciiTheme="minorEastAsia" w:hAnsiTheme="minorEastAsia"/>
          <w:color w:val="000000"/>
        </w:rPr>
        <w:t xml:space="preserve">전역 고유 식별자 (GUID, Global Unique Identifier) </w:t>
      </w:r>
    </w:p>
    <w:p w14:paraId="299EDCF3" w14:textId="77777777" w:rsidR="00A25B65" w:rsidRPr="00A25B65" w:rsidRDefault="00A25B65" w:rsidP="00A25B65">
      <w:pPr>
        <w:widowControl/>
        <w:ind w:left="720"/>
        <w:jc w:val="left"/>
        <w:rPr>
          <w:rFonts w:asciiTheme="minorEastAsia" w:hAnsiTheme="minorEastAsia"/>
        </w:rPr>
      </w:pPr>
      <w:r w:rsidRPr="00A25B65">
        <w:rPr>
          <w:rFonts w:asciiTheme="minorEastAsia" w:hAnsiTheme="minorEastAsia"/>
        </w:rPr>
        <w:t>-</w:t>
      </w:r>
      <w:r w:rsidRPr="00A25B65">
        <w:rPr>
          <w:rFonts w:asciiTheme="minorEastAsia" w:hAnsiTheme="minorEastAsia" w:hint="eastAsia"/>
        </w:rPr>
        <w:t xml:space="preserve">  정의</w:t>
      </w:r>
      <w:r w:rsidRPr="00A25B65">
        <w:rPr>
          <w:rFonts w:asciiTheme="minorEastAsia" w:hAnsiTheme="minorEastAsia"/>
        </w:rPr>
        <w:br/>
        <w:t>: 응용 소프트웨어에서 사용되는 유사 난수의 일종으로, AAS에서는 GUID만으로 식별자를 정의하지 않고, URI와 조합하여 사용하는 경우가 많으며, AAS의 식별자로 GUID를 사용하는 것은 권장하지 않습니다.</w:t>
      </w:r>
    </w:p>
    <w:p w14:paraId="6B4FA5B5" w14:textId="77777777" w:rsidR="005D72CD" w:rsidRPr="00906E3E" w:rsidRDefault="005D72CD">
      <w:pPr>
        <w:rPr>
          <w:rFonts w:ascii="맑은 고딕" w:eastAsia="맑은 고딕" w:hAnsi="맑은 고딕" w:cs="맑은 고딕"/>
        </w:rPr>
      </w:pPr>
    </w:p>
    <w:p w14:paraId="5ACAD7EC" w14:textId="77777777" w:rsidR="005D72CD" w:rsidRPr="00906E3E" w:rsidRDefault="005D72CD">
      <w:pPr>
        <w:rPr>
          <w:rFonts w:ascii="맑은 고딕" w:eastAsia="맑은 고딕" w:hAnsi="맑은 고딕" w:cs="맑은 고딕"/>
        </w:rPr>
      </w:pPr>
      <w:bookmarkStart w:id="27" w:name="_heading=h.dym877or7di1" w:colFirst="0" w:colLast="0"/>
      <w:bookmarkEnd w:id="27"/>
    </w:p>
    <w:p w14:paraId="32CA5679" w14:textId="2E46403A" w:rsidR="005D72CD" w:rsidRPr="00906E3E" w:rsidRDefault="00A25B65" w:rsidP="00A25B65">
      <w:pPr>
        <w:pStyle w:val="30"/>
      </w:pPr>
      <w:bookmarkStart w:id="28" w:name="_Toc223096729"/>
      <w:r>
        <w:rPr>
          <w:rFonts w:hint="eastAsia"/>
        </w:rPr>
        <w:t>사</w:t>
      </w:r>
      <w:r w:rsidR="00906E3E" w:rsidRPr="00906E3E">
        <w:t>. Concept Description</w:t>
      </w:r>
      <w:bookmarkEnd w:id="28"/>
    </w:p>
    <w:p w14:paraId="17641C5A"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정의</w:t>
      </w:r>
    </w:p>
    <w:p w14:paraId="76A06B9A"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개념 사전을 구성하는 개별 항목들을 의미하며, AAS에서 사용되는 하나의 property또는 다른 Submodel Element(SMT)에 연결되어 해당 요소의 의미(Semantic)를 정의합니다.</w:t>
      </w:r>
    </w:p>
    <w:p w14:paraId="034CFB05" w14:textId="77777777" w:rsidR="005D72CD" w:rsidRPr="00906E3E" w:rsidRDefault="005D72CD">
      <w:pPr>
        <w:widowControl/>
        <w:ind w:left="440"/>
        <w:rPr>
          <w:rFonts w:ascii="맑은 고딕" w:eastAsia="맑은 고딕" w:hAnsi="맑은 고딕" w:cs="맑은 고딕"/>
        </w:rPr>
      </w:pPr>
    </w:p>
    <w:p w14:paraId="3B469CE6"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AAS 내 역할 4가지</w:t>
      </w:r>
    </w:p>
    <w:p w14:paraId="1EFDF23C" w14:textId="77777777" w:rsidR="005D72CD" w:rsidRPr="00906E3E" w:rsidRDefault="00000000">
      <w:pPr>
        <w:widowControl/>
        <w:numPr>
          <w:ilvl w:val="0"/>
          <w:numId w:val="35"/>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모든 SME의 Semantic 연결</w:t>
      </w:r>
    </w:p>
    <w:p w14:paraId="0F42A7A4"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AAS의 모든 SME는 Concept Description을 통해 의미가 정의됩니다. 이는 Property가 나타내는 데이터(예: 숫자 값)가 구체적으로 무엇을 의미하는지(예: 정격 토크, 섭씨 온도)를 명확하게 지정합니다.</w:t>
      </w:r>
    </w:p>
    <w:p w14:paraId="0B25E8C4" w14:textId="77777777" w:rsidR="005D72CD" w:rsidRPr="00906E3E" w:rsidRDefault="005D72CD">
      <w:pPr>
        <w:widowControl/>
        <w:ind w:left="440"/>
        <w:rPr>
          <w:rFonts w:ascii="맑은 고딕" w:eastAsia="맑은 고딕" w:hAnsi="맑은 고딕" w:cs="맑은 고딕"/>
        </w:rPr>
      </w:pPr>
    </w:p>
    <w:p w14:paraId="485F64CB" w14:textId="77777777" w:rsidR="005D72CD" w:rsidRPr="00906E3E" w:rsidRDefault="00000000">
      <w:pPr>
        <w:widowControl/>
        <w:numPr>
          <w:ilvl w:val="0"/>
          <w:numId w:val="35"/>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lastRenderedPageBreak/>
        <w:t>사전 역할 수행</w:t>
      </w:r>
    </w:p>
    <w:p w14:paraId="0EAAA56D"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43990CBB" w14:textId="77777777" w:rsidR="005D72CD" w:rsidRPr="00906E3E" w:rsidRDefault="005D72CD">
      <w:pPr>
        <w:widowControl/>
        <w:ind w:left="440"/>
        <w:rPr>
          <w:rFonts w:ascii="맑은 고딕" w:eastAsia="맑은 고딕" w:hAnsi="맑은 고딕" w:cs="맑은 고딕"/>
        </w:rPr>
      </w:pPr>
    </w:p>
    <w:p w14:paraId="618A3C5F" w14:textId="77777777" w:rsidR="005D72CD" w:rsidRPr="00906E3E" w:rsidRDefault="00000000">
      <w:pPr>
        <w:widowControl/>
        <w:numPr>
          <w:ilvl w:val="0"/>
          <w:numId w:val="35"/>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국제 표준 기반</w:t>
      </w:r>
    </w:p>
    <w:p w14:paraId="0F3AEB92"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CDD (Common Data Dictionary), eCl@ss와 같은 국제 표준 사전에서 제공하는 데이터 형식 및 정의에 기반하여 Concept Description을 구성할 경우, AAS는 국제적인 상호 운용성(Interoperability) 확보가 가능해집니다.</w:t>
      </w:r>
    </w:p>
    <w:p w14:paraId="626BF875" w14:textId="77777777" w:rsidR="005D72CD" w:rsidRPr="00906E3E" w:rsidRDefault="005D72CD">
      <w:pPr>
        <w:widowControl/>
        <w:ind w:left="440"/>
        <w:rPr>
          <w:rFonts w:ascii="맑은 고딕" w:eastAsia="맑은 고딕" w:hAnsi="맑은 고딕" w:cs="맑은 고딕"/>
        </w:rPr>
      </w:pPr>
    </w:p>
    <w:p w14:paraId="63279816" w14:textId="77777777" w:rsidR="005D72CD" w:rsidRPr="00906E3E" w:rsidRDefault="00000000">
      <w:pPr>
        <w:widowControl/>
        <w:numPr>
          <w:ilvl w:val="0"/>
          <w:numId w:val="35"/>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자체 표준 기반</w:t>
      </w:r>
    </w:p>
    <w:p w14:paraId="0102804D"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자체 시스템(예 : ISH)에서 정의하고 제공하는 용어를 사용하여 Concept Description을 구성한 AAS 역시, 해당 시스템이나 협력 지역 내에서는 의미론적 일관성을 통한 상호 운용성 확보가 가능합니다.</w:t>
      </w:r>
    </w:p>
    <w:p w14:paraId="78B1FB73" w14:textId="77777777" w:rsidR="005D72CD" w:rsidRPr="00906E3E" w:rsidRDefault="005D72CD">
      <w:pPr>
        <w:rPr>
          <w:rFonts w:ascii="맑은 고딕" w:eastAsia="맑은 고딕" w:hAnsi="맑은 고딕" w:cs="맑은 고딕"/>
        </w:rPr>
      </w:pPr>
      <w:bookmarkStart w:id="29" w:name="_heading=h.6a5am165qfyp" w:colFirst="0" w:colLast="0"/>
      <w:bookmarkEnd w:id="29"/>
    </w:p>
    <w:p w14:paraId="5F08577F" w14:textId="77777777" w:rsidR="005D72CD" w:rsidRPr="00906E3E" w:rsidRDefault="00000000">
      <w:pPr>
        <w:pStyle w:val="20"/>
      </w:pPr>
      <w:bookmarkStart w:id="30" w:name="_heading=h.m7fz4tpfyocw" w:colFirst="0" w:colLast="0"/>
      <w:bookmarkStart w:id="31" w:name="_Toc223096730"/>
      <w:bookmarkEnd w:id="30"/>
      <w:r w:rsidRPr="00906E3E">
        <w:t>4. AAS 작성 절차</w:t>
      </w:r>
      <w:bookmarkEnd w:id="31"/>
    </w:p>
    <w:p w14:paraId="5E11928E" w14:textId="77777777" w:rsidR="005D72CD" w:rsidRPr="00906E3E" w:rsidRDefault="00000000" w:rsidP="00A25B65">
      <w:pPr>
        <w:pStyle w:val="30"/>
      </w:pPr>
      <w:bookmarkStart w:id="32" w:name="_Toc223096731"/>
      <w:r w:rsidRPr="00906E3E">
        <w:t>가. AAS 모델링 개발절차</w:t>
      </w:r>
      <w:bookmarkEnd w:id="32"/>
    </w:p>
    <w:p w14:paraId="63302F3F"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일반적으로 AAS를 구현 및 활용하기 위해 아래의 표와 같은 절차를 따릅니다.</w:t>
      </w:r>
    </w:p>
    <w:p w14:paraId="4A915FAC" w14:textId="77777777" w:rsidR="005D72CD" w:rsidRPr="00906E3E" w:rsidRDefault="005D72CD">
      <w:pPr>
        <w:rPr>
          <w:rFonts w:ascii="맑은 고딕" w:eastAsia="맑은 고딕" w:hAnsi="맑은 고딕" w:cs="맑은 고딕"/>
        </w:rPr>
      </w:pPr>
    </w:p>
    <w:tbl>
      <w:tblPr>
        <w:tblStyle w:val="aff6"/>
        <w:tblW w:w="9522" w:type="dxa"/>
        <w:jc w:val="center"/>
        <w:tblInd w:w="0" w:type="dxa"/>
        <w:tblLayout w:type="fixed"/>
        <w:tblLook w:val="0400" w:firstRow="0" w:lastRow="0" w:firstColumn="0" w:lastColumn="0" w:noHBand="0" w:noVBand="1"/>
      </w:tblPr>
      <w:tblGrid>
        <w:gridCol w:w="1404"/>
        <w:gridCol w:w="2469"/>
        <w:gridCol w:w="5649"/>
      </w:tblGrid>
      <w:tr w:rsidR="005D72CD" w:rsidRPr="00906E3E" w14:paraId="2E4D894B" w14:textId="77777777">
        <w:trPr>
          <w:trHeight w:val="567"/>
          <w:jc w:val="center"/>
        </w:trPr>
        <w:tc>
          <w:tcPr>
            <w:tcW w:w="1404"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61036E1"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b/>
                <w:bCs/>
              </w:rPr>
              <w:t>순서</w:t>
            </w:r>
          </w:p>
        </w:tc>
        <w:tc>
          <w:tcPr>
            <w:tcW w:w="2469"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77163711"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b/>
                <w:bCs/>
              </w:rPr>
              <w:t>단계</w:t>
            </w:r>
          </w:p>
        </w:tc>
        <w:tc>
          <w:tcPr>
            <w:tcW w:w="5649"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2A4B8582"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b/>
                <w:bCs/>
              </w:rPr>
              <w:t>설명</w:t>
            </w:r>
          </w:p>
        </w:tc>
      </w:tr>
      <w:tr w:rsidR="005D72CD" w:rsidRPr="00906E3E" w14:paraId="1CE98BC1"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F98DD82"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rPr>
              <w:t>1</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676A735"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rPr>
              <w:t>목표 설정</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0F97426"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시스템 요구사항을 분석하고 활용 여부에 대해 파악한다</w:t>
            </w:r>
          </w:p>
        </w:tc>
      </w:tr>
      <w:tr w:rsidR="005D72CD" w:rsidRPr="00906E3E" w14:paraId="18F51DBC"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6A33C8F"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rPr>
              <w:t>2</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F5724CB"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rPr>
              <w:t>대상 탐색</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D2B80B2"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모델링할 자산에 대해 충분히 이해한 상태에서 정보 수집한다</w:t>
            </w:r>
          </w:p>
        </w:tc>
      </w:tr>
      <w:tr w:rsidR="005D72CD" w:rsidRPr="00906E3E" w14:paraId="45615167"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826C73"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rPr>
              <w:t>3</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C871F44"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rPr>
              <w:t>Asset 설계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6C742FB"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수집된 정보에 따라 Asset의 구조를 정의, 모델링한다</w:t>
            </w:r>
          </w:p>
        </w:tc>
      </w:tr>
      <w:tr w:rsidR="005D72CD" w:rsidRPr="00906E3E" w14:paraId="3FF7F8E1"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17CBB6D"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rPr>
              <w:t>4</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92F2AB9"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rPr>
              <w:t>AAS 설계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186EB26"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설계한 Asset을 기반으로 AAS를 설계한다. 여기서 설계한 AAS는 AAS를 구성하는 Asset, Submodel, Property 같은 요소들로 이뤄진다</w:t>
            </w:r>
          </w:p>
        </w:tc>
      </w:tr>
      <w:tr w:rsidR="005D72CD" w:rsidRPr="00906E3E" w14:paraId="23A31A84" w14:textId="77777777">
        <w:trPr>
          <w:trHeight w:val="713"/>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713B50B"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rPr>
              <w:t>5</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A1530A7"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rPr>
              <w:t>AAS 구현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9F83F59"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AAS 모델링 툴을 활용하여 실제 패키지 형태의 파일로 생성하며, AAS에 포함되는 모든 Submodel, Property와 같은 요소에 고유 ID (Semantics)가 부여되어야 한다</w:t>
            </w:r>
          </w:p>
        </w:tc>
      </w:tr>
      <w:tr w:rsidR="005D72CD" w:rsidRPr="00906E3E" w14:paraId="7A401BC7" w14:textId="77777777">
        <w:trPr>
          <w:trHeight w:val="76"/>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33D03FB"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rPr>
              <w:t>6</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6CE9FB5"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rPr>
              <w:t>시스템 구현 및 검증</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FD1AF55" w14:textId="77777777" w:rsidR="005D72CD" w:rsidRPr="00906E3E" w:rsidRDefault="00000000">
            <w:pPr>
              <w:keepNext/>
              <w:rPr>
                <w:rFonts w:ascii="맑은 고딕" w:eastAsia="맑은 고딕" w:hAnsi="맑은 고딕" w:cs="맑은 고딕"/>
              </w:rPr>
            </w:pPr>
            <w:r w:rsidRPr="00906E3E">
              <w:rPr>
                <w:rFonts w:ascii="맑은 고딕" w:eastAsia="맑은 고딕" w:hAnsi="맑은 고딕" w:cs="맑은 고딕"/>
              </w:rPr>
              <w:t>작성된 AAS 모델을 다양한 포맷으로 변환하고 시스템을 구현 및 검증한다</w:t>
            </w:r>
          </w:p>
        </w:tc>
      </w:tr>
    </w:tbl>
    <w:p w14:paraId="0876A193"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33" w:name="_heading=h.he0yahq3u12b" w:colFirst="0" w:colLast="0"/>
      <w:bookmarkEnd w:id="33"/>
      <w:r w:rsidRPr="00906E3E">
        <w:rPr>
          <w:rFonts w:ascii="맑은 고딕" w:eastAsia="맑은 고딕" w:hAnsi="맑은 고딕" w:cs="맑은 고딕"/>
          <w:b/>
          <w:bCs/>
          <w:color w:val="000000"/>
        </w:rPr>
        <w:t>표 2 AAS 작성 절차</w:t>
      </w:r>
    </w:p>
    <w:p w14:paraId="4A2136AE" w14:textId="77777777" w:rsidR="005D72CD" w:rsidRPr="00906E3E" w:rsidRDefault="005D72CD">
      <w:pPr>
        <w:rPr>
          <w:rFonts w:ascii="맑은 고딕" w:eastAsia="맑은 고딕" w:hAnsi="맑은 고딕" w:cs="맑은 고딕"/>
        </w:rPr>
      </w:pPr>
    </w:p>
    <w:p w14:paraId="773B867A"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1F960799" wp14:editId="59AE404A">
            <wp:extent cx="3701807" cy="2587835"/>
            <wp:effectExtent l="0" t="0" r="0" b="0"/>
            <wp:docPr id="2082766833" name="image4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폰트, 번호이(가) 표시된 사진&#10;&#10;자동 생성된 설명"/>
                    <pic:cNvPicPr preferRelativeResize="0"/>
                  </pic:nvPicPr>
                  <pic:blipFill>
                    <a:blip r:embed="rId28"/>
                    <a:srcRect/>
                    <a:stretch>
                      <a:fillRect/>
                    </a:stretch>
                  </pic:blipFill>
                  <pic:spPr>
                    <a:xfrm>
                      <a:off x="0" y="0"/>
                      <a:ext cx="3701807" cy="2587835"/>
                    </a:xfrm>
                    <a:prstGeom prst="rect">
                      <a:avLst/>
                    </a:prstGeom>
                    <a:ln/>
                  </pic:spPr>
                </pic:pic>
              </a:graphicData>
            </a:graphic>
          </wp:inline>
        </w:drawing>
      </w:r>
    </w:p>
    <w:p w14:paraId="41A2EB49"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EE0000"/>
        </w:rPr>
      </w:pPr>
      <w:bookmarkStart w:id="34" w:name="_heading=h.jqf71g26yjjk" w:colFirst="0" w:colLast="0"/>
      <w:bookmarkEnd w:id="34"/>
      <w:r w:rsidRPr="00906E3E">
        <w:rPr>
          <w:rFonts w:ascii="맑은 고딕" w:eastAsia="맑은 고딕" w:hAnsi="맑은 고딕" w:cs="맑은 고딕"/>
          <w:b/>
          <w:bCs/>
          <w:color w:val="000000"/>
        </w:rPr>
        <w:t>그림 13 AAS 모델링 절차</w:t>
      </w:r>
    </w:p>
    <w:p w14:paraId="222917D4" w14:textId="77777777" w:rsidR="005D72CD" w:rsidRPr="00906E3E" w:rsidRDefault="005D72CD">
      <w:pPr>
        <w:rPr>
          <w:rFonts w:ascii="맑은 고딕" w:eastAsia="맑은 고딕" w:hAnsi="맑은 고딕" w:cs="맑은 고딕"/>
        </w:rPr>
      </w:pPr>
    </w:p>
    <w:p w14:paraId="1D83DE5C" w14:textId="77777777" w:rsidR="005D72CD" w:rsidRPr="00906E3E" w:rsidRDefault="00000000" w:rsidP="00A25B65">
      <w:pPr>
        <w:pStyle w:val="30"/>
      </w:pPr>
      <w:bookmarkStart w:id="35" w:name="_Toc223096732"/>
      <w:r w:rsidRPr="00906E3E">
        <w:t>나. AAS 모델링 및 구현 상세 프로세스</w:t>
      </w:r>
      <w:bookmarkEnd w:id="35"/>
    </w:p>
    <w:p w14:paraId="66F627B1" w14:textId="77777777" w:rsidR="005D72CD" w:rsidRPr="00906E3E" w:rsidRDefault="00000000">
      <w:pPr>
        <w:widowControl/>
        <w:numPr>
          <w:ilvl w:val="0"/>
          <w:numId w:val="11"/>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대상 장비의 물리적 자산 정의부터 최종 AASX 패키지 배포에 이르기까지, AAS를 구축하는 구체적인 6단계 프로세스를 설명합니다.</w:t>
      </w:r>
    </w:p>
    <w:p w14:paraId="0C5D9AF4" w14:textId="77777777" w:rsidR="005D72CD" w:rsidRPr="00906E3E" w:rsidRDefault="005D72CD">
      <w:pPr>
        <w:widowControl/>
        <w:rPr>
          <w:rFonts w:ascii="맑은 고딕" w:eastAsia="맑은 고딕" w:hAnsi="맑은 고딕" w:cs="맑은 고딕"/>
        </w:rPr>
      </w:pPr>
    </w:p>
    <w:p w14:paraId="7E0E3A75" w14:textId="77777777" w:rsidR="005D72CD" w:rsidRPr="00906E3E" w:rsidRDefault="00000000">
      <w:pPr>
        <w:widowControl/>
        <w:numPr>
          <w:ilvl w:val="0"/>
          <w:numId w:val="6"/>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장비 분석 단계</w:t>
      </w:r>
    </w:p>
    <w:p w14:paraId="02E5A713"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Style w:val="aff7"/>
        <w:tblW w:w="1031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5D72CD" w:rsidRPr="00906E3E" w14:paraId="64E57198" w14:textId="77777777" w:rsidTr="00906E3E">
        <w:trPr>
          <w:trHeight w:val="315"/>
        </w:trPr>
        <w:tc>
          <w:tcPr>
            <w:tcW w:w="2287" w:type="dxa"/>
            <w:shd w:val="clear" w:color="auto" w:fill="F2F2F2"/>
            <w:vAlign w:val="center"/>
          </w:tcPr>
          <w:p w14:paraId="3F472E16" w14:textId="77777777" w:rsidR="005D72CD" w:rsidRPr="00906E3E" w:rsidRDefault="00000000" w:rsidP="00906E3E">
            <w:pPr>
              <w:jc w:val="center"/>
              <w:rPr>
                <w:rFonts w:ascii="맑은 고딕" w:eastAsia="맑은 고딕" w:hAnsi="맑은 고딕" w:cs="맑은 고딕"/>
                <w:b/>
                <w:bCs/>
                <w:sz w:val="18"/>
                <w:szCs w:val="18"/>
              </w:rPr>
            </w:pPr>
            <w:r w:rsidRPr="00906E3E">
              <w:rPr>
                <w:rFonts w:ascii="맑은 고딕" w:eastAsia="맑은 고딕" w:hAnsi="맑은 고딕" w:cs="맑은 고딕"/>
                <w:b/>
                <w:bCs/>
                <w:sz w:val="18"/>
                <w:szCs w:val="18"/>
              </w:rPr>
              <w:t>활동 명칭</w:t>
            </w:r>
          </w:p>
        </w:tc>
        <w:tc>
          <w:tcPr>
            <w:tcW w:w="8023" w:type="dxa"/>
            <w:shd w:val="clear" w:color="auto" w:fill="F2F2F2"/>
            <w:vAlign w:val="center"/>
          </w:tcPr>
          <w:p w14:paraId="28BFE5F3" w14:textId="77777777" w:rsidR="005D72CD" w:rsidRPr="00906E3E" w:rsidRDefault="00000000" w:rsidP="00906E3E">
            <w:pPr>
              <w:jc w:val="center"/>
              <w:rPr>
                <w:rFonts w:ascii="맑은 고딕" w:eastAsia="맑은 고딕" w:hAnsi="맑은 고딕" w:cs="맑은 고딕"/>
                <w:b/>
                <w:bCs/>
                <w:sz w:val="18"/>
                <w:szCs w:val="18"/>
              </w:rPr>
            </w:pPr>
            <w:r w:rsidRPr="00906E3E">
              <w:rPr>
                <w:rFonts w:ascii="맑은 고딕" w:eastAsia="맑은 고딕" w:hAnsi="맑은 고딕" w:cs="맑은 고딕"/>
                <w:b/>
                <w:bCs/>
                <w:sz w:val="18"/>
                <w:szCs w:val="18"/>
              </w:rPr>
              <w:t>설명</w:t>
            </w:r>
          </w:p>
        </w:tc>
      </w:tr>
      <w:tr w:rsidR="005D72CD" w:rsidRPr="00906E3E" w14:paraId="66DF3BA7" w14:textId="77777777" w:rsidTr="00906E3E">
        <w:trPr>
          <w:trHeight w:val="315"/>
        </w:trPr>
        <w:tc>
          <w:tcPr>
            <w:tcW w:w="2287" w:type="dxa"/>
            <w:vAlign w:val="center"/>
          </w:tcPr>
          <w:p w14:paraId="5143B7A6" w14:textId="77777777" w:rsidR="005D72CD" w:rsidRPr="00906E3E" w:rsidRDefault="00000000" w:rsidP="00906E3E">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기능 정의</w:t>
            </w:r>
          </w:p>
        </w:tc>
        <w:tc>
          <w:tcPr>
            <w:tcW w:w="8023" w:type="dxa"/>
          </w:tcPr>
          <w:p w14:paraId="2DE93692" w14:textId="77777777" w:rsidR="005D72CD" w:rsidRPr="00906E3E" w:rsidRDefault="00000000" w:rsidP="00906E3E">
            <w:pPr>
              <w:rPr>
                <w:rFonts w:ascii="맑은 고딕" w:eastAsia="맑은 고딕" w:hAnsi="맑은 고딕" w:cs="맑은 고딕"/>
                <w:sz w:val="18"/>
                <w:szCs w:val="18"/>
              </w:rPr>
            </w:pPr>
            <w:r w:rsidRPr="00906E3E">
              <w:rPr>
                <w:rFonts w:ascii="맑은 고딕" w:eastAsia="맑은 고딕" w:hAnsi="맑은 고딕" w:cs="맑은 고딕"/>
                <w:sz w:val="18"/>
                <w:szCs w:val="18"/>
              </w:rPr>
              <w:t>장비가 수행하는 주요 기능과 역할에 대해 정의합니다. (예: 압력 측정, 온도 제어, 위치 지정)</w:t>
            </w:r>
          </w:p>
        </w:tc>
      </w:tr>
      <w:tr w:rsidR="005D72CD" w:rsidRPr="00906E3E" w14:paraId="1D2A90EB" w14:textId="77777777" w:rsidTr="00906E3E">
        <w:trPr>
          <w:trHeight w:val="315"/>
        </w:trPr>
        <w:tc>
          <w:tcPr>
            <w:tcW w:w="2287" w:type="dxa"/>
            <w:vAlign w:val="center"/>
          </w:tcPr>
          <w:p w14:paraId="1D0073DA" w14:textId="77777777" w:rsidR="005D72CD" w:rsidRPr="00906E3E" w:rsidRDefault="00000000" w:rsidP="00906E3E">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기능별 데이터 정의</w:t>
            </w:r>
          </w:p>
        </w:tc>
        <w:tc>
          <w:tcPr>
            <w:tcW w:w="8023" w:type="dxa"/>
          </w:tcPr>
          <w:p w14:paraId="3569212D" w14:textId="77777777" w:rsidR="005D72CD" w:rsidRPr="00906E3E" w:rsidRDefault="00000000" w:rsidP="00906E3E">
            <w:pPr>
              <w:rPr>
                <w:rFonts w:ascii="맑은 고딕" w:eastAsia="맑은 고딕" w:hAnsi="맑은 고딕" w:cs="맑은 고딕"/>
                <w:sz w:val="18"/>
                <w:szCs w:val="18"/>
              </w:rPr>
            </w:pPr>
            <w:r w:rsidRPr="00906E3E">
              <w:rPr>
                <w:rFonts w:ascii="맑은 고딕" w:eastAsia="맑은 고딕" w:hAnsi="맑은 고딕" w:cs="맑은 고딕"/>
                <w:sz w:val="18"/>
                <w:szCs w:val="18"/>
              </w:rPr>
              <w:t>정의된 장비의 시스템 또는 기능별로 수집 및 관리되어야 할 데이터를 구체적으로 정의합니다. 데이터의 유형(설정값, 실제값, 임계값, 상태 코드 등)과 측정 단위를 명확히 합니다.</w:t>
            </w:r>
          </w:p>
        </w:tc>
      </w:tr>
      <w:tr w:rsidR="005D72CD" w:rsidRPr="00906E3E" w14:paraId="2721C9FB" w14:textId="77777777" w:rsidTr="00906E3E">
        <w:trPr>
          <w:trHeight w:val="315"/>
        </w:trPr>
        <w:tc>
          <w:tcPr>
            <w:tcW w:w="2287" w:type="dxa"/>
            <w:vAlign w:val="center"/>
          </w:tcPr>
          <w:p w14:paraId="05064B7C" w14:textId="77777777" w:rsidR="005D72CD" w:rsidRPr="00906E3E" w:rsidRDefault="00000000" w:rsidP="00906E3E">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인터페이스 정의</w:t>
            </w:r>
          </w:p>
        </w:tc>
        <w:tc>
          <w:tcPr>
            <w:tcW w:w="8023" w:type="dxa"/>
          </w:tcPr>
          <w:p w14:paraId="5D8A8BCB" w14:textId="77777777" w:rsidR="005D72CD" w:rsidRPr="00906E3E" w:rsidRDefault="00000000" w:rsidP="00906E3E">
            <w:pPr>
              <w:rPr>
                <w:rFonts w:ascii="맑은 고딕" w:eastAsia="맑은 고딕" w:hAnsi="맑은 고딕" w:cs="맑은 고딕"/>
                <w:sz w:val="18"/>
                <w:szCs w:val="18"/>
              </w:rPr>
            </w:pPr>
            <w:r w:rsidRPr="00906E3E">
              <w:rPr>
                <w:rFonts w:ascii="맑은 고딕" w:eastAsia="맑은 고딕" w:hAnsi="맑은 고딕" w:cs="맑은 고딕"/>
                <w:sz w:val="18"/>
                <w:szCs w:val="18"/>
              </w:rPr>
              <w:t>장비와 외부 시스템 간의 통신 프로토콜(예 : OPC UA, MQTT) 및 데이터 연동 지점을 명확히 정의합니다. 이는 AAS 서버가 장비의 데이터를 안정적으로 읽어오는 기술적 경로를 확정합니다.</w:t>
            </w:r>
          </w:p>
        </w:tc>
      </w:tr>
    </w:tbl>
    <w:p w14:paraId="564E76DA" w14:textId="77777777" w:rsidR="005D72CD" w:rsidRPr="00906E3E" w:rsidRDefault="005D72CD">
      <w:pPr>
        <w:widowControl/>
        <w:pBdr>
          <w:top w:val="nil"/>
          <w:left w:val="nil"/>
          <w:bottom w:val="nil"/>
          <w:right w:val="nil"/>
          <w:between w:val="nil"/>
        </w:pBdr>
        <w:ind w:left="800"/>
        <w:rPr>
          <w:rFonts w:ascii="맑은 고딕" w:eastAsia="맑은 고딕" w:hAnsi="맑은 고딕" w:cs="맑은 고딕"/>
          <w:color w:val="000000"/>
        </w:rPr>
      </w:pPr>
    </w:p>
    <w:p w14:paraId="1B326CC7" w14:textId="77777777" w:rsidR="005D72CD" w:rsidRPr="00906E3E" w:rsidRDefault="00000000">
      <w:pPr>
        <w:widowControl/>
        <w:numPr>
          <w:ilvl w:val="0"/>
          <w:numId w:val="7"/>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Semantic 정의 단계</w:t>
      </w:r>
    </w:p>
    <w:p w14:paraId="7883D120"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Style w:val="aff8"/>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D72CD" w:rsidRPr="00906E3E" w14:paraId="35A005F6" w14:textId="77777777" w:rsidTr="00906E3E">
        <w:trPr>
          <w:trHeight w:val="300"/>
        </w:trPr>
        <w:tc>
          <w:tcPr>
            <w:tcW w:w="2263" w:type="dxa"/>
            <w:shd w:val="clear" w:color="auto" w:fill="F2F2F2"/>
            <w:vAlign w:val="center"/>
          </w:tcPr>
          <w:p w14:paraId="73FAB9B9" w14:textId="77777777" w:rsidR="005D72CD" w:rsidRPr="00906E3E" w:rsidRDefault="00000000" w:rsidP="00906E3E">
            <w:pPr>
              <w:jc w:val="center"/>
              <w:rPr>
                <w:rFonts w:ascii="맑은 고딕" w:eastAsia="맑은 고딕" w:hAnsi="맑은 고딕" w:cs="맑은 고딕"/>
                <w:b/>
                <w:bCs/>
                <w:sz w:val="18"/>
                <w:szCs w:val="18"/>
              </w:rPr>
            </w:pPr>
            <w:r w:rsidRPr="00906E3E">
              <w:rPr>
                <w:rFonts w:ascii="맑은 고딕" w:eastAsia="맑은 고딕" w:hAnsi="맑은 고딕" w:cs="맑은 고딕"/>
                <w:b/>
                <w:bCs/>
                <w:sz w:val="18"/>
                <w:szCs w:val="18"/>
              </w:rPr>
              <w:t>활동 명칭</w:t>
            </w:r>
          </w:p>
        </w:tc>
        <w:tc>
          <w:tcPr>
            <w:tcW w:w="8080" w:type="dxa"/>
            <w:shd w:val="clear" w:color="auto" w:fill="F2F2F2"/>
            <w:vAlign w:val="center"/>
          </w:tcPr>
          <w:p w14:paraId="74B3ED35" w14:textId="77777777" w:rsidR="005D72CD" w:rsidRPr="00906E3E" w:rsidRDefault="00000000" w:rsidP="00906E3E">
            <w:pPr>
              <w:jc w:val="center"/>
              <w:rPr>
                <w:rFonts w:ascii="맑은 고딕" w:eastAsia="맑은 고딕" w:hAnsi="맑은 고딕" w:cs="맑은 고딕"/>
                <w:b/>
                <w:bCs/>
                <w:sz w:val="18"/>
                <w:szCs w:val="18"/>
              </w:rPr>
            </w:pPr>
            <w:r w:rsidRPr="00906E3E">
              <w:rPr>
                <w:rFonts w:ascii="맑은 고딕" w:eastAsia="맑은 고딕" w:hAnsi="맑은 고딕" w:cs="맑은 고딕"/>
                <w:b/>
                <w:bCs/>
                <w:sz w:val="18"/>
                <w:szCs w:val="18"/>
              </w:rPr>
              <w:t>설명</w:t>
            </w:r>
          </w:p>
        </w:tc>
      </w:tr>
      <w:tr w:rsidR="005D72CD" w:rsidRPr="00906E3E" w14:paraId="2D4B759D" w14:textId="77777777" w:rsidTr="00906E3E">
        <w:trPr>
          <w:trHeight w:val="300"/>
        </w:trPr>
        <w:tc>
          <w:tcPr>
            <w:tcW w:w="2263" w:type="dxa"/>
            <w:vAlign w:val="center"/>
          </w:tcPr>
          <w:p w14:paraId="57118402" w14:textId="77777777" w:rsidR="005D72CD" w:rsidRPr="00906E3E" w:rsidRDefault="00000000" w:rsidP="00906E3E">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의미 식별자(Semantic ID) 부여</w:t>
            </w:r>
          </w:p>
        </w:tc>
        <w:tc>
          <w:tcPr>
            <w:tcW w:w="8080" w:type="dxa"/>
          </w:tcPr>
          <w:p w14:paraId="5602322B"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p>
        </w:tc>
      </w:tr>
      <w:tr w:rsidR="005D72CD" w:rsidRPr="00906E3E" w14:paraId="0B455750" w14:textId="77777777" w:rsidTr="00906E3E">
        <w:trPr>
          <w:trHeight w:val="300"/>
        </w:trPr>
        <w:tc>
          <w:tcPr>
            <w:tcW w:w="2263" w:type="dxa"/>
            <w:vAlign w:val="center"/>
          </w:tcPr>
          <w:p w14:paraId="42EBC148" w14:textId="77777777" w:rsidR="005D72CD" w:rsidRPr="00906E3E" w:rsidRDefault="00000000" w:rsidP="00906E3E">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lastRenderedPageBreak/>
              <w:t>표준 단위(Unit) 매칭</w:t>
            </w:r>
          </w:p>
        </w:tc>
        <w:tc>
          <w:tcPr>
            <w:tcW w:w="8080" w:type="dxa"/>
          </w:tcPr>
          <w:p w14:paraId="6962B84D"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모든 수치 데이터 항목에 대해 IEC 61360 표준에 정의된 단위(Unit)를 정확하게 매칭합니다. AAS Element의 unit 속성을 정의하여, 데이터의 정량적 의미를 국제적으로 일관성 있게 전달합니다.</w:t>
            </w:r>
          </w:p>
        </w:tc>
      </w:tr>
      <w:tr w:rsidR="005D72CD" w:rsidRPr="00906E3E" w14:paraId="6C18E113" w14:textId="77777777" w:rsidTr="00906E3E">
        <w:trPr>
          <w:trHeight w:val="300"/>
        </w:trPr>
        <w:tc>
          <w:tcPr>
            <w:tcW w:w="2263" w:type="dxa"/>
            <w:vAlign w:val="center"/>
          </w:tcPr>
          <w:p w14:paraId="7E335CC5" w14:textId="77777777" w:rsidR="005D72CD" w:rsidRPr="00906E3E" w:rsidRDefault="00000000" w:rsidP="00906E3E">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용어 일원화 검증</w:t>
            </w:r>
          </w:p>
        </w:tc>
        <w:tc>
          <w:tcPr>
            <w:tcW w:w="8080" w:type="dxa"/>
          </w:tcPr>
          <w:p w14:paraId="137AE110" w14:textId="77777777" w:rsidR="005D72CD" w:rsidRPr="00906E3E" w:rsidRDefault="00000000">
            <w:pPr>
              <w:rPr>
                <w:rFonts w:ascii="맑은 고딕" w:eastAsia="맑은 고딕" w:hAnsi="맑은 고딕" w:cs="맑은 고딕"/>
                <w:color w:val="000000"/>
              </w:rPr>
            </w:pPr>
            <w:r w:rsidRPr="00906E3E">
              <w:rPr>
                <w:rFonts w:ascii="맑은 고딕" w:eastAsia="맑은 고딕" w:hAnsi="맑은 고딕" w:cs="맑은 고딕"/>
                <w:sz w:val="18"/>
                <w:szCs w:val="18"/>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r w:rsidRPr="00906E3E">
              <w:rPr>
                <w:rFonts w:ascii="맑은 고딕" w:eastAsia="맑은 고딕" w:hAnsi="맑은 고딕" w:cs="맑은 고딕"/>
                <w:color w:val="000000"/>
              </w:rPr>
              <w:t>semanticId, ConceptDescription에 활용됩니다.</w:t>
            </w:r>
          </w:p>
        </w:tc>
      </w:tr>
    </w:tbl>
    <w:p w14:paraId="117F93EF" w14:textId="77777777" w:rsidR="005D72CD" w:rsidRPr="00906E3E" w:rsidRDefault="005D72CD">
      <w:pPr>
        <w:widowControl/>
        <w:pBdr>
          <w:top w:val="nil"/>
          <w:left w:val="nil"/>
          <w:bottom w:val="nil"/>
          <w:right w:val="nil"/>
          <w:between w:val="nil"/>
        </w:pBdr>
        <w:ind w:left="800"/>
        <w:rPr>
          <w:rFonts w:ascii="맑은 고딕" w:eastAsia="맑은 고딕" w:hAnsi="맑은 고딕" w:cs="맑은 고딕"/>
          <w:color w:val="000000"/>
        </w:rPr>
      </w:pPr>
    </w:p>
    <w:p w14:paraId="665AFF61" w14:textId="77777777" w:rsidR="005D72CD" w:rsidRPr="00906E3E" w:rsidRDefault="00000000">
      <w:pPr>
        <w:widowControl/>
        <w:numPr>
          <w:ilvl w:val="0"/>
          <w:numId w:val="7"/>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Submodel 매핑 단계</w:t>
      </w:r>
    </w:p>
    <w:p w14:paraId="4C0417FC"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xml:space="preserve">: Semantic까지 정의된 장비 데이터 항목들을 어떤 표준 Submodel에 포함시킬지 결정하는 단계입니다. 이 활동을 통해 구조적 일관성을 갖고 자산의 복잡한 정보를 논리적으로 구조화합니다. </w:t>
      </w:r>
    </w:p>
    <w:tbl>
      <w:tblPr>
        <w:tblStyle w:val="aff9"/>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D72CD" w:rsidRPr="00906E3E" w14:paraId="7DBBDA73" w14:textId="77777777">
        <w:trPr>
          <w:trHeight w:val="300"/>
        </w:trPr>
        <w:tc>
          <w:tcPr>
            <w:tcW w:w="2263" w:type="dxa"/>
            <w:shd w:val="clear" w:color="auto" w:fill="F2F2F2"/>
          </w:tcPr>
          <w:p w14:paraId="54190007" w14:textId="77777777" w:rsidR="005D72CD" w:rsidRPr="00906E3E" w:rsidRDefault="00000000" w:rsidP="00906E3E">
            <w:pPr>
              <w:jc w:val="center"/>
              <w:rPr>
                <w:rFonts w:ascii="맑은 고딕" w:eastAsia="맑은 고딕" w:hAnsi="맑은 고딕" w:cs="맑은 고딕"/>
                <w:b/>
                <w:bCs/>
                <w:sz w:val="18"/>
                <w:szCs w:val="18"/>
              </w:rPr>
            </w:pPr>
            <w:r w:rsidRPr="00906E3E">
              <w:rPr>
                <w:rFonts w:ascii="맑은 고딕" w:eastAsia="맑은 고딕" w:hAnsi="맑은 고딕" w:cs="맑은 고딕"/>
                <w:b/>
                <w:bCs/>
                <w:sz w:val="18"/>
                <w:szCs w:val="18"/>
              </w:rPr>
              <w:t>활동 명칭</w:t>
            </w:r>
          </w:p>
        </w:tc>
        <w:tc>
          <w:tcPr>
            <w:tcW w:w="8080" w:type="dxa"/>
            <w:shd w:val="clear" w:color="auto" w:fill="F2F2F2"/>
          </w:tcPr>
          <w:p w14:paraId="5E22F272" w14:textId="77777777" w:rsidR="005D72CD" w:rsidRPr="00906E3E" w:rsidRDefault="00000000" w:rsidP="00906E3E">
            <w:pPr>
              <w:jc w:val="center"/>
              <w:rPr>
                <w:rFonts w:ascii="맑은 고딕" w:eastAsia="맑은 고딕" w:hAnsi="맑은 고딕" w:cs="맑은 고딕"/>
                <w:b/>
                <w:bCs/>
                <w:sz w:val="18"/>
                <w:szCs w:val="18"/>
              </w:rPr>
            </w:pPr>
            <w:r w:rsidRPr="00906E3E">
              <w:rPr>
                <w:rFonts w:ascii="맑은 고딕" w:eastAsia="맑은 고딕" w:hAnsi="맑은 고딕" w:cs="맑은 고딕"/>
                <w:b/>
                <w:bCs/>
                <w:sz w:val="18"/>
                <w:szCs w:val="18"/>
              </w:rPr>
              <w:t>설명</w:t>
            </w:r>
          </w:p>
        </w:tc>
      </w:tr>
      <w:tr w:rsidR="005D72CD" w:rsidRPr="00906E3E" w14:paraId="5DF104DB" w14:textId="77777777" w:rsidTr="00906E3E">
        <w:trPr>
          <w:trHeight w:val="300"/>
        </w:trPr>
        <w:tc>
          <w:tcPr>
            <w:tcW w:w="2263" w:type="dxa"/>
            <w:vAlign w:val="center"/>
          </w:tcPr>
          <w:p w14:paraId="2AB86238" w14:textId="77777777" w:rsidR="005D72CD" w:rsidRPr="00906E3E" w:rsidRDefault="00000000" w:rsidP="00906E3E">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필요 Submodel 선정 및 매핑</w:t>
            </w:r>
          </w:p>
        </w:tc>
        <w:tc>
          <w:tcPr>
            <w:tcW w:w="8080" w:type="dxa"/>
          </w:tcPr>
          <w:p w14:paraId="7E9CBC4E" w14:textId="77777777" w:rsidR="005D72CD" w:rsidRPr="00906E3E" w:rsidRDefault="00000000" w:rsidP="00906E3E">
            <w:pPr>
              <w:rPr>
                <w:rFonts w:ascii="맑은 고딕" w:eastAsia="맑은 고딕" w:hAnsi="맑은 고딕" w:cs="맑은 고딕"/>
                <w:sz w:val="18"/>
                <w:szCs w:val="18"/>
              </w:rPr>
            </w:pPr>
            <w:r w:rsidRPr="00906E3E">
              <w:rPr>
                <w:rFonts w:ascii="맑은 고딕" w:eastAsia="맑은 고딕" w:hAnsi="맑은 고딕" w:cs="맑은 고딕"/>
                <w:sz w:val="18"/>
                <w:szCs w:val="18"/>
              </w:rPr>
              <w:t>IDTA SMT(Submodel Template) 및 KOSMO 표준 등을 기반으로, 장비 분석 단계에서 도출된 데이터 유형을 수용할 최적의 Submodel 목록을 최종 확정합니다. 확정된 목록에 따라 데이터 항목을 배분합니다.</w:t>
            </w:r>
          </w:p>
        </w:tc>
      </w:tr>
    </w:tbl>
    <w:p w14:paraId="02541D9A" w14:textId="77777777" w:rsidR="005D72CD" w:rsidRPr="00906E3E" w:rsidRDefault="005D72CD">
      <w:pPr>
        <w:widowControl/>
        <w:rPr>
          <w:rFonts w:ascii="맑은 고딕" w:eastAsia="맑은 고딕" w:hAnsi="맑은 고딕" w:cs="맑은 고딕"/>
        </w:rPr>
      </w:pPr>
    </w:p>
    <w:p w14:paraId="700060D4" w14:textId="77777777" w:rsidR="005D72CD" w:rsidRPr="00906E3E" w:rsidRDefault="00000000">
      <w:pPr>
        <w:widowControl/>
        <w:numPr>
          <w:ilvl w:val="0"/>
          <w:numId w:val="8"/>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SME 구조 설계 단계</w:t>
      </w:r>
    </w:p>
    <w:p w14:paraId="598F9496"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선정된 Submodel 내에서 실제 데이터를 담을 요소들(Submodel Elements)의 구조를 상세하게 설계하는 단계입니다.</w:t>
      </w:r>
    </w:p>
    <w:tbl>
      <w:tblPr>
        <w:tblStyle w:val="affa"/>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D72CD" w:rsidRPr="00906E3E" w14:paraId="7E7AA542" w14:textId="77777777">
        <w:trPr>
          <w:trHeight w:val="300"/>
        </w:trPr>
        <w:tc>
          <w:tcPr>
            <w:tcW w:w="2263" w:type="dxa"/>
            <w:shd w:val="clear" w:color="auto" w:fill="F2F2F2"/>
          </w:tcPr>
          <w:p w14:paraId="74441ABA" w14:textId="77777777" w:rsidR="005D72CD" w:rsidRPr="00906E3E" w:rsidRDefault="00000000">
            <w:pPr>
              <w:jc w:val="center"/>
              <w:rPr>
                <w:rFonts w:ascii="맑은 고딕" w:eastAsia="맑은 고딕" w:hAnsi="맑은 고딕" w:cs="맑은 고딕"/>
                <w:b/>
                <w:bCs/>
                <w:sz w:val="18"/>
                <w:szCs w:val="18"/>
              </w:rPr>
            </w:pPr>
            <w:r w:rsidRPr="00906E3E">
              <w:rPr>
                <w:rFonts w:ascii="맑은 고딕" w:eastAsia="맑은 고딕" w:hAnsi="맑은 고딕" w:cs="맑은 고딕"/>
                <w:b/>
                <w:bCs/>
                <w:sz w:val="18"/>
                <w:szCs w:val="18"/>
              </w:rPr>
              <w:t>활동 명칭</w:t>
            </w:r>
          </w:p>
        </w:tc>
        <w:tc>
          <w:tcPr>
            <w:tcW w:w="8080" w:type="dxa"/>
            <w:shd w:val="clear" w:color="auto" w:fill="F2F2F2"/>
          </w:tcPr>
          <w:p w14:paraId="73C24269" w14:textId="77777777" w:rsidR="005D72CD" w:rsidRPr="00906E3E" w:rsidRDefault="00000000">
            <w:pPr>
              <w:jc w:val="center"/>
              <w:rPr>
                <w:rFonts w:ascii="맑은 고딕" w:eastAsia="맑은 고딕" w:hAnsi="맑은 고딕" w:cs="맑은 고딕"/>
                <w:b/>
                <w:bCs/>
                <w:sz w:val="18"/>
                <w:szCs w:val="18"/>
              </w:rPr>
            </w:pPr>
            <w:r w:rsidRPr="00906E3E">
              <w:rPr>
                <w:rFonts w:ascii="맑은 고딕" w:eastAsia="맑은 고딕" w:hAnsi="맑은 고딕" w:cs="맑은 고딕"/>
                <w:b/>
                <w:bCs/>
                <w:sz w:val="18"/>
                <w:szCs w:val="18"/>
              </w:rPr>
              <w:t>설명</w:t>
            </w:r>
          </w:p>
        </w:tc>
      </w:tr>
      <w:tr w:rsidR="005D72CD" w:rsidRPr="00906E3E" w14:paraId="22B52EDF" w14:textId="77777777" w:rsidTr="00906E3E">
        <w:trPr>
          <w:trHeight w:val="300"/>
        </w:trPr>
        <w:tc>
          <w:tcPr>
            <w:tcW w:w="2263" w:type="dxa"/>
            <w:vAlign w:val="center"/>
          </w:tcPr>
          <w:p w14:paraId="4222E391" w14:textId="77777777" w:rsidR="005D72CD" w:rsidRPr="00906E3E" w:rsidRDefault="00000000" w:rsidP="00906E3E">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SME 구조 설계</w:t>
            </w:r>
          </w:p>
        </w:tc>
        <w:tc>
          <w:tcPr>
            <w:tcW w:w="8080" w:type="dxa"/>
          </w:tcPr>
          <w:p w14:paraId="4F80FEA0"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 xml:space="preserve">Submodel 내의 각 데이터 요소(예 : SML, SMC, Property 등)의 계층적 구조를 장비의 분석된 내용을 토대로 구조 설계합니다. </w:t>
            </w:r>
          </w:p>
        </w:tc>
      </w:tr>
    </w:tbl>
    <w:p w14:paraId="1BD3E653" w14:textId="77777777" w:rsidR="005D72CD" w:rsidRPr="00906E3E" w:rsidRDefault="005D72CD">
      <w:pPr>
        <w:widowControl/>
        <w:rPr>
          <w:rFonts w:ascii="맑은 고딕" w:eastAsia="맑은 고딕" w:hAnsi="맑은 고딕" w:cs="맑은 고딕"/>
        </w:rPr>
      </w:pPr>
    </w:p>
    <w:p w14:paraId="2B37B24E" w14:textId="77777777" w:rsidR="005D72CD" w:rsidRPr="00906E3E" w:rsidRDefault="00000000">
      <w:pPr>
        <w:widowControl/>
        <w:numPr>
          <w:ilvl w:val="0"/>
          <w:numId w:val="8"/>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상호보완성 확보 단계</w:t>
      </w:r>
    </w:p>
    <w:p w14:paraId="12C01E00"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설계된 데이터 모델의 상호운용성(Interoperability)을 높이기 위해 핵심 메타데이터를 정의하는 단계입니다.</w:t>
      </w:r>
    </w:p>
    <w:tbl>
      <w:tblPr>
        <w:tblStyle w:val="affb"/>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D72CD" w:rsidRPr="00906E3E" w14:paraId="298BAC89" w14:textId="77777777">
        <w:trPr>
          <w:trHeight w:val="300"/>
        </w:trPr>
        <w:tc>
          <w:tcPr>
            <w:tcW w:w="2263" w:type="dxa"/>
            <w:shd w:val="clear" w:color="auto" w:fill="F2F2F2"/>
          </w:tcPr>
          <w:p w14:paraId="6F4B9A4C" w14:textId="77777777" w:rsidR="005D72CD" w:rsidRPr="00906E3E" w:rsidRDefault="00000000">
            <w:pPr>
              <w:jc w:val="center"/>
              <w:rPr>
                <w:rFonts w:ascii="맑은 고딕" w:eastAsia="맑은 고딕" w:hAnsi="맑은 고딕" w:cs="맑은 고딕"/>
                <w:b/>
                <w:bCs/>
                <w:sz w:val="18"/>
                <w:szCs w:val="18"/>
              </w:rPr>
            </w:pPr>
            <w:r w:rsidRPr="00906E3E">
              <w:rPr>
                <w:rFonts w:ascii="맑은 고딕" w:eastAsia="맑은 고딕" w:hAnsi="맑은 고딕" w:cs="맑은 고딕"/>
                <w:b/>
                <w:bCs/>
                <w:sz w:val="18"/>
                <w:szCs w:val="18"/>
              </w:rPr>
              <w:t>활동 명칭</w:t>
            </w:r>
          </w:p>
        </w:tc>
        <w:tc>
          <w:tcPr>
            <w:tcW w:w="8080" w:type="dxa"/>
            <w:shd w:val="clear" w:color="auto" w:fill="F2F2F2"/>
          </w:tcPr>
          <w:p w14:paraId="426B4D92" w14:textId="77777777" w:rsidR="005D72CD" w:rsidRPr="00906E3E" w:rsidRDefault="00000000">
            <w:pPr>
              <w:jc w:val="center"/>
              <w:rPr>
                <w:rFonts w:ascii="맑은 고딕" w:eastAsia="맑은 고딕" w:hAnsi="맑은 고딕" w:cs="맑은 고딕"/>
                <w:b/>
                <w:bCs/>
                <w:sz w:val="18"/>
                <w:szCs w:val="18"/>
              </w:rPr>
            </w:pPr>
            <w:r w:rsidRPr="00906E3E">
              <w:rPr>
                <w:rFonts w:ascii="맑은 고딕" w:eastAsia="맑은 고딕" w:hAnsi="맑은 고딕" w:cs="맑은 고딕"/>
                <w:b/>
                <w:bCs/>
                <w:sz w:val="18"/>
                <w:szCs w:val="18"/>
              </w:rPr>
              <w:t>설명</w:t>
            </w:r>
          </w:p>
        </w:tc>
      </w:tr>
      <w:tr w:rsidR="005D72CD" w:rsidRPr="00906E3E" w14:paraId="55ABD333" w14:textId="77777777" w:rsidTr="00906E3E">
        <w:trPr>
          <w:trHeight w:val="300"/>
        </w:trPr>
        <w:tc>
          <w:tcPr>
            <w:tcW w:w="2263" w:type="dxa"/>
            <w:vAlign w:val="center"/>
          </w:tcPr>
          <w:p w14:paraId="6E66DD15" w14:textId="77777777" w:rsidR="005D72CD" w:rsidRPr="00906E3E" w:rsidRDefault="00000000" w:rsidP="00906E3E">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idShort 정의</w:t>
            </w:r>
          </w:p>
        </w:tc>
        <w:tc>
          <w:tcPr>
            <w:tcW w:w="8080" w:type="dxa"/>
          </w:tcPr>
          <w:p w14:paraId="7B3C5C3F"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Submodel 및 각 SME를 짧고 인간이 읽을 수 있게 식별하는 이름을 정의합니다.</w:t>
            </w:r>
          </w:p>
        </w:tc>
      </w:tr>
      <w:tr w:rsidR="005D72CD" w:rsidRPr="00906E3E" w14:paraId="5024942D" w14:textId="77777777" w:rsidTr="00906E3E">
        <w:trPr>
          <w:trHeight w:val="300"/>
        </w:trPr>
        <w:tc>
          <w:tcPr>
            <w:tcW w:w="2263" w:type="dxa"/>
            <w:vAlign w:val="center"/>
          </w:tcPr>
          <w:p w14:paraId="3BD21E2D" w14:textId="77777777" w:rsidR="005D72CD" w:rsidRPr="00906E3E" w:rsidRDefault="00000000" w:rsidP="00906E3E">
            <w:pPr>
              <w:jc w:val="center"/>
              <w:rPr>
                <w:rFonts w:ascii="맑은 고딕" w:eastAsia="맑은 고딕" w:hAnsi="맑은 고딕" w:cs="맑은 고딕"/>
                <w:color w:val="000000"/>
                <w:sz w:val="18"/>
                <w:szCs w:val="18"/>
              </w:rPr>
            </w:pPr>
            <w:r w:rsidRPr="00906E3E">
              <w:rPr>
                <w:rFonts w:ascii="맑은 고딕" w:eastAsia="맑은 고딕" w:hAnsi="맑은 고딕" w:cs="맑은 고딕"/>
                <w:color w:val="000000"/>
                <w:sz w:val="18"/>
                <w:szCs w:val="18"/>
              </w:rPr>
              <w:t>ConceptDescription 정의</w:t>
            </w:r>
          </w:p>
        </w:tc>
        <w:tc>
          <w:tcPr>
            <w:tcW w:w="8080" w:type="dxa"/>
          </w:tcPr>
          <w:p w14:paraId="06DC653D"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정의된 semanticId가 실제로 어떤 의미를 가지는지 상세하게 설명하는 메타데이터 객체(AAS 표준의 ConceptDescription)를 생성합니다. 이는 Semantic ID, 정의, 단위 등을 포함합니다.</w:t>
            </w:r>
          </w:p>
        </w:tc>
      </w:tr>
      <w:tr w:rsidR="005D72CD" w:rsidRPr="00906E3E" w14:paraId="2FE47E03" w14:textId="77777777" w:rsidTr="00906E3E">
        <w:trPr>
          <w:trHeight w:val="300"/>
        </w:trPr>
        <w:tc>
          <w:tcPr>
            <w:tcW w:w="2263" w:type="dxa"/>
            <w:vAlign w:val="center"/>
          </w:tcPr>
          <w:p w14:paraId="265552F9" w14:textId="77777777" w:rsidR="005D72CD" w:rsidRPr="00906E3E" w:rsidRDefault="00000000" w:rsidP="00906E3E">
            <w:pPr>
              <w:jc w:val="center"/>
              <w:rPr>
                <w:rFonts w:ascii="맑은 고딕" w:eastAsia="맑은 고딕" w:hAnsi="맑은 고딕" w:cs="맑은 고딕"/>
                <w:sz w:val="18"/>
                <w:szCs w:val="18"/>
              </w:rPr>
            </w:pPr>
            <w:r w:rsidRPr="00906E3E">
              <w:rPr>
                <w:rFonts w:ascii="맑은 고딕" w:eastAsia="맑은 고딕" w:hAnsi="맑은 고딕" w:cs="맑은 고딕"/>
                <w:color w:val="000000"/>
                <w:sz w:val="18"/>
                <w:szCs w:val="18"/>
              </w:rPr>
              <w:t>semanticId 정의</w:t>
            </w:r>
          </w:p>
        </w:tc>
        <w:tc>
          <w:tcPr>
            <w:tcW w:w="8080" w:type="dxa"/>
          </w:tcPr>
          <w:p w14:paraId="325CDF05"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 xml:space="preserve">생성한 ConceptDescription을 각 SM 및 SME에 해당되는 내용을 참조하여 </w:t>
            </w:r>
            <w:r w:rsidRPr="00906E3E">
              <w:rPr>
                <w:rFonts w:ascii="맑은 고딕" w:eastAsia="맑은 고딕" w:hAnsi="맑은 고딕" w:cs="맑은 고딕"/>
                <w:color w:val="000000"/>
                <w:sz w:val="18"/>
                <w:szCs w:val="18"/>
              </w:rPr>
              <w:t>semanticId를 부여하며 상호보완성을 확보합니다.</w:t>
            </w:r>
          </w:p>
        </w:tc>
      </w:tr>
      <w:tr w:rsidR="005D72CD" w:rsidRPr="00906E3E" w14:paraId="199367F4" w14:textId="77777777" w:rsidTr="00906E3E">
        <w:trPr>
          <w:trHeight w:val="300"/>
        </w:trPr>
        <w:tc>
          <w:tcPr>
            <w:tcW w:w="2263" w:type="dxa"/>
            <w:vAlign w:val="center"/>
          </w:tcPr>
          <w:p w14:paraId="6BC2FF98" w14:textId="77777777" w:rsidR="005D72CD" w:rsidRPr="00906E3E" w:rsidRDefault="00000000" w:rsidP="00906E3E">
            <w:pPr>
              <w:jc w:val="center"/>
              <w:rPr>
                <w:rFonts w:ascii="맑은 고딕" w:eastAsia="맑은 고딕" w:hAnsi="맑은 고딕" w:cs="맑은 고딕"/>
                <w:sz w:val="18"/>
                <w:szCs w:val="18"/>
              </w:rPr>
            </w:pPr>
            <w:r w:rsidRPr="00906E3E">
              <w:rPr>
                <w:rFonts w:ascii="맑은 고딕" w:eastAsia="맑은 고딕" w:hAnsi="맑은 고딕" w:cs="맑은 고딕"/>
                <w:color w:val="000000"/>
                <w:sz w:val="18"/>
                <w:szCs w:val="18"/>
              </w:rPr>
              <w:t>Qualifier 정의</w:t>
            </w:r>
          </w:p>
        </w:tc>
        <w:tc>
          <w:tcPr>
            <w:tcW w:w="8080" w:type="dxa"/>
          </w:tcPr>
          <w:p w14:paraId="32D46780"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 xml:space="preserve">추가적인 제약 조건, 보조적인 설명, 예시 데이터를 </w:t>
            </w:r>
            <w:r w:rsidRPr="00906E3E">
              <w:rPr>
                <w:rFonts w:ascii="맑은 고딕" w:eastAsia="맑은 고딕" w:hAnsi="맑은 고딕" w:cs="맑은 고딕"/>
                <w:color w:val="000000"/>
                <w:sz w:val="18"/>
                <w:szCs w:val="18"/>
              </w:rPr>
              <w:t>Qualifier를 통해 정의할 수 있습니다.</w:t>
            </w:r>
          </w:p>
        </w:tc>
      </w:tr>
    </w:tbl>
    <w:p w14:paraId="4707B5EF" w14:textId="77777777" w:rsidR="005D72CD" w:rsidRPr="00906E3E" w:rsidRDefault="005D72CD">
      <w:pPr>
        <w:widowControl/>
        <w:rPr>
          <w:rFonts w:ascii="맑은 고딕" w:eastAsia="맑은 고딕" w:hAnsi="맑은 고딕" w:cs="맑은 고딕"/>
        </w:rPr>
      </w:pPr>
    </w:p>
    <w:p w14:paraId="0DDB77CE" w14:textId="77777777" w:rsidR="005D72CD" w:rsidRPr="00906E3E" w:rsidRDefault="00000000">
      <w:pPr>
        <w:widowControl/>
        <w:numPr>
          <w:ilvl w:val="0"/>
          <w:numId w:val="10"/>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Template에서 Instance 확장 단계</w:t>
      </w:r>
    </w:p>
    <w:p w14:paraId="378FD57B" w14:textId="77777777" w:rsidR="005D72CD" w:rsidRPr="00906E3E" w:rsidRDefault="00000000">
      <w:pPr>
        <w:widowControl/>
        <w:ind w:left="440"/>
        <w:rPr>
          <w:rFonts w:ascii="맑은 고딕" w:eastAsia="맑은 고딕" w:hAnsi="맑은 고딕" w:cs="맑은 고딕"/>
        </w:rPr>
      </w:pPr>
      <w:r w:rsidRPr="00906E3E">
        <w:rPr>
          <w:rFonts w:ascii="맑은 고딕" w:eastAsia="맑은 고딕" w:hAnsi="맑은 고딕" w:cs="맑은 고딕"/>
        </w:rPr>
        <w:t>: 설계된 표준 모델(Template)을 기반으로 실제 개별 자산에 적용하는 단계입니다.</w:t>
      </w:r>
    </w:p>
    <w:tbl>
      <w:tblPr>
        <w:tblStyle w:val="affc"/>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D72CD" w:rsidRPr="00906E3E" w14:paraId="24D0E444" w14:textId="77777777">
        <w:trPr>
          <w:trHeight w:val="300"/>
        </w:trPr>
        <w:tc>
          <w:tcPr>
            <w:tcW w:w="2263" w:type="dxa"/>
            <w:shd w:val="clear" w:color="auto" w:fill="F2F2F2"/>
          </w:tcPr>
          <w:p w14:paraId="23FD99A4" w14:textId="77777777" w:rsidR="005D72CD" w:rsidRPr="00906E3E" w:rsidRDefault="00000000">
            <w:pPr>
              <w:jc w:val="center"/>
              <w:rPr>
                <w:rFonts w:ascii="맑은 고딕" w:eastAsia="맑은 고딕" w:hAnsi="맑은 고딕" w:cs="맑은 고딕"/>
                <w:b/>
                <w:bCs/>
                <w:sz w:val="18"/>
                <w:szCs w:val="18"/>
              </w:rPr>
            </w:pPr>
            <w:r w:rsidRPr="00906E3E">
              <w:rPr>
                <w:rFonts w:ascii="맑은 고딕" w:eastAsia="맑은 고딕" w:hAnsi="맑은 고딕" w:cs="맑은 고딕"/>
                <w:b/>
                <w:bCs/>
                <w:sz w:val="18"/>
                <w:szCs w:val="18"/>
              </w:rPr>
              <w:t>활동 명칭</w:t>
            </w:r>
          </w:p>
        </w:tc>
        <w:tc>
          <w:tcPr>
            <w:tcW w:w="8080" w:type="dxa"/>
            <w:shd w:val="clear" w:color="auto" w:fill="F2F2F2"/>
          </w:tcPr>
          <w:p w14:paraId="52FBE6C5" w14:textId="77777777" w:rsidR="005D72CD" w:rsidRPr="00906E3E" w:rsidRDefault="00000000">
            <w:pPr>
              <w:jc w:val="center"/>
              <w:rPr>
                <w:rFonts w:ascii="맑은 고딕" w:eastAsia="맑은 고딕" w:hAnsi="맑은 고딕" w:cs="맑은 고딕"/>
                <w:b/>
                <w:bCs/>
                <w:sz w:val="18"/>
                <w:szCs w:val="18"/>
              </w:rPr>
            </w:pPr>
            <w:r w:rsidRPr="00906E3E">
              <w:rPr>
                <w:rFonts w:ascii="맑은 고딕" w:eastAsia="맑은 고딕" w:hAnsi="맑은 고딕" w:cs="맑은 고딕"/>
                <w:b/>
                <w:bCs/>
                <w:sz w:val="18"/>
                <w:szCs w:val="18"/>
              </w:rPr>
              <w:t>설명</w:t>
            </w:r>
          </w:p>
        </w:tc>
      </w:tr>
      <w:tr w:rsidR="005D72CD" w:rsidRPr="00906E3E" w14:paraId="4214E5F8" w14:textId="77777777" w:rsidTr="00906E3E">
        <w:trPr>
          <w:trHeight w:val="300"/>
        </w:trPr>
        <w:tc>
          <w:tcPr>
            <w:tcW w:w="2263" w:type="dxa"/>
            <w:vAlign w:val="center"/>
          </w:tcPr>
          <w:p w14:paraId="7CD1D03A" w14:textId="77777777" w:rsidR="005D72CD" w:rsidRPr="00906E3E" w:rsidRDefault="00000000" w:rsidP="00906E3E">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AAS Type 활용</w:t>
            </w:r>
          </w:p>
        </w:tc>
        <w:tc>
          <w:tcPr>
            <w:tcW w:w="8080" w:type="dxa"/>
          </w:tcPr>
          <w:p w14:paraId="182E44DF"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p>
        </w:tc>
      </w:tr>
      <w:tr w:rsidR="005D72CD" w:rsidRPr="00906E3E" w14:paraId="757F2DAF" w14:textId="77777777" w:rsidTr="00906E3E">
        <w:trPr>
          <w:trHeight w:val="300"/>
        </w:trPr>
        <w:tc>
          <w:tcPr>
            <w:tcW w:w="2263" w:type="dxa"/>
            <w:vAlign w:val="center"/>
          </w:tcPr>
          <w:p w14:paraId="36C73575" w14:textId="77777777" w:rsidR="005D72CD" w:rsidRPr="00906E3E" w:rsidRDefault="00000000" w:rsidP="00906E3E">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lastRenderedPageBreak/>
              <w:t>Instance 확장</w:t>
            </w:r>
          </w:p>
          <w:p w14:paraId="135AA598" w14:textId="77777777" w:rsidR="005D72CD" w:rsidRPr="00906E3E" w:rsidRDefault="00000000" w:rsidP="00906E3E">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(개별 자산 적용)</w:t>
            </w:r>
          </w:p>
        </w:tc>
        <w:tc>
          <w:tcPr>
            <w:tcW w:w="8080" w:type="dxa"/>
          </w:tcPr>
          <w:p w14:paraId="178F74C3"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sidRPr="00906E3E">
              <w:rPr>
                <w:rFonts w:ascii="맑은 고딕" w:eastAsia="맑은 고딕" w:hAnsi="맑은 고딕" w:cs="맑은 고딕"/>
                <w:b/>
                <w:bCs/>
                <w:sz w:val="18"/>
                <w:szCs w:val="18"/>
              </w:rPr>
              <w:t>효율성</w:t>
            </w:r>
            <w:r w:rsidRPr="00906E3E">
              <w:rPr>
                <w:rFonts w:ascii="맑은 고딕" w:eastAsia="맑은 고딕" w:hAnsi="맑은 고딕" w:cs="맑은 고딕"/>
                <w:sz w:val="18"/>
                <w:szCs w:val="18"/>
              </w:rPr>
              <w:t>을 극대화합니다.</w:t>
            </w:r>
          </w:p>
        </w:tc>
      </w:tr>
      <w:tr w:rsidR="005D72CD" w:rsidRPr="00906E3E" w14:paraId="320B6469" w14:textId="77777777" w:rsidTr="00906E3E">
        <w:trPr>
          <w:trHeight w:val="300"/>
        </w:trPr>
        <w:tc>
          <w:tcPr>
            <w:tcW w:w="2263" w:type="dxa"/>
            <w:vAlign w:val="center"/>
          </w:tcPr>
          <w:p w14:paraId="2B089267" w14:textId="77777777" w:rsidR="005D72CD" w:rsidRPr="00906E3E" w:rsidRDefault="00000000" w:rsidP="00906E3E">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고유 정보 연결</w:t>
            </w:r>
          </w:p>
        </w:tc>
        <w:tc>
          <w:tcPr>
            <w:tcW w:w="8080" w:type="dxa"/>
          </w:tcPr>
          <w:p w14:paraId="02E54EC4"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이 과정에서는 Asset 정보(일련번호, 제조사 등)를 개별 장비에 맞게 설정하고 장비의 실시간 상태와 고유 속성값을 반영하여 적용합니다.</w:t>
            </w:r>
          </w:p>
        </w:tc>
      </w:tr>
    </w:tbl>
    <w:p w14:paraId="7A17D441" w14:textId="77777777" w:rsidR="005D72CD" w:rsidRPr="00906E3E" w:rsidRDefault="005D72CD">
      <w:pPr>
        <w:widowControl/>
        <w:rPr>
          <w:rFonts w:ascii="맑은 고딕" w:eastAsia="맑은 고딕" w:hAnsi="맑은 고딕" w:cs="맑은 고딕"/>
        </w:rPr>
        <w:sectPr w:rsidR="005D72CD" w:rsidRPr="00906E3E">
          <w:headerReference w:type="default" r:id="rId29"/>
          <w:headerReference w:type="first" r:id="rId30"/>
          <w:pgSz w:w="11906" w:h="16838"/>
          <w:pgMar w:top="720" w:right="720" w:bottom="720" w:left="720" w:header="851" w:footer="992" w:gutter="0"/>
          <w:cols w:space="720"/>
        </w:sectPr>
      </w:pPr>
    </w:p>
    <w:p w14:paraId="7F36B6B9" w14:textId="77777777" w:rsidR="005D72CD" w:rsidRPr="00906E3E" w:rsidRDefault="00000000">
      <w:pPr>
        <w:pStyle w:val="11"/>
        <w:rPr>
          <w:color w:val="000000"/>
        </w:rPr>
      </w:pPr>
      <w:bookmarkStart w:id="36" w:name="_heading=h.8p4iop6rvy0f" w:colFirst="0" w:colLast="0"/>
      <w:bookmarkStart w:id="37" w:name="_Toc223096733"/>
      <w:bookmarkEnd w:id="36"/>
      <w:r w:rsidRPr="00906E3E">
        <w:rPr>
          <w:color w:val="000000"/>
        </w:rPr>
        <w:lastRenderedPageBreak/>
        <w:t>Ⅱ. 공정 및 장비 개요</w:t>
      </w:r>
      <w:bookmarkEnd w:id="37"/>
    </w:p>
    <w:p w14:paraId="710CD3CF" w14:textId="77777777" w:rsidR="005D72CD" w:rsidRPr="00906E3E" w:rsidRDefault="00000000">
      <w:pPr>
        <w:pStyle w:val="20"/>
      </w:pPr>
      <w:bookmarkStart w:id="38" w:name="_heading=h.xr5rgpo8hncn" w:colFirst="0" w:colLast="0"/>
      <w:bookmarkStart w:id="39" w:name="_Toc223096734"/>
      <w:bookmarkEnd w:id="38"/>
      <w:r w:rsidRPr="00906E3E">
        <w:t>1. 공정 개요</w:t>
      </w:r>
      <w:bookmarkEnd w:id="39"/>
    </w:p>
    <w:p w14:paraId="1426AF1A" w14:textId="77777777" w:rsidR="005D72CD" w:rsidRPr="00D5558E" w:rsidRDefault="00000000" w:rsidP="00EB7BA3">
      <w:pPr>
        <w:pStyle w:val="30"/>
      </w:pPr>
      <w:bookmarkStart w:id="40" w:name="_Toc223096735"/>
      <w:r w:rsidRPr="00D5558E">
        <w:t>가. 정의</w:t>
      </w:r>
      <w:bookmarkEnd w:id="40"/>
    </w:p>
    <w:p w14:paraId="2B183883"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프레스 차체 부품 생산 공정은 거대한 강판 코일을 자르고, 강력한 압력으로 성형하여 자동차의 뼈대(Body-in-White)를 만드는 핵심 제조 과정.</w:t>
      </w:r>
    </w:p>
    <w:tbl>
      <w:tblPr>
        <w:tblStyle w:val="affd"/>
        <w:tblpPr w:leftFromText="142" w:rightFromText="142" w:vertAnchor="text" w:tblpY="227"/>
        <w:tblW w:w="10230" w:type="dxa"/>
        <w:tblInd w:w="0" w:type="dxa"/>
        <w:tblLayout w:type="fixed"/>
        <w:tblLook w:val="0400" w:firstRow="0" w:lastRow="0" w:firstColumn="0" w:lastColumn="0" w:noHBand="0" w:noVBand="1"/>
      </w:tblPr>
      <w:tblGrid>
        <w:gridCol w:w="1484"/>
        <w:gridCol w:w="8746"/>
      </w:tblGrid>
      <w:tr w:rsidR="005D72CD" w:rsidRPr="00D5558E" w14:paraId="7D8F1945" w14:textId="77777777" w:rsidTr="00704E8C">
        <w:trPr>
          <w:trHeight w:val="248"/>
        </w:trPr>
        <w:tc>
          <w:tcPr>
            <w:tcW w:w="1484" w:type="dxa"/>
            <w:tcBorders>
              <w:top w:val="single" w:sz="8" w:space="0" w:color="284E3F"/>
              <w:left w:val="single" w:sz="8" w:space="0" w:color="284E3F"/>
              <w:bottom w:val="single" w:sz="8" w:space="0" w:color="284E3F"/>
              <w:right w:val="single" w:sz="8" w:space="0" w:color="356854"/>
            </w:tcBorders>
            <w:shd w:val="clear" w:color="auto" w:fill="074F69"/>
            <w:vAlign w:val="center"/>
          </w:tcPr>
          <w:p w14:paraId="5B3CB8AE" w14:textId="77777777" w:rsidR="005D72CD" w:rsidRPr="00D5558E" w:rsidRDefault="00000000" w:rsidP="00704E8C">
            <w:pPr>
              <w:widowControl/>
              <w:spacing w:line="180" w:lineRule="auto"/>
              <w:jc w:val="center"/>
              <w:rPr>
                <w:rFonts w:ascii="맑은 고딕" w:eastAsia="맑은 고딕" w:hAnsi="맑은 고딕" w:cs="맑은 고딕"/>
                <w:color w:val="FFFFFF"/>
              </w:rPr>
            </w:pPr>
            <w:r w:rsidRPr="00D5558E">
              <w:rPr>
                <w:rFonts w:ascii="맑은 고딕" w:eastAsia="맑은 고딕" w:hAnsi="맑은 고딕" w:cs="맑은 고딕"/>
                <w:color w:val="FFFFFF"/>
              </w:rPr>
              <w:t>항목</w:t>
            </w:r>
          </w:p>
        </w:tc>
        <w:tc>
          <w:tcPr>
            <w:tcW w:w="8746" w:type="dxa"/>
            <w:tcBorders>
              <w:top w:val="single" w:sz="8" w:space="0" w:color="284E3F"/>
              <w:left w:val="single" w:sz="8" w:space="0" w:color="CCCCCC"/>
              <w:bottom w:val="single" w:sz="8" w:space="0" w:color="284E3F"/>
              <w:right w:val="single" w:sz="8" w:space="0" w:color="284E3F"/>
            </w:tcBorders>
            <w:shd w:val="clear" w:color="auto" w:fill="074F69"/>
            <w:vAlign w:val="center"/>
          </w:tcPr>
          <w:p w14:paraId="4385C2CD" w14:textId="77777777" w:rsidR="005D72CD" w:rsidRPr="00D5558E" w:rsidRDefault="00000000" w:rsidP="00704E8C">
            <w:pPr>
              <w:widowControl/>
              <w:spacing w:line="180" w:lineRule="auto"/>
              <w:jc w:val="center"/>
              <w:rPr>
                <w:rFonts w:ascii="맑은 고딕" w:eastAsia="맑은 고딕" w:hAnsi="맑은 고딕" w:cs="맑은 고딕"/>
                <w:color w:val="FFFFFF"/>
              </w:rPr>
            </w:pPr>
            <w:r w:rsidRPr="00D5558E">
              <w:rPr>
                <w:rFonts w:ascii="맑은 고딕" w:eastAsia="맑은 고딕" w:hAnsi="맑은 고딕" w:cs="맑은 고딕"/>
                <w:color w:val="FFFFFF"/>
              </w:rPr>
              <w:t>내용</w:t>
            </w:r>
          </w:p>
        </w:tc>
      </w:tr>
      <w:tr w:rsidR="005D72CD" w:rsidRPr="00D5558E" w14:paraId="2C1C0C30" w14:textId="77777777" w:rsidTr="00704E8C">
        <w:trPr>
          <w:trHeight w:val="406"/>
        </w:trPr>
        <w:tc>
          <w:tcPr>
            <w:tcW w:w="1484" w:type="dxa"/>
            <w:tcBorders>
              <w:top w:val="single" w:sz="8" w:space="0" w:color="CCCCCC"/>
              <w:left w:val="single" w:sz="8" w:space="0" w:color="284E3F"/>
              <w:bottom w:val="single" w:sz="8" w:space="0" w:color="F6F8F9"/>
              <w:right w:val="single" w:sz="8" w:space="0" w:color="FFFFFF"/>
            </w:tcBorders>
            <w:shd w:val="clear" w:color="auto" w:fill="FFFFFF"/>
            <w:vAlign w:val="center"/>
          </w:tcPr>
          <w:p w14:paraId="75C9745C" w14:textId="77777777" w:rsidR="005D72CD" w:rsidRPr="00D5558E" w:rsidRDefault="00000000" w:rsidP="00704E8C">
            <w:pPr>
              <w:widowControl/>
              <w:spacing w:line="180" w:lineRule="auto"/>
              <w:jc w:val="center"/>
              <w:rPr>
                <w:rFonts w:ascii="맑은 고딕" w:eastAsia="맑은 고딕" w:hAnsi="맑은 고딕" w:cs="맑은 고딕"/>
                <w:color w:val="434343"/>
              </w:rPr>
            </w:pPr>
            <w:r w:rsidRPr="00D5558E">
              <w:rPr>
                <w:rFonts w:ascii="맑은 고딕" w:eastAsia="맑은 고딕" w:hAnsi="맑은 고딕" w:cs="맑은 고딕"/>
                <w:color w:val="434343"/>
              </w:rPr>
              <w:t>한글 단어</w:t>
            </w:r>
          </w:p>
        </w:tc>
        <w:tc>
          <w:tcPr>
            <w:tcW w:w="8746" w:type="dxa"/>
            <w:tcBorders>
              <w:top w:val="nil"/>
              <w:left w:val="nil"/>
              <w:bottom w:val="single" w:sz="8" w:space="0" w:color="F6F8F9"/>
              <w:right w:val="single" w:sz="8" w:space="0" w:color="284E3F"/>
            </w:tcBorders>
            <w:shd w:val="clear" w:color="auto" w:fill="FFFFFF"/>
            <w:vAlign w:val="center"/>
          </w:tcPr>
          <w:p w14:paraId="4C81D6D8" w14:textId="77777777" w:rsidR="005D72CD" w:rsidRPr="00D5558E" w:rsidRDefault="00000000" w:rsidP="00704E8C">
            <w:pPr>
              <w:widowControl/>
              <w:spacing w:line="180" w:lineRule="auto"/>
              <w:rPr>
                <w:rFonts w:ascii="맑은 고딕" w:eastAsia="맑은 고딕" w:hAnsi="맑은 고딕" w:cs="맑은 고딕"/>
                <w:color w:val="434343"/>
              </w:rPr>
            </w:pPr>
            <w:r w:rsidRPr="00D5558E">
              <w:rPr>
                <w:rFonts w:ascii="맑은 고딕" w:eastAsia="맑은 고딕" w:hAnsi="맑은 고딕" w:cs="맑은 고딕"/>
              </w:rPr>
              <w:t>프레스 차체 부품 생산 공정</w:t>
            </w:r>
          </w:p>
        </w:tc>
      </w:tr>
      <w:tr w:rsidR="005D72CD" w:rsidRPr="00D5558E" w14:paraId="054F3E5B" w14:textId="77777777" w:rsidTr="00704E8C">
        <w:trPr>
          <w:trHeight w:val="248"/>
        </w:trPr>
        <w:tc>
          <w:tcPr>
            <w:tcW w:w="1484" w:type="dxa"/>
            <w:tcBorders>
              <w:top w:val="single" w:sz="8" w:space="0" w:color="CCCCCC"/>
              <w:left w:val="single" w:sz="8" w:space="0" w:color="284E3F"/>
              <w:bottom w:val="single" w:sz="8" w:space="0" w:color="F6F8F9"/>
              <w:right w:val="single" w:sz="8" w:space="0" w:color="F6F8F9"/>
            </w:tcBorders>
            <w:shd w:val="clear" w:color="auto" w:fill="F6F8F9"/>
            <w:vAlign w:val="center"/>
          </w:tcPr>
          <w:p w14:paraId="4B0C609C" w14:textId="77777777" w:rsidR="005D72CD" w:rsidRPr="00D5558E" w:rsidRDefault="00000000" w:rsidP="00704E8C">
            <w:pPr>
              <w:widowControl/>
              <w:spacing w:line="180" w:lineRule="auto"/>
              <w:jc w:val="center"/>
              <w:rPr>
                <w:rFonts w:ascii="맑은 고딕" w:eastAsia="맑은 고딕" w:hAnsi="맑은 고딕" w:cs="맑은 고딕"/>
                <w:color w:val="434343"/>
              </w:rPr>
            </w:pPr>
            <w:r w:rsidRPr="00D5558E">
              <w:rPr>
                <w:rFonts w:ascii="맑은 고딕" w:eastAsia="맑은 고딕" w:hAnsi="맑은 고딕" w:cs="맑은 고딕"/>
                <w:color w:val="434343"/>
              </w:rPr>
              <w:t>영문명</w:t>
            </w:r>
          </w:p>
        </w:tc>
        <w:tc>
          <w:tcPr>
            <w:tcW w:w="8746" w:type="dxa"/>
            <w:tcBorders>
              <w:top w:val="single" w:sz="8" w:space="0" w:color="CCCCCC"/>
              <w:left w:val="nil"/>
              <w:bottom w:val="single" w:sz="8" w:space="0" w:color="F6F8F9"/>
              <w:right w:val="single" w:sz="8" w:space="0" w:color="284E3F"/>
            </w:tcBorders>
            <w:shd w:val="clear" w:color="auto" w:fill="F6F8F9"/>
            <w:vAlign w:val="center"/>
          </w:tcPr>
          <w:p w14:paraId="34E30BFA" w14:textId="77777777" w:rsidR="005D72CD" w:rsidRPr="00D5558E" w:rsidRDefault="00000000" w:rsidP="00704E8C">
            <w:pPr>
              <w:widowControl/>
              <w:spacing w:line="180" w:lineRule="auto"/>
              <w:rPr>
                <w:rFonts w:ascii="맑은 고딕" w:eastAsia="맑은 고딕" w:hAnsi="맑은 고딕" w:cs="맑은 고딕"/>
                <w:color w:val="434343"/>
              </w:rPr>
            </w:pPr>
            <w:r w:rsidRPr="00D5558E">
              <w:rPr>
                <w:rFonts w:ascii="맑은 고딕" w:eastAsia="맑은 고딕" w:hAnsi="맑은 고딕" w:cs="맑은 고딕"/>
              </w:rPr>
              <w:t>Automotive Body Part Stamping Process</w:t>
            </w:r>
          </w:p>
        </w:tc>
      </w:tr>
      <w:tr w:rsidR="005D72CD" w:rsidRPr="00D5558E" w14:paraId="01647311" w14:textId="77777777" w:rsidTr="00704E8C">
        <w:trPr>
          <w:trHeight w:val="1057"/>
        </w:trPr>
        <w:tc>
          <w:tcPr>
            <w:tcW w:w="1484" w:type="dxa"/>
            <w:tcBorders>
              <w:top w:val="single" w:sz="8" w:space="0" w:color="CCCCCC"/>
              <w:left w:val="single" w:sz="8" w:space="0" w:color="284E3F"/>
              <w:bottom w:val="single" w:sz="8" w:space="0" w:color="F6F8F9"/>
              <w:right w:val="single" w:sz="8" w:space="0" w:color="FFFFFF"/>
            </w:tcBorders>
            <w:shd w:val="clear" w:color="auto" w:fill="FFFFFF"/>
            <w:vAlign w:val="center"/>
          </w:tcPr>
          <w:p w14:paraId="4C17D5F1" w14:textId="77777777" w:rsidR="005D72CD" w:rsidRPr="00D5558E" w:rsidRDefault="00000000" w:rsidP="00704E8C">
            <w:pPr>
              <w:widowControl/>
              <w:spacing w:line="180" w:lineRule="auto"/>
              <w:jc w:val="center"/>
              <w:rPr>
                <w:rFonts w:ascii="맑은 고딕" w:eastAsia="맑은 고딕" w:hAnsi="맑은 고딕" w:cs="맑은 고딕"/>
                <w:color w:val="434343"/>
              </w:rPr>
            </w:pPr>
            <w:r w:rsidRPr="00D5558E">
              <w:rPr>
                <w:rFonts w:ascii="맑은 고딕" w:eastAsia="맑은 고딕" w:hAnsi="맑은 고딕" w:cs="맑은 고딕"/>
                <w:color w:val="434343"/>
              </w:rPr>
              <w:t>한글 설명</w:t>
            </w:r>
          </w:p>
        </w:tc>
        <w:tc>
          <w:tcPr>
            <w:tcW w:w="8746" w:type="dxa"/>
            <w:tcBorders>
              <w:top w:val="single" w:sz="8" w:space="0" w:color="CCCCCC"/>
              <w:left w:val="nil"/>
              <w:bottom w:val="single" w:sz="8" w:space="0" w:color="F6F8F9"/>
              <w:right w:val="single" w:sz="8" w:space="0" w:color="284E3F"/>
            </w:tcBorders>
            <w:shd w:val="clear" w:color="auto" w:fill="FFFFFF"/>
            <w:vAlign w:val="center"/>
          </w:tcPr>
          <w:p w14:paraId="497750D2" w14:textId="77777777" w:rsidR="005D72CD" w:rsidRPr="00D5558E" w:rsidRDefault="00000000" w:rsidP="00704E8C">
            <w:pPr>
              <w:widowControl/>
              <w:spacing w:line="180" w:lineRule="auto"/>
              <w:rPr>
                <w:rFonts w:ascii="맑은 고딕" w:eastAsia="맑은 고딕" w:hAnsi="맑은 고딕" w:cs="맑은 고딕"/>
                <w:color w:val="434343"/>
              </w:rPr>
            </w:pPr>
            <w:r w:rsidRPr="00D5558E">
              <w:rPr>
                <w:rFonts w:ascii="맑은 고딕" w:eastAsia="맑은 고딕" w:hAnsi="맑은 고딕" w:cs="맑은 고딕"/>
              </w:rPr>
              <w:t>금속 코일을 풀고 평평하게 편 뒤, 프레스 기계와 금형(Die)을 사용하여 자르고(Blanking), 구부리고(Bending), 성형(Drawing)하여 자동차의 패널이나 프레임 부품을 만드는 공정.</w:t>
            </w:r>
          </w:p>
        </w:tc>
      </w:tr>
      <w:tr w:rsidR="005D72CD" w:rsidRPr="00D5558E" w14:paraId="205EC792" w14:textId="77777777" w:rsidTr="00704E8C">
        <w:trPr>
          <w:trHeight w:val="1224"/>
        </w:trPr>
        <w:tc>
          <w:tcPr>
            <w:tcW w:w="1484" w:type="dxa"/>
            <w:tcBorders>
              <w:top w:val="single" w:sz="8" w:space="0" w:color="CCCCCC"/>
              <w:left w:val="single" w:sz="8" w:space="0" w:color="284E3F"/>
              <w:bottom w:val="single" w:sz="8" w:space="0" w:color="F6F8F9"/>
              <w:right w:val="single" w:sz="8" w:space="0" w:color="F6F8F9"/>
            </w:tcBorders>
            <w:shd w:val="clear" w:color="auto" w:fill="F6F8F9"/>
            <w:vAlign w:val="center"/>
          </w:tcPr>
          <w:p w14:paraId="059F0070" w14:textId="77777777" w:rsidR="005D72CD" w:rsidRPr="00D5558E" w:rsidRDefault="00000000" w:rsidP="00704E8C">
            <w:pPr>
              <w:widowControl/>
              <w:spacing w:line="180" w:lineRule="auto"/>
              <w:jc w:val="center"/>
              <w:rPr>
                <w:rFonts w:ascii="맑은 고딕" w:eastAsia="맑은 고딕" w:hAnsi="맑은 고딕" w:cs="맑은 고딕"/>
                <w:color w:val="434343"/>
              </w:rPr>
            </w:pPr>
            <w:r w:rsidRPr="00D5558E">
              <w:rPr>
                <w:rFonts w:ascii="맑은 고딕" w:eastAsia="맑은 고딕" w:hAnsi="맑은 고딕" w:cs="맑은 고딕"/>
                <w:color w:val="434343"/>
              </w:rPr>
              <w:t>영문 설명</w:t>
            </w:r>
          </w:p>
        </w:tc>
        <w:tc>
          <w:tcPr>
            <w:tcW w:w="8746" w:type="dxa"/>
            <w:tcBorders>
              <w:top w:val="single" w:sz="8" w:space="0" w:color="CCCCCC"/>
              <w:left w:val="nil"/>
              <w:bottom w:val="single" w:sz="8" w:space="0" w:color="F6F8F9"/>
              <w:right w:val="single" w:sz="8" w:space="0" w:color="284E3F"/>
            </w:tcBorders>
            <w:shd w:val="clear" w:color="auto" w:fill="F6F8F9"/>
            <w:vAlign w:val="center"/>
          </w:tcPr>
          <w:p w14:paraId="3FE07113" w14:textId="77777777" w:rsidR="005D72CD" w:rsidRPr="00D5558E" w:rsidRDefault="00000000" w:rsidP="00704E8C">
            <w:pPr>
              <w:widowControl/>
              <w:spacing w:line="180" w:lineRule="auto"/>
              <w:rPr>
                <w:rFonts w:ascii="맑은 고딕" w:eastAsia="맑은 고딕" w:hAnsi="맑은 고딕" w:cs="맑은 고딕"/>
                <w:color w:val="434343"/>
              </w:rPr>
            </w:pPr>
            <w:r w:rsidRPr="00D5558E">
              <w:rPr>
                <w:rFonts w:ascii="맑은 고딕" w:eastAsia="맑은 고딕" w:hAnsi="맑은 고딕" w:cs="맑은 고딕"/>
              </w:rPr>
              <w:t>A manufacturing process that transforms metal coils into automotive body panels or structural frames using presses and dies. It involves uncoiling, leveling, blanking, and various forming stages (drawing, trimming, flanging).</w:t>
            </w:r>
          </w:p>
        </w:tc>
      </w:tr>
      <w:tr w:rsidR="005D72CD" w:rsidRPr="00D5558E" w14:paraId="425563BA" w14:textId="77777777" w:rsidTr="00704E8C">
        <w:trPr>
          <w:trHeight w:val="604"/>
        </w:trPr>
        <w:tc>
          <w:tcPr>
            <w:tcW w:w="1484" w:type="dxa"/>
            <w:tcBorders>
              <w:top w:val="single" w:sz="8" w:space="0" w:color="CCCCCC"/>
              <w:left w:val="single" w:sz="8" w:space="0" w:color="284E3F"/>
              <w:bottom w:val="single" w:sz="8" w:space="0" w:color="F6F8F9"/>
              <w:right w:val="single" w:sz="8" w:space="0" w:color="FFFFFF"/>
            </w:tcBorders>
            <w:shd w:val="clear" w:color="auto" w:fill="FFFFFF"/>
            <w:vAlign w:val="center"/>
          </w:tcPr>
          <w:p w14:paraId="6F1AE236" w14:textId="77777777" w:rsidR="005D72CD" w:rsidRPr="00D5558E" w:rsidRDefault="00000000" w:rsidP="00704E8C">
            <w:pPr>
              <w:widowControl/>
              <w:spacing w:line="180" w:lineRule="auto"/>
              <w:jc w:val="center"/>
              <w:rPr>
                <w:rFonts w:ascii="맑은 고딕" w:eastAsia="맑은 고딕" w:hAnsi="맑은 고딕" w:cs="맑은 고딕"/>
                <w:color w:val="434343"/>
              </w:rPr>
            </w:pPr>
            <w:r w:rsidRPr="00D5558E">
              <w:rPr>
                <w:rFonts w:ascii="맑은 고딕" w:eastAsia="맑은 고딕" w:hAnsi="맑은 고딕" w:cs="맑은 고딕"/>
                <w:color w:val="434343"/>
              </w:rPr>
              <w:t>주요 해시태그(한)</w:t>
            </w:r>
          </w:p>
        </w:tc>
        <w:tc>
          <w:tcPr>
            <w:tcW w:w="8746" w:type="dxa"/>
            <w:tcBorders>
              <w:top w:val="single" w:sz="8" w:space="0" w:color="CCCCCC"/>
              <w:left w:val="nil"/>
              <w:bottom w:val="single" w:sz="8" w:space="0" w:color="F6F8F9"/>
              <w:right w:val="single" w:sz="8" w:space="0" w:color="284E3F"/>
            </w:tcBorders>
            <w:shd w:val="clear" w:color="auto" w:fill="FFFFFF"/>
            <w:vAlign w:val="center"/>
          </w:tcPr>
          <w:p w14:paraId="756517F7" w14:textId="77777777" w:rsidR="005D72CD" w:rsidRPr="00D5558E" w:rsidRDefault="00000000" w:rsidP="00704E8C">
            <w:pPr>
              <w:widowControl/>
              <w:spacing w:line="180" w:lineRule="auto"/>
              <w:rPr>
                <w:rFonts w:ascii="맑은 고딕" w:eastAsia="맑은 고딕" w:hAnsi="맑은 고딕" w:cs="맑은 고딕"/>
                <w:color w:val="434343"/>
              </w:rPr>
            </w:pPr>
            <w:r w:rsidRPr="00D5558E">
              <w:rPr>
                <w:rFonts w:ascii="맑은 고딕" w:eastAsia="맑은 고딕" w:hAnsi="맑은 고딕" w:cs="맑은 고딕"/>
              </w:rPr>
              <w:t>#차체생산 #프레스공정 #금형성형 #자동차제조 #스탬핑라인 #소성가공</w:t>
            </w:r>
          </w:p>
        </w:tc>
      </w:tr>
      <w:tr w:rsidR="005D72CD" w:rsidRPr="00D5558E" w14:paraId="085A4524" w14:textId="77777777" w:rsidTr="00704E8C">
        <w:trPr>
          <w:trHeight w:val="52"/>
        </w:trPr>
        <w:tc>
          <w:tcPr>
            <w:tcW w:w="1484" w:type="dxa"/>
            <w:tcBorders>
              <w:top w:val="single" w:sz="8" w:space="0" w:color="CCCCCC"/>
              <w:left w:val="single" w:sz="8" w:space="0" w:color="284E3F"/>
              <w:bottom w:val="single" w:sz="8" w:space="0" w:color="284E3F"/>
              <w:right w:val="single" w:sz="8" w:space="0" w:color="F6F8F9"/>
            </w:tcBorders>
            <w:shd w:val="clear" w:color="auto" w:fill="F6F8F9"/>
            <w:vAlign w:val="center"/>
          </w:tcPr>
          <w:p w14:paraId="60DFC04B" w14:textId="77777777" w:rsidR="005D72CD" w:rsidRPr="00D5558E" w:rsidRDefault="00000000" w:rsidP="00704E8C">
            <w:pPr>
              <w:widowControl/>
              <w:spacing w:line="180" w:lineRule="auto"/>
              <w:jc w:val="center"/>
              <w:rPr>
                <w:rFonts w:ascii="맑은 고딕" w:eastAsia="맑은 고딕" w:hAnsi="맑은 고딕" w:cs="맑은 고딕"/>
                <w:color w:val="434343"/>
              </w:rPr>
            </w:pPr>
            <w:r w:rsidRPr="00D5558E">
              <w:rPr>
                <w:rFonts w:ascii="맑은 고딕" w:eastAsia="맑은 고딕" w:hAnsi="맑은 고딕" w:cs="맑은 고딕"/>
                <w:color w:val="434343"/>
              </w:rPr>
              <w:t>주요 해시태그(영)</w:t>
            </w:r>
          </w:p>
        </w:tc>
        <w:tc>
          <w:tcPr>
            <w:tcW w:w="8746" w:type="dxa"/>
            <w:tcBorders>
              <w:top w:val="single" w:sz="8" w:space="0" w:color="CCCCCC"/>
              <w:left w:val="nil"/>
              <w:bottom w:val="single" w:sz="8" w:space="0" w:color="284E3F"/>
              <w:right w:val="single" w:sz="8" w:space="0" w:color="284E3F"/>
            </w:tcBorders>
            <w:shd w:val="clear" w:color="auto" w:fill="F6F8F9"/>
            <w:vAlign w:val="center"/>
          </w:tcPr>
          <w:p w14:paraId="02E0E267" w14:textId="77777777" w:rsidR="005D72CD" w:rsidRPr="00D5558E" w:rsidRDefault="00000000" w:rsidP="00704E8C">
            <w:pPr>
              <w:widowControl/>
              <w:spacing w:line="180" w:lineRule="auto"/>
              <w:rPr>
                <w:rFonts w:ascii="맑은 고딕" w:eastAsia="맑은 고딕" w:hAnsi="맑은 고딕" w:cs="맑은 고딕"/>
                <w:color w:val="434343"/>
              </w:rPr>
            </w:pPr>
            <w:r w:rsidRPr="00D5558E">
              <w:rPr>
                <w:rFonts w:ascii="맑은 고딕" w:eastAsia="맑은 고딕" w:hAnsi="맑은 고딕" w:cs="맑은 고딕"/>
              </w:rPr>
              <w:t>#BodyStamping #PressProcess #AutomotiveManufacturing #DieForming #MetalStamping #BodyInWhite</w:t>
            </w:r>
          </w:p>
        </w:tc>
      </w:tr>
    </w:tbl>
    <w:p w14:paraId="0A1B20A5" w14:textId="77777777" w:rsidR="005D72CD" w:rsidRPr="00D5558E" w:rsidRDefault="005D72CD">
      <w:pPr>
        <w:spacing w:line="180" w:lineRule="auto"/>
        <w:rPr>
          <w:rFonts w:ascii="맑은 고딕" w:eastAsia="맑은 고딕" w:hAnsi="맑은 고딕" w:cs="맑은 고딕"/>
        </w:rPr>
      </w:pPr>
    </w:p>
    <w:p w14:paraId="4DC004A4" w14:textId="77777777" w:rsidR="005D72CD" w:rsidRPr="00D5558E" w:rsidRDefault="005D72CD">
      <w:pPr>
        <w:spacing w:line="180" w:lineRule="auto"/>
        <w:rPr>
          <w:rFonts w:ascii="맑은 고딕" w:eastAsia="맑은 고딕" w:hAnsi="맑은 고딕" w:cs="맑은 고딕"/>
        </w:rPr>
      </w:pPr>
    </w:p>
    <w:p w14:paraId="5A7EE6B0"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차체 부품 생산은 [코일 투입 → 세척 및 도포 → 코일절단 → 압착(성형) → 취출 → 적재]의 연속 흐름으로 이루어집니다. 고속 라인의 경우 분당 15~20회(SPM) 이상의 속도로 정밀한 형상을 찍어내야 하므로, 장비 간의 동기화(Synchronization)가 핵심입니다.</w:t>
      </w:r>
    </w:p>
    <w:p w14:paraId="5164E273" w14:textId="77777777" w:rsidR="005D72CD" w:rsidRPr="00D5558E" w:rsidRDefault="005D72CD">
      <w:pPr>
        <w:spacing w:line="180" w:lineRule="auto"/>
        <w:rPr>
          <w:rFonts w:ascii="맑은 고딕" w:eastAsia="맑은 고딕" w:hAnsi="맑은 고딕" w:cs="맑은 고딕"/>
        </w:rPr>
      </w:pPr>
    </w:p>
    <w:p w14:paraId="265040ED" w14:textId="77777777" w:rsidR="005D72CD" w:rsidRPr="00D5558E" w:rsidRDefault="00000000" w:rsidP="00EB7BA3">
      <w:pPr>
        <w:pStyle w:val="30"/>
      </w:pPr>
      <w:bookmarkStart w:id="41" w:name="_Toc223096736"/>
      <w:r w:rsidRPr="00D5558E">
        <w:t>나. 최적 운영 관점의 3대 핵심 요소</w:t>
      </w:r>
      <w:bookmarkEnd w:id="41"/>
    </w:p>
    <w:p w14:paraId="6FD79432"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단순 가동을 넘어 '스마트 팩토리' 수준의 최적화를 위해 다음 요소가 관리되어야 합니다.</w:t>
      </w:r>
    </w:p>
    <w:p w14:paraId="3C5D22AC" w14:textId="77777777" w:rsidR="005D72CD" w:rsidRPr="00D5558E" w:rsidRDefault="00000000">
      <w:pPr>
        <w:numPr>
          <w:ilvl w:val="0"/>
          <w:numId w:val="18"/>
        </w:numPr>
        <w:spacing w:after="160" w:line="180" w:lineRule="auto"/>
        <w:jc w:val="left"/>
        <w:rPr>
          <w:rFonts w:ascii="맑은 고딕" w:eastAsia="맑은 고딕" w:hAnsi="맑은 고딕"/>
        </w:rPr>
      </w:pPr>
      <w:r w:rsidRPr="00D5558E">
        <w:rPr>
          <w:rFonts w:ascii="맑은 고딕" w:eastAsia="맑은 고딕" w:hAnsi="맑은 고딕" w:cs="맑은 고딕"/>
        </w:rPr>
        <w:t>금형 예지보전 (Die PDM): 프레스 가공 시 발생하는 진동과 하중(Tonnage) 데이터를 분석하여 금형의 마모나 파손을 사전에 감지하고 교체 시점을 최적화합니다.</w:t>
      </w:r>
    </w:p>
    <w:p w14:paraId="5C07F886" w14:textId="77777777" w:rsidR="005D72CD" w:rsidRPr="00D5558E" w:rsidRDefault="00000000">
      <w:pPr>
        <w:numPr>
          <w:ilvl w:val="0"/>
          <w:numId w:val="18"/>
        </w:numPr>
        <w:spacing w:after="160" w:line="180" w:lineRule="auto"/>
        <w:jc w:val="left"/>
        <w:rPr>
          <w:rFonts w:ascii="맑은 고딕" w:eastAsia="맑은 고딕" w:hAnsi="맑은 고딕"/>
        </w:rPr>
      </w:pPr>
      <w:r w:rsidRPr="00D5558E">
        <w:rPr>
          <w:rFonts w:ascii="맑은 고딕" w:eastAsia="맑은 고딕" w:hAnsi="맑은 고딕" w:cs="맑은 고딕"/>
        </w:rPr>
        <w:t>재료 효율성 (Material Utilization): 코일에서 부품을 찍어낼 때 버려지는 스크랩을 최소화하는 네스팅(Nesting) 최적화와 공정 간 이송 정밀도를 관리합니다.</w:t>
      </w:r>
    </w:p>
    <w:p w14:paraId="38D616EE" w14:textId="77777777" w:rsidR="005D72CD" w:rsidRPr="00D5558E" w:rsidRDefault="00000000">
      <w:pPr>
        <w:numPr>
          <w:ilvl w:val="0"/>
          <w:numId w:val="18"/>
        </w:numPr>
        <w:spacing w:after="160" w:line="180" w:lineRule="auto"/>
        <w:jc w:val="left"/>
        <w:rPr>
          <w:rFonts w:ascii="맑은 고딕" w:eastAsia="맑은 고딕" w:hAnsi="맑은 고딕"/>
        </w:rPr>
      </w:pPr>
      <w:r w:rsidRPr="00D5558E">
        <w:rPr>
          <w:rFonts w:ascii="맑은 고딕" w:eastAsia="맑은 고딕" w:hAnsi="맑은 고딕" w:cs="맑은 고딕"/>
        </w:rPr>
        <w:t>에너지 원단위 관리: 대형 프레스 모터의 피크 전력을 제어하고, 비가동 시 에너지 대기 전력을 최소화하여 제조 원가를 절감합니다.</w:t>
      </w:r>
    </w:p>
    <w:p w14:paraId="083A71AB" w14:textId="77777777" w:rsidR="005D72CD" w:rsidRPr="00D5558E" w:rsidRDefault="005D72CD">
      <w:pPr>
        <w:spacing w:line="180" w:lineRule="auto"/>
        <w:rPr>
          <w:rFonts w:ascii="맑은 고딕" w:eastAsia="맑은 고딕" w:hAnsi="맑은 고딕" w:cs="맑은 고딕"/>
        </w:rPr>
      </w:pPr>
    </w:p>
    <w:p w14:paraId="4527725B" w14:textId="77777777" w:rsidR="005D72CD" w:rsidRPr="00D5558E" w:rsidRDefault="005D72CD">
      <w:pPr>
        <w:spacing w:line="180" w:lineRule="auto"/>
        <w:rPr>
          <w:rFonts w:ascii="맑은 고딕" w:eastAsia="맑은 고딕" w:hAnsi="맑은 고딕" w:cs="맑은 고딕"/>
        </w:rPr>
      </w:pPr>
    </w:p>
    <w:p w14:paraId="155AE09B" w14:textId="77777777" w:rsidR="005D72CD" w:rsidRPr="00D5558E" w:rsidRDefault="005D72CD">
      <w:pPr>
        <w:spacing w:line="180" w:lineRule="auto"/>
        <w:rPr>
          <w:rFonts w:ascii="맑은 고딕" w:eastAsia="맑은 고딕" w:hAnsi="맑은 고딕" w:cs="맑은 고딕"/>
        </w:rPr>
      </w:pPr>
    </w:p>
    <w:p w14:paraId="5A676217" w14:textId="77777777" w:rsidR="005D72CD" w:rsidRPr="00D5558E" w:rsidRDefault="005D72CD">
      <w:pPr>
        <w:spacing w:line="180" w:lineRule="auto"/>
        <w:rPr>
          <w:rFonts w:ascii="맑은 고딕" w:eastAsia="맑은 고딕" w:hAnsi="맑은 고딕" w:cs="맑은 고딕"/>
        </w:rPr>
      </w:pPr>
    </w:p>
    <w:p w14:paraId="556AAF7A" w14:textId="77777777" w:rsidR="005D72CD" w:rsidRPr="00D5558E" w:rsidRDefault="005D72CD">
      <w:pPr>
        <w:spacing w:line="180" w:lineRule="auto"/>
        <w:rPr>
          <w:rFonts w:ascii="맑은 고딕" w:eastAsia="맑은 고딕" w:hAnsi="맑은 고딕" w:cs="맑은 고딕"/>
        </w:rPr>
      </w:pPr>
    </w:p>
    <w:p w14:paraId="78DAABCA" w14:textId="0EA6E5A8" w:rsidR="005D72CD" w:rsidRPr="00D5558E" w:rsidRDefault="00000000" w:rsidP="00EB7BA3">
      <w:pPr>
        <w:pStyle w:val="30"/>
      </w:pPr>
      <w:bookmarkStart w:id="42" w:name="_Toc223096737"/>
      <w:r w:rsidRPr="00D5558E">
        <w:lastRenderedPageBreak/>
        <w:t xml:space="preserve">다. </w:t>
      </w:r>
      <w:r w:rsidR="00704E8C" w:rsidRPr="00D5558E">
        <w:rPr>
          <w:rFonts w:hint="eastAsia"/>
        </w:rPr>
        <w:t>공정</w:t>
      </w:r>
      <w:r w:rsidRPr="00D5558E">
        <w:t xml:space="preserve"> 구성 BOP (Bill of Process)</w:t>
      </w:r>
      <w:bookmarkEnd w:id="42"/>
    </w:p>
    <w:p w14:paraId="77FD67BB" w14:textId="77777777" w:rsidR="005D72CD" w:rsidRPr="00D5558E" w:rsidRDefault="00000000">
      <w:pPr>
        <w:spacing w:line="180" w:lineRule="auto"/>
        <w:ind w:firstLine="200"/>
        <w:rPr>
          <w:rFonts w:ascii="맑은 고딕" w:eastAsia="맑은 고딕" w:hAnsi="맑은 고딕" w:cs="맑은 고딕"/>
        </w:rPr>
      </w:pPr>
      <w:r w:rsidRPr="00D5558E">
        <w:rPr>
          <w:rFonts w:ascii="맑은 고딕" w:eastAsia="맑은 고딕" w:hAnsi="맑은 고딕" w:cs="맑은 고딕"/>
        </w:rPr>
        <w:t>공정 순서에 따른 프레스 라인을 구성 주요 장비 그룹을 프로세스 단계별로 정리했습니다.</w:t>
      </w:r>
    </w:p>
    <w:tbl>
      <w:tblPr>
        <w:tblStyle w:val="affe"/>
        <w:tblW w:w="1046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065"/>
        <w:gridCol w:w="1617"/>
        <w:gridCol w:w="3676"/>
        <w:gridCol w:w="4108"/>
      </w:tblGrid>
      <w:tr w:rsidR="005D72CD" w:rsidRPr="00D5558E" w14:paraId="67785D83" w14:textId="77777777" w:rsidTr="00704E8C">
        <w:trPr>
          <w:tblHeader/>
        </w:trPr>
        <w:tc>
          <w:tcPr>
            <w:tcW w:w="1065" w:type="dxa"/>
            <w:tcMar>
              <w:top w:w="120" w:type="dxa"/>
              <w:left w:w="180" w:type="dxa"/>
              <w:bottom w:w="120" w:type="dxa"/>
              <w:right w:w="180" w:type="dxa"/>
            </w:tcMar>
            <w:vAlign w:val="center"/>
          </w:tcPr>
          <w:p w14:paraId="4F815ACF"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공정 단계</w:t>
            </w:r>
          </w:p>
        </w:tc>
        <w:tc>
          <w:tcPr>
            <w:tcW w:w="1617" w:type="dxa"/>
            <w:tcMar>
              <w:top w:w="120" w:type="dxa"/>
              <w:left w:w="180" w:type="dxa"/>
              <w:bottom w:w="120" w:type="dxa"/>
              <w:right w:w="180" w:type="dxa"/>
            </w:tcMar>
            <w:vAlign w:val="center"/>
          </w:tcPr>
          <w:p w14:paraId="30858401"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공정 명칭 (Process)</w:t>
            </w:r>
          </w:p>
        </w:tc>
        <w:tc>
          <w:tcPr>
            <w:tcW w:w="3676" w:type="dxa"/>
            <w:tcMar>
              <w:top w:w="120" w:type="dxa"/>
              <w:left w:w="180" w:type="dxa"/>
              <w:bottom w:w="120" w:type="dxa"/>
              <w:right w:w="180" w:type="dxa"/>
            </w:tcMar>
            <w:vAlign w:val="center"/>
          </w:tcPr>
          <w:p w14:paraId="0D25D4D0"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투입 장비 및 모듈 (Resource)</w:t>
            </w:r>
          </w:p>
        </w:tc>
        <w:tc>
          <w:tcPr>
            <w:tcW w:w="4108" w:type="dxa"/>
            <w:tcMar>
              <w:top w:w="120" w:type="dxa"/>
              <w:left w:w="180" w:type="dxa"/>
              <w:bottom w:w="120" w:type="dxa"/>
              <w:right w:w="180" w:type="dxa"/>
            </w:tcMar>
            <w:vAlign w:val="center"/>
          </w:tcPr>
          <w:p w14:paraId="7F61D6BF"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주요 기능 및 관리 속성</w:t>
            </w:r>
          </w:p>
        </w:tc>
      </w:tr>
      <w:tr w:rsidR="005D72CD" w:rsidRPr="00D5558E" w14:paraId="4502E9A1" w14:textId="77777777" w:rsidTr="00704E8C">
        <w:tc>
          <w:tcPr>
            <w:tcW w:w="1065" w:type="dxa"/>
            <w:tcMar>
              <w:top w:w="120" w:type="dxa"/>
              <w:left w:w="180" w:type="dxa"/>
              <w:bottom w:w="120" w:type="dxa"/>
              <w:right w:w="180" w:type="dxa"/>
            </w:tcMar>
            <w:vAlign w:val="center"/>
          </w:tcPr>
          <w:p w14:paraId="0FA85BCF"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Step 1</w:t>
            </w:r>
          </w:p>
        </w:tc>
        <w:tc>
          <w:tcPr>
            <w:tcW w:w="1617" w:type="dxa"/>
            <w:tcMar>
              <w:top w:w="120" w:type="dxa"/>
              <w:left w:w="180" w:type="dxa"/>
              <w:bottom w:w="120" w:type="dxa"/>
              <w:right w:w="180" w:type="dxa"/>
            </w:tcMar>
            <w:vAlign w:val="center"/>
          </w:tcPr>
          <w:p w14:paraId="48D6D948" w14:textId="5F426935"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재료</w:t>
            </w:r>
            <w:r w:rsidR="00704E8C" w:rsidRPr="00D5558E">
              <w:rPr>
                <w:rFonts w:ascii="맑은 고딕" w:eastAsia="맑은 고딕" w:hAnsi="맑은 고딕" w:cs="맑은 고딕" w:hint="eastAsia"/>
              </w:rPr>
              <w:t xml:space="preserve"> </w:t>
            </w:r>
            <w:r w:rsidRPr="00D5558E">
              <w:rPr>
                <w:rFonts w:ascii="맑은 고딕" w:eastAsia="맑은 고딕" w:hAnsi="맑은 고딕" w:cs="맑은 고딕"/>
              </w:rPr>
              <w:t>공급 (Feeding)</w:t>
            </w:r>
          </w:p>
        </w:tc>
        <w:tc>
          <w:tcPr>
            <w:tcW w:w="3676" w:type="dxa"/>
            <w:tcMar>
              <w:top w:w="120" w:type="dxa"/>
              <w:left w:w="180" w:type="dxa"/>
              <w:bottom w:w="120" w:type="dxa"/>
              <w:right w:w="180" w:type="dxa"/>
            </w:tcMar>
            <w:vAlign w:val="center"/>
          </w:tcPr>
          <w:p w14:paraId="755A8B20"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언코일러(Uncoiler), 레벨러(Leveler)</w:t>
            </w:r>
          </w:p>
        </w:tc>
        <w:tc>
          <w:tcPr>
            <w:tcW w:w="4108" w:type="dxa"/>
            <w:tcMar>
              <w:top w:w="120" w:type="dxa"/>
              <w:left w:w="180" w:type="dxa"/>
              <w:bottom w:w="120" w:type="dxa"/>
              <w:right w:w="180" w:type="dxa"/>
            </w:tcMar>
            <w:vAlign w:val="center"/>
          </w:tcPr>
          <w:p w14:paraId="2D984103"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코일을 풀고 평탄화 작업 / 코일 장력 및 평탄도</w:t>
            </w:r>
          </w:p>
        </w:tc>
      </w:tr>
      <w:tr w:rsidR="005D72CD" w:rsidRPr="00D5558E" w14:paraId="310442B7" w14:textId="77777777" w:rsidTr="00704E8C">
        <w:tc>
          <w:tcPr>
            <w:tcW w:w="1065" w:type="dxa"/>
            <w:tcMar>
              <w:top w:w="120" w:type="dxa"/>
              <w:left w:w="180" w:type="dxa"/>
              <w:bottom w:w="120" w:type="dxa"/>
              <w:right w:w="180" w:type="dxa"/>
            </w:tcMar>
            <w:vAlign w:val="center"/>
          </w:tcPr>
          <w:p w14:paraId="1BC9A1A7"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Step 2</w:t>
            </w:r>
          </w:p>
        </w:tc>
        <w:tc>
          <w:tcPr>
            <w:tcW w:w="1617" w:type="dxa"/>
            <w:tcMar>
              <w:top w:w="120" w:type="dxa"/>
              <w:left w:w="180" w:type="dxa"/>
              <w:bottom w:w="120" w:type="dxa"/>
              <w:right w:w="180" w:type="dxa"/>
            </w:tcMar>
            <w:vAlign w:val="center"/>
          </w:tcPr>
          <w:p w14:paraId="214B472E"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세척 및 도포 (Cleaning)</w:t>
            </w:r>
          </w:p>
        </w:tc>
        <w:tc>
          <w:tcPr>
            <w:tcW w:w="3676" w:type="dxa"/>
            <w:tcMar>
              <w:top w:w="120" w:type="dxa"/>
              <w:left w:w="180" w:type="dxa"/>
              <w:bottom w:w="120" w:type="dxa"/>
              <w:right w:w="180" w:type="dxa"/>
            </w:tcMar>
            <w:vAlign w:val="center"/>
          </w:tcPr>
          <w:p w14:paraId="5FF67C70"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블랭크 워셔(Blank Washer), 오일러</w:t>
            </w:r>
          </w:p>
        </w:tc>
        <w:tc>
          <w:tcPr>
            <w:tcW w:w="4108" w:type="dxa"/>
            <w:tcMar>
              <w:top w:w="120" w:type="dxa"/>
              <w:left w:w="180" w:type="dxa"/>
              <w:bottom w:w="120" w:type="dxa"/>
              <w:right w:w="180" w:type="dxa"/>
            </w:tcMar>
            <w:vAlign w:val="center"/>
          </w:tcPr>
          <w:p w14:paraId="0E10AE88"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이물질 제거 및 가공유 도포 / 세척액 압력 및 유량</w:t>
            </w:r>
          </w:p>
        </w:tc>
      </w:tr>
      <w:tr w:rsidR="005D72CD" w:rsidRPr="00D5558E" w14:paraId="5964C36E" w14:textId="77777777" w:rsidTr="00704E8C">
        <w:tc>
          <w:tcPr>
            <w:tcW w:w="1065" w:type="dxa"/>
            <w:tcMar>
              <w:top w:w="120" w:type="dxa"/>
              <w:left w:w="180" w:type="dxa"/>
              <w:bottom w:w="120" w:type="dxa"/>
              <w:right w:w="180" w:type="dxa"/>
            </w:tcMar>
            <w:vAlign w:val="center"/>
          </w:tcPr>
          <w:p w14:paraId="0B803FE0"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Step 3</w:t>
            </w:r>
          </w:p>
        </w:tc>
        <w:tc>
          <w:tcPr>
            <w:tcW w:w="1617" w:type="dxa"/>
            <w:tcMar>
              <w:top w:w="120" w:type="dxa"/>
              <w:left w:w="180" w:type="dxa"/>
              <w:bottom w:w="120" w:type="dxa"/>
              <w:right w:w="180" w:type="dxa"/>
            </w:tcMar>
            <w:vAlign w:val="center"/>
          </w:tcPr>
          <w:p w14:paraId="521F1C3C"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코일 절단 (Blanking)</w:t>
            </w:r>
          </w:p>
        </w:tc>
        <w:tc>
          <w:tcPr>
            <w:tcW w:w="3676" w:type="dxa"/>
            <w:tcMar>
              <w:top w:w="120" w:type="dxa"/>
              <w:left w:w="180" w:type="dxa"/>
              <w:bottom w:w="120" w:type="dxa"/>
              <w:right w:w="180" w:type="dxa"/>
            </w:tcMar>
            <w:vAlign w:val="center"/>
          </w:tcPr>
          <w:p w14:paraId="0E8B1BEA"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블랭킹 프레스 &amp; 전단 금형</w:t>
            </w:r>
          </w:p>
        </w:tc>
        <w:tc>
          <w:tcPr>
            <w:tcW w:w="4108" w:type="dxa"/>
            <w:tcMar>
              <w:top w:w="120" w:type="dxa"/>
              <w:left w:w="180" w:type="dxa"/>
              <w:bottom w:w="120" w:type="dxa"/>
              <w:right w:w="180" w:type="dxa"/>
            </w:tcMar>
            <w:vAlign w:val="center"/>
          </w:tcPr>
          <w:p w14:paraId="09BAABFD"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성형 전 최적 형상으로 절단 / 전단 하중(Tonnage), 피딩 정밀도</w:t>
            </w:r>
          </w:p>
        </w:tc>
      </w:tr>
      <w:tr w:rsidR="005D72CD" w:rsidRPr="00D5558E" w14:paraId="5DCDA1DC" w14:textId="77777777" w:rsidTr="00704E8C">
        <w:tc>
          <w:tcPr>
            <w:tcW w:w="1065" w:type="dxa"/>
            <w:tcMar>
              <w:top w:w="120" w:type="dxa"/>
              <w:left w:w="180" w:type="dxa"/>
              <w:bottom w:w="120" w:type="dxa"/>
              <w:right w:w="180" w:type="dxa"/>
            </w:tcMar>
            <w:vAlign w:val="center"/>
          </w:tcPr>
          <w:p w14:paraId="09AA277C"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Step 4</w:t>
            </w:r>
          </w:p>
        </w:tc>
        <w:tc>
          <w:tcPr>
            <w:tcW w:w="1617" w:type="dxa"/>
            <w:tcMar>
              <w:top w:w="120" w:type="dxa"/>
              <w:left w:w="180" w:type="dxa"/>
              <w:bottom w:w="120" w:type="dxa"/>
              <w:right w:w="180" w:type="dxa"/>
            </w:tcMar>
            <w:vAlign w:val="center"/>
          </w:tcPr>
          <w:p w14:paraId="5FB96F53"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성형 (Stamping)</w:t>
            </w:r>
          </w:p>
        </w:tc>
        <w:tc>
          <w:tcPr>
            <w:tcW w:w="3676" w:type="dxa"/>
            <w:tcMar>
              <w:top w:w="120" w:type="dxa"/>
              <w:left w:w="180" w:type="dxa"/>
              <w:bottom w:w="120" w:type="dxa"/>
              <w:right w:w="180" w:type="dxa"/>
            </w:tcMar>
            <w:vAlign w:val="center"/>
          </w:tcPr>
          <w:p w14:paraId="67F0B497"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메인 프레스크라운(Press Crown), 슬라이드</w:t>
            </w:r>
          </w:p>
        </w:tc>
        <w:tc>
          <w:tcPr>
            <w:tcW w:w="4108" w:type="dxa"/>
            <w:tcMar>
              <w:top w:w="120" w:type="dxa"/>
              <w:left w:w="180" w:type="dxa"/>
              <w:bottom w:w="120" w:type="dxa"/>
              <w:right w:w="180" w:type="dxa"/>
            </w:tcMar>
            <w:vAlign w:val="center"/>
          </w:tcPr>
          <w:p w14:paraId="184D0536"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실제 가공 하중 발생 / 하중(Tonnage), 다이쿠션 압력</w:t>
            </w:r>
          </w:p>
        </w:tc>
      </w:tr>
      <w:tr w:rsidR="005D72CD" w:rsidRPr="00D5558E" w14:paraId="2A693705" w14:textId="77777777" w:rsidTr="00704E8C">
        <w:tc>
          <w:tcPr>
            <w:tcW w:w="1065" w:type="dxa"/>
            <w:tcMar>
              <w:top w:w="120" w:type="dxa"/>
              <w:left w:w="180" w:type="dxa"/>
              <w:bottom w:w="120" w:type="dxa"/>
              <w:right w:w="180" w:type="dxa"/>
            </w:tcMar>
            <w:vAlign w:val="center"/>
          </w:tcPr>
          <w:p w14:paraId="34C76C6F"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Step 5</w:t>
            </w:r>
          </w:p>
        </w:tc>
        <w:tc>
          <w:tcPr>
            <w:tcW w:w="1617" w:type="dxa"/>
            <w:tcMar>
              <w:top w:w="120" w:type="dxa"/>
              <w:left w:w="180" w:type="dxa"/>
              <w:bottom w:w="120" w:type="dxa"/>
              <w:right w:w="180" w:type="dxa"/>
            </w:tcMar>
            <w:vAlign w:val="center"/>
          </w:tcPr>
          <w:p w14:paraId="6197AD4C"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이송 (Transfer)</w:t>
            </w:r>
          </w:p>
        </w:tc>
        <w:tc>
          <w:tcPr>
            <w:tcW w:w="3676" w:type="dxa"/>
            <w:tcMar>
              <w:top w:w="120" w:type="dxa"/>
              <w:left w:w="180" w:type="dxa"/>
              <w:bottom w:w="120" w:type="dxa"/>
              <w:right w:w="180" w:type="dxa"/>
            </w:tcMar>
            <w:vAlign w:val="center"/>
          </w:tcPr>
          <w:p w14:paraId="12E027AF"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트랜스퍼 피더(Transfer Feeder), 셔틀</w:t>
            </w:r>
          </w:p>
        </w:tc>
        <w:tc>
          <w:tcPr>
            <w:tcW w:w="4108" w:type="dxa"/>
            <w:tcMar>
              <w:top w:w="120" w:type="dxa"/>
              <w:left w:w="180" w:type="dxa"/>
              <w:bottom w:w="120" w:type="dxa"/>
              <w:right w:w="180" w:type="dxa"/>
            </w:tcMar>
            <w:vAlign w:val="center"/>
          </w:tcPr>
          <w:p w14:paraId="3C5F2DB4"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공정 간 반제품 고속 이송 / 이송 속도 및 가속도, 동기화 오차</w:t>
            </w:r>
          </w:p>
        </w:tc>
      </w:tr>
      <w:tr w:rsidR="005D72CD" w:rsidRPr="00D5558E" w14:paraId="21D4DE28" w14:textId="77777777" w:rsidTr="00704E8C">
        <w:tc>
          <w:tcPr>
            <w:tcW w:w="1065" w:type="dxa"/>
            <w:tcMar>
              <w:top w:w="120" w:type="dxa"/>
              <w:left w:w="180" w:type="dxa"/>
              <w:bottom w:w="120" w:type="dxa"/>
              <w:right w:w="180" w:type="dxa"/>
            </w:tcMar>
            <w:vAlign w:val="center"/>
          </w:tcPr>
          <w:p w14:paraId="2170927C"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Step 6</w:t>
            </w:r>
          </w:p>
        </w:tc>
        <w:tc>
          <w:tcPr>
            <w:tcW w:w="1617" w:type="dxa"/>
            <w:tcMar>
              <w:top w:w="120" w:type="dxa"/>
              <w:left w:w="180" w:type="dxa"/>
              <w:bottom w:w="120" w:type="dxa"/>
              <w:right w:w="180" w:type="dxa"/>
            </w:tcMar>
            <w:vAlign w:val="center"/>
          </w:tcPr>
          <w:p w14:paraId="76B06673"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금형 교체 (Changeover)</w:t>
            </w:r>
          </w:p>
        </w:tc>
        <w:tc>
          <w:tcPr>
            <w:tcW w:w="3676" w:type="dxa"/>
            <w:tcMar>
              <w:top w:w="120" w:type="dxa"/>
              <w:left w:w="180" w:type="dxa"/>
              <w:bottom w:w="120" w:type="dxa"/>
              <w:right w:w="180" w:type="dxa"/>
            </w:tcMar>
            <w:vAlign w:val="center"/>
          </w:tcPr>
          <w:p w14:paraId="68574DF3"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QDC(Quick Die Change) 시스템, 무인대차(AGV)</w:t>
            </w:r>
          </w:p>
        </w:tc>
        <w:tc>
          <w:tcPr>
            <w:tcW w:w="4108" w:type="dxa"/>
            <w:tcMar>
              <w:top w:w="120" w:type="dxa"/>
              <w:left w:w="180" w:type="dxa"/>
              <w:bottom w:w="120" w:type="dxa"/>
              <w:right w:w="180" w:type="dxa"/>
            </w:tcMar>
            <w:vAlign w:val="center"/>
          </w:tcPr>
          <w:p w14:paraId="78564D00"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금형 자동 교체 및 운반 / 교체 시간(C/O Time), 체결 확인</w:t>
            </w:r>
          </w:p>
        </w:tc>
      </w:tr>
      <w:tr w:rsidR="005D72CD" w:rsidRPr="00D5558E" w14:paraId="7D7B0396" w14:textId="77777777" w:rsidTr="00704E8C">
        <w:tc>
          <w:tcPr>
            <w:tcW w:w="1065" w:type="dxa"/>
            <w:tcMar>
              <w:top w:w="120" w:type="dxa"/>
              <w:left w:w="180" w:type="dxa"/>
              <w:bottom w:w="120" w:type="dxa"/>
              <w:right w:w="180" w:type="dxa"/>
            </w:tcMar>
            <w:vAlign w:val="center"/>
          </w:tcPr>
          <w:p w14:paraId="7E5B6065"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Step 7</w:t>
            </w:r>
          </w:p>
        </w:tc>
        <w:tc>
          <w:tcPr>
            <w:tcW w:w="1617" w:type="dxa"/>
            <w:tcMar>
              <w:top w:w="120" w:type="dxa"/>
              <w:left w:w="180" w:type="dxa"/>
              <w:bottom w:w="120" w:type="dxa"/>
              <w:right w:w="180" w:type="dxa"/>
            </w:tcMar>
            <w:vAlign w:val="center"/>
          </w:tcPr>
          <w:p w14:paraId="128E07EB"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스크랩 처리 (Scrap)</w:t>
            </w:r>
          </w:p>
        </w:tc>
        <w:tc>
          <w:tcPr>
            <w:tcW w:w="3676" w:type="dxa"/>
            <w:tcMar>
              <w:top w:w="120" w:type="dxa"/>
              <w:left w:w="180" w:type="dxa"/>
              <w:bottom w:w="120" w:type="dxa"/>
              <w:right w:w="180" w:type="dxa"/>
            </w:tcMar>
            <w:vAlign w:val="center"/>
          </w:tcPr>
          <w:p w14:paraId="6DD27459"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스크랩 컨베이어, 슈트(Chute)</w:t>
            </w:r>
          </w:p>
        </w:tc>
        <w:tc>
          <w:tcPr>
            <w:tcW w:w="4108" w:type="dxa"/>
            <w:tcMar>
              <w:top w:w="120" w:type="dxa"/>
              <w:left w:w="180" w:type="dxa"/>
              <w:bottom w:w="120" w:type="dxa"/>
              <w:right w:w="180" w:type="dxa"/>
            </w:tcMar>
            <w:vAlign w:val="center"/>
          </w:tcPr>
          <w:p w14:paraId="3DC65A17"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가공 후 남은 고철 배출 / 부하 전류 및 막힘 감지</w:t>
            </w:r>
          </w:p>
        </w:tc>
      </w:tr>
      <w:tr w:rsidR="005D72CD" w:rsidRPr="00D5558E" w14:paraId="2483DCDB" w14:textId="77777777" w:rsidTr="00704E8C">
        <w:tc>
          <w:tcPr>
            <w:tcW w:w="1065" w:type="dxa"/>
            <w:tcMar>
              <w:top w:w="120" w:type="dxa"/>
              <w:left w:w="180" w:type="dxa"/>
              <w:bottom w:w="120" w:type="dxa"/>
              <w:right w:w="180" w:type="dxa"/>
            </w:tcMar>
            <w:vAlign w:val="center"/>
          </w:tcPr>
          <w:p w14:paraId="73458C86"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Step 8</w:t>
            </w:r>
          </w:p>
        </w:tc>
        <w:tc>
          <w:tcPr>
            <w:tcW w:w="1617" w:type="dxa"/>
            <w:tcMar>
              <w:top w:w="120" w:type="dxa"/>
              <w:left w:w="180" w:type="dxa"/>
              <w:bottom w:w="120" w:type="dxa"/>
              <w:right w:w="180" w:type="dxa"/>
            </w:tcMar>
            <w:vAlign w:val="center"/>
          </w:tcPr>
          <w:p w14:paraId="4E2CD469"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최종 적재 (Palletizing)</w:t>
            </w:r>
          </w:p>
        </w:tc>
        <w:tc>
          <w:tcPr>
            <w:tcW w:w="3676" w:type="dxa"/>
            <w:tcMar>
              <w:top w:w="120" w:type="dxa"/>
              <w:left w:w="180" w:type="dxa"/>
              <w:bottom w:w="120" w:type="dxa"/>
              <w:right w:w="180" w:type="dxa"/>
            </w:tcMar>
            <w:vAlign w:val="center"/>
          </w:tcPr>
          <w:p w14:paraId="28DD90FE"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적재 로봇(Stacking Robot), 비전 검사기</w:t>
            </w:r>
          </w:p>
        </w:tc>
        <w:tc>
          <w:tcPr>
            <w:tcW w:w="4108" w:type="dxa"/>
            <w:tcMar>
              <w:top w:w="120" w:type="dxa"/>
              <w:left w:w="180" w:type="dxa"/>
              <w:bottom w:w="120" w:type="dxa"/>
              <w:right w:w="180" w:type="dxa"/>
            </w:tcMar>
            <w:vAlign w:val="center"/>
          </w:tcPr>
          <w:p w14:paraId="571039BD"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완제품 적재 및 외관 검사 / 취출 성공률, 표면 결함 유무</w:t>
            </w:r>
          </w:p>
        </w:tc>
      </w:tr>
    </w:tbl>
    <w:p w14:paraId="71BC8530" w14:textId="77777777" w:rsidR="005D72CD" w:rsidRPr="00D5558E" w:rsidRDefault="005D72CD">
      <w:pPr>
        <w:spacing w:line="180" w:lineRule="auto"/>
        <w:rPr>
          <w:rFonts w:ascii="맑은 고딕" w:eastAsia="맑은 고딕" w:hAnsi="맑은 고딕" w:cs="맑은 고딕"/>
        </w:rPr>
      </w:pPr>
    </w:p>
    <w:p w14:paraId="684E7527" w14:textId="77777777" w:rsidR="005D72CD" w:rsidRPr="00D5558E" w:rsidRDefault="00000000" w:rsidP="00EB7BA3">
      <w:pPr>
        <w:pStyle w:val="30"/>
      </w:pPr>
      <w:bookmarkStart w:id="43" w:name="_Toc223096738"/>
      <w:r w:rsidRPr="00D5558E">
        <w:t>라. BOP 기반 ICT 시스템 연동 포인트 (X-Data)</w:t>
      </w:r>
      <w:bookmarkEnd w:id="43"/>
    </w:p>
    <w:p w14:paraId="24F1369B"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BOP 상의 각 장비에서 수집되는 데이터(X값)를 통해 전체 라인의 OEE를 최적화할 수 있습니다.</w:t>
      </w:r>
    </w:p>
    <w:p w14:paraId="54C89F31" w14:textId="77777777" w:rsidR="005D72CD" w:rsidRPr="00D5558E" w:rsidRDefault="00000000">
      <w:pPr>
        <w:numPr>
          <w:ilvl w:val="0"/>
          <w:numId w:val="19"/>
        </w:numPr>
        <w:spacing w:after="160" w:line="180" w:lineRule="auto"/>
        <w:jc w:val="left"/>
        <w:rPr>
          <w:rFonts w:ascii="맑은 고딕" w:eastAsia="맑은 고딕" w:hAnsi="맑은 고딕"/>
        </w:rPr>
      </w:pPr>
      <w:r w:rsidRPr="00D5558E">
        <w:rPr>
          <w:rFonts w:ascii="맑은 고딕" w:eastAsia="맑은 고딕" w:hAnsi="맑은 고딕" w:cs="맑은 고딕"/>
        </w:rPr>
        <w:t>언코일러: 코일 무게 및 잔량 데이터를 ERP와 연동하여 자재 공급 지연에 의한 비가동 예방.</w:t>
      </w:r>
    </w:p>
    <w:p w14:paraId="2F8FEE33" w14:textId="77777777" w:rsidR="005D72CD" w:rsidRPr="00D5558E" w:rsidRDefault="00000000">
      <w:pPr>
        <w:numPr>
          <w:ilvl w:val="0"/>
          <w:numId w:val="19"/>
        </w:numPr>
        <w:spacing w:after="160" w:line="180" w:lineRule="auto"/>
        <w:jc w:val="left"/>
        <w:rPr>
          <w:rFonts w:ascii="맑은 고딕" w:eastAsia="맑은 고딕" w:hAnsi="맑은 고딕"/>
        </w:rPr>
      </w:pPr>
      <w:r w:rsidRPr="00D5558E">
        <w:rPr>
          <w:rFonts w:ascii="맑은 고딕" w:eastAsia="맑은 고딕" w:hAnsi="맑은 고딕" w:cs="맑은 고딕"/>
        </w:rPr>
        <w:t>메인 프레스: 각 스트로크별 토너티(Tonnage) 파형을 분석하여 금형 이상 및 제품 불량 실시간 판정.</w:t>
      </w:r>
    </w:p>
    <w:p w14:paraId="3FB1D45F" w14:textId="77777777" w:rsidR="005D72CD" w:rsidRPr="00D5558E" w:rsidRDefault="00000000">
      <w:pPr>
        <w:numPr>
          <w:ilvl w:val="0"/>
          <w:numId w:val="19"/>
        </w:numPr>
        <w:spacing w:after="160" w:line="180" w:lineRule="auto"/>
        <w:jc w:val="left"/>
        <w:rPr>
          <w:rFonts w:ascii="맑은 고딕" w:eastAsia="맑은 고딕" w:hAnsi="맑은 고딕"/>
        </w:rPr>
      </w:pPr>
      <w:r w:rsidRPr="00D5558E">
        <w:rPr>
          <w:rFonts w:ascii="맑은 고딕" w:eastAsia="맑은 고딕" w:hAnsi="맑은 고딕" w:cs="맑은 고딕"/>
        </w:rPr>
        <w:t>트랜스퍼 로봇: 로봇의 모터 토크 및 진동을 모니터링하여 라인 속도 저하의 원인인 기구부 마모 감지.</w:t>
      </w:r>
    </w:p>
    <w:p w14:paraId="242D230B" w14:textId="77777777" w:rsidR="005D72CD" w:rsidRPr="00D5558E" w:rsidRDefault="005D72CD">
      <w:pPr>
        <w:spacing w:line="180" w:lineRule="auto"/>
        <w:rPr>
          <w:rFonts w:ascii="맑은 고딕" w:eastAsia="맑은 고딕" w:hAnsi="맑은 고딕" w:cs="맑은 고딕"/>
        </w:rPr>
      </w:pPr>
    </w:p>
    <w:p w14:paraId="72A6315D" w14:textId="77777777" w:rsidR="005D72CD" w:rsidRPr="00D5558E" w:rsidRDefault="00000000" w:rsidP="00EB7BA3">
      <w:pPr>
        <w:pStyle w:val="30"/>
      </w:pPr>
      <w:bookmarkStart w:id="44" w:name="_Toc223096739"/>
      <w:r w:rsidRPr="00D5558E">
        <w:t>마. 지능화와 생산성 향상 방안</w:t>
      </w:r>
      <w:bookmarkEnd w:id="44"/>
    </w:p>
    <w:p w14:paraId="6CC0AADA" w14:textId="77777777" w:rsidR="005D72CD" w:rsidRPr="00D5558E" w:rsidRDefault="00000000">
      <w:pPr>
        <w:spacing w:line="180" w:lineRule="auto"/>
        <w:ind w:firstLine="200"/>
        <w:rPr>
          <w:rFonts w:ascii="맑은 고딕" w:eastAsia="맑은 고딕" w:hAnsi="맑은 고딕" w:cs="맑은 고딕"/>
        </w:rPr>
      </w:pPr>
      <w:r w:rsidRPr="00D5558E">
        <w:rPr>
          <w:rFonts w:ascii="맑은 고딕" w:eastAsia="맑은 고딕" w:hAnsi="맑은 고딕" w:cs="맑은 고딕"/>
        </w:rPr>
        <w:t>마-1. 프레스 하중(Tonnage) 데이터 활용 실시간 불량 감지 로직</w:t>
      </w:r>
    </w:p>
    <w:p w14:paraId="366766F4"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프레스 하중(Tonnage)은 금형이 재료를 누를 때 발생하는 반력을 측정합니다. 이는 사출기의 압력 파형과 유사하게 프레스의 건강 상태와 제품 품질을 직접적으로 대변합니다.</w:t>
      </w:r>
    </w:p>
    <w:p w14:paraId="37E57EED"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① 데이터 수집 및 전처리</w:t>
      </w:r>
    </w:p>
    <w:p w14:paraId="7A430D3B" w14:textId="77777777" w:rsidR="005D72CD" w:rsidRPr="00D5558E" w:rsidRDefault="00000000">
      <w:pPr>
        <w:numPr>
          <w:ilvl w:val="0"/>
          <w:numId w:val="20"/>
        </w:numPr>
        <w:spacing w:after="160" w:line="180" w:lineRule="auto"/>
        <w:jc w:val="left"/>
        <w:rPr>
          <w:rFonts w:ascii="맑은 고딕" w:eastAsia="맑은 고딕" w:hAnsi="맑은 고딕"/>
        </w:rPr>
      </w:pPr>
      <w:r w:rsidRPr="00D5558E">
        <w:rPr>
          <w:rFonts w:ascii="맑은 고딕" w:eastAsia="맑은 고딕" w:hAnsi="맑은 고딕" w:cs="맑은 고딕"/>
        </w:rPr>
        <w:t>수집 대상: 프레스 칼럼(기둥) 또는 슬라이드에 부착된 로드셀/스트레인 게이지 데이터.</w:t>
      </w:r>
    </w:p>
    <w:p w14:paraId="795F870B" w14:textId="77777777" w:rsidR="005D72CD" w:rsidRPr="00D5558E" w:rsidRDefault="00000000">
      <w:pPr>
        <w:numPr>
          <w:ilvl w:val="0"/>
          <w:numId w:val="20"/>
        </w:numPr>
        <w:spacing w:after="160" w:line="180" w:lineRule="auto"/>
        <w:jc w:val="left"/>
        <w:rPr>
          <w:rFonts w:ascii="맑은 고딕" w:eastAsia="맑은 고딕" w:hAnsi="맑은 고딕"/>
        </w:rPr>
      </w:pPr>
      <w:r w:rsidRPr="00D5558E">
        <w:rPr>
          <w:rFonts w:ascii="맑은 고딕" w:eastAsia="맑은 고딕" w:hAnsi="맑은 고딕" w:cs="맑은 고딕"/>
        </w:rPr>
        <w:t>기준 설정: 정상 제품 100샷의 하중 곡선을 평균화하여 '골든 커브(Golden Curve)' 생성.</w:t>
      </w:r>
    </w:p>
    <w:p w14:paraId="60CC9F83" w14:textId="77777777" w:rsidR="005D72CD" w:rsidRPr="00D5558E" w:rsidRDefault="00000000">
      <w:pPr>
        <w:numPr>
          <w:ilvl w:val="0"/>
          <w:numId w:val="20"/>
        </w:numPr>
        <w:spacing w:after="160" w:line="180" w:lineRule="auto"/>
        <w:jc w:val="left"/>
        <w:rPr>
          <w:rFonts w:ascii="맑은 고딕" w:eastAsia="맑은 고딕" w:hAnsi="맑은 고딕"/>
        </w:rPr>
      </w:pPr>
      <w:r w:rsidRPr="00D5558E">
        <w:rPr>
          <w:rFonts w:ascii="맑은 고딕" w:eastAsia="맑은 고딕" w:hAnsi="맑은 고딕" w:cs="맑은 고딕"/>
        </w:rPr>
        <w:lastRenderedPageBreak/>
        <w:t>상/하한 설정: 골든 커브 대비 ±3~5%의 허용 한계선(Envelope) 설정.</w:t>
      </w:r>
    </w:p>
    <w:p w14:paraId="251061CC"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② 판정 알고리즘 (Anomaly Detection)</w:t>
      </w:r>
    </w:p>
    <w:p w14:paraId="00849698"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단순 피크(Peak) 값만 보는 것이 아니라, 적분영역(Area)과 기울기(Slope)를 복합 분석합니다.</w:t>
      </w:r>
    </w:p>
    <w:tbl>
      <w:tblPr>
        <w:tblStyle w:val="afff"/>
        <w:tblW w:w="10450" w:type="dxa"/>
        <w:tblInd w:w="0" w:type="dxa"/>
        <w:tblLayout w:type="fixed"/>
        <w:tblLook w:val="0400" w:firstRow="0" w:lastRow="0" w:firstColumn="0" w:lastColumn="0" w:noHBand="0" w:noVBand="1"/>
      </w:tblPr>
      <w:tblGrid>
        <w:gridCol w:w="2119"/>
        <w:gridCol w:w="2829"/>
        <w:gridCol w:w="5502"/>
      </w:tblGrid>
      <w:tr w:rsidR="005D72CD" w:rsidRPr="00D5558E" w14:paraId="764890D6" w14:textId="77777777" w:rsidTr="00704E8C">
        <w:trPr>
          <w:tblHeader/>
        </w:trPr>
        <w:tc>
          <w:tcPr>
            <w:tcW w:w="21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9203A1"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이상 유형</w:t>
            </w:r>
          </w:p>
        </w:tc>
        <w:tc>
          <w:tcPr>
            <w:tcW w:w="28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1A24374"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Tonnage 파형 변화 패턴</w:t>
            </w:r>
          </w:p>
        </w:tc>
        <w:tc>
          <w:tcPr>
            <w:tcW w:w="55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02AA34"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원인 추정 및 조치</w:t>
            </w:r>
          </w:p>
        </w:tc>
      </w:tr>
      <w:tr w:rsidR="005D72CD" w:rsidRPr="00D5558E" w14:paraId="0E50F1D7" w14:textId="77777777">
        <w:tc>
          <w:tcPr>
            <w:tcW w:w="21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8E95CFF"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재료 중첩/과후판</w:t>
            </w:r>
          </w:p>
        </w:tc>
        <w:tc>
          <w:tcPr>
            <w:tcW w:w="28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BA19B33"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피크 하중이 한계선 위로 급상승</w:t>
            </w:r>
          </w:p>
        </w:tc>
        <w:tc>
          <w:tcPr>
            <w:tcW w:w="55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CBB0F8"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공급부(Feeder) 오작동으로 재료가 2장 겹침 → 즉시 정지</w:t>
            </w:r>
          </w:p>
        </w:tc>
      </w:tr>
      <w:tr w:rsidR="005D72CD" w:rsidRPr="00D5558E" w14:paraId="06590F7E" w14:textId="77777777">
        <w:tc>
          <w:tcPr>
            <w:tcW w:w="21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5A6D1E"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금형 파손/치핑</w:t>
            </w:r>
          </w:p>
        </w:tc>
        <w:tc>
          <w:tcPr>
            <w:tcW w:w="28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218F196"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특정 구간에서 하중이 급격히 소실(Dip)</w:t>
            </w:r>
          </w:p>
        </w:tc>
        <w:tc>
          <w:tcPr>
            <w:tcW w:w="55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1F8F197"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금형 날끝 부러짐 또는 이물질 부착 → 금형 점검</w:t>
            </w:r>
          </w:p>
        </w:tc>
      </w:tr>
      <w:tr w:rsidR="005D72CD" w:rsidRPr="00D5558E" w14:paraId="51B3B365" w14:textId="77777777">
        <w:tc>
          <w:tcPr>
            <w:tcW w:w="21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B3FBE3"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재료 미투입</w:t>
            </w:r>
          </w:p>
        </w:tc>
        <w:tc>
          <w:tcPr>
            <w:tcW w:w="28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0D30644"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전체 하중이 평소의 10% 이하로 발생</w:t>
            </w:r>
          </w:p>
        </w:tc>
        <w:tc>
          <w:tcPr>
            <w:tcW w:w="55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A4072B"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원재료 소진 또는 투입 실패 → 피딩 시스템 점검</w:t>
            </w:r>
          </w:p>
        </w:tc>
      </w:tr>
      <w:tr w:rsidR="005D72CD" w:rsidRPr="00D5558E" w14:paraId="2B29064A" w14:textId="77777777">
        <w:tc>
          <w:tcPr>
            <w:tcW w:w="21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5F5FB10"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금형 온도 변화</w:t>
            </w:r>
          </w:p>
        </w:tc>
        <w:tc>
          <w:tcPr>
            <w:tcW w:w="28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8AD78B0"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전체 하중 파형이 점진적으로 상승/하락</w:t>
            </w:r>
          </w:p>
        </w:tc>
        <w:tc>
          <w:tcPr>
            <w:tcW w:w="55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FBFD16"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금형 열팽창에 따른 간극 변화 → 슬라이드 높이(Shut Height) 자동 보정</w:t>
            </w:r>
          </w:p>
        </w:tc>
      </w:tr>
    </w:tbl>
    <w:p w14:paraId="5FE321CB" w14:textId="77777777" w:rsidR="005D72CD" w:rsidRPr="00D5558E" w:rsidRDefault="005D72CD">
      <w:pPr>
        <w:spacing w:line="180" w:lineRule="auto"/>
        <w:rPr>
          <w:rFonts w:ascii="맑은 고딕" w:eastAsia="맑은 고딕" w:hAnsi="맑은 고딕" w:cs="맑은 고딕"/>
        </w:rPr>
      </w:pPr>
    </w:p>
    <w:p w14:paraId="27944B94" w14:textId="77777777" w:rsidR="005D72CD" w:rsidRPr="00D5558E" w:rsidRDefault="005D72CD">
      <w:pPr>
        <w:spacing w:line="180" w:lineRule="auto"/>
        <w:rPr>
          <w:rFonts w:ascii="맑은 고딕" w:eastAsia="맑은 고딕" w:hAnsi="맑은 고딕" w:cs="맑은 고딕"/>
        </w:rPr>
      </w:pPr>
    </w:p>
    <w:p w14:paraId="7F2436A4" w14:textId="77777777" w:rsidR="005D72CD" w:rsidRPr="00D5558E" w:rsidRDefault="00000000">
      <w:pPr>
        <w:spacing w:line="180" w:lineRule="auto"/>
        <w:ind w:firstLine="200"/>
        <w:rPr>
          <w:rFonts w:ascii="맑은 고딕" w:eastAsia="맑은 고딕" w:hAnsi="맑은 고딕" w:cs="맑은 고딕"/>
        </w:rPr>
      </w:pPr>
      <w:r w:rsidRPr="00D5558E">
        <w:rPr>
          <w:rFonts w:ascii="맑은 고딕" w:eastAsia="맑은 고딕" w:hAnsi="맑은 고딕" w:cs="맑은 고딕"/>
        </w:rPr>
        <w:t>마-2. 금형 교체 시간(C/O) 단축을 위한 자동화 설비 관리 시나리오</w:t>
      </w:r>
    </w:p>
    <w:p w14:paraId="2B513587"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프레스 공정에서 QDC(Quick Die Change) 시스템을 활용해 비가동 시간을 최소화하고 가동률을 극대화하는 관리 시나리오입니다.</w:t>
      </w:r>
    </w:p>
    <w:p w14:paraId="657F50EF"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① [사전 단계] 자동 준비 (External Setup)</w:t>
      </w:r>
    </w:p>
    <w:p w14:paraId="6050D94F" w14:textId="77777777" w:rsidR="005D72CD" w:rsidRPr="00D5558E" w:rsidRDefault="00000000">
      <w:pPr>
        <w:numPr>
          <w:ilvl w:val="0"/>
          <w:numId w:val="21"/>
        </w:numPr>
        <w:spacing w:after="160" w:line="180" w:lineRule="auto"/>
        <w:jc w:val="left"/>
        <w:rPr>
          <w:rFonts w:ascii="맑은 고딕" w:eastAsia="맑은 고딕" w:hAnsi="맑은 고딕"/>
        </w:rPr>
      </w:pPr>
      <w:r w:rsidRPr="00D5558E">
        <w:rPr>
          <w:rFonts w:ascii="맑은 고딕" w:eastAsia="맑은 고딕" w:hAnsi="맑은 고딕" w:cs="맑은 고딕"/>
        </w:rPr>
        <w:t>금형 예열 및 세척: 금형 창고에서 다음 금형을 꺼내어 클리닝 스테이션에서 세척하고, 필요 온도까지 예열합니다.</w:t>
      </w:r>
    </w:p>
    <w:p w14:paraId="18AD888A" w14:textId="77777777" w:rsidR="005D72CD" w:rsidRPr="00D5558E" w:rsidRDefault="00000000">
      <w:pPr>
        <w:numPr>
          <w:ilvl w:val="0"/>
          <w:numId w:val="21"/>
        </w:numPr>
        <w:spacing w:after="160" w:line="180" w:lineRule="auto"/>
        <w:jc w:val="left"/>
        <w:rPr>
          <w:rFonts w:ascii="맑은 고딕" w:eastAsia="맑은 고딕" w:hAnsi="맑은 고딕"/>
        </w:rPr>
      </w:pPr>
      <w:r w:rsidRPr="00D5558E">
        <w:rPr>
          <w:rFonts w:ascii="맑은 고딕" w:eastAsia="맑은 고딕" w:hAnsi="맑은 고딕" w:cs="맑은 고딕"/>
        </w:rPr>
        <w:t>데이터 사전 로드: MES가 차기 생산 모델 정보를 프레스 제어기(PLC)에 전송하여 볼스터(Bolster) 위치 및 클램핑 파라미터를 미리 세팅합니다.</w:t>
      </w:r>
    </w:p>
    <w:p w14:paraId="545BCBA1"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② [교체 단계] 자동화 시퀀스 (Internal Setup)</w:t>
      </w:r>
    </w:p>
    <w:p w14:paraId="609FD3DA" w14:textId="77777777" w:rsidR="005D72CD" w:rsidRPr="00D5558E" w:rsidRDefault="00000000">
      <w:pPr>
        <w:numPr>
          <w:ilvl w:val="0"/>
          <w:numId w:val="22"/>
        </w:numPr>
        <w:spacing w:after="160" w:line="180" w:lineRule="auto"/>
        <w:jc w:val="left"/>
        <w:rPr>
          <w:rFonts w:ascii="맑은 고딕" w:eastAsia="맑은 고딕" w:hAnsi="맑은 고딕"/>
        </w:rPr>
      </w:pPr>
      <w:r w:rsidRPr="00D5558E">
        <w:rPr>
          <w:rFonts w:ascii="맑은 고딕" w:eastAsia="맑은 고딕" w:hAnsi="맑은 고딕" w:cs="맑은 고딕"/>
        </w:rPr>
        <w:t>자동 클램핑(Auto Clamping): 슬라이드와 볼스터의 금형 체결 장치를 원터치로 해제/잠금합니다.</w:t>
      </w:r>
    </w:p>
    <w:p w14:paraId="6E8F2F67" w14:textId="77777777" w:rsidR="005D72CD" w:rsidRPr="00D5558E" w:rsidRDefault="00000000">
      <w:pPr>
        <w:numPr>
          <w:ilvl w:val="0"/>
          <w:numId w:val="22"/>
        </w:numPr>
        <w:spacing w:after="160" w:line="180" w:lineRule="auto"/>
        <w:jc w:val="left"/>
        <w:rPr>
          <w:rFonts w:ascii="맑은 고딕" w:eastAsia="맑은 고딕" w:hAnsi="맑은 고딕"/>
        </w:rPr>
      </w:pPr>
      <w:r w:rsidRPr="00D5558E">
        <w:rPr>
          <w:rFonts w:ascii="맑은 고딕" w:eastAsia="맑은 고딕" w:hAnsi="맑은 고딕" w:cs="맑은 고딕"/>
        </w:rPr>
        <w:t>무인 볼스터 이동 (Moving Bolster): 프레스 내부의 구형 금형을 밖으로 빼고, 외부 대기 중이던 신규 금형(볼스터 포함)이 자동으로 진입합니다.</w:t>
      </w:r>
    </w:p>
    <w:p w14:paraId="061A8120" w14:textId="77777777" w:rsidR="005D72CD" w:rsidRPr="00D5558E" w:rsidRDefault="00000000">
      <w:pPr>
        <w:numPr>
          <w:ilvl w:val="0"/>
          <w:numId w:val="22"/>
        </w:numPr>
        <w:spacing w:after="160" w:line="180" w:lineRule="auto"/>
        <w:jc w:val="left"/>
        <w:rPr>
          <w:rFonts w:ascii="맑은 고딕" w:eastAsia="맑은 고딕" w:hAnsi="맑은 고딕"/>
        </w:rPr>
      </w:pPr>
      <w:r w:rsidRPr="00D5558E">
        <w:rPr>
          <w:rFonts w:ascii="맑은 고딕" w:eastAsia="맑은 고딕" w:hAnsi="맑은 고딕" w:cs="맑은 고딕"/>
        </w:rPr>
        <w:t>자동 다이 높이 조절 (Shut Height Adjustment): 금형 마스터 정보(BOP)에 입력된 높이값으로 프레스 슬라이드 위치를 0.01mm 단위로 자동 정렬합니다.</w:t>
      </w:r>
    </w:p>
    <w:p w14:paraId="41D86218"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③ [검증 단계] 실시간 확인 및 승인</w:t>
      </w:r>
    </w:p>
    <w:p w14:paraId="253818C6" w14:textId="77777777" w:rsidR="005D72CD" w:rsidRPr="00D5558E" w:rsidRDefault="00000000">
      <w:pPr>
        <w:numPr>
          <w:ilvl w:val="0"/>
          <w:numId w:val="23"/>
        </w:numPr>
        <w:spacing w:after="160" w:line="180" w:lineRule="auto"/>
        <w:jc w:val="left"/>
        <w:rPr>
          <w:rFonts w:ascii="맑은 고딕" w:eastAsia="맑은 고딕" w:hAnsi="맑은 고딕"/>
        </w:rPr>
      </w:pPr>
      <w:r w:rsidRPr="00D5558E">
        <w:rPr>
          <w:rFonts w:ascii="맑은 고딕" w:eastAsia="맑은 고딕" w:hAnsi="맑은 고딕" w:cs="맑은 고딕"/>
        </w:rPr>
        <w:t>금형 인식(RFID/Vision): 장착된 금형의 RFID를 읽어 실제 생산 지시서의 금형과 일치하는지 자동 교차 확인합니다.</w:t>
      </w:r>
    </w:p>
    <w:p w14:paraId="741B268A" w14:textId="77777777" w:rsidR="005D72CD" w:rsidRPr="00D5558E" w:rsidRDefault="00000000">
      <w:pPr>
        <w:numPr>
          <w:ilvl w:val="0"/>
          <w:numId w:val="23"/>
        </w:numPr>
        <w:spacing w:after="160" w:line="180" w:lineRule="auto"/>
        <w:jc w:val="left"/>
        <w:rPr>
          <w:rFonts w:ascii="맑은 고딕" w:eastAsia="맑은 고딕" w:hAnsi="맑은 고딕"/>
        </w:rPr>
      </w:pPr>
      <w:r w:rsidRPr="00D5558E">
        <w:rPr>
          <w:rFonts w:ascii="맑은 고딕" w:eastAsia="맑은 고딕" w:hAnsi="맑은 고딕" w:cs="맑은 고딕"/>
        </w:rPr>
        <w:t>센서 자동 연결: 유압 및 냉각수 커플러가 자동 체결되고, Tonnage 모니터링 센서의 통신 상태를 체크합니다.</w:t>
      </w:r>
    </w:p>
    <w:p w14:paraId="50A26854" w14:textId="77777777" w:rsidR="005D72CD" w:rsidRPr="00D5558E" w:rsidRDefault="005D72CD">
      <w:pPr>
        <w:spacing w:line="180" w:lineRule="auto"/>
        <w:rPr>
          <w:rFonts w:ascii="맑은 고딕" w:eastAsia="맑은 고딕" w:hAnsi="맑은 고딕" w:cs="맑은 고딕"/>
        </w:rPr>
      </w:pPr>
    </w:p>
    <w:p w14:paraId="01894373" w14:textId="77777777" w:rsidR="005D72CD" w:rsidRPr="00D5558E" w:rsidRDefault="00000000">
      <w:pPr>
        <w:spacing w:line="180" w:lineRule="auto"/>
        <w:ind w:firstLine="200"/>
        <w:rPr>
          <w:rFonts w:ascii="맑은 고딕" w:eastAsia="맑은 고딕" w:hAnsi="맑은 고딕" w:cs="맑은 고딕"/>
        </w:rPr>
      </w:pPr>
      <w:r w:rsidRPr="00D5558E">
        <w:rPr>
          <w:rFonts w:ascii="맑은 고딕" w:eastAsia="맑은 고딕" w:hAnsi="맑은 고딕" w:cs="맑은 고딕"/>
        </w:rPr>
        <w:t>마-3. ICT 시스템 기반의 C/O 관리 지표 (KPI)</w:t>
      </w:r>
    </w:p>
    <w:p w14:paraId="09ED3998" w14:textId="77777777" w:rsidR="005D72CD" w:rsidRPr="00D5558E" w:rsidRDefault="00000000">
      <w:pPr>
        <w:spacing w:line="180" w:lineRule="auto"/>
        <w:ind w:firstLine="200"/>
        <w:rPr>
          <w:rFonts w:ascii="맑은 고딕" w:eastAsia="맑은 고딕" w:hAnsi="맑은 고딕" w:cs="맑은 고딕"/>
        </w:rPr>
      </w:pPr>
      <w:r w:rsidRPr="00D5558E">
        <w:rPr>
          <w:rFonts w:ascii="맑은 고딕" w:eastAsia="맑은 고딕" w:hAnsi="맑은 고딕" w:cs="맑은 고딕"/>
        </w:rPr>
        <w:t>금형 교체 시간을 단축하기 위해 ICT 대시보드에서는 다음 데이터를 추적해야 합니다.</w:t>
      </w:r>
    </w:p>
    <w:p w14:paraId="6CC73324" w14:textId="77777777" w:rsidR="005D72CD" w:rsidRPr="00D5558E" w:rsidRDefault="00000000">
      <w:pPr>
        <w:numPr>
          <w:ilvl w:val="0"/>
          <w:numId w:val="24"/>
        </w:numPr>
        <w:spacing w:after="160" w:line="180" w:lineRule="auto"/>
        <w:jc w:val="left"/>
        <w:rPr>
          <w:rFonts w:ascii="맑은 고딕" w:eastAsia="맑은 고딕" w:hAnsi="맑은 고딕"/>
        </w:rPr>
      </w:pPr>
      <w:r w:rsidRPr="00D5558E">
        <w:rPr>
          <w:rFonts w:ascii="맑은 고딕" w:eastAsia="맑은 고딕" w:hAnsi="맑은 고딕" w:cs="맑은 고딕"/>
        </w:rPr>
        <w:t>C/O Time Trend: 작업자/조별 금형 교체 시간 편차 분석.</w:t>
      </w:r>
    </w:p>
    <w:p w14:paraId="3101D6E4" w14:textId="77777777" w:rsidR="005D72CD" w:rsidRPr="00D5558E" w:rsidRDefault="00000000">
      <w:pPr>
        <w:numPr>
          <w:ilvl w:val="0"/>
          <w:numId w:val="24"/>
        </w:numPr>
        <w:spacing w:after="160" w:line="180" w:lineRule="auto"/>
        <w:jc w:val="left"/>
        <w:rPr>
          <w:rFonts w:ascii="맑은 고딕" w:eastAsia="맑은 고딕" w:hAnsi="맑은 고딕"/>
        </w:rPr>
      </w:pPr>
      <w:r w:rsidRPr="00D5558E">
        <w:rPr>
          <w:rFonts w:ascii="맑은 고딕" w:eastAsia="맑은 고딕" w:hAnsi="맑은 고딕" w:cs="맑은 고딕"/>
        </w:rPr>
        <w:t>QDC 가동 상태: 클램프 작동 속도 및 볼스터 이동 모터의 부하 전류 (PdM 용도).</w:t>
      </w:r>
    </w:p>
    <w:p w14:paraId="2E9DACCA" w14:textId="77777777" w:rsidR="005D72CD" w:rsidRPr="00D5558E" w:rsidRDefault="00000000">
      <w:pPr>
        <w:numPr>
          <w:ilvl w:val="0"/>
          <w:numId w:val="24"/>
        </w:numPr>
        <w:spacing w:after="160" w:line="180" w:lineRule="auto"/>
        <w:jc w:val="left"/>
        <w:rPr>
          <w:rFonts w:ascii="맑은 고딕" w:eastAsia="맑은 고딕" w:hAnsi="맑은 고딕"/>
        </w:rPr>
      </w:pPr>
      <w:r w:rsidRPr="00D5558E">
        <w:rPr>
          <w:rFonts w:ascii="맑은 고딕" w:eastAsia="맑은 고딕" w:hAnsi="맑은 고딕" w:cs="맑은 고딕"/>
        </w:rPr>
        <w:t xml:space="preserve">첫 제품 합격률(First Off Yield): 금형 교체 후 첫 번째로 찍힌 제품이 얼마나 빨리 양품 범위를 확보하는가 </w:t>
      </w:r>
      <w:r w:rsidRPr="00D5558E">
        <w:rPr>
          <w:rFonts w:ascii="맑은 고딕" w:eastAsia="맑은 고딕" w:hAnsi="맑은 고딕" w:cs="맑은 고딕"/>
        </w:rPr>
        <w:lastRenderedPageBreak/>
        <w:t>측정.</w:t>
      </w:r>
    </w:p>
    <w:p w14:paraId="71FA918E" w14:textId="77777777" w:rsidR="005D72CD" w:rsidRPr="00D5558E" w:rsidRDefault="005D72CD">
      <w:pPr>
        <w:spacing w:line="180" w:lineRule="auto"/>
        <w:rPr>
          <w:rFonts w:ascii="맑은 고딕" w:eastAsia="맑은 고딕" w:hAnsi="맑은 고딕" w:cs="맑은 고딕"/>
        </w:rPr>
      </w:pPr>
    </w:p>
    <w:p w14:paraId="34AEDC10" w14:textId="77777777" w:rsidR="005D72CD" w:rsidRPr="00D5558E" w:rsidRDefault="00000000">
      <w:pPr>
        <w:spacing w:line="180" w:lineRule="auto"/>
        <w:ind w:firstLine="200"/>
        <w:rPr>
          <w:rFonts w:ascii="맑은 고딕" w:eastAsia="맑은 고딕" w:hAnsi="맑은 고딕" w:cs="맑은 고딕"/>
        </w:rPr>
      </w:pPr>
      <w:r w:rsidRPr="00D5558E">
        <w:rPr>
          <w:rFonts w:ascii="맑은 고딕" w:eastAsia="맑은 고딕" w:hAnsi="맑은 고딕" w:cs="맑은 고딕"/>
        </w:rPr>
        <w:t>생산성 향상을 위한 Tonnage 분석은 품질 불량을 줄여 '양품률'을 높이고, QDC 자동화는 '가동률'을 높입니다. 이 두 데이터를 MES에서 통합 관리하면 진정한 의미의 라인 OEE(종합설비효율)를 실시간으로 관리할 수 있습니다.</w:t>
      </w:r>
    </w:p>
    <w:p w14:paraId="333D25CF" w14:textId="77777777" w:rsidR="005D72CD" w:rsidRPr="00D5558E" w:rsidRDefault="005D72CD">
      <w:pPr>
        <w:rPr>
          <w:rFonts w:ascii="맑은 고딕" w:eastAsia="맑은 고딕" w:hAnsi="맑은 고딕" w:cs="맑은 고딕"/>
        </w:rPr>
      </w:pPr>
    </w:p>
    <w:p w14:paraId="4BE0416D" w14:textId="77777777" w:rsidR="005D72CD" w:rsidRPr="00D5558E" w:rsidRDefault="00000000">
      <w:pPr>
        <w:pStyle w:val="20"/>
      </w:pPr>
      <w:bookmarkStart w:id="45" w:name="_heading=h.hcuqo8lkj10b" w:colFirst="0" w:colLast="0"/>
      <w:bookmarkStart w:id="46" w:name="_Toc223096740"/>
      <w:bookmarkEnd w:id="45"/>
      <w:r w:rsidRPr="00D5558E">
        <w:t>2. 참조모델 대상장비 개요</w:t>
      </w:r>
      <w:bookmarkEnd w:id="46"/>
      <w:r w:rsidRPr="00D5558E">
        <w:t xml:space="preserve"> </w:t>
      </w:r>
    </w:p>
    <w:p w14:paraId="753ADA85" w14:textId="77777777" w:rsidR="005D72CD" w:rsidRPr="00D5558E" w:rsidRDefault="00000000" w:rsidP="00EB7BA3">
      <w:pPr>
        <w:pStyle w:val="30"/>
      </w:pPr>
      <w:bookmarkStart w:id="47" w:name="_heading=h.gplqwlv3pmvv" w:colFirst="0" w:colLast="0"/>
      <w:bookmarkStart w:id="48" w:name="_Toc223096741"/>
      <w:bookmarkEnd w:id="47"/>
      <w:r w:rsidRPr="00D5558E">
        <w:t>가. 장비 정의</w:t>
      </w:r>
      <w:bookmarkEnd w:id="48"/>
    </w:p>
    <w:tbl>
      <w:tblPr>
        <w:tblStyle w:val="afff0"/>
        <w:tblW w:w="10355" w:type="dxa"/>
        <w:tblInd w:w="132" w:type="dxa"/>
        <w:tblBorders>
          <w:top w:val="single" w:sz="8" w:space="0" w:color="284E3F"/>
          <w:left w:val="single" w:sz="8" w:space="0" w:color="284E3F"/>
          <w:bottom w:val="single" w:sz="4" w:space="0" w:color="000000"/>
          <w:right w:val="single" w:sz="8" w:space="0" w:color="284E3F"/>
          <w:insideH w:val="single" w:sz="4" w:space="0" w:color="BFBFBF"/>
          <w:insideV w:val="single" w:sz="4" w:space="0" w:color="BFBFBF"/>
        </w:tblBorders>
        <w:tblLayout w:type="fixed"/>
        <w:tblLook w:val="0400" w:firstRow="0" w:lastRow="0" w:firstColumn="0" w:lastColumn="0" w:noHBand="0" w:noVBand="1"/>
      </w:tblPr>
      <w:tblGrid>
        <w:gridCol w:w="2959"/>
        <w:gridCol w:w="7396"/>
      </w:tblGrid>
      <w:tr w:rsidR="005D72CD" w:rsidRPr="00D5558E" w14:paraId="3C6B5FB9" w14:textId="77777777" w:rsidTr="00704E8C">
        <w:trPr>
          <w:trHeight w:val="292"/>
        </w:trPr>
        <w:tc>
          <w:tcPr>
            <w:tcW w:w="2959" w:type="dxa"/>
            <w:shd w:val="clear" w:color="auto" w:fill="156082"/>
            <w:vAlign w:val="center"/>
          </w:tcPr>
          <w:p w14:paraId="6DDE1E0B" w14:textId="77777777" w:rsidR="005D72CD" w:rsidRPr="00D5558E" w:rsidRDefault="00000000" w:rsidP="00704E8C">
            <w:pPr>
              <w:widowControl/>
              <w:jc w:val="center"/>
              <w:rPr>
                <w:rFonts w:ascii="맑은 고딕" w:eastAsia="맑은 고딕" w:hAnsi="맑은 고딕" w:cs="맑은 고딕"/>
                <w:color w:val="FFFFFF"/>
                <w:sz w:val="16"/>
                <w:szCs w:val="16"/>
              </w:rPr>
            </w:pPr>
            <w:r w:rsidRPr="00D5558E">
              <w:rPr>
                <w:rFonts w:ascii="맑은 고딕" w:eastAsia="맑은 고딕" w:hAnsi="맑은 고딕" w:cs="맑은 고딕"/>
                <w:color w:val="FFFFFF"/>
                <w:sz w:val="16"/>
                <w:szCs w:val="16"/>
              </w:rPr>
              <w:t>항목</w:t>
            </w:r>
          </w:p>
        </w:tc>
        <w:tc>
          <w:tcPr>
            <w:tcW w:w="7396" w:type="dxa"/>
            <w:shd w:val="clear" w:color="auto" w:fill="156082"/>
            <w:vAlign w:val="center"/>
          </w:tcPr>
          <w:p w14:paraId="7D338467" w14:textId="77777777" w:rsidR="005D72CD" w:rsidRPr="00D5558E" w:rsidRDefault="00000000" w:rsidP="00704E8C">
            <w:pPr>
              <w:widowControl/>
              <w:jc w:val="center"/>
              <w:rPr>
                <w:rFonts w:ascii="맑은 고딕" w:eastAsia="맑은 고딕" w:hAnsi="맑은 고딕" w:cs="맑은 고딕"/>
                <w:color w:val="FFFFFF"/>
                <w:sz w:val="16"/>
                <w:szCs w:val="16"/>
              </w:rPr>
            </w:pPr>
            <w:r w:rsidRPr="00D5558E">
              <w:rPr>
                <w:rFonts w:ascii="맑은 고딕" w:eastAsia="맑은 고딕" w:hAnsi="맑은 고딕" w:cs="맑은 고딕"/>
                <w:color w:val="FFFFFF"/>
                <w:sz w:val="16"/>
                <w:szCs w:val="16"/>
              </w:rPr>
              <w:t>내용</w:t>
            </w:r>
          </w:p>
        </w:tc>
      </w:tr>
      <w:tr w:rsidR="005D72CD" w:rsidRPr="00D5558E" w14:paraId="3CED8534" w14:textId="77777777" w:rsidTr="00704E8C">
        <w:trPr>
          <w:trHeight w:val="292"/>
        </w:trPr>
        <w:tc>
          <w:tcPr>
            <w:tcW w:w="2959" w:type="dxa"/>
            <w:shd w:val="clear" w:color="auto" w:fill="FFFFFF"/>
            <w:vAlign w:val="center"/>
          </w:tcPr>
          <w:p w14:paraId="7E44233B" w14:textId="77777777" w:rsidR="005D72CD" w:rsidRPr="00D5558E" w:rsidRDefault="00000000" w:rsidP="00704E8C">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명칭</w:t>
            </w:r>
          </w:p>
        </w:tc>
        <w:tc>
          <w:tcPr>
            <w:tcW w:w="7396" w:type="dxa"/>
            <w:shd w:val="clear" w:color="auto" w:fill="FFFFFF"/>
            <w:vAlign w:val="center"/>
          </w:tcPr>
          <w:p w14:paraId="17088546" w14:textId="77777777" w:rsidR="005D72CD" w:rsidRPr="00D5558E" w:rsidRDefault="00000000" w:rsidP="00704E8C">
            <w:pPr>
              <w:widowControl/>
              <w:spacing w:line="180" w:lineRule="auto"/>
              <w:rPr>
                <w:rFonts w:ascii="맑은 고딕" w:eastAsia="맑은 고딕" w:hAnsi="맑은 고딕" w:cs="맑은 고딕"/>
                <w:color w:val="434343"/>
              </w:rPr>
            </w:pPr>
            <w:r w:rsidRPr="00D5558E">
              <w:rPr>
                <w:rFonts w:ascii="맑은 고딕" w:eastAsia="맑은 고딕" w:hAnsi="맑은 고딕" w:cs="맑은 고딕"/>
              </w:rPr>
              <w:t>유압식 프레스</w:t>
            </w:r>
          </w:p>
        </w:tc>
      </w:tr>
      <w:tr w:rsidR="005D72CD" w:rsidRPr="00D5558E" w14:paraId="17A3CE21" w14:textId="77777777" w:rsidTr="00704E8C">
        <w:trPr>
          <w:trHeight w:val="292"/>
        </w:trPr>
        <w:tc>
          <w:tcPr>
            <w:tcW w:w="2959" w:type="dxa"/>
            <w:shd w:val="clear" w:color="auto" w:fill="F6F8F9"/>
            <w:vAlign w:val="center"/>
          </w:tcPr>
          <w:p w14:paraId="7F1BED42" w14:textId="77777777" w:rsidR="005D72CD" w:rsidRPr="00D5558E" w:rsidRDefault="00000000" w:rsidP="00704E8C">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영문명</w:t>
            </w:r>
          </w:p>
        </w:tc>
        <w:tc>
          <w:tcPr>
            <w:tcW w:w="7396" w:type="dxa"/>
            <w:shd w:val="clear" w:color="auto" w:fill="F6F8F9"/>
            <w:vAlign w:val="center"/>
          </w:tcPr>
          <w:p w14:paraId="6D6A0738" w14:textId="77777777" w:rsidR="005D72CD" w:rsidRPr="00D5558E" w:rsidRDefault="00000000" w:rsidP="00704E8C">
            <w:pPr>
              <w:widowControl/>
              <w:spacing w:line="180" w:lineRule="auto"/>
              <w:rPr>
                <w:rFonts w:ascii="맑은 고딕" w:eastAsia="맑은 고딕" w:hAnsi="맑은 고딕" w:cs="맑은 고딕"/>
                <w:color w:val="434343"/>
              </w:rPr>
            </w:pPr>
            <w:r w:rsidRPr="00D5558E">
              <w:rPr>
                <w:rFonts w:ascii="맑은 고딕" w:eastAsia="맑은 고딕" w:hAnsi="맑은 고딕" w:cs="맑은 고딕"/>
              </w:rPr>
              <w:t>Hydraulic Press</w:t>
            </w:r>
          </w:p>
        </w:tc>
      </w:tr>
      <w:tr w:rsidR="005D72CD" w:rsidRPr="00D5558E" w14:paraId="0F3CF8CC" w14:textId="77777777" w:rsidTr="00704E8C">
        <w:trPr>
          <w:trHeight w:val="1169"/>
        </w:trPr>
        <w:tc>
          <w:tcPr>
            <w:tcW w:w="2959" w:type="dxa"/>
            <w:vMerge w:val="restart"/>
            <w:shd w:val="clear" w:color="auto" w:fill="FFFFFF"/>
            <w:vAlign w:val="center"/>
          </w:tcPr>
          <w:p w14:paraId="0227994A" w14:textId="77777777" w:rsidR="005D72CD" w:rsidRPr="00D5558E" w:rsidRDefault="00000000" w:rsidP="00704E8C">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설명</w:t>
            </w:r>
          </w:p>
        </w:tc>
        <w:tc>
          <w:tcPr>
            <w:tcW w:w="7396" w:type="dxa"/>
            <w:shd w:val="clear" w:color="auto" w:fill="FFFFFF"/>
            <w:vAlign w:val="center"/>
          </w:tcPr>
          <w:p w14:paraId="4430626E" w14:textId="77777777" w:rsidR="005D72CD" w:rsidRPr="00D5558E" w:rsidRDefault="00000000" w:rsidP="00704E8C">
            <w:pPr>
              <w:widowControl/>
              <w:spacing w:line="180" w:lineRule="auto"/>
              <w:rPr>
                <w:rFonts w:ascii="맑은 고딕" w:eastAsia="맑은 고딕" w:hAnsi="맑은 고딕" w:cs="맑은 고딕"/>
                <w:color w:val="434343"/>
              </w:rPr>
            </w:pPr>
            <w:r w:rsidRPr="00D5558E">
              <w:rPr>
                <w:rFonts w:ascii="맑은 고딕" w:eastAsia="맑은 고딕" w:hAnsi="맑은 고딕" w:cs="맑은 고딕"/>
              </w:rPr>
              <w:t>파스칼의 원리를 이용하여 유압 실린더의 압력으로 금형에 힘을 가하는 설비입니다. 기계식 프레스와 달리 행정(Stroke) 전체 구간에서 일정한 최대 하중을 유지할 수 있으며, 속도와 압력을 정밀하게 제어할 수 있어 깊은 성형(Deep Drawing)이나 대형 부품 가공에 적합합니다.</w:t>
            </w:r>
          </w:p>
        </w:tc>
      </w:tr>
      <w:tr w:rsidR="005D72CD" w:rsidRPr="00D5558E" w14:paraId="49E3A75F" w14:textId="77777777" w:rsidTr="00704E8C">
        <w:trPr>
          <w:trHeight w:val="1400"/>
        </w:trPr>
        <w:tc>
          <w:tcPr>
            <w:tcW w:w="2959" w:type="dxa"/>
            <w:vMerge/>
            <w:shd w:val="clear" w:color="auto" w:fill="FFFFFF"/>
            <w:vAlign w:val="center"/>
          </w:tcPr>
          <w:p w14:paraId="312164A1" w14:textId="77777777" w:rsidR="005D72CD" w:rsidRPr="00D5558E" w:rsidRDefault="005D72CD" w:rsidP="00704E8C">
            <w:pPr>
              <w:pBdr>
                <w:top w:val="nil"/>
                <w:left w:val="nil"/>
                <w:bottom w:val="nil"/>
                <w:right w:val="nil"/>
                <w:between w:val="nil"/>
              </w:pBdr>
              <w:spacing w:line="276" w:lineRule="auto"/>
              <w:jc w:val="center"/>
              <w:rPr>
                <w:rFonts w:ascii="맑은 고딕" w:eastAsia="맑은 고딕" w:hAnsi="맑은 고딕" w:cs="맑은 고딕"/>
                <w:color w:val="434343"/>
              </w:rPr>
            </w:pPr>
          </w:p>
        </w:tc>
        <w:tc>
          <w:tcPr>
            <w:tcW w:w="7396" w:type="dxa"/>
            <w:shd w:val="clear" w:color="auto" w:fill="F6F8F9"/>
            <w:vAlign w:val="center"/>
          </w:tcPr>
          <w:p w14:paraId="691E4901" w14:textId="77777777" w:rsidR="005D72CD" w:rsidRPr="00D5558E" w:rsidRDefault="00000000" w:rsidP="00704E8C">
            <w:pPr>
              <w:widowControl/>
              <w:spacing w:line="180" w:lineRule="auto"/>
              <w:rPr>
                <w:rFonts w:ascii="맑은 고딕" w:eastAsia="맑은 고딕" w:hAnsi="맑은 고딕" w:cs="맑은 고딕"/>
                <w:color w:val="434343"/>
              </w:rPr>
            </w:pPr>
            <w:r w:rsidRPr="00D5558E">
              <w:rPr>
                <w:rFonts w:ascii="맑은 고딕" w:eastAsia="맑은 고딕" w:hAnsi="맑은 고딕" w:cs="맑은 고딕"/>
              </w:rPr>
              <w:t>A machine that applies force to a die through hydraulic cylinders based on Pascal's principle. Unlike mechanical presses, it can maintain constant maximum pressure throughout the entire stroke and allows for precise control of speed and pressure, making it ideal for deep drawing and large component forming.</w:t>
            </w:r>
          </w:p>
        </w:tc>
      </w:tr>
      <w:tr w:rsidR="005D72CD" w:rsidRPr="00D5558E" w14:paraId="217A5214" w14:textId="77777777" w:rsidTr="00704E8C">
        <w:trPr>
          <w:trHeight w:val="477"/>
        </w:trPr>
        <w:tc>
          <w:tcPr>
            <w:tcW w:w="2959" w:type="dxa"/>
            <w:vMerge w:val="restart"/>
            <w:shd w:val="clear" w:color="auto" w:fill="FFFFFF"/>
            <w:vAlign w:val="center"/>
          </w:tcPr>
          <w:p w14:paraId="3D98B297" w14:textId="77777777" w:rsidR="005D72CD" w:rsidRPr="00D5558E" w:rsidRDefault="00000000" w:rsidP="00704E8C">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주요 해시태그</w:t>
            </w:r>
          </w:p>
        </w:tc>
        <w:tc>
          <w:tcPr>
            <w:tcW w:w="7396" w:type="dxa"/>
            <w:shd w:val="clear" w:color="auto" w:fill="FFFFFF"/>
            <w:vAlign w:val="center"/>
          </w:tcPr>
          <w:p w14:paraId="260824D9" w14:textId="77777777" w:rsidR="005D72CD" w:rsidRPr="00D5558E" w:rsidRDefault="00000000" w:rsidP="00704E8C">
            <w:pPr>
              <w:widowControl/>
              <w:spacing w:line="180" w:lineRule="auto"/>
              <w:rPr>
                <w:rFonts w:ascii="맑은 고딕" w:eastAsia="맑은 고딕" w:hAnsi="맑은 고딕" w:cs="맑은 고딕"/>
                <w:color w:val="434343"/>
              </w:rPr>
            </w:pPr>
            <w:r w:rsidRPr="00D5558E">
              <w:rPr>
                <w:rFonts w:ascii="맑은 고딕" w:eastAsia="맑은 고딕" w:hAnsi="맑은 고딕" w:cs="맑은 고딕"/>
              </w:rPr>
              <w:t>#유압식프레스 #유압제어 #심絞리 #금속성형 #파스칼의원리 #정밀압축</w:t>
            </w:r>
          </w:p>
        </w:tc>
      </w:tr>
      <w:tr w:rsidR="005D72CD" w:rsidRPr="00D5558E" w14:paraId="203F90E9" w14:textId="77777777" w:rsidTr="00704E8C">
        <w:trPr>
          <w:trHeight w:val="477"/>
        </w:trPr>
        <w:tc>
          <w:tcPr>
            <w:tcW w:w="2959" w:type="dxa"/>
            <w:vMerge/>
            <w:shd w:val="clear" w:color="auto" w:fill="FFFFFF"/>
            <w:vAlign w:val="center"/>
          </w:tcPr>
          <w:p w14:paraId="6CAB9A69" w14:textId="77777777" w:rsidR="005D72CD" w:rsidRPr="00D5558E" w:rsidRDefault="005D72CD" w:rsidP="00704E8C">
            <w:pPr>
              <w:pBdr>
                <w:top w:val="nil"/>
                <w:left w:val="nil"/>
                <w:bottom w:val="nil"/>
                <w:right w:val="nil"/>
                <w:between w:val="nil"/>
              </w:pBdr>
              <w:spacing w:line="276" w:lineRule="auto"/>
              <w:jc w:val="center"/>
              <w:rPr>
                <w:rFonts w:ascii="맑은 고딕" w:eastAsia="맑은 고딕" w:hAnsi="맑은 고딕" w:cs="맑은 고딕"/>
                <w:color w:val="434343"/>
              </w:rPr>
            </w:pPr>
          </w:p>
        </w:tc>
        <w:tc>
          <w:tcPr>
            <w:tcW w:w="7396" w:type="dxa"/>
            <w:shd w:val="clear" w:color="auto" w:fill="F6F8F9"/>
            <w:vAlign w:val="center"/>
          </w:tcPr>
          <w:p w14:paraId="0E4FA37C" w14:textId="77777777" w:rsidR="005D72CD" w:rsidRPr="00D5558E" w:rsidRDefault="00000000" w:rsidP="00704E8C">
            <w:pPr>
              <w:widowControl/>
              <w:spacing w:line="180" w:lineRule="auto"/>
              <w:rPr>
                <w:rFonts w:ascii="맑은 고딕" w:eastAsia="맑은 고딕" w:hAnsi="맑은 고딕" w:cs="맑은 고딕"/>
                <w:color w:val="434343"/>
              </w:rPr>
            </w:pPr>
            <w:r w:rsidRPr="00D5558E">
              <w:rPr>
                <w:rFonts w:ascii="맑은 고딕" w:eastAsia="맑은 고딕" w:hAnsi="맑은 고딕" w:cs="맑은 고딕"/>
              </w:rPr>
              <w:t>#HydraulicPress #FluidPower #DeepDrawing #MetalForming #PressureControl #IndustrialPress</w:t>
            </w:r>
          </w:p>
        </w:tc>
      </w:tr>
    </w:tbl>
    <w:p w14:paraId="41A6EB59" w14:textId="77777777" w:rsidR="005D72CD" w:rsidRPr="00D5558E" w:rsidRDefault="005D72CD">
      <w:pPr>
        <w:rPr>
          <w:rFonts w:ascii="맑은 고딕" w:eastAsia="맑은 고딕" w:hAnsi="맑은 고딕" w:cs="맑은 고딕"/>
          <w:color w:val="000000"/>
        </w:rPr>
      </w:pPr>
    </w:p>
    <w:p w14:paraId="3B9F91B8"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유압식 프레스(Hydraulic Press)는 파스칼의 원리를 이용하여 유압 실린더로 강력한 압력을 발생시켜 금속을 성형, 굽힘, 압착하는 장비입니다. 기계식 프레스에 비해 속도는 느리지만, 행정(Stroke) 전 구간에서 일정한 힘을 낼 수 있고 압력 조절이 정밀하다는 장점이 있습니다.</w:t>
      </w:r>
    </w:p>
    <w:p w14:paraId="73A61842" w14:textId="77777777" w:rsidR="005D72CD" w:rsidRPr="00D5558E" w:rsidRDefault="005D72CD">
      <w:pPr>
        <w:spacing w:line="180" w:lineRule="auto"/>
        <w:rPr>
          <w:rFonts w:ascii="맑은 고딕" w:eastAsia="맑은 고딕" w:hAnsi="맑은 고딕" w:cs="맑은 고딕"/>
        </w:rPr>
      </w:pPr>
    </w:p>
    <w:p w14:paraId="45FD82B4" w14:textId="77777777" w:rsidR="005D72CD" w:rsidRPr="00D5558E" w:rsidRDefault="00000000" w:rsidP="00EB7BA3">
      <w:pPr>
        <w:pStyle w:val="30"/>
      </w:pPr>
      <w:bookmarkStart w:id="49" w:name="_Toc223096742"/>
      <w:r w:rsidRPr="00D5558E">
        <w:t>나. 유압식 프레스 장비 개요</w:t>
      </w:r>
      <w:bookmarkEnd w:id="49"/>
    </w:p>
    <w:p w14:paraId="298C0E6E" w14:textId="77777777" w:rsidR="005D72CD" w:rsidRPr="00D5558E" w:rsidRDefault="005D72CD">
      <w:pPr>
        <w:spacing w:line="180" w:lineRule="auto"/>
        <w:rPr>
          <w:rFonts w:ascii="맑은 고딕" w:eastAsia="맑은 고딕" w:hAnsi="맑은 고딕" w:cs="맑은 고딕"/>
        </w:rPr>
      </w:pPr>
    </w:p>
    <w:p w14:paraId="7D126008"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유압식 프레스는 크게 유압 발생 장치(Pump &amp; Motor), 제어 밸브, 그리고 실제 압력을 가하는 슬라이드와 실린더로 구성됩니다.</w:t>
      </w:r>
    </w:p>
    <w:p w14:paraId="44FB1D73" w14:textId="77777777" w:rsidR="005D72CD" w:rsidRPr="00D5558E" w:rsidRDefault="00000000">
      <w:pPr>
        <w:numPr>
          <w:ilvl w:val="0"/>
          <w:numId w:val="29"/>
        </w:numPr>
        <w:spacing w:after="160" w:line="180" w:lineRule="auto"/>
        <w:jc w:val="left"/>
        <w:rPr>
          <w:rFonts w:ascii="맑은 고딕" w:eastAsia="맑은 고딕" w:hAnsi="맑은 고딕" w:cs="맑은 고딕"/>
        </w:rPr>
      </w:pPr>
      <w:r w:rsidRPr="00D5558E">
        <w:rPr>
          <w:rFonts w:ascii="맑은 고딕" w:eastAsia="맑은 고딕" w:hAnsi="맑은 고딕" w:cs="맑은 고딕"/>
        </w:rPr>
        <w:t>작동 원리: 전동기가 유압 펌프를 구동하여 기름을 압축하고, 이 고압의 유압유가 제어 밸브를 거쳐 실린더로 유입되면서 슬라이드를 하강시켜 공작물을 가공합니다.</w:t>
      </w:r>
    </w:p>
    <w:p w14:paraId="70A59912" w14:textId="77777777" w:rsidR="005D72CD" w:rsidRPr="00D5558E" w:rsidRDefault="00000000">
      <w:pPr>
        <w:numPr>
          <w:ilvl w:val="0"/>
          <w:numId w:val="29"/>
        </w:numPr>
        <w:spacing w:after="160" w:line="180" w:lineRule="auto"/>
        <w:jc w:val="left"/>
        <w:rPr>
          <w:rFonts w:ascii="맑은 고딕" w:eastAsia="맑은 고딕" w:hAnsi="맑은 고딕" w:cs="맑은 고딕"/>
        </w:rPr>
      </w:pPr>
      <w:r w:rsidRPr="00D5558E">
        <w:rPr>
          <w:rFonts w:ascii="맑은 고딕" w:eastAsia="맑은 고딕" w:hAnsi="맑은 고딕" w:cs="맑은 고딕"/>
        </w:rPr>
        <w:t>주요 특징: 압력(Tonnage), 속도, 위치를 자유롭게 조절할 수 있어 심絞리(Deep Drawing) 가공이나 대형 부품 성형에 유리합니다.</w:t>
      </w:r>
    </w:p>
    <w:p w14:paraId="1BEE2EA5" w14:textId="77777777" w:rsidR="005D72CD" w:rsidRPr="00D5558E" w:rsidRDefault="005D72CD">
      <w:pPr>
        <w:spacing w:line="180" w:lineRule="auto"/>
        <w:rPr>
          <w:rFonts w:ascii="맑은 고딕" w:eastAsia="맑은 고딕" w:hAnsi="맑은 고딕" w:cs="맑은 고딕"/>
        </w:rPr>
      </w:pPr>
    </w:p>
    <w:p w14:paraId="1B802106" w14:textId="77777777" w:rsidR="005D72CD" w:rsidRPr="00D5558E" w:rsidRDefault="00000000" w:rsidP="00EB7BA3">
      <w:pPr>
        <w:pStyle w:val="30"/>
      </w:pPr>
      <w:bookmarkStart w:id="50" w:name="_Toc223096743"/>
      <w:r w:rsidRPr="00D5558E">
        <w:t>다. 최적 운영 관점의 4대 핵심 요소</w:t>
      </w:r>
      <w:bookmarkEnd w:id="50"/>
    </w:p>
    <w:p w14:paraId="1D7F95AF"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유압식 프레스의 생산성과 품질을 결정짓는 핵심 관리 포인트입니다.</w:t>
      </w:r>
    </w:p>
    <w:p w14:paraId="429E1E62"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① 유압유(Hydraulic Oil) 상태 및 온도 관리</w:t>
      </w:r>
    </w:p>
    <w:p w14:paraId="47007E34"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lastRenderedPageBreak/>
        <w:t>유압식 장비에서 기름은 사람의 '혈액'과 같습니다.</w:t>
      </w:r>
    </w:p>
    <w:p w14:paraId="78F65A3E" w14:textId="77777777" w:rsidR="005D72CD" w:rsidRPr="00D5558E" w:rsidRDefault="00000000">
      <w:pPr>
        <w:numPr>
          <w:ilvl w:val="0"/>
          <w:numId w:val="30"/>
        </w:numPr>
        <w:spacing w:after="160" w:line="180" w:lineRule="auto"/>
        <w:jc w:val="left"/>
        <w:rPr>
          <w:rFonts w:ascii="맑은 고딕" w:eastAsia="맑은 고딕" w:hAnsi="맑은 고딕" w:cs="맑은 고딕"/>
        </w:rPr>
      </w:pPr>
      <w:r w:rsidRPr="00D5558E">
        <w:rPr>
          <w:rFonts w:ascii="맑은 고딕" w:eastAsia="맑은 고딕" w:hAnsi="맑은 고딕" w:cs="맑은 고딕"/>
        </w:rPr>
        <w:t>관리 데이터: 유온(Oil Temperature), 청정도(NAS 등급), 점도 변화.</w:t>
      </w:r>
    </w:p>
    <w:p w14:paraId="1DF0F60F" w14:textId="77777777" w:rsidR="005D72CD" w:rsidRPr="00D5558E" w:rsidRDefault="00000000">
      <w:pPr>
        <w:numPr>
          <w:ilvl w:val="0"/>
          <w:numId w:val="30"/>
        </w:numPr>
        <w:spacing w:after="160" w:line="180" w:lineRule="auto"/>
        <w:jc w:val="left"/>
        <w:rPr>
          <w:rFonts w:ascii="맑은 고딕" w:eastAsia="맑은 고딕" w:hAnsi="맑은 고딕" w:cs="맑은 고딕"/>
        </w:rPr>
      </w:pPr>
      <w:r w:rsidRPr="00D5558E">
        <w:rPr>
          <w:rFonts w:ascii="맑은 고딕" w:eastAsia="맑은 고딕" w:hAnsi="맑은 고딕" w:cs="맑은 고딕"/>
        </w:rPr>
        <w:t>최적 운영: 유온이 너무 높으면 점도가 낮아져 압력 손실과 씰(Seal) 손상이 발생하고, 너무 낮으면 응답 속도가 느려집니다. 통상 40~50°C 유지가 가장 이상적입니다.</w:t>
      </w:r>
    </w:p>
    <w:p w14:paraId="401C68E7"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② 시스템 압력 및 누유(Leak) 모니터링</w:t>
      </w:r>
    </w:p>
    <w:p w14:paraId="1CF13C63"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일정한 가공력을 유지하기 위해 시스템 내 기밀 유지가 필수적입니다.</w:t>
      </w:r>
    </w:p>
    <w:p w14:paraId="6DA66CF7" w14:textId="77777777" w:rsidR="005D72CD" w:rsidRPr="00D5558E" w:rsidRDefault="00000000">
      <w:pPr>
        <w:numPr>
          <w:ilvl w:val="0"/>
          <w:numId w:val="31"/>
        </w:numPr>
        <w:spacing w:after="160" w:line="180" w:lineRule="auto"/>
        <w:jc w:val="left"/>
        <w:rPr>
          <w:rFonts w:ascii="맑은 고딕" w:eastAsia="맑은 고딕" w:hAnsi="맑은 고딕" w:cs="맑은 고딕"/>
        </w:rPr>
      </w:pPr>
      <w:r w:rsidRPr="00D5558E">
        <w:rPr>
          <w:rFonts w:ascii="맑은 고딕" w:eastAsia="맑은 고딕" w:hAnsi="맑은 고딕" w:cs="맑은 고딕"/>
        </w:rPr>
        <w:t>관리 데이터: 실시간 토출 압력, 펌프 부하 전류, 실린더 하강 속도 변동.</w:t>
      </w:r>
    </w:p>
    <w:p w14:paraId="24AF391E" w14:textId="77777777" w:rsidR="005D72CD" w:rsidRPr="00D5558E" w:rsidRDefault="00000000">
      <w:pPr>
        <w:numPr>
          <w:ilvl w:val="0"/>
          <w:numId w:val="31"/>
        </w:numPr>
        <w:spacing w:after="160" w:line="180" w:lineRule="auto"/>
        <w:jc w:val="left"/>
        <w:rPr>
          <w:rFonts w:ascii="맑은 고딕" w:eastAsia="맑은 고딕" w:hAnsi="맑은 고딕" w:cs="맑은 고딕"/>
        </w:rPr>
      </w:pPr>
      <w:r w:rsidRPr="00D5558E">
        <w:rPr>
          <w:rFonts w:ascii="맑은 고딕" w:eastAsia="맑은 고딕" w:hAnsi="맑은 고딕" w:cs="맑은 고딕"/>
        </w:rPr>
        <w:t>최적 운영: 미세 누유가 발생하면 목표 압력에 도달하는 시간이 길어지거나 압력이 불규칙해져 품질 산포가 발생합니다. 압력 파형 분석을 통해 씰의 마모 상태를 예지해야 합니다.</w:t>
      </w:r>
    </w:p>
    <w:p w14:paraId="712EF143"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③ 슬라이드 평행도 및 금형 정렬 (Alignment)</w:t>
      </w:r>
    </w:p>
    <w:p w14:paraId="30EA8E7A"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대형 프레스일수록 좌우 압력 균형이 중요합니다.</w:t>
      </w:r>
    </w:p>
    <w:p w14:paraId="3168B0F8" w14:textId="77777777" w:rsidR="005D72CD" w:rsidRPr="00D5558E" w:rsidRDefault="00000000">
      <w:pPr>
        <w:numPr>
          <w:ilvl w:val="0"/>
          <w:numId w:val="32"/>
        </w:numPr>
        <w:spacing w:after="160" w:line="180" w:lineRule="auto"/>
        <w:jc w:val="left"/>
        <w:rPr>
          <w:rFonts w:ascii="맑은 고딕" w:eastAsia="맑은 고딕" w:hAnsi="맑은 고딕" w:cs="맑은 고딕"/>
        </w:rPr>
      </w:pPr>
      <w:r w:rsidRPr="00D5558E">
        <w:rPr>
          <w:rFonts w:ascii="맑은 고딕" w:eastAsia="맑은 고딕" w:hAnsi="맑은 고딕" w:cs="맑은 고딕"/>
        </w:rPr>
        <w:t>관리 데이터: 슬라이드 기울기(Tilt) 데이터, 4개 포스트(Post)의 하중 분 분포.</w:t>
      </w:r>
    </w:p>
    <w:p w14:paraId="1859DAFC" w14:textId="77777777" w:rsidR="005D72CD" w:rsidRPr="00D5558E" w:rsidRDefault="00000000">
      <w:pPr>
        <w:numPr>
          <w:ilvl w:val="0"/>
          <w:numId w:val="32"/>
        </w:numPr>
        <w:spacing w:after="160" w:line="180" w:lineRule="auto"/>
        <w:jc w:val="left"/>
        <w:rPr>
          <w:rFonts w:ascii="맑은 고딕" w:eastAsia="맑은 고딕" w:hAnsi="맑은 고딕" w:cs="맑은 고딕"/>
        </w:rPr>
      </w:pPr>
      <w:r w:rsidRPr="00D5558E">
        <w:rPr>
          <w:rFonts w:ascii="맑은 고딕" w:eastAsia="맑은 고딕" w:hAnsi="맑은 고딕" w:cs="맑은 고딕"/>
        </w:rPr>
        <w:t>최적 운영: 편심 하중이 발생하면 금형 수명이 단축되고 제품 치수가 틀어집니다. 다축 제어 시스템을 통해 실시간으로 평행도를 보정하는 운영이 필요합니다.</w:t>
      </w:r>
    </w:p>
    <w:p w14:paraId="4A32B490"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④ 에너지 효율 최적화 (Servo-Hydraulic)</w:t>
      </w:r>
    </w:p>
    <w:p w14:paraId="1645C8F0" w14:textId="77777777" w:rsidR="005D72CD" w:rsidRPr="00D5558E" w:rsidRDefault="00000000">
      <w:pPr>
        <w:spacing w:line="180" w:lineRule="auto"/>
        <w:rPr>
          <w:rFonts w:ascii="맑은 고딕" w:eastAsia="맑은 고딕" w:hAnsi="맑은 고딕" w:cs="맑은 고딕"/>
        </w:rPr>
      </w:pPr>
      <w:r w:rsidRPr="00D5558E">
        <w:rPr>
          <w:rFonts w:ascii="맑은 고딕" w:eastAsia="맑은 고딕" w:hAnsi="맑은 고딕" w:cs="맑은 고딕"/>
        </w:rPr>
        <w:t>유압 펌프는 비가동 시에도 에너지를 많이 소모하는 경향이 있습니다.</w:t>
      </w:r>
    </w:p>
    <w:p w14:paraId="0E3A63C0" w14:textId="77777777" w:rsidR="005D72CD" w:rsidRPr="00D5558E" w:rsidRDefault="00000000">
      <w:pPr>
        <w:numPr>
          <w:ilvl w:val="0"/>
          <w:numId w:val="33"/>
        </w:numPr>
        <w:spacing w:after="160" w:line="180" w:lineRule="auto"/>
        <w:jc w:val="left"/>
        <w:rPr>
          <w:rFonts w:ascii="맑은 고딕" w:eastAsia="맑은 고딕" w:hAnsi="맑은 고딕" w:cs="맑은 고딕"/>
        </w:rPr>
      </w:pPr>
      <w:r w:rsidRPr="00D5558E">
        <w:rPr>
          <w:rFonts w:ascii="맑은 고딕" w:eastAsia="맑은 고딕" w:hAnsi="맑은 고딕" w:cs="맑은 고딕"/>
        </w:rPr>
        <w:t>최적 운영: 가동 조건에 따라 펌프 회전수를 조절하는 서보 유압 시스템을 적용하여, 대기 중 전력 소모를 차단하고 필요한 순간에만 최대 압력을 발생시켜 에너지 원단위를 절감합니다.</w:t>
      </w:r>
    </w:p>
    <w:p w14:paraId="711177F1" w14:textId="77777777" w:rsidR="005D72CD" w:rsidRPr="00D5558E" w:rsidRDefault="005D72CD">
      <w:pPr>
        <w:spacing w:line="180" w:lineRule="auto"/>
        <w:rPr>
          <w:rFonts w:ascii="맑은 고딕" w:eastAsia="맑은 고딕" w:hAnsi="맑은 고딕" w:cs="맑은 고딕"/>
        </w:rPr>
      </w:pPr>
    </w:p>
    <w:p w14:paraId="4633456C" w14:textId="77777777" w:rsidR="005D72CD" w:rsidRPr="00D5558E" w:rsidRDefault="00000000" w:rsidP="00EB7BA3">
      <w:pPr>
        <w:pStyle w:val="30"/>
      </w:pPr>
      <w:bookmarkStart w:id="51" w:name="_Toc223096744"/>
      <w:r w:rsidRPr="00D5558E">
        <w:t>라. 장비 동작 단계</w:t>
      </w:r>
      <w:bookmarkEnd w:id="51"/>
    </w:p>
    <w:tbl>
      <w:tblPr>
        <w:tblStyle w:val="afff1"/>
        <w:tblW w:w="10450" w:type="dxa"/>
        <w:tblInd w:w="0" w:type="dxa"/>
        <w:tblLayout w:type="fixed"/>
        <w:tblLook w:val="0400" w:firstRow="0" w:lastRow="0" w:firstColumn="0" w:lastColumn="0" w:noHBand="0" w:noVBand="1"/>
      </w:tblPr>
      <w:tblGrid>
        <w:gridCol w:w="1236"/>
        <w:gridCol w:w="1496"/>
        <w:gridCol w:w="2812"/>
        <w:gridCol w:w="4906"/>
      </w:tblGrid>
      <w:tr w:rsidR="005D72CD" w:rsidRPr="00D5558E" w14:paraId="73D2452F" w14:textId="77777777" w:rsidTr="00704E8C">
        <w:trPr>
          <w:tblHeader/>
        </w:trPr>
        <w:tc>
          <w:tcPr>
            <w:tcW w:w="12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FB173A"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동작단계</w:t>
            </w:r>
          </w:p>
        </w:tc>
        <w:tc>
          <w:tcPr>
            <w:tcW w:w="149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B6E17D"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공정 명칭</w:t>
            </w:r>
          </w:p>
        </w:tc>
        <w:tc>
          <w:tcPr>
            <w:tcW w:w="28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F554F3" w14:textId="77777777" w:rsidR="005D72CD" w:rsidRPr="00D5558E" w:rsidRDefault="00000000" w:rsidP="00EB7BA3">
            <w:pPr>
              <w:spacing w:line="180" w:lineRule="auto"/>
              <w:jc w:val="center"/>
              <w:rPr>
                <w:rFonts w:ascii="맑은 고딕" w:eastAsia="맑은 고딕" w:hAnsi="맑은 고딕" w:cs="맑은 고딕"/>
              </w:rPr>
            </w:pPr>
            <w:r w:rsidRPr="00D5558E">
              <w:rPr>
                <w:rFonts w:ascii="맑은 고딕" w:eastAsia="맑은 고딕" w:hAnsi="맑은 고딕" w:cs="맑은 고딕"/>
              </w:rPr>
              <w:t>투입 장비 (Resource)</w:t>
            </w:r>
          </w:p>
        </w:tc>
        <w:tc>
          <w:tcPr>
            <w:tcW w:w="490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C8AE43"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주요 역할 및 관리 속성</w:t>
            </w:r>
          </w:p>
        </w:tc>
      </w:tr>
      <w:tr w:rsidR="005D72CD" w:rsidRPr="00D5558E" w14:paraId="3A932576" w14:textId="77777777" w:rsidTr="00704E8C">
        <w:tc>
          <w:tcPr>
            <w:tcW w:w="12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4B51E39"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P100</w:t>
            </w:r>
          </w:p>
        </w:tc>
        <w:tc>
          <w:tcPr>
            <w:tcW w:w="149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555E2E" w14:textId="77777777" w:rsidR="005D72CD" w:rsidRPr="00D5558E" w:rsidRDefault="00000000" w:rsidP="00704E8C">
            <w:pPr>
              <w:spacing w:line="180" w:lineRule="auto"/>
              <w:rPr>
                <w:rFonts w:ascii="맑은 고딕" w:eastAsia="맑은 고딕" w:hAnsi="맑은 고딕" w:cs="맑은 고딕"/>
              </w:rPr>
            </w:pPr>
            <w:r w:rsidRPr="00D5558E">
              <w:rPr>
                <w:rFonts w:ascii="맑은 고딕" w:eastAsia="맑은 고딕" w:hAnsi="맑은 고딕" w:cs="맑은 고딕"/>
              </w:rPr>
              <w:t>유압 발생</w:t>
            </w:r>
          </w:p>
        </w:tc>
        <w:tc>
          <w:tcPr>
            <w:tcW w:w="28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D0ACCA6" w14:textId="77777777" w:rsidR="005D72CD" w:rsidRPr="00D5558E" w:rsidRDefault="00000000" w:rsidP="00EB7BA3">
            <w:pPr>
              <w:spacing w:line="180" w:lineRule="auto"/>
              <w:jc w:val="center"/>
              <w:rPr>
                <w:rFonts w:ascii="맑은 고딕" w:eastAsia="맑은 고딕" w:hAnsi="맑은 고딕" w:cs="맑은 고딕"/>
              </w:rPr>
            </w:pPr>
            <w:r w:rsidRPr="00D5558E">
              <w:rPr>
                <w:rFonts w:ascii="맑은 고딕" w:eastAsia="맑은 고딕" w:hAnsi="맑은 고딕" w:cs="맑은 고딕"/>
              </w:rPr>
              <w:t>메인 모터, 유압 펌프</w:t>
            </w:r>
          </w:p>
        </w:tc>
        <w:tc>
          <w:tcPr>
            <w:tcW w:w="490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259D027" w14:textId="77777777" w:rsidR="005D72CD" w:rsidRPr="00D5558E" w:rsidRDefault="00000000" w:rsidP="00704E8C">
            <w:pPr>
              <w:spacing w:line="180" w:lineRule="auto"/>
              <w:rPr>
                <w:rFonts w:ascii="맑은 고딕" w:eastAsia="맑은 고딕" w:hAnsi="맑은 고딕" w:cs="맑은 고딕"/>
              </w:rPr>
            </w:pPr>
            <w:r w:rsidRPr="00D5558E">
              <w:rPr>
                <w:rFonts w:ascii="맑은 고딕" w:eastAsia="맑은 고딕" w:hAnsi="맑은 고딕" w:cs="맑은 고딕"/>
              </w:rPr>
              <w:t>시스템 구동을 위한 유압 에너지 생성 / 모터 부하, 토출 유량</w:t>
            </w:r>
          </w:p>
        </w:tc>
      </w:tr>
      <w:tr w:rsidR="005D72CD" w:rsidRPr="00D5558E" w14:paraId="5B53F580" w14:textId="77777777" w:rsidTr="00704E8C">
        <w:tc>
          <w:tcPr>
            <w:tcW w:w="12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10E9AC"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P200</w:t>
            </w:r>
          </w:p>
        </w:tc>
        <w:tc>
          <w:tcPr>
            <w:tcW w:w="149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5E1421A" w14:textId="77777777" w:rsidR="005D72CD" w:rsidRPr="00D5558E" w:rsidRDefault="00000000" w:rsidP="00704E8C">
            <w:pPr>
              <w:spacing w:line="180" w:lineRule="auto"/>
              <w:rPr>
                <w:rFonts w:ascii="맑은 고딕" w:eastAsia="맑은 고딕" w:hAnsi="맑은 고딕" w:cs="맑은 고딕"/>
              </w:rPr>
            </w:pPr>
            <w:r w:rsidRPr="00D5558E">
              <w:rPr>
                <w:rFonts w:ascii="맑은 고딕" w:eastAsia="맑은 고딕" w:hAnsi="맑은 고딕" w:cs="맑은 고딕"/>
              </w:rPr>
              <w:t>압력 제어</w:t>
            </w:r>
          </w:p>
        </w:tc>
        <w:tc>
          <w:tcPr>
            <w:tcW w:w="28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DB1B863" w14:textId="77777777" w:rsidR="005D72CD" w:rsidRPr="00D5558E" w:rsidRDefault="00000000" w:rsidP="00EB7BA3">
            <w:pPr>
              <w:spacing w:line="180" w:lineRule="auto"/>
              <w:jc w:val="center"/>
              <w:rPr>
                <w:rFonts w:ascii="맑은 고딕" w:eastAsia="맑은 고딕" w:hAnsi="맑은 고딕" w:cs="맑은 고딕"/>
              </w:rPr>
            </w:pPr>
            <w:r w:rsidRPr="00D5558E">
              <w:rPr>
                <w:rFonts w:ascii="맑은 고딕" w:eastAsia="맑은 고딕" w:hAnsi="맑은 고딕" w:cs="맑은 고딕"/>
              </w:rPr>
              <w:t>비례 제어 밸브, 매니폴드</w:t>
            </w:r>
          </w:p>
        </w:tc>
        <w:tc>
          <w:tcPr>
            <w:tcW w:w="490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FB78BE" w14:textId="77777777" w:rsidR="005D72CD" w:rsidRPr="00D5558E" w:rsidRDefault="00000000" w:rsidP="00704E8C">
            <w:pPr>
              <w:spacing w:line="180" w:lineRule="auto"/>
              <w:rPr>
                <w:rFonts w:ascii="맑은 고딕" w:eastAsia="맑은 고딕" w:hAnsi="맑은 고딕" w:cs="맑은 고딕"/>
              </w:rPr>
            </w:pPr>
            <w:r w:rsidRPr="00D5558E">
              <w:rPr>
                <w:rFonts w:ascii="맑은 고딕" w:eastAsia="맑은 고딕" w:hAnsi="맑은 고딕" w:cs="맑은 고딕"/>
              </w:rPr>
              <w:t>공정에 맞는 정밀한 압력 및 속도 조절 / 응답 시간, 제어 전압</w:t>
            </w:r>
          </w:p>
        </w:tc>
      </w:tr>
      <w:tr w:rsidR="005D72CD" w:rsidRPr="00D5558E" w14:paraId="7275CC64" w14:textId="77777777" w:rsidTr="00704E8C">
        <w:tc>
          <w:tcPr>
            <w:tcW w:w="12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FE1F98"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P300</w:t>
            </w:r>
          </w:p>
        </w:tc>
        <w:tc>
          <w:tcPr>
            <w:tcW w:w="149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0ED9DE" w14:textId="77777777" w:rsidR="005D72CD" w:rsidRPr="00D5558E" w:rsidRDefault="00000000" w:rsidP="00704E8C">
            <w:pPr>
              <w:spacing w:line="180" w:lineRule="auto"/>
              <w:rPr>
                <w:rFonts w:ascii="맑은 고딕" w:eastAsia="맑은 고딕" w:hAnsi="맑은 고딕" w:cs="맑은 고딕"/>
              </w:rPr>
            </w:pPr>
            <w:r w:rsidRPr="00D5558E">
              <w:rPr>
                <w:rFonts w:ascii="맑은 고딕" w:eastAsia="맑은 고딕" w:hAnsi="맑은 고딕" w:cs="맑은 고딕"/>
              </w:rPr>
              <w:t>소재 안착</w:t>
            </w:r>
          </w:p>
        </w:tc>
        <w:tc>
          <w:tcPr>
            <w:tcW w:w="28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2C8F6B5" w14:textId="77777777" w:rsidR="005D72CD" w:rsidRPr="00D5558E" w:rsidRDefault="00000000" w:rsidP="00EB7BA3">
            <w:pPr>
              <w:spacing w:line="180" w:lineRule="auto"/>
              <w:jc w:val="center"/>
              <w:rPr>
                <w:rFonts w:ascii="맑은 고딕" w:eastAsia="맑은 고딕" w:hAnsi="맑은 고딕" w:cs="맑은 고딕"/>
              </w:rPr>
            </w:pPr>
            <w:r w:rsidRPr="00D5558E">
              <w:rPr>
                <w:rFonts w:ascii="맑은 고딕" w:eastAsia="맑은 고딕" w:hAnsi="맑은 고딕" w:cs="맑은 고딕"/>
              </w:rPr>
              <w:t>볼스터 (Bolster), 소재 이송기</w:t>
            </w:r>
          </w:p>
        </w:tc>
        <w:tc>
          <w:tcPr>
            <w:tcW w:w="490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2AD6E86" w14:textId="77777777" w:rsidR="005D72CD" w:rsidRPr="00D5558E" w:rsidRDefault="00000000" w:rsidP="00704E8C">
            <w:pPr>
              <w:spacing w:line="180" w:lineRule="auto"/>
              <w:rPr>
                <w:rFonts w:ascii="맑은 고딕" w:eastAsia="맑은 고딕" w:hAnsi="맑은 고딕" w:cs="맑은 고딕"/>
              </w:rPr>
            </w:pPr>
            <w:r w:rsidRPr="00D5558E">
              <w:rPr>
                <w:rFonts w:ascii="맑은 고딕" w:eastAsia="맑은 고딕" w:hAnsi="맑은 고딕" w:cs="맑은 고딕"/>
              </w:rPr>
              <w:t>금형 내 소재 정위치 배치 / 소재 감지 확인, 원점 세팅</w:t>
            </w:r>
          </w:p>
        </w:tc>
      </w:tr>
      <w:tr w:rsidR="005D72CD" w:rsidRPr="00D5558E" w14:paraId="6F180842" w14:textId="77777777" w:rsidTr="00704E8C">
        <w:tc>
          <w:tcPr>
            <w:tcW w:w="12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C2EFDA2"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P400</w:t>
            </w:r>
          </w:p>
        </w:tc>
        <w:tc>
          <w:tcPr>
            <w:tcW w:w="149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C4F982" w14:textId="77777777" w:rsidR="005D72CD" w:rsidRPr="00D5558E" w:rsidRDefault="00000000" w:rsidP="00704E8C">
            <w:pPr>
              <w:spacing w:line="180" w:lineRule="auto"/>
              <w:rPr>
                <w:rFonts w:ascii="맑은 고딕" w:eastAsia="맑은 고딕" w:hAnsi="맑은 고딕" w:cs="맑은 고딕"/>
              </w:rPr>
            </w:pPr>
            <w:r w:rsidRPr="00D5558E">
              <w:rPr>
                <w:rFonts w:ascii="맑은 고딕" w:eastAsia="맑은 고딕" w:hAnsi="맑은 고딕" w:cs="맑은 고딕"/>
              </w:rPr>
              <w:t>압착/성형</w:t>
            </w:r>
          </w:p>
        </w:tc>
        <w:tc>
          <w:tcPr>
            <w:tcW w:w="28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A4B8E9" w14:textId="77777777" w:rsidR="005D72CD" w:rsidRPr="00D5558E" w:rsidRDefault="00000000" w:rsidP="00EB7BA3">
            <w:pPr>
              <w:spacing w:line="180" w:lineRule="auto"/>
              <w:jc w:val="center"/>
              <w:rPr>
                <w:rFonts w:ascii="맑은 고딕" w:eastAsia="맑은 고딕" w:hAnsi="맑은 고딕" w:cs="맑은 고딕"/>
              </w:rPr>
            </w:pPr>
            <w:r w:rsidRPr="00D5558E">
              <w:rPr>
                <w:rFonts w:ascii="맑은 고딕" w:eastAsia="맑은 고딕" w:hAnsi="맑은 고딕" w:cs="맑은 고딕"/>
              </w:rPr>
              <w:t>유압 실린더, 슬라이드</w:t>
            </w:r>
          </w:p>
        </w:tc>
        <w:tc>
          <w:tcPr>
            <w:tcW w:w="490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6567D76" w14:textId="77777777" w:rsidR="005D72CD" w:rsidRPr="00D5558E" w:rsidRDefault="00000000" w:rsidP="00704E8C">
            <w:pPr>
              <w:spacing w:line="180" w:lineRule="auto"/>
              <w:rPr>
                <w:rFonts w:ascii="맑은 고딕" w:eastAsia="맑은 고딕" w:hAnsi="맑은 고딕" w:cs="맑은 고딕"/>
              </w:rPr>
            </w:pPr>
            <w:r w:rsidRPr="00D5558E">
              <w:rPr>
                <w:rFonts w:ascii="맑은 고딕" w:eastAsia="맑은 고딕" w:hAnsi="맑은 고딕" w:cs="맑은 고딕"/>
              </w:rPr>
              <w:t>실제 가공 수행 / 피크 압력(Tonnage), 유지 시간(Dwell)</w:t>
            </w:r>
          </w:p>
        </w:tc>
      </w:tr>
      <w:tr w:rsidR="005D72CD" w:rsidRPr="00D5558E" w14:paraId="2D96A09D" w14:textId="77777777" w:rsidTr="00704E8C">
        <w:tc>
          <w:tcPr>
            <w:tcW w:w="12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801B781"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P500</w:t>
            </w:r>
          </w:p>
        </w:tc>
        <w:tc>
          <w:tcPr>
            <w:tcW w:w="149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E97627" w14:textId="77777777" w:rsidR="005D72CD" w:rsidRPr="00D5558E" w:rsidRDefault="00000000" w:rsidP="00704E8C">
            <w:pPr>
              <w:spacing w:line="180" w:lineRule="auto"/>
              <w:rPr>
                <w:rFonts w:ascii="맑은 고딕" w:eastAsia="맑은 고딕" w:hAnsi="맑은 고딕" w:cs="맑은 고딕"/>
              </w:rPr>
            </w:pPr>
            <w:r w:rsidRPr="00D5558E">
              <w:rPr>
                <w:rFonts w:ascii="맑은 고딕" w:eastAsia="맑은 고딕" w:hAnsi="맑은 고딕" w:cs="맑은 고딕"/>
              </w:rPr>
              <w:t>냉각 및 여과</w:t>
            </w:r>
          </w:p>
        </w:tc>
        <w:tc>
          <w:tcPr>
            <w:tcW w:w="28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66890A" w14:textId="77777777" w:rsidR="005D72CD" w:rsidRPr="00D5558E" w:rsidRDefault="00000000" w:rsidP="00EB7BA3">
            <w:pPr>
              <w:spacing w:line="180" w:lineRule="auto"/>
              <w:jc w:val="center"/>
              <w:rPr>
                <w:rFonts w:ascii="맑은 고딕" w:eastAsia="맑은 고딕" w:hAnsi="맑은 고딕" w:cs="맑은 고딕"/>
              </w:rPr>
            </w:pPr>
            <w:r w:rsidRPr="00D5558E">
              <w:rPr>
                <w:rFonts w:ascii="맑은 고딕" w:eastAsia="맑은 고딕" w:hAnsi="맑은 고딕" w:cs="맑은 고딕"/>
              </w:rPr>
              <w:t>오일 쿨러, 오일 필터</w:t>
            </w:r>
          </w:p>
        </w:tc>
        <w:tc>
          <w:tcPr>
            <w:tcW w:w="490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A41A6D" w14:textId="77777777" w:rsidR="005D72CD" w:rsidRPr="00D5558E" w:rsidRDefault="00000000" w:rsidP="00704E8C">
            <w:pPr>
              <w:spacing w:line="180" w:lineRule="auto"/>
              <w:rPr>
                <w:rFonts w:ascii="맑은 고딕" w:eastAsia="맑은 고딕" w:hAnsi="맑은 고딕" w:cs="맑은 고딕"/>
              </w:rPr>
            </w:pPr>
            <w:r w:rsidRPr="00D5558E">
              <w:rPr>
                <w:rFonts w:ascii="맑은 고딕" w:eastAsia="맑은 고딕" w:hAnsi="맑은 고딕" w:cs="맑은 고딕"/>
              </w:rPr>
              <w:t>유압유 상태 최적화 유지 / 오일 온도, 필터 차압</w:t>
            </w:r>
          </w:p>
        </w:tc>
      </w:tr>
      <w:tr w:rsidR="005D72CD" w:rsidRPr="00D5558E" w14:paraId="3E18C9B9" w14:textId="77777777" w:rsidTr="00704E8C">
        <w:tc>
          <w:tcPr>
            <w:tcW w:w="12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9C78C9" w14:textId="77777777" w:rsidR="005D72CD" w:rsidRPr="00D5558E" w:rsidRDefault="00000000" w:rsidP="00704E8C">
            <w:pPr>
              <w:spacing w:line="180" w:lineRule="auto"/>
              <w:jc w:val="center"/>
              <w:rPr>
                <w:rFonts w:ascii="맑은 고딕" w:eastAsia="맑은 고딕" w:hAnsi="맑은 고딕" w:cs="맑은 고딕"/>
              </w:rPr>
            </w:pPr>
            <w:r w:rsidRPr="00D5558E">
              <w:rPr>
                <w:rFonts w:ascii="맑은 고딕" w:eastAsia="맑은 고딕" w:hAnsi="맑은 고딕" w:cs="맑은 고딕"/>
              </w:rPr>
              <w:t>P600</w:t>
            </w:r>
          </w:p>
        </w:tc>
        <w:tc>
          <w:tcPr>
            <w:tcW w:w="149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BD27104" w14:textId="77777777" w:rsidR="005D72CD" w:rsidRPr="00D5558E" w:rsidRDefault="00000000" w:rsidP="00704E8C">
            <w:pPr>
              <w:spacing w:line="180" w:lineRule="auto"/>
              <w:rPr>
                <w:rFonts w:ascii="맑은 고딕" w:eastAsia="맑은 고딕" w:hAnsi="맑은 고딕" w:cs="맑은 고딕"/>
              </w:rPr>
            </w:pPr>
            <w:r w:rsidRPr="00D5558E">
              <w:rPr>
                <w:rFonts w:ascii="맑은 고딕" w:eastAsia="맑은 고딕" w:hAnsi="맑은 고딕" w:cs="맑은 고딕"/>
              </w:rPr>
              <w:t>제품 취출</w:t>
            </w:r>
          </w:p>
        </w:tc>
        <w:tc>
          <w:tcPr>
            <w:tcW w:w="28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46708F" w14:textId="77777777" w:rsidR="005D72CD" w:rsidRPr="00D5558E" w:rsidRDefault="00000000" w:rsidP="00EB7BA3">
            <w:pPr>
              <w:spacing w:line="180" w:lineRule="auto"/>
              <w:jc w:val="center"/>
              <w:rPr>
                <w:rFonts w:ascii="맑은 고딕" w:eastAsia="맑은 고딕" w:hAnsi="맑은 고딕" w:cs="맑은 고딕"/>
              </w:rPr>
            </w:pPr>
            <w:r w:rsidRPr="00D5558E">
              <w:rPr>
                <w:rFonts w:ascii="맑은 고딕" w:eastAsia="맑은 고딕" w:hAnsi="맑은 고딕" w:cs="맑은 고딕"/>
              </w:rPr>
              <w:t>취출 로봇, 다이쿠션(Cushion)</w:t>
            </w:r>
          </w:p>
        </w:tc>
        <w:tc>
          <w:tcPr>
            <w:tcW w:w="490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058EA14" w14:textId="77777777" w:rsidR="005D72CD" w:rsidRPr="00D5558E" w:rsidRDefault="00000000" w:rsidP="00704E8C">
            <w:pPr>
              <w:spacing w:line="180" w:lineRule="auto"/>
              <w:rPr>
                <w:rFonts w:ascii="맑은 고딕" w:eastAsia="맑은 고딕" w:hAnsi="맑은 고딕" w:cs="맑은 고딕"/>
              </w:rPr>
            </w:pPr>
            <w:r w:rsidRPr="00D5558E">
              <w:rPr>
                <w:rFonts w:ascii="맑은 고딕" w:eastAsia="맑은 고딕" w:hAnsi="맑은 고딕" w:cs="맑은 고딕"/>
              </w:rPr>
              <w:t>성형 완료품 인출 및 적재 / 쿠션 압력, 로봇 동기화</w:t>
            </w:r>
          </w:p>
        </w:tc>
      </w:tr>
    </w:tbl>
    <w:p w14:paraId="57FF8A7C" w14:textId="77777777" w:rsidR="005D72CD" w:rsidRPr="00D5558E" w:rsidRDefault="005D72CD">
      <w:pPr>
        <w:rPr>
          <w:rFonts w:ascii="맑은 고딕" w:eastAsia="맑은 고딕" w:hAnsi="맑은 고딕" w:cs="맑은 고딕"/>
        </w:rPr>
      </w:pPr>
    </w:p>
    <w:p w14:paraId="01708D71" w14:textId="77777777" w:rsidR="005D72CD" w:rsidRPr="00D5558E" w:rsidRDefault="005D72CD">
      <w:pPr>
        <w:rPr>
          <w:rFonts w:ascii="맑은 고딕" w:eastAsia="맑은 고딕" w:hAnsi="맑은 고딕" w:cs="맑은 고딕"/>
        </w:rPr>
      </w:pPr>
    </w:p>
    <w:p w14:paraId="55EEEC16" w14:textId="77777777" w:rsidR="005D72CD" w:rsidRPr="00D5558E" w:rsidRDefault="005D72CD">
      <w:pPr>
        <w:rPr>
          <w:rFonts w:ascii="맑은 고딕" w:eastAsia="맑은 고딕" w:hAnsi="맑은 고딕" w:cs="맑은 고딕"/>
        </w:rPr>
      </w:pPr>
    </w:p>
    <w:p w14:paraId="49E3DF22" w14:textId="77777777" w:rsidR="005D72CD" w:rsidRPr="00D5558E" w:rsidRDefault="005D72CD">
      <w:pPr>
        <w:rPr>
          <w:rFonts w:ascii="맑은 고딕" w:eastAsia="맑은 고딕" w:hAnsi="맑은 고딕" w:cs="맑은 고딕"/>
        </w:rPr>
      </w:pPr>
    </w:p>
    <w:p w14:paraId="7AB1C204" w14:textId="77777777" w:rsidR="005D72CD" w:rsidRPr="00D5558E" w:rsidRDefault="00000000" w:rsidP="00EB7BA3">
      <w:pPr>
        <w:pStyle w:val="30"/>
      </w:pPr>
      <w:bookmarkStart w:id="52" w:name="_Toc223096745"/>
      <w:r w:rsidRPr="00D5558E">
        <w:t>마. 유압식프레스의 일반적인 기능 및 주요 관리 속성</w:t>
      </w:r>
      <w:bookmarkEnd w:id="52"/>
    </w:p>
    <w:tbl>
      <w:tblPr>
        <w:tblStyle w:val="afff2"/>
        <w:tblW w:w="10430" w:type="dxa"/>
        <w:tblInd w:w="0" w:type="dxa"/>
        <w:tblLayout w:type="fixed"/>
        <w:tblLook w:val="0400" w:firstRow="0" w:lastRow="0" w:firstColumn="0" w:lastColumn="0" w:noHBand="0" w:noVBand="1"/>
      </w:tblPr>
      <w:tblGrid>
        <w:gridCol w:w="1313"/>
        <w:gridCol w:w="1376"/>
        <w:gridCol w:w="2042"/>
        <w:gridCol w:w="2985"/>
        <w:gridCol w:w="2714"/>
      </w:tblGrid>
      <w:tr w:rsidR="005D72CD" w:rsidRPr="00D5558E" w14:paraId="1CD24D15" w14:textId="77777777" w:rsidTr="00704E8C">
        <w:trPr>
          <w:trHeight w:val="507"/>
        </w:trPr>
        <w:tc>
          <w:tcPr>
            <w:tcW w:w="1313" w:type="dxa"/>
            <w:tcBorders>
              <w:top w:val="single" w:sz="4" w:space="0" w:color="808080"/>
              <w:left w:val="single" w:sz="4" w:space="0" w:color="808080"/>
              <w:bottom w:val="single" w:sz="4" w:space="0" w:color="808080"/>
              <w:right w:val="single" w:sz="4" w:space="0" w:color="808080"/>
            </w:tcBorders>
            <w:shd w:val="clear" w:color="auto" w:fill="0B3040"/>
            <w:vAlign w:val="center"/>
          </w:tcPr>
          <w:p w14:paraId="106D1D2D" w14:textId="20E53372" w:rsidR="005D72CD" w:rsidRPr="00D5558E" w:rsidRDefault="00000000" w:rsidP="00EB7BA3">
            <w:pPr>
              <w:widowControl/>
              <w:jc w:val="center"/>
              <w:rPr>
                <w:rFonts w:ascii="맑은 고딕" w:eastAsia="맑은 고딕" w:hAnsi="맑은 고딕" w:cs="맑은 고딕"/>
                <w:color w:val="FFFFFF"/>
                <w:sz w:val="16"/>
                <w:szCs w:val="16"/>
              </w:rPr>
            </w:pPr>
            <w:r w:rsidRPr="00D5558E">
              <w:rPr>
                <w:rFonts w:ascii="맑은 고딕" w:eastAsia="맑은 고딕" w:hAnsi="맑은 고딕" w:cs="맑은 고딕"/>
                <w:color w:val="FFFFFF"/>
                <w:sz w:val="16"/>
                <w:szCs w:val="16"/>
              </w:rPr>
              <w:t>기능모듈</w:t>
            </w:r>
          </w:p>
          <w:p w14:paraId="4504F56E" w14:textId="77777777" w:rsidR="005D72CD" w:rsidRPr="00D5558E" w:rsidRDefault="00000000" w:rsidP="00EB7BA3">
            <w:pPr>
              <w:widowControl/>
              <w:jc w:val="center"/>
              <w:rPr>
                <w:rFonts w:ascii="맑은 고딕" w:eastAsia="맑은 고딕" w:hAnsi="맑은 고딕" w:cs="맑은 고딕"/>
                <w:color w:val="FFFFFF"/>
                <w:sz w:val="16"/>
                <w:szCs w:val="16"/>
              </w:rPr>
            </w:pPr>
            <w:r w:rsidRPr="00D5558E">
              <w:rPr>
                <w:rFonts w:ascii="맑은 고딕" w:eastAsia="맑은 고딕" w:hAnsi="맑은 고딕" w:cs="맑은 고딕"/>
                <w:color w:val="FFFFFF"/>
                <w:sz w:val="16"/>
                <w:szCs w:val="16"/>
              </w:rPr>
              <w:t>(L1)</w:t>
            </w:r>
          </w:p>
        </w:tc>
        <w:tc>
          <w:tcPr>
            <w:tcW w:w="1376" w:type="dxa"/>
            <w:tcBorders>
              <w:top w:val="single" w:sz="4" w:space="0" w:color="808080"/>
              <w:left w:val="nil"/>
              <w:bottom w:val="single" w:sz="4" w:space="0" w:color="808080"/>
              <w:right w:val="single" w:sz="4" w:space="0" w:color="808080"/>
            </w:tcBorders>
            <w:shd w:val="clear" w:color="auto" w:fill="0B3040"/>
            <w:vAlign w:val="center"/>
          </w:tcPr>
          <w:p w14:paraId="6A484BA2" w14:textId="77777777" w:rsidR="005D72CD" w:rsidRPr="00D5558E" w:rsidRDefault="00000000" w:rsidP="00EB7BA3">
            <w:pPr>
              <w:widowControl/>
              <w:jc w:val="center"/>
              <w:rPr>
                <w:rFonts w:ascii="맑은 고딕" w:eastAsia="맑은 고딕" w:hAnsi="맑은 고딕" w:cs="맑은 고딕"/>
                <w:color w:val="FFFFFF"/>
                <w:sz w:val="16"/>
                <w:szCs w:val="16"/>
              </w:rPr>
            </w:pPr>
            <w:r w:rsidRPr="00D5558E">
              <w:rPr>
                <w:rFonts w:ascii="맑은 고딕" w:eastAsia="맑은 고딕" w:hAnsi="맑은 고딕" w:cs="맑은 고딕"/>
                <w:color w:val="FFFFFF"/>
                <w:sz w:val="16"/>
                <w:szCs w:val="16"/>
              </w:rPr>
              <w:t>하위구성요소 (L2)</w:t>
            </w:r>
          </w:p>
        </w:tc>
        <w:tc>
          <w:tcPr>
            <w:tcW w:w="2042" w:type="dxa"/>
            <w:tcBorders>
              <w:top w:val="single" w:sz="4" w:space="0" w:color="808080"/>
              <w:left w:val="nil"/>
              <w:bottom w:val="single" w:sz="4" w:space="0" w:color="808080"/>
              <w:right w:val="single" w:sz="4" w:space="0" w:color="808080"/>
            </w:tcBorders>
            <w:shd w:val="clear" w:color="auto" w:fill="0B3040"/>
            <w:vAlign w:val="center"/>
          </w:tcPr>
          <w:p w14:paraId="728A7B69" w14:textId="77777777" w:rsidR="005D72CD" w:rsidRPr="00D5558E" w:rsidRDefault="00000000" w:rsidP="00EB7BA3">
            <w:pPr>
              <w:widowControl/>
              <w:jc w:val="center"/>
              <w:rPr>
                <w:rFonts w:ascii="맑은 고딕" w:eastAsia="맑은 고딕" w:hAnsi="맑은 고딕" w:cs="맑은 고딕"/>
                <w:color w:val="FFFFFF"/>
                <w:sz w:val="16"/>
                <w:szCs w:val="16"/>
              </w:rPr>
            </w:pPr>
            <w:r w:rsidRPr="00D5558E">
              <w:rPr>
                <w:rFonts w:ascii="맑은 고딕" w:eastAsia="맑은 고딕" w:hAnsi="맑은 고딕" w:cs="맑은 고딕"/>
                <w:color w:val="FFFFFF"/>
                <w:sz w:val="16"/>
                <w:szCs w:val="16"/>
              </w:rPr>
              <w:t>L2_영문</w:t>
            </w:r>
          </w:p>
        </w:tc>
        <w:tc>
          <w:tcPr>
            <w:tcW w:w="2985" w:type="dxa"/>
            <w:tcBorders>
              <w:top w:val="single" w:sz="4" w:space="0" w:color="808080"/>
              <w:left w:val="nil"/>
              <w:bottom w:val="single" w:sz="4" w:space="0" w:color="808080"/>
              <w:right w:val="single" w:sz="4" w:space="0" w:color="808080"/>
            </w:tcBorders>
            <w:shd w:val="clear" w:color="auto" w:fill="0B3040"/>
            <w:vAlign w:val="center"/>
          </w:tcPr>
          <w:p w14:paraId="45AD6B1F" w14:textId="77777777" w:rsidR="005D72CD" w:rsidRPr="00D5558E" w:rsidRDefault="00000000" w:rsidP="00EB7BA3">
            <w:pPr>
              <w:widowControl/>
              <w:jc w:val="center"/>
              <w:rPr>
                <w:rFonts w:ascii="맑은 고딕" w:eastAsia="맑은 고딕" w:hAnsi="맑은 고딕" w:cs="맑은 고딕"/>
                <w:color w:val="FFFFFF"/>
                <w:sz w:val="16"/>
                <w:szCs w:val="16"/>
              </w:rPr>
            </w:pPr>
            <w:r w:rsidRPr="00D5558E">
              <w:rPr>
                <w:rFonts w:ascii="맑은 고딕" w:eastAsia="맑은 고딕" w:hAnsi="맑은 고딕" w:cs="맑은 고딕"/>
                <w:color w:val="FFFFFF"/>
                <w:sz w:val="16"/>
                <w:szCs w:val="16"/>
              </w:rPr>
              <w:t>주요 역할 및 기능 설명</w:t>
            </w:r>
          </w:p>
        </w:tc>
        <w:tc>
          <w:tcPr>
            <w:tcW w:w="2714" w:type="dxa"/>
            <w:tcBorders>
              <w:top w:val="single" w:sz="4" w:space="0" w:color="808080"/>
              <w:left w:val="nil"/>
              <w:bottom w:val="single" w:sz="4" w:space="0" w:color="808080"/>
              <w:right w:val="single" w:sz="4" w:space="0" w:color="808080"/>
            </w:tcBorders>
            <w:shd w:val="clear" w:color="auto" w:fill="0B3040"/>
            <w:vAlign w:val="center"/>
          </w:tcPr>
          <w:p w14:paraId="28F36765" w14:textId="77777777" w:rsidR="005D72CD" w:rsidRPr="00D5558E" w:rsidRDefault="00000000" w:rsidP="00EB7BA3">
            <w:pPr>
              <w:widowControl/>
              <w:jc w:val="center"/>
              <w:rPr>
                <w:rFonts w:ascii="맑은 고딕" w:eastAsia="맑은 고딕" w:hAnsi="맑은 고딕" w:cs="맑은 고딕"/>
                <w:color w:val="FFFFFF"/>
                <w:sz w:val="16"/>
                <w:szCs w:val="16"/>
              </w:rPr>
            </w:pPr>
            <w:r w:rsidRPr="00D5558E">
              <w:rPr>
                <w:rFonts w:ascii="맑은 고딕" w:eastAsia="맑은 고딕" w:hAnsi="맑은 고딕" w:cs="맑은 고딕"/>
                <w:color w:val="FFFFFF"/>
                <w:sz w:val="16"/>
                <w:szCs w:val="16"/>
              </w:rPr>
              <w:t>주요 관리 속성 (Technical/Operational)</w:t>
            </w:r>
          </w:p>
        </w:tc>
      </w:tr>
      <w:tr w:rsidR="005D72CD" w:rsidRPr="00D5558E" w14:paraId="0D15057E" w14:textId="77777777" w:rsidTr="00704E8C">
        <w:trPr>
          <w:trHeight w:val="507"/>
        </w:trPr>
        <w:tc>
          <w:tcPr>
            <w:tcW w:w="1313" w:type="dxa"/>
            <w:tcBorders>
              <w:top w:val="nil"/>
              <w:left w:val="single" w:sz="4" w:space="0" w:color="808080"/>
              <w:bottom w:val="single" w:sz="4" w:space="0" w:color="808080"/>
              <w:right w:val="single" w:sz="4" w:space="0" w:color="808080"/>
            </w:tcBorders>
            <w:shd w:val="clear" w:color="auto" w:fill="FFFFFF"/>
            <w:vAlign w:val="center"/>
          </w:tcPr>
          <w:p w14:paraId="4AE3EBBB" w14:textId="77777777" w:rsidR="005D72CD" w:rsidRPr="00D5558E" w:rsidRDefault="00000000" w:rsidP="00704E8C">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유압 발생 및 동력</w:t>
            </w:r>
          </w:p>
        </w:tc>
        <w:tc>
          <w:tcPr>
            <w:tcW w:w="1376" w:type="dxa"/>
            <w:tcBorders>
              <w:top w:val="nil"/>
              <w:left w:val="nil"/>
              <w:bottom w:val="single" w:sz="4" w:space="0" w:color="808080"/>
              <w:right w:val="single" w:sz="4" w:space="0" w:color="808080"/>
            </w:tcBorders>
            <w:shd w:val="clear" w:color="auto" w:fill="FFFFFF"/>
            <w:vAlign w:val="center"/>
          </w:tcPr>
          <w:p w14:paraId="24D73B41" w14:textId="77777777" w:rsidR="005D72CD" w:rsidRPr="00D5558E" w:rsidRDefault="00000000" w:rsidP="00EB7BA3">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유압 펌프 및 모터</w:t>
            </w:r>
          </w:p>
        </w:tc>
        <w:tc>
          <w:tcPr>
            <w:tcW w:w="2042" w:type="dxa"/>
            <w:tcBorders>
              <w:top w:val="nil"/>
              <w:left w:val="nil"/>
              <w:bottom w:val="single" w:sz="4" w:space="0" w:color="808080"/>
              <w:right w:val="single" w:sz="4" w:space="0" w:color="808080"/>
            </w:tcBorders>
            <w:shd w:val="clear" w:color="auto" w:fill="FFFFFF"/>
            <w:vAlign w:val="center"/>
          </w:tcPr>
          <w:p w14:paraId="7008E9AD"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Pump &amp; Motor</w:t>
            </w:r>
          </w:p>
        </w:tc>
        <w:tc>
          <w:tcPr>
            <w:tcW w:w="2985" w:type="dxa"/>
            <w:tcBorders>
              <w:top w:val="nil"/>
              <w:left w:val="nil"/>
              <w:bottom w:val="single" w:sz="4" w:space="0" w:color="808080"/>
              <w:right w:val="single" w:sz="4" w:space="0" w:color="808080"/>
            </w:tcBorders>
            <w:shd w:val="clear" w:color="auto" w:fill="FFFFFF"/>
            <w:vAlign w:val="center"/>
          </w:tcPr>
          <w:p w14:paraId="20F9937A"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 xml:space="preserve">전기에너지를 </w:t>
            </w:r>
          </w:p>
          <w:p w14:paraId="219B6C17"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유압 에너지(유량/압력)로 변환</w:t>
            </w:r>
          </w:p>
        </w:tc>
        <w:tc>
          <w:tcPr>
            <w:tcW w:w="2714" w:type="dxa"/>
            <w:tcBorders>
              <w:top w:val="nil"/>
              <w:left w:val="nil"/>
              <w:bottom w:val="single" w:sz="4" w:space="0" w:color="808080"/>
              <w:right w:val="single" w:sz="4" w:space="0" w:color="808080"/>
            </w:tcBorders>
            <w:shd w:val="clear" w:color="auto" w:fill="FFFFFF"/>
            <w:vAlign w:val="center"/>
          </w:tcPr>
          <w:p w14:paraId="628E6DBE"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모터 전류(A), 토출 유량, 펌프 진동</w:t>
            </w:r>
          </w:p>
        </w:tc>
      </w:tr>
      <w:tr w:rsidR="005D72CD" w:rsidRPr="00D5558E" w14:paraId="0957A5DC" w14:textId="77777777" w:rsidTr="00704E8C">
        <w:trPr>
          <w:trHeight w:val="507"/>
        </w:trPr>
        <w:tc>
          <w:tcPr>
            <w:tcW w:w="1313" w:type="dxa"/>
            <w:tcBorders>
              <w:top w:val="nil"/>
              <w:left w:val="single" w:sz="4" w:space="0" w:color="808080"/>
              <w:bottom w:val="single" w:sz="4" w:space="0" w:color="808080"/>
              <w:right w:val="single" w:sz="4" w:space="0" w:color="808080"/>
            </w:tcBorders>
            <w:shd w:val="clear" w:color="auto" w:fill="F6F8F9"/>
            <w:vAlign w:val="center"/>
          </w:tcPr>
          <w:p w14:paraId="7A8062B9" w14:textId="77777777" w:rsidR="005D72CD" w:rsidRPr="00D5558E" w:rsidRDefault="00000000" w:rsidP="00704E8C">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(Hydraulic Power)</w:t>
            </w:r>
          </w:p>
        </w:tc>
        <w:tc>
          <w:tcPr>
            <w:tcW w:w="1376" w:type="dxa"/>
            <w:tcBorders>
              <w:top w:val="nil"/>
              <w:left w:val="nil"/>
              <w:bottom w:val="single" w:sz="4" w:space="0" w:color="808080"/>
              <w:right w:val="single" w:sz="4" w:space="0" w:color="808080"/>
            </w:tcBorders>
            <w:shd w:val="clear" w:color="auto" w:fill="F6F8F9"/>
            <w:vAlign w:val="center"/>
          </w:tcPr>
          <w:p w14:paraId="2A585D00" w14:textId="77777777" w:rsidR="005D72CD" w:rsidRPr="00D5558E" w:rsidRDefault="00000000" w:rsidP="00EB7BA3">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유압유 저장 탱크</w:t>
            </w:r>
          </w:p>
        </w:tc>
        <w:tc>
          <w:tcPr>
            <w:tcW w:w="2042" w:type="dxa"/>
            <w:tcBorders>
              <w:top w:val="nil"/>
              <w:left w:val="nil"/>
              <w:bottom w:val="single" w:sz="4" w:space="0" w:color="808080"/>
              <w:right w:val="single" w:sz="4" w:space="0" w:color="808080"/>
            </w:tcBorders>
            <w:shd w:val="clear" w:color="auto" w:fill="F6F8F9"/>
            <w:vAlign w:val="center"/>
          </w:tcPr>
          <w:p w14:paraId="1AF4A457"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Oil Tank</w:t>
            </w:r>
          </w:p>
        </w:tc>
        <w:tc>
          <w:tcPr>
            <w:tcW w:w="2985" w:type="dxa"/>
            <w:tcBorders>
              <w:top w:val="nil"/>
              <w:left w:val="nil"/>
              <w:bottom w:val="single" w:sz="4" w:space="0" w:color="808080"/>
              <w:right w:val="single" w:sz="4" w:space="0" w:color="808080"/>
            </w:tcBorders>
            <w:shd w:val="clear" w:color="auto" w:fill="F6F8F9"/>
            <w:vAlign w:val="center"/>
          </w:tcPr>
          <w:p w14:paraId="36516131"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유압유 저장, 방열 및 기포 제거</w:t>
            </w:r>
          </w:p>
        </w:tc>
        <w:tc>
          <w:tcPr>
            <w:tcW w:w="2714" w:type="dxa"/>
            <w:tcBorders>
              <w:top w:val="nil"/>
              <w:left w:val="nil"/>
              <w:bottom w:val="single" w:sz="4" w:space="0" w:color="808080"/>
              <w:right w:val="single" w:sz="4" w:space="0" w:color="808080"/>
            </w:tcBorders>
            <w:shd w:val="clear" w:color="auto" w:fill="F6F8F9"/>
            <w:vAlign w:val="center"/>
          </w:tcPr>
          <w:p w14:paraId="6B0A687E"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유압유 온도, 유량 레벨, 청정도(NAS)</w:t>
            </w:r>
          </w:p>
        </w:tc>
      </w:tr>
      <w:tr w:rsidR="005D72CD" w:rsidRPr="00D5558E" w14:paraId="235B759A" w14:textId="77777777" w:rsidTr="00704E8C">
        <w:trPr>
          <w:trHeight w:val="507"/>
        </w:trPr>
        <w:tc>
          <w:tcPr>
            <w:tcW w:w="1313" w:type="dxa"/>
            <w:tcBorders>
              <w:top w:val="nil"/>
              <w:left w:val="single" w:sz="4" w:space="0" w:color="808080"/>
              <w:bottom w:val="single" w:sz="4" w:space="0" w:color="808080"/>
              <w:right w:val="single" w:sz="4" w:space="0" w:color="808080"/>
            </w:tcBorders>
            <w:shd w:val="clear" w:color="auto" w:fill="FFFFFF"/>
            <w:vAlign w:val="center"/>
          </w:tcPr>
          <w:p w14:paraId="0282949C" w14:textId="77777777" w:rsidR="005D72CD" w:rsidRPr="00D5558E" w:rsidRDefault="00000000" w:rsidP="00704E8C">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압력 및 방향 제어</w:t>
            </w:r>
          </w:p>
        </w:tc>
        <w:tc>
          <w:tcPr>
            <w:tcW w:w="1376" w:type="dxa"/>
            <w:tcBorders>
              <w:top w:val="nil"/>
              <w:left w:val="nil"/>
              <w:bottom w:val="single" w:sz="4" w:space="0" w:color="808080"/>
              <w:right w:val="single" w:sz="4" w:space="0" w:color="808080"/>
            </w:tcBorders>
            <w:shd w:val="clear" w:color="auto" w:fill="FFFFFF"/>
            <w:vAlign w:val="center"/>
          </w:tcPr>
          <w:p w14:paraId="668BD42D" w14:textId="77777777" w:rsidR="005D72CD" w:rsidRPr="00D5558E" w:rsidRDefault="00000000" w:rsidP="00EB7BA3">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서보/비례 제어 밸브</w:t>
            </w:r>
          </w:p>
        </w:tc>
        <w:tc>
          <w:tcPr>
            <w:tcW w:w="2042" w:type="dxa"/>
            <w:tcBorders>
              <w:top w:val="nil"/>
              <w:left w:val="nil"/>
              <w:bottom w:val="single" w:sz="4" w:space="0" w:color="808080"/>
              <w:right w:val="single" w:sz="4" w:space="0" w:color="808080"/>
            </w:tcBorders>
            <w:shd w:val="clear" w:color="auto" w:fill="FFFFFF"/>
            <w:vAlign w:val="center"/>
          </w:tcPr>
          <w:p w14:paraId="1D57A256"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Servo/Proportional Valve</w:t>
            </w:r>
          </w:p>
        </w:tc>
        <w:tc>
          <w:tcPr>
            <w:tcW w:w="2985" w:type="dxa"/>
            <w:tcBorders>
              <w:top w:val="nil"/>
              <w:left w:val="nil"/>
              <w:bottom w:val="single" w:sz="4" w:space="0" w:color="808080"/>
              <w:right w:val="single" w:sz="4" w:space="0" w:color="808080"/>
            </w:tcBorders>
            <w:shd w:val="clear" w:color="auto" w:fill="FFFFFF"/>
            <w:vAlign w:val="center"/>
          </w:tcPr>
          <w:p w14:paraId="45FB7B82"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실린더로 유입되는 압력과 유량의 정밀 제어</w:t>
            </w:r>
          </w:p>
        </w:tc>
        <w:tc>
          <w:tcPr>
            <w:tcW w:w="2714" w:type="dxa"/>
            <w:tcBorders>
              <w:top w:val="nil"/>
              <w:left w:val="nil"/>
              <w:bottom w:val="single" w:sz="4" w:space="0" w:color="808080"/>
              <w:right w:val="single" w:sz="4" w:space="0" w:color="808080"/>
            </w:tcBorders>
            <w:shd w:val="clear" w:color="auto" w:fill="FFFFFF"/>
            <w:vAlign w:val="center"/>
          </w:tcPr>
          <w:p w14:paraId="5BBE01E4"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응답 시간(ms), 제어 전압, 스풀 위치</w:t>
            </w:r>
          </w:p>
        </w:tc>
      </w:tr>
      <w:tr w:rsidR="005D72CD" w:rsidRPr="00D5558E" w14:paraId="44812B08" w14:textId="77777777" w:rsidTr="00704E8C">
        <w:trPr>
          <w:trHeight w:val="507"/>
        </w:trPr>
        <w:tc>
          <w:tcPr>
            <w:tcW w:w="1313" w:type="dxa"/>
            <w:tcBorders>
              <w:top w:val="nil"/>
              <w:left w:val="single" w:sz="4" w:space="0" w:color="808080"/>
              <w:bottom w:val="single" w:sz="4" w:space="0" w:color="808080"/>
              <w:right w:val="single" w:sz="4" w:space="0" w:color="808080"/>
            </w:tcBorders>
            <w:shd w:val="clear" w:color="auto" w:fill="F6F8F9"/>
            <w:vAlign w:val="center"/>
          </w:tcPr>
          <w:p w14:paraId="06BB4C65" w14:textId="77777777" w:rsidR="005D72CD" w:rsidRPr="00D5558E" w:rsidRDefault="00000000" w:rsidP="00704E8C">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(Control System)</w:t>
            </w:r>
          </w:p>
        </w:tc>
        <w:tc>
          <w:tcPr>
            <w:tcW w:w="1376" w:type="dxa"/>
            <w:tcBorders>
              <w:top w:val="nil"/>
              <w:left w:val="nil"/>
              <w:bottom w:val="single" w:sz="4" w:space="0" w:color="808080"/>
              <w:right w:val="single" w:sz="4" w:space="0" w:color="808080"/>
            </w:tcBorders>
            <w:shd w:val="clear" w:color="auto" w:fill="F6F8F9"/>
            <w:vAlign w:val="center"/>
          </w:tcPr>
          <w:p w14:paraId="5A6E820D" w14:textId="77777777" w:rsidR="005D72CD" w:rsidRPr="00D5558E" w:rsidRDefault="00000000" w:rsidP="00EB7BA3">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매니폴드 블록</w:t>
            </w:r>
          </w:p>
        </w:tc>
        <w:tc>
          <w:tcPr>
            <w:tcW w:w="2042" w:type="dxa"/>
            <w:tcBorders>
              <w:top w:val="nil"/>
              <w:left w:val="nil"/>
              <w:bottom w:val="single" w:sz="4" w:space="0" w:color="808080"/>
              <w:right w:val="single" w:sz="4" w:space="0" w:color="808080"/>
            </w:tcBorders>
            <w:shd w:val="clear" w:color="auto" w:fill="F6F8F9"/>
            <w:vAlign w:val="center"/>
          </w:tcPr>
          <w:p w14:paraId="5C8011E0"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Manifold Block</w:t>
            </w:r>
          </w:p>
        </w:tc>
        <w:tc>
          <w:tcPr>
            <w:tcW w:w="2985" w:type="dxa"/>
            <w:tcBorders>
              <w:top w:val="nil"/>
              <w:left w:val="nil"/>
              <w:bottom w:val="single" w:sz="4" w:space="0" w:color="808080"/>
              <w:right w:val="single" w:sz="4" w:space="0" w:color="808080"/>
            </w:tcBorders>
            <w:shd w:val="clear" w:color="auto" w:fill="F6F8F9"/>
            <w:vAlign w:val="center"/>
          </w:tcPr>
          <w:p w14:paraId="383AA075"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유압 회로의 경로를 통합하고 누유 방지</w:t>
            </w:r>
          </w:p>
        </w:tc>
        <w:tc>
          <w:tcPr>
            <w:tcW w:w="2714" w:type="dxa"/>
            <w:tcBorders>
              <w:top w:val="nil"/>
              <w:left w:val="nil"/>
              <w:bottom w:val="single" w:sz="4" w:space="0" w:color="808080"/>
              <w:right w:val="single" w:sz="4" w:space="0" w:color="808080"/>
            </w:tcBorders>
            <w:shd w:val="clear" w:color="auto" w:fill="F6F8F9"/>
            <w:vAlign w:val="center"/>
          </w:tcPr>
          <w:p w14:paraId="3C2A796D"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압력 손실률, 씰(Seal) 기밀 상태</w:t>
            </w:r>
          </w:p>
        </w:tc>
      </w:tr>
      <w:tr w:rsidR="005D72CD" w:rsidRPr="00D5558E" w14:paraId="475F84A5" w14:textId="77777777" w:rsidTr="00704E8C">
        <w:trPr>
          <w:trHeight w:val="507"/>
        </w:trPr>
        <w:tc>
          <w:tcPr>
            <w:tcW w:w="1313" w:type="dxa"/>
            <w:tcBorders>
              <w:top w:val="nil"/>
              <w:left w:val="single" w:sz="4" w:space="0" w:color="808080"/>
              <w:bottom w:val="single" w:sz="4" w:space="0" w:color="808080"/>
              <w:right w:val="single" w:sz="4" w:space="0" w:color="808080"/>
            </w:tcBorders>
            <w:shd w:val="clear" w:color="auto" w:fill="FFFFFF"/>
            <w:vAlign w:val="center"/>
          </w:tcPr>
          <w:p w14:paraId="2A5CA2FB" w14:textId="77777777" w:rsidR="005D72CD" w:rsidRPr="00D5558E" w:rsidRDefault="00000000" w:rsidP="00704E8C">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액추에이터</w:t>
            </w:r>
          </w:p>
        </w:tc>
        <w:tc>
          <w:tcPr>
            <w:tcW w:w="1376" w:type="dxa"/>
            <w:tcBorders>
              <w:top w:val="nil"/>
              <w:left w:val="nil"/>
              <w:bottom w:val="single" w:sz="4" w:space="0" w:color="808080"/>
              <w:right w:val="single" w:sz="4" w:space="0" w:color="808080"/>
            </w:tcBorders>
            <w:shd w:val="clear" w:color="auto" w:fill="FFFFFF"/>
            <w:vAlign w:val="center"/>
          </w:tcPr>
          <w:p w14:paraId="3EE53F31" w14:textId="77777777" w:rsidR="005D72CD" w:rsidRPr="00D5558E" w:rsidRDefault="00000000" w:rsidP="00EB7BA3">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메인 실린더</w:t>
            </w:r>
          </w:p>
        </w:tc>
        <w:tc>
          <w:tcPr>
            <w:tcW w:w="2042" w:type="dxa"/>
            <w:tcBorders>
              <w:top w:val="nil"/>
              <w:left w:val="nil"/>
              <w:bottom w:val="single" w:sz="4" w:space="0" w:color="808080"/>
              <w:right w:val="single" w:sz="4" w:space="0" w:color="808080"/>
            </w:tcBorders>
            <w:shd w:val="clear" w:color="auto" w:fill="FFFFFF"/>
            <w:vAlign w:val="center"/>
          </w:tcPr>
          <w:p w14:paraId="7BB603A1"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Main Cylinder</w:t>
            </w:r>
          </w:p>
        </w:tc>
        <w:tc>
          <w:tcPr>
            <w:tcW w:w="2985" w:type="dxa"/>
            <w:tcBorders>
              <w:top w:val="nil"/>
              <w:left w:val="nil"/>
              <w:bottom w:val="single" w:sz="4" w:space="0" w:color="808080"/>
              <w:right w:val="single" w:sz="4" w:space="0" w:color="808080"/>
            </w:tcBorders>
            <w:shd w:val="clear" w:color="auto" w:fill="FFFFFF"/>
            <w:vAlign w:val="center"/>
          </w:tcPr>
          <w:p w14:paraId="10B6269C"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고압 유체를 물리적인 가압력(Force)으로 변환</w:t>
            </w:r>
          </w:p>
        </w:tc>
        <w:tc>
          <w:tcPr>
            <w:tcW w:w="2714" w:type="dxa"/>
            <w:tcBorders>
              <w:top w:val="nil"/>
              <w:left w:val="nil"/>
              <w:bottom w:val="single" w:sz="4" w:space="0" w:color="808080"/>
              <w:right w:val="single" w:sz="4" w:space="0" w:color="808080"/>
            </w:tcBorders>
            <w:shd w:val="clear" w:color="auto" w:fill="FFFFFF"/>
            <w:vAlign w:val="center"/>
          </w:tcPr>
          <w:p w14:paraId="36F3F089"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피크 압력(Tonnage), 실린더 속도</w:t>
            </w:r>
          </w:p>
        </w:tc>
      </w:tr>
      <w:tr w:rsidR="005D72CD" w:rsidRPr="00D5558E" w14:paraId="1382E594" w14:textId="77777777" w:rsidTr="00704E8C">
        <w:trPr>
          <w:trHeight w:val="507"/>
        </w:trPr>
        <w:tc>
          <w:tcPr>
            <w:tcW w:w="1313" w:type="dxa"/>
            <w:tcBorders>
              <w:top w:val="nil"/>
              <w:left w:val="single" w:sz="4" w:space="0" w:color="808080"/>
              <w:bottom w:val="single" w:sz="4" w:space="0" w:color="808080"/>
              <w:right w:val="single" w:sz="4" w:space="0" w:color="808080"/>
            </w:tcBorders>
            <w:shd w:val="clear" w:color="auto" w:fill="F6F8F9"/>
            <w:vAlign w:val="center"/>
          </w:tcPr>
          <w:p w14:paraId="367095B8" w14:textId="77777777" w:rsidR="005D72CD" w:rsidRPr="00D5558E" w:rsidRDefault="00000000" w:rsidP="00704E8C">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(Actuator)</w:t>
            </w:r>
          </w:p>
        </w:tc>
        <w:tc>
          <w:tcPr>
            <w:tcW w:w="1376" w:type="dxa"/>
            <w:tcBorders>
              <w:top w:val="nil"/>
              <w:left w:val="nil"/>
              <w:bottom w:val="single" w:sz="4" w:space="0" w:color="808080"/>
              <w:right w:val="single" w:sz="4" w:space="0" w:color="808080"/>
            </w:tcBorders>
            <w:shd w:val="clear" w:color="auto" w:fill="F6F8F9"/>
            <w:vAlign w:val="center"/>
          </w:tcPr>
          <w:p w14:paraId="182C7D47" w14:textId="77777777" w:rsidR="005D72CD" w:rsidRPr="00D5558E" w:rsidRDefault="00000000" w:rsidP="00EB7BA3">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슬라이드/램</w:t>
            </w:r>
          </w:p>
        </w:tc>
        <w:tc>
          <w:tcPr>
            <w:tcW w:w="2042" w:type="dxa"/>
            <w:tcBorders>
              <w:top w:val="nil"/>
              <w:left w:val="nil"/>
              <w:bottom w:val="single" w:sz="4" w:space="0" w:color="808080"/>
              <w:right w:val="single" w:sz="4" w:space="0" w:color="808080"/>
            </w:tcBorders>
            <w:shd w:val="clear" w:color="auto" w:fill="F6F8F9"/>
            <w:vAlign w:val="center"/>
          </w:tcPr>
          <w:p w14:paraId="7DCEC091"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Slide / Ram</w:t>
            </w:r>
          </w:p>
        </w:tc>
        <w:tc>
          <w:tcPr>
            <w:tcW w:w="2985" w:type="dxa"/>
            <w:tcBorders>
              <w:top w:val="nil"/>
              <w:left w:val="nil"/>
              <w:bottom w:val="single" w:sz="4" w:space="0" w:color="808080"/>
              <w:right w:val="single" w:sz="4" w:space="0" w:color="808080"/>
            </w:tcBorders>
            <w:shd w:val="clear" w:color="auto" w:fill="F6F8F9"/>
            <w:vAlign w:val="center"/>
          </w:tcPr>
          <w:p w14:paraId="7FBE6838"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금형 상부를 지지하며 상하 운동 수행</w:t>
            </w:r>
          </w:p>
        </w:tc>
        <w:tc>
          <w:tcPr>
            <w:tcW w:w="2714" w:type="dxa"/>
            <w:tcBorders>
              <w:top w:val="nil"/>
              <w:left w:val="nil"/>
              <w:bottom w:val="single" w:sz="4" w:space="0" w:color="808080"/>
              <w:right w:val="single" w:sz="4" w:space="0" w:color="808080"/>
            </w:tcBorders>
            <w:shd w:val="clear" w:color="auto" w:fill="F6F8F9"/>
            <w:vAlign w:val="center"/>
          </w:tcPr>
          <w:p w14:paraId="46B11BC3"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평행도(Parallelism), 하행정 거리</w:t>
            </w:r>
          </w:p>
        </w:tc>
      </w:tr>
      <w:tr w:rsidR="005D72CD" w:rsidRPr="00D5558E" w14:paraId="52957A6B" w14:textId="77777777" w:rsidTr="00704E8C">
        <w:trPr>
          <w:trHeight w:val="507"/>
        </w:trPr>
        <w:tc>
          <w:tcPr>
            <w:tcW w:w="1313" w:type="dxa"/>
            <w:tcBorders>
              <w:top w:val="nil"/>
              <w:left w:val="single" w:sz="4" w:space="0" w:color="808080"/>
              <w:bottom w:val="single" w:sz="4" w:space="0" w:color="808080"/>
              <w:right w:val="single" w:sz="4" w:space="0" w:color="808080"/>
            </w:tcBorders>
            <w:shd w:val="clear" w:color="auto" w:fill="FFFFFF"/>
            <w:vAlign w:val="center"/>
          </w:tcPr>
          <w:p w14:paraId="1FAE1B29" w14:textId="77777777" w:rsidR="005D72CD" w:rsidRPr="00D5558E" w:rsidRDefault="00000000" w:rsidP="00704E8C">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소재 지지 및 보조</w:t>
            </w:r>
          </w:p>
        </w:tc>
        <w:tc>
          <w:tcPr>
            <w:tcW w:w="1376" w:type="dxa"/>
            <w:tcBorders>
              <w:top w:val="nil"/>
              <w:left w:val="nil"/>
              <w:bottom w:val="single" w:sz="4" w:space="0" w:color="808080"/>
              <w:right w:val="single" w:sz="4" w:space="0" w:color="808080"/>
            </w:tcBorders>
            <w:shd w:val="clear" w:color="auto" w:fill="FFFFFF"/>
            <w:vAlign w:val="center"/>
          </w:tcPr>
          <w:p w14:paraId="7554B6CD" w14:textId="77777777" w:rsidR="005D72CD" w:rsidRPr="00D5558E" w:rsidRDefault="00000000" w:rsidP="00EB7BA3">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다이 쿠션</w:t>
            </w:r>
          </w:p>
        </w:tc>
        <w:tc>
          <w:tcPr>
            <w:tcW w:w="2042" w:type="dxa"/>
            <w:tcBorders>
              <w:top w:val="nil"/>
              <w:left w:val="nil"/>
              <w:bottom w:val="single" w:sz="4" w:space="0" w:color="808080"/>
              <w:right w:val="single" w:sz="4" w:space="0" w:color="808080"/>
            </w:tcBorders>
            <w:shd w:val="clear" w:color="auto" w:fill="FFFFFF"/>
            <w:vAlign w:val="center"/>
          </w:tcPr>
          <w:p w14:paraId="4DF5DE8B"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Die Cushion</w:t>
            </w:r>
          </w:p>
        </w:tc>
        <w:tc>
          <w:tcPr>
            <w:tcW w:w="2985" w:type="dxa"/>
            <w:tcBorders>
              <w:top w:val="nil"/>
              <w:left w:val="nil"/>
              <w:bottom w:val="single" w:sz="4" w:space="0" w:color="808080"/>
              <w:right w:val="single" w:sz="4" w:space="0" w:color="808080"/>
            </w:tcBorders>
            <w:shd w:val="clear" w:color="auto" w:fill="FFFFFF"/>
            <w:vAlign w:val="center"/>
          </w:tcPr>
          <w:p w14:paraId="6C674EF0"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성형 시 소재 주름 방지 및 배출 보조 압력</w:t>
            </w:r>
          </w:p>
        </w:tc>
        <w:tc>
          <w:tcPr>
            <w:tcW w:w="2714" w:type="dxa"/>
            <w:tcBorders>
              <w:top w:val="nil"/>
              <w:left w:val="nil"/>
              <w:bottom w:val="single" w:sz="4" w:space="0" w:color="808080"/>
              <w:right w:val="single" w:sz="4" w:space="0" w:color="808080"/>
            </w:tcBorders>
            <w:shd w:val="clear" w:color="auto" w:fill="FFFFFF"/>
            <w:vAlign w:val="center"/>
          </w:tcPr>
          <w:p w14:paraId="524C423A"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쿠션 압력, 쿠션 행정 위치</w:t>
            </w:r>
          </w:p>
        </w:tc>
      </w:tr>
      <w:tr w:rsidR="005D72CD" w:rsidRPr="00D5558E" w14:paraId="22211D53" w14:textId="77777777" w:rsidTr="00704E8C">
        <w:trPr>
          <w:trHeight w:val="507"/>
        </w:trPr>
        <w:tc>
          <w:tcPr>
            <w:tcW w:w="1313" w:type="dxa"/>
            <w:tcBorders>
              <w:top w:val="nil"/>
              <w:left w:val="single" w:sz="4" w:space="0" w:color="808080"/>
              <w:bottom w:val="single" w:sz="4" w:space="0" w:color="808080"/>
              <w:right w:val="single" w:sz="4" w:space="0" w:color="808080"/>
            </w:tcBorders>
            <w:shd w:val="clear" w:color="auto" w:fill="F6F8F9"/>
            <w:vAlign w:val="center"/>
          </w:tcPr>
          <w:p w14:paraId="4B86426C" w14:textId="77777777" w:rsidR="005D72CD" w:rsidRPr="00D5558E" w:rsidRDefault="00000000" w:rsidP="00704E8C">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(Auxiliary System)</w:t>
            </w:r>
          </w:p>
        </w:tc>
        <w:tc>
          <w:tcPr>
            <w:tcW w:w="1376" w:type="dxa"/>
            <w:tcBorders>
              <w:top w:val="nil"/>
              <w:left w:val="nil"/>
              <w:bottom w:val="single" w:sz="4" w:space="0" w:color="808080"/>
              <w:right w:val="single" w:sz="4" w:space="0" w:color="808080"/>
            </w:tcBorders>
            <w:shd w:val="clear" w:color="auto" w:fill="F6F8F9"/>
            <w:vAlign w:val="center"/>
          </w:tcPr>
          <w:p w14:paraId="78AF041F" w14:textId="77777777" w:rsidR="005D72CD" w:rsidRPr="00D5558E" w:rsidRDefault="00000000" w:rsidP="00EB7BA3">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볼스터/테이블</w:t>
            </w:r>
          </w:p>
        </w:tc>
        <w:tc>
          <w:tcPr>
            <w:tcW w:w="2042" w:type="dxa"/>
            <w:tcBorders>
              <w:top w:val="nil"/>
              <w:left w:val="nil"/>
              <w:bottom w:val="single" w:sz="4" w:space="0" w:color="808080"/>
              <w:right w:val="single" w:sz="4" w:space="0" w:color="808080"/>
            </w:tcBorders>
            <w:shd w:val="clear" w:color="auto" w:fill="F6F8F9"/>
            <w:vAlign w:val="center"/>
          </w:tcPr>
          <w:p w14:paraId="6D3DFFC3"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Bolster / Table</w:t>
            </w:r>
          </w:p>
        </w:tc>
        <w:tc>
          <w:tcPr>
            <w:tcW w:w="2985" w:type="dxa"/>
            <w:tcBorders>
              <w:top w:val="nil"/>
              <w:left w:val="nil"/>
              <w:bottom w:val="single" w:sz="4" w:space="0" w:color="808080"/>
              <w:right w:val="single" w:sz="4" w:space="0" w:color="808080"/>
            </w:tcBorders>
            <w:shd w:val="clear" w:color="auto" w:fill="F6F8F9"/>
            <w:vAlign w:val="center"/>
          </w:tcPr>
          <w:p w14:paraId="7E89C842"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금형 하부를 지지하며 강성 유지</w:t>
            </w:r>
          </w:p>
        </w:tc>
        <w:tc>
          <w:tcPr>
            <w:tcW w:w="2714" w:type="dxa"/>
            <w:tcBorders>
              <w:top w:val="nil"/>
              <w:left w:val="nil"/>
              <w:bottom w:val="single" w:sz="4" w:space="0" w:color="808080"/>
              <w:right w:val="single" w:sz="4" w:space="0" w:color="808080"/>
            </w:tcBorders>
            <w:shd w:val="clear" w:color="auto" w:fill="F6F8F9"/>
            <w:vAlign w:val="center"/>
          </w:tcPr>
          <w:p w14:paraId="06D485E4"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소재 안착 확인 센서 신호</w:t>
            </w:r>
          </w:p>
        </w:tc>
      </w:tr>
      <w:tr w:rsidR="005D72CD" w:rsidRPr="00D5558E" w14:paraId="52DE31FF" w14:textId="77777777" w:rsidTr="00704E8C">
        <w:trPr>
          <w:trHeight w:val="507"/>
        </w:trPr>
        <w:tc>
          <w:tcPr>
            <w:tcW w:w="1313" w:type="dxa"/>
            <w:tcBorders>
              <w:top w:val="nil"/>
              <w:left w:val="single" w:sz="4" w:space="0" w:color="808080"/>
              <w:bottom w:val="single" w:sz="4" w:space="0" w:color="808080"/>
              <w:right w:val="single" w:sz="4" w:space="0" w:color="808080"/>
            </w:tcBorders>
            <w:shd w:val="clear" w:color="auto" w:fill="FFFFFF"/>
            <w:vAlign w:val="center"/>
          </w:tcPr>
          <w:p w14:paraId="6B6EB40B" w14:textId="77777777" w:rsidR="005D72CD" w:rsidRPr="00D5558E" w:rsidRDefault="00000000" w:rsidP="00704E8C">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청정 및 냉각</w:t>
            </w:r>
          </w:p>
        </w:tc>
        <w:tc>
          <w:tcPr>
            <w:tcW w:w="1376" w:type="dxa"/>
            <w:tcBorders>
              <w:top w:val="nil"/>
              <w:left w:val="nil"/>
              <w:bottom w:val="single" w:sz="4" w:space="0" w:color="808080"/>
              <w:right w:val="single" w:sz="4" w:space="0" w:color="808080"/>
            </w:tcBorders>
            <w:shd w:val="clear" w:color="auto" w:fill="FFFFFF"/>
            <w:vAlign w:val="center"/>
          </w:tcPr>
          <w:p w14:paraId="10FE015C" w14:textId="77777777" w:rsidR="005D72CD" w:rsidRPr="00D5558E" w:rsidRDefault="00000000" w:rsidP="00EB7BA3">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오일 쿨러/팬</w:t>
            </w:r>
          </w:p>
        </w:tc>
        <w:tc>
          <w:tcPr>
            <w:tcW w:w="2042" w:type="dxa"/>
            <w:tcBorders>
              <w:top w:val="nil"/>
              <w:left w:val="nil"/>
              <w:bottom w:val="single" w:sz="4" w:space="0" w:color="808080"/>
              <w:right w:val="single" w:sz="4" w:space="0" w:color="808080"/>
            </w:tcBorders>
            <w:shd w:val="clear" w:color="auto" w:fill="FFFFFF"/>
            <w:vAlign w:val="center"/>
          </w:tcPr>
          <w:p w14:paraId="7B86E788"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Oil Cooler / Fan</w:t>
            </w:r>
          </w:p>
        </w:tc>
        <w:tc>
          <w:tcPr>
            <w:tcW w:w="2985" w:type="dxa"/>
            <w:tcBorders>
              <w:top w:val="nil"/>
              <w:left w:val="nil"/>
              <w:bottom w:val="single" w:sz="4" w:space="0" w:color="808080"/>
              <w:right w:val="single" w:sz="4" w:space="0" w:color="808080"/>
            </w:tcBorders>
            <w:shd w:val="clear" w:color="auto" w:fill="FFFFFF"/>
            <w:vAlign w:val="center"/>
          </w:tcPr>
          <w:p w14:paraId="016D46B2"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가동 중 발생하는 유압유의 열을 식힘</w:t>
            </w:r>
          </w:p>
        </w:tc>
        <w:tc>
          <w:tcPr>
            <w:tcW w:w="2714" w:type="dxa"/>
            <w:tcBorders>
              <w:top w:val="nil"/>
              <w:left w:val="nil"/>
              <w:bottom w:val="single" w:sz="4" w:space="0" w:color="808080"/>
              <w:right w:val="single" w:sz="4" w:space="0" w:color="808080"/>
            </w:tcBorders>
            <w:shd w:val="clear" w:color="auto" w:fill="FFFFFF"/>
            <w:vAlign w:val="center"/>
          </w:tcPr>
          <w:p w14:paraId="583DB88F"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냉각수 입/출구 온도, 팬 회전수</w:t>
            </w:r>
          </w:p>
        </w:tc>
      </w:tr>
      <w:tr w:rsidR="005D72CD" w:rsidRPr="00D5558E" w14:paraId="531AA531" w14:textId="77777777" w:rsidTr="00704E8C">
        <w:trPr>
          <w:trHeight w:val="507"/>
        </w:trPr>
        <w:tc>
          <w:tcPr>
            <w:tcW w:w="1313" w:type="dxa"/>
            <w:tcBorders>
              <w:top w:val="nil"/>
              <w:left w:val="single" w:sz="4" w:space="0" w:color="808080"/>
              <w:bottom w:val="single" w:sz="4" w:space="0" w:color="808080"/>
              <w:right w:val="single" w:sz="4" w:space="0" w:color="808080"/>
            </w:tcBorders>
            <w:shd w:val="clear" w:color="auto" w:fill="F6F8F9"/>
            <w:vAlign w:val="center"/>
          </w:tcPr>
          <w:p w14:paraId="3130E618" w14:textId="77777777" w:rsidR="005D72CD" w:rsidRPr="00D5558E" w:rsidRDefault="00000000" w:rsidP="00704E8C">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(Cooling &amp; Filter)</w:t>
            </w:r>
          </w:p>
        </w:tc>
        <w:tc>
          <w:tcPr>
            <w:tcW w:w="1376" w:type="dxa"/>
            <w:tcBorders>
              <w:top w:val="nil"/>
              <w:left w:val="nil"/>
              <w:bottom w:val="single" w:sz="4" w:space="0" w:color="808080"/>
              <w:right w:val="single" w:sz="4" w:space="0" w:color="808080"/>
            </w:tcBorders>
            <w:shd w:val="clear" w:color="auto" w:fill="F6F8F9"/>
            <w:vAlign w:val="center"/>
          </w:tcPr>
          <w:p w14:paraId="3BF7F41F" w14:textId="77777777" w:rsidR="005D72CD" w:rsidRPr="00D5558E" w:rsidRDefault="00000000" w:rsidP="00EB7BA3">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오일 필터 유닛</w:t>
            </w:r>
          </w:p>
        </w:tc>
        <w:tc>
          <w:tcPr>
            <w:tcW w:w="2042" w:type="dxa"/>
            <w:tcBorders>
              <w:top w:val="nil"/>
              <w:left w:val="nil"/>
              <w:bottom w:val="single" w:sz="4" w:space="0" w:color="808080"/>
              <w:right w:val="single" w:sz="4" w:space="0" w:color="808080"/>
            </w:tcBorders>
            <w:shd w:val="clear" w:color="auto" w:fill="F6F8F9"/>
            <w:vAlign w:val="center"/>
          </w:tcPr>
          <w:p w14:paraId="325D1517"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Oil Filter Unit</w:t>
            </w:r>
          </w:p>
        </w:tc>
        <w:tc>
          <w:tcPr>
            <w:tcW w:w="2985" w:type="dxa"/>
            <w:tcBorders>
              <w:top w:val="nil"/>
              <w:left w:val="nil"/>
              <w:bottom w:val="single" w:sz="4" w:space="0" w:color="808080"/>
              <w:right w:val="single" w:sz="4" w:space="0" w:color="808080"/>
            </w:tcBorders>
            <w:shd w:val="clear" w:color="auto" w:fill="F6F8F9"/>
            <w:vAlign w:val="center"/>
          </w:tcPr>
          <w:p w14:paraId="37FEE64D"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유압유 내 이물질을 제거하여 계통 보호</w:t>
            </w:r>
          </w:p>
        </w:tc>
        <w:tc>
          <w:tcPr>
            <w:tcW w:w="2714" w:type="dxa"/>
            <w:tcBorders>
              <w:top w:val="nil"/>
              <w:left w:val="nil"/>
              <w:bottom w:val="single" w:sz="4" w:space="0" w:color="808080"/>
              <w:right w:val="single" w:sz="4" w:space="0" w:color="808080"/>
            </w:tcBorders>
            <w:shd w:val="clear" w:color="auto" w:fill="F6F8F9"/>
            <w:vAlign w:val="center"/>
          </w:tcPr>
          <w:p w14:paraId="48D5F4BC"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필터 전/후 차압, 교체 주기</w:t>
            </w:r>
          </w:p>
        </w:tc>
      </w:tr>
      <w:tr w:rsidR="005D72CD" w:rsidRPr="00D5558E" w14:paraId="5D0C5F40" w14:textId="77777777" w:rsidTr="00704E8C">
        <w:trPr>
          <w:trHeight w:val="507"/>
        </w:trPr>
        <w:tc>
          <w:tcPr>
            <w:tcW w:w="1313" w:type="dxa"/>
            <w:tcBorders>
              <w:top w:val="nil"/>
              <w:left w:val="single" w:sz="4" w:space="0" w:color="808080"/>
              <w:bottom w:val="single" w:sz="4" w:space="0" w:color="808080"/>
              <w:right w:val="single" w:sz="4" w:space="0" w:color="808080"/>
            </w:tcBorders>
            <w:shd w:val="clear" w:color="auto" w:fill="FFFFFF"/>
            <w:vAlign w:val="center"/>
          </w:tcPr>
          <w:p w14:paraId="40401AEC" w14:textId="77777777" w:rsidR="005D72CD" w:rsidRPr="00D5558E" w:rsidRDefault="00000000" w:rsidP="00704E8C">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제어 및 안전</w:t>
            </w:r>
          </w:p>
        </w:tc>
        <w:tc>
          <w:tcPr>
            <w:tcW w:w="1376" w:type="dxa"/>
            <w:tcBorders>
              <w:top w:val="nil"/>
              <w:left w:val="nil"/>
              <w:bottom w:val="single" w:sz="4" w:space="0" w:color="808080"/>
              <w:right w:val="single" w:sz="4" w:space="0" w:color="808080"/>
            </w:tcBorders>
            <w:shd w:val="clear" w:color="auto" w:fill="FFFFFF"/>
            <w:vAlign w:val="center"/>
          </w:tcPr>
          <w:p w14:paraId="7655AC91" w14:textId="77777777" w:rsidR="005D72CD" w:rsidRPr="00D5558E" w:rsidRDefault="00000000" w:rsidP="00EB7BA3">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PLC 및 HMI</w:t>
            </w:r>
          </w:p>
        </w:tc>
        <w:tc>
          <w:tcPr>
            <w:tcW w:w="2042" w:type="dxa"/>
            <w:tcBorders>
              <w:top w:val="nil"/>
              <w:left w:val="nil"/>
              <w:bottom w:val="single" w:sz="4" w:space="0" w:color="808080"/>
              <w:right w:val="single" w:sz="4" w:space="0" w:color="808080"/>
            </w:tcBorders>
            <w:shd w:val="clear" w:color="auto" w:fill="FFFFFF"/>
            <w:vAlign w:val="center"/>
          </w:tcPr>
          <w:p w14:paraId="4FCA38E7"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Controller &amp; HMI</w:t>
            </w:r>
          </w:p>
        </w:tc>
        <w:tc>
          <w:tcPr>
            <w:tcW w:w="2985" w:type="dxa"/>
            <w:tcBorders>
              <w:top w:val="nil"/>
              <w:left w:val="nil"/>
              <w:bottom w:val="single" w:sz="4" w:space="0" w:color="808080"/>
              <w:right w:val="single" w:sz="4" w:space="0" w:color="808080"/>
            </w:tcBorders>
            <w:shd w:val="clear" w:color="auto" w:fill="FFFFFF"/>
            <w:vAlign w:val="center"/>
          </w:tcPr>
          <w:p w14:paraId="1BF5C412"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가공 레시피 관리 및 시퀀스 제어</w:t>
            </w:r>
          </w:p>
        </w:tc>
        <w:tc>
          <w:tcPr>
            <w:tcW w:w="2714" w:type="dxa"/>
            <w:tcBorders>
              <w:top w:val="nil"/>
              <w:left w:val="nil"/>
              <w:bottom w:val="single" w:sz="4" w:space="0" w:color="808080"/>
              <w:right w:val="single" w:sz="4" w:space="0" w:color="808080"/>
            </w:tcBorders>
            <w:shd w:val="clear" w:color="auto" w:fill="FFFFFF"/>
            <w:vAlign w:val="center"/>
          </w:tcPr>
          <w:p w14:paraId="3E6FAB53"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사이클 타임(C/T), 에러 로그, 공정 파라미터</w:t>
            </w:r>
          </w:p>
        </w:tc>
      </w:tr>
      <w:tr w:rsidR="005D72CD" w:rsidRPr="00D5558E" w14:paraId="4AC414F8" w14:textId="77777777" w:rsidTr="00704E8C">
        <w:trPr>
          <w:trHeight w:val="507"/>
        </w:trPr>
        <w:tc>
          <w:tcPr>
            <w:tcW w:w="1313" w:type="dxa"/>
            <w:tcBorders>
              <w:top w:val="nil"/>
              <w:left w:val="single" w:sz="4" w:space="0" w:color="808080"/>
              <w:bottom w:val="single" w:sz="4" w:space="0" w:color="808080"/>
              <w:right w:val="single" w:sz="4" w:space="0" w:color="808080"/>
            </w:tcBorders>
            <w:shd w:val="clear" w:color="auto" w:fill="F6F8F9"/>
            <w:vAlign w:val="center"/>
          </w:tcPr>
          <w:p w14:paraId="3EAEFAC2" w14:textId="77777777" w:rsidR="005D72CD" w:rsidRPr="00D5558E" w:rsidRDefault="00000000" w:rsidP="00704E8C">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(Safety &amp; Logic)</w:t>
            </w:r>
          </w:p>
        </w:tc>
        <w:tc>
          <w:tcPr>
            <w:tcW w:w="1376" w:type="dxa"/>
            <w:tcBorders>
              <w:top w:val="nil"/>
              <w:left w:val="nil"/>
              <w:bottom w:val="single" w:sz="4" w:space="0" w:color="808080"/>
              <w:right w:val="single" w:sz="4" w:space="0" w:color="808080"/>
            </w:tcBorders>
            <w:shd w:val="clear" w:color="auto" w:fill="F6F8F9"/>
            <w:vAlign w:val="center"/>
          </w:tcPr>
          <w:p w14:paraId="59D6BC84" w14:textId="77777777" w:rsidR="005D72CD" w:rsidRPr="00D5558E" w:rsidRDefault="00000000" w:rsidP="00EB7BA3">
            <w:pPr>
              <w:widowControl/>
              <w:jc w:val="center"/>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하중 모니터</w:t>
            </w:r>
          </w:p>
        </w:tc>
        <w:tc>
          <w:tcPr>
            <w:tcW w:w="2042" w:type="dxa"/>
            <w:tcBorders>
              <w:top w:val="nil"/>
              <w:left w:val="nil"/>
              <w:bottom w:val="single" w:sz="4" w:space="0" w:color="808080"/>
              <w:right w:val="single" w:sz="4" w:space="0" w:color="808080"/>
            </w:tcBorders>
            <w:shd w:val="clear" w:color="auto" w:fill="F6F8F9"/>
            <w:vAlign w:val="center"/>
          </w:tcPr>
          <w:p w14:paraId="1E0AFE34"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Tonnage Monitor</w:t>
            </w:r>
          </w:p>
        </w:tc>
        <w:tc>
          <w:tcPr>
            <w:tcW w:w="2985" w:type="dxa"/>
            <w:tcBorders>
              <w:top w:val="nil"/>
              <w:left w:val="nil"/>
              <w:bottom w:val="single" w:sz="4" w:space="0" w:color="808080"/>
              <w:right w:val="single" w:sz="4" w:space="0" w:color="808080"/>
            </w:tcBorders>
            <w:shd w:val="clear" w:color="auto" w:fill="F6F8F9"/>
            <w:vAlign w:val="center"/>
          </w:tcPr>
          <w:p w14:paraId="26C6DA19"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각 지점별 가해지는 하중 실시간 감시</w:t>
            </w:r>
          </w:p>
        </w:tc>
        <w:tc>
          <w:tcPr>
            <w:tcW w:w="2714" w:type="dxa"/>
            <w:tcBorders>
              <w:top w:val="nil"/>
              <w:left w:val="nil"/>
              <w:bottom w:val="single" w:sz="4" w:space="0" w:color="808080"/>
              <w:right w:val="single" w:sz="4" w:space="0" w:color="808080"/>
            </w:tcBorders>
            <w:shd w:val="clear" w:color="auto" w:fill="F6F8F9"/>
            <w:vAlign w:val="center"/>
          </w:tcPr>
          <w:p w14:paraId="35A9B651" w14:textId="77777777" w:rsidR="005D72CD" w:rsidRPr="00D5558E" w:rsidRDefault="00000000">
            <w:pPr>
              <w:widowControl/>
              <w:rPr>
                <w:rFonts w:ascii="맑은 고딕" w:eastAsia="맑은 고딕" w:hAnsi="맑은 고딕" w:cs="맑은 고딕"/>
                <w:color w:val="434343"/>
                <w:sz w:val="16"/>
                <w:szCs w:val="16"/>
              </w:rPr>
            </w:pPr>
            <w:r w:rsidRPr="00D5558E">
              <w:rPr>
                <w:rFonts w:ascii="맑은 고딕" w:eastAsia="맑은 고딕" w:hAnsi="맑은 고딕" w:cs="맑은 고딕"/>
                <w:color w:val="434343"/>
                <w:sz w:val="16"/>
                <w:szCs w:val="16"/>
              </w:rPr>
              <w:t>편심 하중(Off-center Load), 하중 파형</w:t>
            </w:r>
          </w:p>
        </w:tc>
      </w:tr>
    </w:tbl>
    <w:p w14:paraId="5F655C3D" w14:textId="77777777" w:rsidR="005D72CD" w:rsidRPr="00D5558E" w:rsidRDefault="005D72CD">
      <w:pPr>
        <w:rPr>
          <w:rFonts w:ascii="맑은 고딕" w:eastAsia="맑은 고딕" w:hAnsi="맑은 고딕" w:cs="맑은 고딕"/>
        </w:rPr>
      </w:pPr>
    </w:p>
    <w:p w14:paraId="4E906A73" w14:textId="77777777" w:rsidR="005D72CD" w:rsidRPr="00D5558E" w:rsidRDefault="005D72CD" w:rsidP="00EB7BA3">
      <w:pPr>
        <w:pBdr>
          <w:top w:val="nil"/>
          <w:left w:val="nil"/>
          <w:bottom w:val="nil"/>
          <w:right w:val="nil"/>
          <w:between w:val="nil"/>
        </w:pBdr>
        <w:rPr>
          <w:rFonts w:ascii="맑은 고딕" w:eastAsia="맑은 고딕" w:hAnsi="맑은 고딕" w:cs="맑은 고딕"/>
          <w:color w:val="000000"/>
        </w:rPr>
      </w:pPr>
    </w:p>
    <w:p w14:paraId="155092E6" w14:textId="77777777" w:rsidR="005D72CD" w:rsidRPr="00D5558E" w:rsidRDefault="00000000" w:rsidP="00EB7BA3">
      <w:pPr>
        <w:pStyle w:val="30"/>
        <w:rPr>
          <w:szCs w:val="22"/>
        </w:rPr>
      </w:pPr>
      <w:bookmarkStart w:id="53" w:name="_Toc223096746"/>
      <w:r w:rsidRPr="00D5558E">
        <w:t>바. OEE(설비종합효율) 향상과 예지보전(PdM), 품질유지를 위해 수집해야 할 핵심 모니터링 데이터</w:t>
      </w:r>
      <w:bookmarkEnd w:id="53"/>
    </w:p>
    <w:p w14:paraId="4F204238"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1. 가동 효율 및 성능 데이터 (OEE 직결)</w:t>
      </w:r>
    </w:p>
    <w:p w14:paraId="23992ED2"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설비가 왜 멈추는지, 계획대로 생산하고 있는지를 실시간으로 파악하기 위한 데이터입니다.</w:t>
      </w:r>
    </w:p>
    <w:p w14:paraId="46A5E4E9" w14:textId="77777777" w:rsidR="005D72CD" w:rsidRPr="00D5558E" w:rsidRDefault="00000000">
      <w:pPr>
        <w:numPr>
          <w:ilvl w:val="0"/>
          <w:numId w:val="25"/>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수집 데이터: 가동/정지 신호(Run/Stop), 실시간 사이클 타임(Actual C/T), 알람 코드(Alarm Code), 생산 실적(양품/불량 수량).</w:t>
      </w:r>
    </w:p>
    <w:p w14:paraId="654BA871" w14:textId="77777777" w:rsidR="005D72CD" w:rsidRPr="00D5558E" w:rsidRDefault="00000000">
      <w:pPr>
        <w:numPr>
          <w:ilvl w:val="0"/>
          <w:numId w:val="25"/>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활용 방안: * 가동률(Availability): 계획 정지 대비 돌발 정지 시간을 분석하여 상습 고장 부위를 파악합니다.</w:t>
      </w:r>
    </w:p>
    <w:p w14:paraId="2289E32D" w14:textId="77777777" w:rsidR="005D72CD" w:rsidRPr="00D5558E" w:rsidRDefault="00000000">
      <w:pPr>
        <w:numPr>
          <w:ilvl w:val="1"/>
          <w:numId w:val="25"/>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성능 효율(Performance): 표준 사이클 타임과 실제 타임의 차이를 분석하여 미세 지연(Minor Stoppage) 구간을 찾아냅니다.</w:t>
      </w:r>
    </w:p>
    <w:p w14:paraId="1EDCECF2" w14:textId="77777777" w:rsidR="005D72CD" w:rsidRPr="00D5558E" w:rsidRDefault="005D72CD">
      <w:pPr>
        <w:spacing w:line="192" w:lineRule="auto"/>
        <w:rPr>
          <w:rFonts w:ascii="맑은 고딕" w:eastAsia="맑은 고딕" w:hAnsi="맑은 고딕" w:cs="맑은 고딕"/>
        </w:rPr>
      </w:pPr>
    </w:p>
    <w:p w14:paraId="1C7AD137"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2. 설비 물리 상태 데이터 (PdM 핵심)</w:t>
      </w:r>
    </w:p>
    <w:p w14:paraId="2EB8E188"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설비 내부의 기계적·전기적 변화를 감지하여 고장이 나기 전에 수리 시점을 예측하기 위한 데이터입니다.</w:t>
      </w:r>
    </w:p>
    <w:p w14:paraId="05B0DAE1" w14:textId="77777777" w:rsidR="005D72CD" w:rsidRPr="00D5558E" w:rsidRDefault="00000000">
      <w:pPr>
        <w:numPr>
          <w:ilvl w:val="0"/>
          <w:numId w:val="26"/>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lastRenderedPageBreak/>
        <w:t>수집 데이터: 진동(Vibration), 소음(Acoustic Emission), 모터 부하 전류(Load Current), 주요 구동부 온도.</w:t>
      </w:r>
    </w:p>
    <w:p w14:paraId="6CC98D40" w14:textId="77777777" w:rsidR="005D72CD" w:rsidRPr="00D5558E" w:rsidRDefault="00000000">
      <w:pPr>
        <w:numPr>
          <w:ilvl w:val="0"/>
          <w:numId w:val="26"/>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이상 포착 및 효과:</w:t>
      </w:r>
    </w:p>
    <w:p w14:paraId="0B3CD434" w14:textId="77777777" w:rsidR="005D72CD" w:rsidRPr="00D5558E" w:rsidRDefault="00000000">
      <w:pPr>
        <w:numPr>
          <w:ilvl w:val="1"/>
          <w:numId w:val="26"/>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진동/소음: 베어링 마모, 축 불량(Misalignment), 기어 파손의 전조 증상인 특정 주파수 변동을 포착합니다.</w:t>
      </w:r>
    </w:p>
    <w:p w14:paraId="37A57D6C" w14:textId="77777777" w:rsidR="005D72CD" w:rsidRPr="00D5558E" w:rsidRDefault="00000000">
      <w:pPr>
        <w:numPr>
          <w:ilvl w:val="1"/>
          <w:numId w:val="26"/>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부하 전류: 모터에 가해지는 부하 패턴을 분석하여 기구적 걸림(Jam)이나 절연 파괴를 사전에 감지합니다.</w:t>
      </w:r>
    </w:p>
    <w:p w14:paraId="62C96A5B" w14:textId="77777777" w:rsidR="005D72CD" w:rsidRPr="00D5558E" w:rsidRDefault="005D72CD">
      <w:pPr>
        <w:spacing w:line="192" w:lineRule="auto"/>
        <w:rPr>
          <w:rFonts w:ascii="맑은 고딕" w:eastAsia="맑은 고딕" w:hAnsi="맑은 고딕" w:cs="맑은 고딕"/>
        </w:rPr>
      </w:pPr>
    </w:p>
    <w:p w14:paraId="640201E5"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3. 공정 품질 및 환경 데이터 (품질 효율)</w:t>
      </w:r>
    </w:p>
    <w:p w14:paraId="3C0F8A0E"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공정 조건의 변동이 제품 품질에 미치는 영향을 추적하여 불량을 사전에 방지하기 위한 데이터입니다.</w:t>
      </w:r>
    </w:p>
    <w:p w14:paraId="3B300916" w14:textId="77777777" w:rsidR="005D72CD" w:rsidRPr="00D5558E" w:rsidRDefault="00000000">
      <w:pPr>
        <w:numPr>
          <w:ilvl w:val="0"/>
          <w:numId w:val="27"/>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수집 데이터: 압력(Pressure), 유량(Flow), 내부 온도 프로파일, 습도.</w:t>
      </w:r>
    </w:p>
    <w:p w14:paraId="3CD96E34" w14:textId="77777777" w:rsidR="005D72CD" w:rsidRPr="00D5558E" w:rsidRDefault="00000000">
      <w:pPr>
        <w:numPr>
          <w:ilvl w:val="0"/>
          <w:numId w:val="27"/>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이상 포착 및 효과:</w:t>
      </w:r>
    </w:p>
    <w:p w14:paraId="7C65993A" w14:textId="77777777" w:rsidR="005D72CD" w:rsidRPr="00D5558E" w:rsidRDefault="00000000">
      <w:pPr>
        <w:numPr>
          <w:ilvl w:val="1"/>
          <w:numId w:val="27"/>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압력/유량 변동: 유압 시스템의 누유나 냉각 라인의 막힘을 감지하여 공정 안정성을 확보합니다.</w:t>
      </w:r>
    </w:p>
    <w:p w14:paraId="60B44C31" w14:textId="77777777" w:rsidR="005D72CD" w:rsidRPr="00D5558E" w:rsidRDefault="00000000">
      <w:pPr>
        <w:numPr>
          <w:ilvl w:val="1"/>
          <w:numId w:val="27"/>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품질 상관관계: 특정 공정 수치(X값)가 임계치를 벗어날 때 발생하는 불량(Y값)의 인과관계를 학습하여 실시간 불량 판정을 수행합니다.</w:t>
      </w:r>
    </w:p>
    <w:p w14:paraId="7FDBD308" w14:textId="77777777" w:rsidR="005D72CD" w:rsidRPr="00D5558E" w:rsidRDefault="005D72CD">
      <w:pPr>
        <w:spacing w:line="192" w:lineRule="auto"/>
        <w:rPr>
          <w:rFonts w:ascii="맑은 고딕" w:eastAsia="맑은 고딕" w:hAnsi="맑은 고딕" w:cs="맑은 고딕"/>
        </w:rPr>
      </w:pPr>
    </w:p>
    <w:p w14:paraId="2F3BD4F1"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4. 에너지 및 원단위 데이터 (원가 최적화)</w:t>
      </w:r>
    </w:p>
    <w:p w14:paraId="2564DEEB"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생산에 투입되는 자원 효율을 측정하여 제조 원가를 절감하고 설비 부하를 관리하기 위한 데이터입니다.</w:t>
      </w:r>
    </w:p>
    <w:p w14:paraId="29C8AE25" w14:textId="77777777" w:rsidR="005D72CD" w:rsidRPr="00D5558E" w:rsidRDefault="00000000">
      <w:pPr>
        <w:numPr>
          <w:ilvl w:val="0"/>
          <w:numId w:val="28"/>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수집 데이터: 전력 소비량(kWh), 가스/에어 사용량, 제품당 에너지 소비 원단위.</w:t>
      </w:r>
    </w:p>
    <w:p w14:paraId="12CD93F1" w14:textId="77777777" w:rsidR="005D72CD" w:rsidRPr="00D5558E" w:rsidRDefault="00000000">
      <w:pPr>
        <w:numPr>
          <w:ilvl w:val="0"/>
          <w:numId w:val="28"/>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이상 포착 및 효과:</w:t>
      </w:r>
    </w:p>
    <w:p w14:paraId="73B13780" w14:textId="77777777" w:rsidR="005D72CD" w:rsidRPr="00D5558E" w:rsidRDefault="00000000">
      <w:pPr>
        <w:numPr>
          <w:ilvl w:val="1"/>
          <w:numId w:val="28"/>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에너지 누수: 비가동 중에도 전력이나 에어 소모가 많다면 누설(Leak)이나 대기 전력 낭비를 잡아낼 수 있습니다.</w:t>
      </w:r>
    </w:p>
    <w:p w14:paraId="70AB171E" w14:textId="77777777" w:rsidR="005D72CD" w:rsidRPr="00D5558E" w:rsidRDefault="00000000">
      <w:pPr>
        <w:numPr>
          <w:ilvl w:val="1"/>
          <w:numId w:val="28"/>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설비 노후화: 동일 제품 생산 시 전력 소비가 점진적으로 늘어난다면 기계적 마찰 증가 등 설비 효율 저하의 신호로 판단합니다.</w:t>
      </w:r>
    </w:p>
    <w:p w14:paraId="6EA2D035" w14:textId="77777777" w:rsidR="005D72CD" w:rsidRPr="00D5558E" w:rsidRDefault="005D72CD">
      <w:pPr>
        <w:rPr>
          <w:rFonts w:ascii="맑은 고딕" w:eastAsia="맑은 고딕" w:hAnsi="맑은 고딕" w:cs="맑은 고딕"/>
        </w:rPr>
      </w:pPr>
    </w:p>
    <w:p w14:paraId="771A7A43" w14:textId="77777777" w:rsidR="005D72CD" w:rsidRPr="00D5558E" w:rsidRDefault="00000000" w:rsidP="00EB7BA3">
      <w:pPr>
        <w:pStyle w:val="30"/>
      </w:pPr>
      <w:bookmarkStart w:id="54" w:name="_Toc223096747"/>
      <w:r w:rsidRPr="00D5558E">
        <w:t>사. 장비 지능화 및 최적 운영 방안</w:t>
      </w:r>
      <w:bookmarkEnd w:id="54"/>
    </w:p>
    <w:p w14:paraId="4DD143AA"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 xml:space="preserve">장비의 다운타임을 줄이고 품질 안정성을 확보하는 데 중점을 두고 있습니다. </w:t>
      </w:r>
    </w:p>
    <w:p w14:paraId="701DBD2D"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유압식 프레스의 지능화와 효율화를 위한 3가지 핵심 전략은 다음과 같습니다. 이 로직들은 설비의 가동률을 높이고, 전력 비용을 절감하며, 품질 사고를 원천 차단하는 데 목적이 있습니다.</w:t>
      </w:r>
    </w:p>
    <w:p w14:paraId="3FEF612E" w14:textId="77777777" w:rsidR="005D72CD" w:rsidRPr="00D5558E" w:rsidRDefault="005D72CD">
      <w:pPr>
        <w:spacing w:line="192" w:lineRule="auto"/>
        <w:rPr>
          <w:rFonts w:ascii="맑은 고딕" w:eastAsia="맑은 고딕" w:hAnsi="맑은 고딕" w:cs="맑은 고딕"/>
        </w:rPr>
      </w:pPr>
    </w:p>
    <w:p w14:paraId="5D700909"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1. 유압 압력 파형 분석을 통한 실시간 불량 판정 로직</w:t>
      </w:r>
    </w:p>
    <w:p w14:paraId="2E178A9E"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프레스 가공 시 실린더에 가해지는 압력의 흐름(Waveform)은 제품의 품질 상태를 투영합니다. 이를 정밀 분석하여 가공 직후 즉시 불량을 판정합니다.</w:t>
      </w:r>
    </w:p>
    <w:p w14:paraId="582D9BE6" w14:textId="77777777" w:rsidR="005D72CD" w:rsidRPr="00D5558E" w:rsidRDefault="00000000">
      <w:pPr>
        <w:numPr>
          <w:ilvl w:val="0"/>
          <w:numId w:val="34"/>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데이터 수집: 유압 실린더 상/하단 압력 센서 데이터 (1ms 단위 고속 샘플링).</w:t>
      </w:r>
    </w:p>
    <w:p w14:paraId="68C2B1DA" w14:textId="77777777" w:rsidR="005D72CD" w:rsidRPr="00D5558E" w:rsidRDefault="00000000">
      <w:pPr>
        <w:numPr>
          <w:ilvl w:val="0"/>
          <w:numId w:val="34"/>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핵심 지표 추출 (X):</w:t>
      </w:r>
    </w:p>
    <w:p w14:paraId="102DD63C" w14:textId="77777777" w:rsidR="005D72CD" w:rsidRPr="00D5558E" w:rsidRDefault="00000000">
      <w:pPr>
        <w:numPr>
          <w:ilvl w:val="1"/>
          <w:numId w:val="34"/>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접촉 시점 압력 (Contact Point): 금형이 소재에 닿는 순간의 압력 급증 구간.</w:t>
      </w:r>
    </w:p>
    <w:p w14:paraId="49806DB3" w14:textId="77777777" w:rsidR="005D72CD" w:rsidRPr="00D5558E" w:rsidRDefault="00000000">
      <w:pPr>
        <w:numPr>
          <w:ilvl w:val="1"/>
          <w:numId w:val="34"/>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lastRenderedPageBreak/>
        <w:t>피크 압력 (Peak Tonnage): 성형이 완료되는 최하사점에서의 최대 압력.</w:t>
      </w:r>
    </w:p>
    <w:p w14:paraId="5EFD44D1" w14:textId="77777777" w:rsidR="005D72CD" w:rsidRPr="00D5558E" w:rsidRDefault="00000000">
      <w:pPr>
        <w:numPr>
          <w:ilvl w:val="1"/>
          <w:numId w:val="34"/>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압력 유지 구간 (Dwell Time): 설정된 압력이 일정하게 유지되는 구간의 파형 안정성.</w:t>
      </w:r>
    </w:p>
    <w:p w14:paraId="3545E922" w14:textId="77777777" w:rsidR="005D72CD" w:rsidRPr="00D5558E" w:rsidRDefault="00000000">
      <w:pPr>
        <w:numPr>
          <w:ilvl w:val="0"/>
          <w:numId w:val="34"/>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불량 판정 로직 (Envelope Method):</w:t>
      </w:r>
    </w:p>
    <w:p w14:paraId="560D83B5" w14:textId="77777777" w:rsidR="005D72CD" w:rsidRPr="00D5558E" w:rsidRDefault="00000000">
      <w:pPr>
        <w:numPr>
          <w:ilvl w:val="1"/>
          <w:numId w:val="34"/>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정상 범위(Golden Waveform) 설정: 양품 생산 시의 압력 곡선을 기준으로 상하한 임계치(Tolerance Band)를 설정합니다.</w:t>
      </w:r>
    </w:p>
    <w:p w14:paraId="5F82A619" w14:textId="77777777" w:rsidR="005D72CD" w:rsidRPr="00D5558E" w:rsidRDefault="00000000">
      <w:pPr>
        <w:numPr>
          <w:ilvl w:val="1"/>
          <w:numId w:val="34"/>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이상 감지: 실시간 파형이 임계치를 벗어날 경우 불량으로 간주합니다.</w:t>
      </w:r>
    </w:p>
    <w:p w14:paraId="322AE3C6" w14:textId="77777777" w:rsidR="005D72CD" w:rsidRPr="00D5558E" w:rsidRDefault="00000000">
      <w:pPr>
        <w:numPr>
          <w:ilvl w:val="2"/>
          <w:numId w:val="34"/>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예: 파형이 기준보다 낮음 → 소재 미투입 또는 두께 부족.</w:t>
      </w:r>
    </w:p>
    <w:p w14:paraId="327102D7" w14:textId="77777777" w:rsidR="005D72CD" w:rsidRPr="00D5558E" w:rsidRDefault="00000000">
      <w:pPr>
        <w:numPr>
          <w:ilvl w:val="2"/>
          <w:numId w:val="34"/>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예: 피크 압력 급증 → 금형 내 이물질 혼입 또는 소재 중첩.</w:t>
      </w:r>
    </w:p>
    <w:p w14:paraId="3486B8C4" w14:textId="77777777" w:rsidR="005D72CD" w:rsidRPr="00D5558E" w:rsidRDefault="005D72CD">
      <w:pPr>
        <w:spacing w:line="192" w:lineRule="auto"/>
        <w:rPr>
          <w:rFonts w:ascii="맑은 고딕" w:eastAsia="맑은 고딕" w:hAnsi="맑은 고딕" w:cs="맑은 고딕"/>
        </w:rPr>
      </w:pPr>
    </w:p>
    <w:p w14:paraId="2F6AF5B2"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2. 서보 유압 제어를 통한 전력 에너지 절감 시나리오</w:t>
      </w:r>
    </w:p>
    <w:p w14:paraId="356073DF"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기존 유압 프레스는 모터가 항상 일정 속도로 회전하여 대기 전력 소모가 큽니다. 이를 서보 모터+기어 펌프 조합으로 제어하여 에너지를 혁신적으로 절감합니다.</w:t>
      </w:r>
    </w:p>
    <w:p w14:paraId="504A136B" w14:textId="77777777" w:rsidR="005D72CD" w:rsidRPr="00D5558E" w:rsidRDefault="00000000">
      <w:pPr>
        <w:numPr>
          <w:ilvl w:val="0"/>
          <w:numId w:val="36"/>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에너지 절감 시나리오:</w:t>
      </w:r>
    </w:p>
    <w:p w14:paraId="44D7CECE" w14:textId="77777777" w:rsidR="005D72CD" w:rsidRPr="00D5558E" w:rsidRDefault="00000000">
      <w:pPr>
        <w:numPr>
          <w:ilvl w:val="1"/>
          <w:numId w:val="36"/>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대기/준비 단계 (Idle): 모터 회전수를 최소화(0~100 RPM)하여 불필요한 전력 소모 및 유온 상승 방지.</w:t>
      </w:r>
    </w:p>
    <w:p w14:paraId="262593FF" w14:textId="77777777" w:rsidR="005D72CD" w:rsidRPr="00D5558E" w:rsidRDefault="00000000">
      <w:pPr>
        <w:numPr>
          <w:ilvl w:val="1"/>
          <w:numId w:val="36"/>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급속 하강 단계 (Rapid Down): 자중 강하를 활용하며 모터는 위치 제어 모드로 필요한 유량만 공급.</w:t>
      </w:r>
    </w:p>
    <w:p w14:paraId="0AAB6B57" w14:textId="77777777" w:rsidR="005D72CD" w:rsidRPr="00D5558E" w:rsidRDefault="00000000">
      <w:pPr>
        <w:numPr>
          <w:ilvl w:val="1"/>
          <w:numId w:val="36"/>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가압/성형 단계 (Pressing): 고토크 가압이 필요한 순간에만 모터 회전수를 높여 최대 압력 발생.</w:t>
      </w:r>
    </w:p>
    <w:p w14:paraId="6D41A9F1" w14:textId="77777777" w:rsidR="005D72CD" w:rsidRPr="00D5558E" w:rsidRDefault="00000000">
      <w:pPr>
        <w:numPr>
          <w:ilvl w:val="1"/>
          <w:numId w:val="36"/>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압력 유지 단계 (Holding): 누설량만큼만 보충 가동하여 회전수 대폭 감소.</w:t>
      </w:r>
    </w:p>
    <w:p w14:paraId="0B216B61" w14:textId="77777777" w:rsidR="005D72CD" w:rsidRPr="00D5558E" w:rsidRDefault="00000000">
      <w:pPr>
        <w:numPr>
          <w:ilvl w:val="0"/>
          <w:numId w:val="36"/>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기대 효과: 기존 유도 모터 방식 대비 약 30~50%의 전력 절감 및 냉각 팬 가동 시간 단축.</w:t>
      </w:r>
    </w:p>
    <w:p w14:paraId="1C212036" w14:textId="77777777" w:rsidR="005D72CD" w:rsidRPr="00D5558E" w:rsidRDefault="005D72CD">
      <w:pPr>
        <w:spacing w:line="192" w:lineRule="auto"/>
        <w:rPr>
          <w:rFonts w:ascii="맑은 고딕" w:eastAsia="맑은 고딕" w:hAnsi="맑은 고딕" w:cs="맑은 고딕"/>
        </w:rPr>
      </w:pPr>
    </w:p>
    <w:p w14:paraId="3DDD8565"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3. OEE 향상을 위한 금형 교체(QDC) 자동화 가이드</w:t>
      </w:r>
    </w:p>
    <w:p w14:paraId="76533BFF"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프레스의 비가동 시간 중 가장 큰 비중을 차지하는 금형 교체(Change-over) 시간을 단축하여 설비종합효율(OEE)을 극대화합니다.</w:t>
      </w:r>
    </w:p>
    <w:p w14:paraId="72318A56" w14:textId="77777777" w:rsidR="005D72CD" w:rsidRPr="00D5558E" w:rsidRDefault="00000000">
      <w:pPr>
        <w:numPr>
          <w:ilvl w:val="0"/>
          <w:numId w:val="37"/>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QDC(Quick Die Change) 4대 핵심 기술:</w:t>
      </w:r>
    </w:p>
    <w:p w14:paraId="71950A3D" w14:textId="77777777" w:rsidR="005D72CD" w:rsidRPr="00D5558E" w:rsidRDefault="00000000">
      <w:pPr>
        <w:numPr>
          <w:ilvl w:val="1"/>
          <w:numId w:val="37"/>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자동 클램핑 (Auto Clamping): 수동 볼트 체결 대신 유압/전동 클램프를 사용하여 버튼 하나로 금형 고정 및 해제 (교체 시간 70% 단축).</w:t>
      </w:r>
    </w:p>
    <w:p w14:paraId="7DB6AFE1" w14:textId="77777777" w:rsidR="005D72CD" w:rsidRPr="00D5558E" w:rsidRDefault="00000000">
      <w:pPr>
        <w:numPr>
          <w:ilvl w:val="1"/>
          <w:numId w:val="37"/>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다이 리프터 (Die Lifter): 테이블 홈에 장착되어 무거운 금형을 들어 올려 작은 힘으로도 위치 조정이 가능하게 함.</w:t>
      </w:r>
    </w:p>
    <w:p w14:paraId="64865654" w14:textId="77777777" w:rsidR="005D72CD" w:rsidRPr="00D5558E" w:rsidRDefault="00000000">
      <w:pPr>
        <w:numPr>
          <w:ilvl w:val="1"/>
          <w:numId w:val="37"/>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금형 전단기/반입 장치 (Die Cart/Bolster): 금형을 사전 세팅하여 레일을 통해 자동으로 투입하는 무인 교환 시스템.</w:t>
      </w:r>
    </w:p>
    <w:p w14:paraId="10AABDA5" w14:textId="77777777" w:rsidR="005D72CD" w:rsidRPr="00D5558E" w:rsidRDefault="00000000">
      <w:pPr>
        <w:numPr>
          <w:ilvl w:val="1"/>
          <w:numId w:val="37"/>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데이터 연동 (Recipe Management): 금형별 최적 압력, 속도, 행정 데이터를 MES와 연동하여 금형 장착 즉시 세팅값 자동 로드.</w:t>
      </w:r>
    </w:p>
    <w:p w14:paraId="013A105A" w14:textId="77777777" w:rsidR="005D72CD" w:rsidRPr="00D5558E" w:rsidRDefault="00000000">
      <w:pPr>
        <w:numPr>
          <w:ilvl w:val="0"/>
          <w:numId w:val="37"/>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OEE 관리 포인트: 교체 시작부터 첫 양품 생산(First Good Piece)까지의 시간을 데이터로 측정하여 '준비교체 손실'을 집중 관리합니다.</w:t>
      </w:r>
    </w:p>
    <w:p w14:paraId="2B920305" w14:textId="77777777" w:rsidR="005D72CD" w:rsidRPr="00D5558E" w:rsidRDefault="005D72CD">
      <w:pPr>
        <w:spacing w:line="192" w:lineRule="auto"/>
        <w:rPr>
          <w:rFonts w:ascii="맑은 고딕" w:eastAsia="맑은 고딕" w:hAnsi="맑은 고딕" w:cs="맑은 고딕"/>
        </w:rPr>
      </w:pPr>
    </w:p>
    <w:p w14:paraId="1B8AA4BF"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lastRenderedPageBreak/>
        <w:t>4. 유압유 NAS 등급(청정도) 자동 모니터링 및 필터 교체 시스템</w:t>
      </w:r>
    </w:p>
    <w:p w14:paraId="30DEEEC5"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유압 시스템 고장의 70~80%는 유압유 오염에서 시작됩니다. 미세 입자를 실시간으로 감시하여 밸브 고착과 펌프 마모를 원천 차단하는 설계안입니다.</w:t>
      </w:r>
    </w:p>
    <w:p w14:paraId="737AC04F"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① 시스템 구성 및 데이터 수집</w:t>
      </w:r>
    </w:p>
    <w:p w14:paraId="47309CDC" w14:textId="77777777" w:rsidR="005D72CD" w:rsidRPr="00D5558E" w:rsidRDefault="00000000">
      <w:pPr>
        <w:numPr>
          <w:ilvl w:val="0"/>
          <w:numId w:val="38"/>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인라인 입자 카운터 (Online Particle Counter): 유압 라인에 직접 설치하여 ISO 4406 또는 NAS 1638 등급을 실시간 측정합니다.</w:t>
      </w:r>
    </w:p>
    <w:p w14:paraId="2EFE736C" w14:textId="77777777" w:rsidR="005D72CD" w:rsidRPr="00D5558E" w:rsidRDefault="00000000">
      <w:pPr>
        <w:numPr>
          <w:ilvl w:val="0"/>
          <w:numId w:val="38"/>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수분 센서 (Moisture Sensor): 유압유 내 수분 함유량(%) 및 포화도를 측정하여 산화 및 부식 가능성을 감시합니다.</w:t>
      </w:r>
    </w:p>
    <w:p w14:paraId="729EC55B" w14:textId="77777777" w:rsidR="005D72CD" w:rsidRPr="00D5558E" w:rsidRDefault="00000000">
      <w:pPr>
        <w:numPr>
          <w:ilvl w:val="0"/>
          <w:numId w:val="38"/>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필터 차압 센서 (Differential Pressure Sensor): 필터 전단과 후단의 압력 차이를 측정하여 물리적 막힘 정도를 파악합니다.</w:t>
      </w:r>
    </w:p>
    <w:p w14:paraId="50062D11"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② 알림 및 보전 로직</w:t>
      </w:r>
    </w:p>
    <w:p w14:paraId="17FBCC81" w14:textId="77777777" w:rsidR="005D72CD" w:rsidRPr="00D5558E" w:rsidRDefault="00000000">
      <w:pPr>
        <w:numPr>
          <w:ilvl w:val="0"/>
          <w:numId w:val="39"/>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상태 기반 필터 교체 (CbM): 단순히 주기(시간)에 맞추는 것이 아니라, (차압 상승) + (NAS 등급 저하) 데이터가 일치할 때 "필터 교체 알림"을 생성합니다.</w:t>
      </w:r>
    </w:p>
    <w:p w14:paraId="31E136D9" w14:textId="77777777" w:rsidR="005D72CD" w:rsidRPr="00D5558E" w:rsidRDefault="00000000">
      <w:pPr>
        <w:numPr>
          <w:ilvl w:val="0"/>
          <w:numId w:val="39"/>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비정상 오염 감지: NAS 등급이 급격히 나빠질 경우, 내부 부품(펌프, 씰)의 심각한 마모나 파손으로 간주하여 즉시 설비를 정지시키고 정밀 진단을 지시합니다.</w:t>
      </w:r>
    </w:p>
    <w:p w14:paraId="2801EF56" w14:textId="77777777" w:rsidR="005D72CD" w:rsidRPr="00D5558E" w:rsidRDefault="005D72CD">
      <w:pPr>
        <w:spacing w:line="192" w:lineRule="auto"/>
        <w:rPr>
          <w:rFonts w:ascii="맑은 고딕" w:eastAsia="맑은 고딕" w:hAnsi="맑은 고딕" w:cs="맑은 고딕"/>
        </w:rPr>
      </w:pPr>
    </w:p>
    <w:p w14:paraId="6D477B2C"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5. 프레스 하중 편차(Off-center Loading) 감지 및 금형 보호 로직</w:t>
      </w:r>
    </w:p>
    <w:p w14:paraId="6A4D4B61"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대형 프레스에서 하중이 한쪽으로 쏠리면 슬라이드 기구부가 뒤틀리고 금형이 편마모되어 파손될 위험이 큽니다. 이를 방지하기 위한 실시간 보정 및 보호 로직입니다.</w:t>
      </w:r>
    </w:p>
    <w:p w14:paraId="3251C6F1"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① 하중 편차 감지 원리</w:t>
      </w:r>
    </w:p>
    <w:p w14:paraId="0649EB50" w14:textId="77777777" w:rsidR="005D72CD" w:rsidRPr="00D5558E" w:rsidRDefault="00000000">
      <w:pPr>
        <w:numPr>
          <w:ilvl w:val="0"/>
          <w:numId w:val="40"/>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4점 하중 측정 (4-Point Load Sensing): 프레스 기둥(Tie-rod)이나 슬라이드 상단의 4개 지점에 로드셀(Load Cell) 또는 스트레인 게이지를 설치하여 각 지점의 하중(P_1, P_2, P_3, P_4)을 독립적으로 측정합니다.</w:t>
      </w:r>
    </w:p>
    <w:p w14:paraId="5CD514C8" w14:textId="77777777" w:rsidR="005D72CD" w:rsidRPr="00D5558E" w:rsidRDefault="00000000">
      <w:pPr>
        <w:numPr>
          <w:ilvl w:val="0"/>
          <w:numId w:val="40"/>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편심 모멘트 계산: 각 지점의 하중 차이를 계산하여 하중 중심점이 설계 허용 범위(X, Y 좌표)를 벗어나는지 실시간 계산합니다.</w:t>
      </w:r>
    </w:p>
    <w:p w14:paraId="758B29C0"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② 금형 파손 방지 및 보호 로직</w:t>
      </w:r>
    </w:p>
    <w:p w14:paraId="76CD9692" w14:textId="77777777" w:rsidR="005D72CD" w:rsidRPr="00D5558E" w:rsidRDefault="00000000">
      <w:pPr>
        <w:numPr>
          <w:ilvl w:val="0"/>
          <w:numId w:val="41"/>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단계 1: 경고 (Warning): 하중 편차가 허용치의 80%에 도달하면 대시보드에 경고를 띄우고 금형 안착 상태 재점검을 유도합니다.</w:t>
      </w:r>
    </w:p>
    <w:p w14:paraId="48164790" w14:textId="77777777" w:rsidR="005D72CD" w:rsidRPr="00D5558E" w:rsidRDefault="00000000">
      <w:pPr>
        <w:numPr>
          <w:ilvl w:val="0"/>
          <w:numId w:val="41"/>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단계 2: 속도 제어 및 보정: 서보 유압 시스템과 연동하여 하중이 적게 걸리는 쪽의 유량을 조절, 슬라이드의 수평(Parallelism)을 능동적으로 유지합니다.</w:t>
      </w:r>
    </w:p>
    <w:p w14:paraId="19C44824" w14:textId="77777777" w:rsidR="005D72CD" w:rsidRPr="00D5558E" w:rsidRDefault="00000000">
      <w:pPr>
        <w:numPr>
          <w:ilvl w:val="0"/>
          <w:numId w:val="41"/>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단계 3: 긴급 정지 (Interlock): 편차가 위험 수치를 초과하여 기구부 파손이 우려될 경우, 행정(Stroke) 도중 즉시 슬라이드를 정지시키고 상승시켜 금형 파손을 방지합니다.</w:t>
      </w:r>
    </w:p>
    <w:p w14:paraId="1A1044FA" w14:textId="77777777" w:rsidR="005D72CD" w:rsidRPr="00D5558E" w:rsidRDefault="005D72CD">
      <w:pPr>
        <w:spacing w:line="192" w:lineRule="auto"/>
        <w:rPr>
          <w:rFonts w:ascii="맑은 고딕" w:eastAsia="맑은 고딕" w:hAnsi="맑은 고딕" w:cs="맑은 고딕"/>
        </w:rPr>
      </w:pPr>
    </w:p>
    <w:p w14:paraId="7D32F1A0" w14:textId="77777777" w:rsidR="005D72CD" w:rsidRPr="00D5558E" w:rsidRDefault="00000000">
      <w:pPr>
        <w:spacing w:line="192" w:lineRule="auto"/>
        <w:rPr>
          <w:rFonts w:ascii="맑은 고딕" w:eastAsia="맑은 고딕" w:hAnsi="맑은 고딕" w:cs="맑은 고딕"/>
        </w:rPr>
      </w:pPr>
      <w:r w:rsidRPr="00D5558E">
        <w:rPr>
          <w:rFonts w:ascii="맑은 고딕" w:eastAsia="맑은 고딕" w:hAnsi="맑은 고딕" w:cs="맑은 고딕"/>
        </w:rPr>
        <w:t>3가지 핵심 전략을 통합 운영한다면 다음의 시너지 및 기대 효과를 불러올 수 있습니다.</w:t>
      </w:r>
    </w:p>
    <w:p w14:paraId="266C79EB" w14:textId="77777777" w:rsidR="005D72CD" w:rsidRPr="00D5558E" w:rsidRDefault="00000000">
      <w:pPr>
        <w:numPr>
          <w:ilvl w:val="0"/>
          <w:numId w:val="42"/>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유압유 모니터링: 밸브 및 펌프의 수명을 2~3배 연장하며, 불필요한 유압유 전체 교체 비용을 절감합니다.</w:t>
      </w:r>
    </w:p>
    <w:p w14:paraId="2A8DEA57" w14:textId="77777777" w:rsidR="005D72CD" w:rsidRPr="00D5558E" w:rsidRDefault="00000000">
      <w:pPr>
        <w:numPr>
          <w:ilvl w:val="0"/>
          <w:numId w:val="42"/>
        </w:numPr>
        <w:spacing w:after="160" w:line="192" w:lineRule="auto"/>
        <w:jc w:val="left"/>
        <w:rPr>
          <w:rFonts w:ascii="맑은 고딕" w:eastAsia="맑은 고딕" w:hAnsi="맑은 고딕" w:cs="맑은 고딕"/>
        </w:rPr>
      </w:pPr>
      <w:r w:rsidRPr="00D5558E">
        <w:rPr>
          <w:rFonts w:ascii="맑은 고딕" w:eastAsia="맑은 고딕" w:hAnsi="맑은 고딕" w:cs="맑은 고딕"/>
        </w:rPr>
        <w:t>편심 하중 방지: 고가의 금형 파손을 막고, 가공 제품의 두께 균일도(TIR)를 획기적으로 개선하여 품질 등급을 높입니다.</w:t>
      </w:r>
    </w:p>
    <w:p w14:paraId="2163C767" w14:textId="77777777" w:rsidR="005D72CD" w:rsidRPr="00D5558E" w:rsidRDefault="005D72CD">
      <w:pPr>
        <w:spacing w:after="160" w:line="192" w:lineRule="auto"/>
        <w:jc w:val="left"/>
        <w:rPr>
          <w:rFonts w:ascii="맑은 고딕" w:eastAsia="맑은 고딕" w:hAnsi="맑은 고딕" w:cs="맑은 고딕"/>
        </w:rPr>
      </w:pPr>
    </w:p>
    <w:p w14:paraId="0BE56BF3" w14:textId="77777777" w:rsidR="005D72CD" w:rsidRPr="00D5558E" w:rsidRDefault="00000000">
      <w:pPr>
        <w:pStyle w:val="20"/>
        <w:spacing w:after="160" w:line="192" w:lineRule="auto"/>
        <w:jc w:val="left"/>
      </w:pPr>
      <w:bookmarkStart w:id="55" w:name="_heading=h.nc9b36qzdh1d" w:colFirst="0" w:colLast="0"/>
      <w:bookmarkStart w:id="56" w:name="_Toc223096748"/>
      <w:bookmarkEnd w:id="55"/>
      <w:r w:rsidRPr="00D5558E">
        <w:t>3. 주요 알람 모니터링</w:t>
      </w:r>
      <w:bookmarkEnd w:id="56"/>
    </w:p>
    <w:p w14:paraId="7B6AFF39" w14:textId="77777777" w:rsidR="005D72CD" w:rsidRPr="00D5558E" w:rsidRDefault="00000000">
      <w:pPr>
        <w:rPr>
          <w:rFonts w:ascii="맑은 고딕" w:eastAsia="맑은 고딕" w:hAnsi="맑은 고딕" w:cs="맑은 고딕"/>
        </w:rPr>
      </w:pPr>
      <w:r w:rsidRPr="00D5558E">
        <w:rPr>
          <w:rFonts w:ascii="맑은 고딕" w:eastAsia="맑은 고딕" w:hAnsi="맑은 고딕" w:cs="맑은 고딕"/>
        </w:rPr>
        <w:lastRenderedPageBreak/>
        <w:t xml:space="preserve"> 알람들은 AAS참조모델의 PredictiveMaintenance 서브모델내 SMC 하위의 Alarm SMC의 데이터로 관리되는 주요 알람을 정리하면</w:t>
      </w:r>
    </w:p>
    <w:p w14:paraId="52CE2584" w14:textId="77777777" w:rsidR="005D72CD" w:rsidRPr="00D5558E" w:rsidRDefault="00000000">
      <w:pPr>
        <w:spacing w:before="280"/>
        <w:rPr>
          <w:rFonts w:ascii="맑은 고딕" w:eastAsia="맑은 고딕" w:hAnsi="맑은 고딕" w:cs="맑은 고딕"/>
        </w:rPr>
      </w:pPr>
      <w:r w:rsidRPr="00D5558E">
        <w:rPr>
          <w:rFonts w:ascii="맑은 고딕" w:eastAsia="맑은 고딕" w:hAnsi="맑은 고딕" w:cs="맑은 고딕"/>
        </w:rPr>
        <w:t>1. 작동유 온도 과상승 (Oil Temperature High)</w:t>
      </w:r>
    </w:p>
    <w:p w14:paraId="498223E0" w14:textId="77777777" w:rsidR="005D72CD" w:rsidRPr="00D5558E" w:rsidRDefault="00000000">
      <w:pPr>
        <w:numPr>
          <w:ilvl w:val="0"/>
          <w:numId w:val="48"/>
        </w:numPr>
        <w:spacing w:before="240"/>
        <w:jc w:val="left"/>
        <w:rPr>
          <w:rFonts w:ascii="맑은 고딕" w:eastAsia="맑은 고딕" w:hAnsi="맑은 고딕" w:cs="맑은 고딕"/>
        </w:rPr>
      </w:pPr>
      <w:r w:rsidRPr="00D5558E">
        <w:rPr>
          <w:rFonts w:ascii="맑은 고딕" w:eastAsia="맑은 고딕" w:hAnsi="맑은 고딕" w:cs="맑은 고딕"/>
        </w:rPr>
        <w:t>발생 원인 : 냉각기(Cooler) 성능 저하, 장시간 연속 가동에 의한 마찰열 발생, 유압유 부족으로 인한 방열 불량.</w:t>
      </w:r>
    </w:p>
    <w:p w14:paraId="20A729EF" w14:textId="77777777" w:rsidR="005D72CD" w:rsidRPr="00D5558E" w:rsidRDefault="00000000">
      <w:pPr>
        <w:numPr>
          <w:ilvl w:val="0"/>
          <w:numId w:val="48"/>
        </w:numPr>
        <w:jc w:val="left"/>
        <w:rPr>
          <w:rFonts w:ascii="맑은 고딕" w:eastAsia="맑은 고딕" w:hAnsi="맑은 고딕" w:cs="맑은 고딕"/>
        </w:rPr>
      </w:pPr>
      <w:r w:rsidRPr="00D5558E">
        <w:rPr>
          <w:rFonts w:ascii="맑은 고딕" w:eastAsia="맑은 고딕" w:hAnsi="맑은 고딕" w:cs="맑은 고딕"/>
        </w:rPr>
        <w:t>관리 목적 : 유압유의 점도 저하로 인한 윤활 성능 상실 방지 및 패킹(Seal)류의 열 변형 및 누유 예방.</w:t>
      </w:r>
    </w:p>
    <w:p w14:paraId="48007C55" w14:textId="77777777" w:rsidR="005D72CD" w:rsidRPr="00D5558E" w:rsidRDefault="00000000">
      <w:pPr>
        <w:numPr>
          <w:ilvl w:val="0"/>
          <w:numId w:val="48"/>
        </w:numPr>
        <w:jc w:val="left"/>
        <w:rPr>
          <w:rFonts w:ascii="맑은 고딕" w:eastAsia="맑은 고딕" w:hAnsi="맑은 고딕" w:cs="맑은 고딕"/>
        </w:rPr>
      </w:pPr>
      <w:r w:rsidRPr="00D5558E">
        <w:rPr>
          <w:rFonts w:ascii="맑은 고딕" w:eastAsia="맑은 고딕" w:hAnsi="맑은 고딕" w:cs="맑은 고딕"/>
        </w:rPr>
        <w:t xml:space="preserve">조치 : </w:t>
      </w:r>
    </w:p>
    <w:p w14:paraId="55AE9FCB" w14:textId="77777777" w:rsidR="005D72CD" w:rsidRPr="00D5558E" w:rsidRDefault="00000000">
      <w:pPr>
        <w:numPr>
          <w:ilvl w:val="0"/>
          <w:numId w:val="44"/>
        </w:numPr>
        <w:jc w:val="left"/>
        <w:rPr>
          <w:rFonts w:ascii="맑은 고딕" w:eastAsia="맑은 고딕" w:hAnsi="맑은 고딕" w:cs="맑은 고딕"/>
        </w:rPr>
      </w:pPr>
      <w:r w:rsidRPr="00D5558E">
        <w:rPr>
          <w:rFonts w:ascii="맑은 고딕" w:eastAsia="맑은 고딕" w:hAnsi="맑은 고딕" w:cs="맑은 고딕"/>
        </w:rPr>
        <w:t xml:space="preserve">장비를 일시 정지하고 오일 냉각 시스템(팬 또는 냉각수) 작동 상태 점검. </w:t>
      </w:r>
    </w:p>
    <w:p w14:paraId="27352390" w14:textId="77777777" w:rsidR="005D72CD" w:rsidRPr="00D5558E" w:rsidRDefault="00000000">
      <w:pPr>
        <w:numPr>
          <w:ilvl w:val="0"/>
          <w:numId w:val="44"/>
        </w:numPr>
        <w:jc w:val="left"/>
        <w:rPr>
          <w:rFonts w:ascii="맑은 고딕" w:eastAsia="맑은 고딕" w:hAnsi="맑은 고딕" w:cs="맑은 고딕"/>
        </w:rPr>
      </w:pPr>
      <w:r w:rsidRPr="00D5558E">
        <w:rPr>
          <w:rFonts w:ascii="맑은 고딕" w:eastAsia="맑은 고딕" w:hAnsi="맑은 고딕" w:cs="맑은 고딕"/>
        </w:rPr>
        <w:t xml:space="preserve">유압유 레벨 확인 및 보충. </w:t>
      </w:r>
    </w:p>
    <w:p w14:paraId="3CA2059B" w14:textId="77777777" w:rsidR="005D72CD" w:rsidRPr="00D5558E" w:rsidRDefault="00000000">
      <w:pPr>
        <w:numPr>
          <w:ilvl w:val="0"/>
          <w:numId w:val="44"/>
        </w:numPr>
        <w:spacing w:after="240"/>
        <w:jc w:val="left"/>
        <w:rPr>
          <w:rFonts w:ascii="맑은 고딕" w:eastAsia="맑은 고딕" w:hAnsi="맑은 고딕" w:cs="맑은 고딕"/>
        </w:rPr>
      </w:pPr>
      <w:r w:rsidRPr="00D5558E">
        <w:rPr>
          <w:rFonts w:ascii="맑은 고딕" w:eastAsia="맑은 고딕" w:hAnsi="맑은 고딕" w:cs="맑은 고딕"/>
        </w:rPr>
        <w:t>오일 쿨러의 필터나 냉각 라인 세척.</w:t>
      </w:r>
    </w:p>
    <w:p w14:paraId="2EBDF14A" w14:textId="77777777" w:rsidR="005D72CD" w:rsidRPr="00D5558E" w:rsidRDefault="00000000">
      <w:pPr>
        <w:spacing w:before="280"/>
        <w:rPr>
          <w:rFonts w:ascii="맑은 고딕" w:eastAsia="맑은 고딕" w:hAnsi="맑은 고딕" w:cs="맑은 고딕"/>
        </w:rPr>
      </w:pPr>
      <w:r w:rsidRPr="00D5558E">
        <w:rPr>
          <w:rFonts w:ascii="맑은 고딕" w:eastAsia="맑은 고딕" w:hAnsi="맑은 고딕" w:cs="맑은 고딕"/>
        </w:rPr>
        <w:t>2. 시스템 압력 이상 (High/Low System Pressure)</w:t>
      </w:r>
    </w:p>
    <w:p w14:paraId="47DE5F87" w14:textId="77777777" w:rsidR="005D72CD" w:rsidRPr="00D5558E" w:rsidRDefault="00000000">
      <w:pPr>
        <w:numPr>
          <w:ilvl w:val="0"/>
          <w:numId w:val="46"/>
        </w:numPr>
        <w:spacing w:before="240"/>
        <w:jc w:val="left"/>
        <w:rPr>
          <w:rFonts w:ascii="맑은 고딕" w:eastAsia="맑은 고딕" w:hAnsi="맑은 고딕" w:cs="맑은 고딕"/>
        </w:rPr>
      </w:pPr>
      <w:r w:rsidRPr="00D5558E">
        <w:rPr>
          <w:rFonts w:ascii="맑은 고딕" w:eastAsia="맑은 고딕" w:hAnsi="맑은 고딕" w:cs="맑은 고딕"/>
        </w:rPr>
        <w:t>발생 원인 : 유압 펌프(Pump) 고장, 압력 조절 밸브(Relief Valve) 오작동, 유압 라인 내 심한 누유 또는 공기 유입.</w:t>
      </w:r>
    </w:p>
    <w:p w14:paraId="390387FF" w14:textId="77777777" w:rsidR="005D72CD" w:rsidRPr="00D5558E" w:rsidRDefault="00000000">
      <w:pPr>
        <w:numPr>
          <w:ilvl w:val="0"/>
          <w:numId w:val="46"/>
        </w:numPr>
        <w:jc w:val="left"/>
        <w:rPr>
          <w:rFonts w:ascii="맑은 고딕" w:eastAsia="맑은 고딕" w:hAnsi="맑은 고딕" w:cs="맑은 고딕"/>
        </w:rPr>
      </w:pPr>
      <w:r w:rsidRPr="00D5558E">
        <w:rPr>
          <w:rFonts w:ascii="맑은 고딕" w:eastAsia="맑은 고딕" w:hAnsi="맑은 고딕" w:cs="맑은 고딕"/>
        </w:rPr>
        <w:t>관리 목적 : 프레스의 가압력 부족으로 인한 성형 불량 방지 및 이상 고압으로 인한 배관 파손 사고 예방.</w:t>
      </w:r>
    </w:p>
    <w:p w14:paraId="57852630" w14:textId="77777777" w:rsidR="005D72CD" w:rsidRPr="00D5558E" w:rsidRDefault="00000000">
      <w:pPr>
        <w:numPr>
          <w:ilvl w:val="0"/>
          <w:numId w:val="46"/>
        </w:numPr>
        <w:jc w:val="left"/>
        <w:rPr>
          <w:rFonts w:ascii="맑은 고딕" w:eastAsia="맑은 고딕" w:hAnsi="맑은 고딕" w:cs="맑은 고딕"/>
        </w:rPr>
      </w:pPr>
      <w:r w:rsidRPr="00D5558E">
        <w:rPr>
          <w:rFonts w:ascii="맑은 고딕" w:eastAsia="맑은 고딕" w:hAnsi="맑은 고딕" w:cs="맑은 고딕"/>
        </w:rPr>
        <w:t xml:space="preserve">조치 : </w:t>
      </w:r>
    </w:p>
    <w:p w14:paraId="2A16F680" w14:textId="77777777" w:rsidR="005D72CD" w:rsidRPr="00D5558E" w:rsidRDefault="00000000">
      <w:pPr>
        <w:numPr>
          <w:ilvl w:val="0"/>
          <w:numId w:val="3"/>
        </w:numPr>
        <w:jc w:val="left"/>
        <w:rPr>
          <w:rFonts w:ascii="맑은 고딕" w:eastAsia="맑은 고딕" w:hAnsi="맑은 고딕" w:cs="맑은 고딕"/>
        </w:rPr>
      </w:pPr>
      <w:r w:rsidRPr="00D5558E">
        <w:rPr>
          <w:rFonts w:ascii="맑은 고딕" w:eastAsia="맑은 고딕" w:hAnsi="맑은 고딕" w:cs="맑은 고딕"/>
        </w:rPr>
        <w:t xml:space="preserve">압력 게이지를 통해 실제 압력 확인 및 릴리프 밸브 재설정. </w:t>
      </w:r>
    </w:p>
    <w:p w14:paraId="4DFB5807" w14:textId="77777777" w:rsidR="005D72CD" w:rsidRPr="00D5558E" w:rsidRDefault="00000000">
      <w:pPr>
        <w:numPr>
          <w:ilvl w:val="0"/>
          <w:numId w:val="3"/>
        </w:numPr>
        <w:jc w:val="left"/>
        <w:rPr>
          <w:rFonts w:ascii="맑은 고딕" w:eastAsia="맑은 고딕" w:hAnsi="맑은 고딕" w:cs="맑은 고딕"/>
        </w:rPr>
      </w:pPr>
      <w:r w:rsidRPr="00D5558E">
        <w:rPr>
          <w:rFonts w:ascii="맑은 고딕" w:eastAsia="맑은 고딕" w:hAnsi="맑은 고딕" w:cs="맑은 고딕"/>
        </w:rPr>
        <w:t xml:space="preserve">펌프 구동 모터의 소음 및 진동 확인. </w:t>
      </w:r>
    </w:p>
    <w:p w14:paraId="3E6CE1FB" w14:textId="77777777" w:rsidR="005D72CD" w:rsidRPr="00D5558E" w:rsidRDefault="00000000">
      <w:pPr>
        <w:numPr>
          <w:ilvl w:val="0"/>
          <w:numId w:val="3"/>
        </w:numPr>
        <w:spacing w:after="240"/>
        <w:jc w:val="left"/>
        <w:rPr>
          <w:rFonts w:ascii="맑은 고딕" w:eastAsia="맑은 고딕" w:hAnsi="맑은 고딕" w:cs="맑은 고딕"/>
        </w:rPr>
      </w:pPr>
      <w:r w:rsidRPr="00D5558E">
        <w:rPr>
          <w:rFonts w:ascii="맑은 고딕" w:eastAsia="맑은 고딕" w:hAnsi="맑은 고딕" w:cs="맑은 고딕"/>
        </w:rPr>
        <w:t>유압 회로 내 에어 빼기(Bleeding) 작업 실시.</w:t>
      </w:r>
    </w:p>
    <w:p w14:paraId="72262110" w14:textId="77777777" w:rsidR="005D72CD" w:rsidRPr="00D5558E" w:rsidRDefault="00000000">
      <w:pPr>
        <w:spacing w:before="280"/>
        <w:rPr>
          <w:rFonts w:ascii="맑은 고딕" w:eastAsia="맑은 고딕" w:hAnsi="맑은 고딕" w:cs="맑은 고딕"/>
        </w:rPr>
      </w:pPr>
      <w:r w:rsidRPr="00D5558E">
        <w:rPr>
          <w:rFonts w:ascii="맑은 고딕" w:eastAsia="맑은 고딕" w:hAnsi="맑은 고딕" w:cs="맑은 고딕"/>
        </w:rPr>
        <w:t>3. 유압유 레벨 저하 (Low Oil Level)</w:t>
      </w:r>
    </w:p>
    <w:p w14:paraId="3BCF5C92" w14:textId="77777777" w:rsidR="005D72CD" w:rsidRPr="00D5558E" w:rsidRDefault="00000000">
      <w:pPr>
        <w:numPr>
          <w:ilvl w:val="0"/>
          <w:numId w:val="49"/>
        </w:numPr>
        <w:spacing w:before="240"/>
        <w:jc w:val="left"/>
        <w:rPr>
          <w:rFonts w:ascii="맑은 고딕" w:eastAsia="맑은 고딕" w:hAnsi="맑은 고딕" w:cs="맑은 고딕"/>
        </w:rPr>
      </w:pPr>
      <w:r w:rsidRPr="00D5558E">
        <w:rPr>
          <w:rFonts w:ascii="맑은 고딕" w:eastAsia="맑은 고딕" w:hAnsi="맑은 고딕" w:cs="맑은 고딕"/>
        </w:rPr>
        <w:t>발생 원인 : 실린더 패킹 마모로 인한 외부 누유, 호스 파손, 유압 탱크 드레인 밸브 미폐쇄.</w:t>
      </w:r>
    </w:p>
    <w:p w14:paraId="1D1F2D53" w14:textId="77777777" w:rsidR="005D72CD" w:rsidRPr="00D5558E" w:rsidRDefault="00000000">
      <w:pPr>
        <w:numPr>
          <w:ilvl w:val="0"/>
          <w:numId w:val="49"/>
        </w:numPr>
        <w:jc w:val="left"/>
        <w:rPr>
          <w:rFonts w:ascii="맑은 고딕" w:eastAsia="맑은 고딕" w:hAnsi="맑은 고딕" w:cs="맑은 고딕"/>
        </w:rPr>
      </w:pPr>
      <w:r w:rsidRPr="00D5558E">
        <w:rPr>
          <w:rFonts w:ascii="맑은 고딕" w:eastAsia="맑은 고딕" w:hAnsi="맑은 고딕" w:cs="맑은 고딕"/>
        </w:rPr>
        <w:t>관리 목적 : 펌프의 공동현상(Cavitation, 기포 발생)을 방지하여 펌프 파손을 막고 시스템 전체의 응답성 저하 방지.</w:t>
      </w:r>
    </w:p>
    <w:p w14:paraId="501A8C4A" w14:textId="77777777" w:rsidR="005D72CD" w:rsidRPr="00D5558E" w:rsidRDefault="00000000">
      <w:pPr>
        <w:numPr>
          <w:ilvl w:val="0"/>
          <w:numId w:val="49"/>
        </w:numPr>
        <w:jc w:val="left"/>
        <w:rPr>
          <w:rFonts w:ascii="맑은 고딕" w:eastAsia="맑은 고딕" w:hAnsi="맑은 고딕" w:cs="맑은 고딕"/>
        </w:rPr>
      </w:pPr>
      <w:r w:rsidRPr="00D5558E">
        <w:rPr>
          <w:rFonts w:ascii="맑은 고딕" w:eastAsia="맑은 고딕" w:hAnsi="맑은 고딕" w:cs="맑은 고딕"/>
        </w:rPr>
        <w:t xml:space="preserve">조치 : </w:t>
      </w:r>
    </w:p>
    <w:p w14:paraId="2584C322" w14:textId="77777777" w:rsidR="005D72CD" w:rsidRPr="00D5558E" w:rsidRDefault="00000000">
      <w:pPr>
        <w:numPr>
          <w:ilvl w:val="0"/>
          <w:numId w:val="4"/>
        </w:numPr>
        <w:jc w:val="left"/>
        <w:rPr>
          <w:rFonts w:ascii="맑은 고딕" w:eastAsia="맑은 고딕" w:hAnsi="맑은 고딕" w:cs="맑은 고딕"/>
        </w:rPr>
      </w:pPr>
      <w:r w:rsidRPr="00D5558E">
        <w:rPr>
          <w:rFonts w:ascii="맑은 고딕" w:eastAsia="맑은 고딕" w:hAnsi="맑은 고딕" w:cs="맑은 고딕"/>
        </w:rPr>
        <w:t xml:space="preserve">프레스 주변 및 지하 피트(Pit)의 누유 지점 긴급 점검 및 수리. </w:t>
      </w:r>
    </w:p>
    <w:p w14:paraId="713EB76E" w14:textId="77777777" w:rsidR="005D72CD" w:rsidRPr="00D5558E" w:rsidRDefault="00000000">
      <w:pPr>
        <w:numPr>
          <w:ilvl w:val="0"/>
          <w:numId w:val="4"/>
        </w:numPr>
        <w:jc w:val="left"/>
        <w:rPr>
          <w:rFonts w:ascii="맑은 고딕" w:eastAsia="맑은 고딕" w:hAnsi="맑은 고딕" w:cs="맑은 고딕"/>
        </w:rPr>
      </w:pPr>
      <w:r w:rsidRPr="00D5558E">
        <w:rPr>
          <w:rFonts w:ascii="맑은 고딕" w:eastAsia="맑은 고딕" w:hAnsi="맑은 고딕" w:cs="맑은 고딕"/>
        </w:rPr>
        <w:t xml:space="preserve">규격에 맞는 유압유 즉시 보충. </w:t>
      </w:r>
    </w:p>
    <w:p w14:paraId="0E0FED20" w14:textId="77777777" w:rsidR="005D72CD" w:rsidRPr="00D5558E" w:rsidRDefault="00000000">
      <w:pPr>
        <w:numPr>
          <w:ilvl w:val="0"/>
          <w:numId w:val="4"/>
        </w:numPr>
        <w:spacing w:after="240"/>
        <w:jc w:val="left"/>
        <w:rPr>
          <w:rFonts w:ascii="맑은 고딕" w:eastAsia="맑은 고딕" w:hAnsi="맑은 고딕" w:cs="맑은 고딕"/>
        </w:rPr>
      </w:pPr>
      <w:r w:rsidRPr="00D5558E">
        <w:rPr>
          <w:rFonts w:ascii="맑은 고딕" w:eastAsia="맑은 고딕" w:hAnsi="맑은 고딕" w:cs="맑은 고딕"/>
        </w:rPr>
        <w:t>누유 감지 센서 작동 여부 점검.</w:t>
      </w:r>
    </w:p>
    <w:p w14:paraId="1408A956" w14:textId="77777777" w:rsidR="005D72CD" w:rsidRPr="00D5558E" w:rsidRDefault="00000000">
      <w:pPr>
        <w:spacing w:before="280"/>
        <w:rPr>
          <w:rFonts w:ascii="맑은 고딕" w:eastAsia="맑은 고딕" w:hAnsi="맑은 고딕" w:cs="맑은 고딕"/>
        </w:rPr>
      </w:pPr>
      <w:r w:rsidRPr="00D5558E">
        <w:rPr>
          <w:rFonts w:ascii="맑은 고딕" w:eastAsia="맑은 고딕" w:hAnsi="맑은 고딕" w:cs="맑은 고딕"/>
        </w:rPr>
        <w:t>4. 슬라이드 평형 이상 (Slide Parallelism Fault)</w:t>
      </w:r>
    </w:p>
    <w:p w14:paraId="2B551160" w14:textId="77777777" w:rsidR="005D72CD" w:rsidRPr="00D5558E" w:rsidRDefault="00000000">
      <w:pPr>
        <w:numPr>
          <w:ilvl w:val="0"/>
          <w:numId w:val="45"/>
        </w:numPr>
        <w:spacing w:before="240"/>
        <w:jc w:val="left"/>
        <w:rPr>
          <w:rFonts w:ascii="맑은 고딕" w:eastAsia="맑은 고딕" w:hAnsi="맑은 고딕" w:cs="맑은 고딕"/>
        </w:rPr>
      </w:pPr>
      <w:r w:rsidRPr="00D5558E">
        <w:rPr>
          <w:rFonts w:ascii="맑은 고딕" w:eastAsia="맑은 고딕" w:hAnsi="맑은 고딕" w:cs="맑은 고딕"/>
        </w:rPr>
        <w:t>발생 원인 : 다축 실린더 간의 유량 불균형, 가이드(Gib) 마모 또는 윤활 부족, 편심 하중 발생.</w:t>
      </w:r>
    </w:p>
    <w:p w14:paraId="79884E23" w14:textId="77777777" w:rsidR="005D72CD" w:rsidRPr="00D5558E" w:rsidRDefault="00000000">
      <w:pPr>
        <w:numPr>
          <w:ilvl w:val="0"/>
          <w:numId w:val="45"/>
        </w:numPr>
        <w:jc w:val="left"/>
        <w:rPr>
          <w:rFonts w:ascii="맑은 고딕" w:eastAsia="맑은 고딕" w:hAnsi="맑은 고딕" w:cs="맑은 고딕"/>
        </w:rPr>
      </w:pPr>
      <w:r w:rsidRPr="00D5558E">
        <w:rPr>
          <w:rFonts w:ascii="맑은 고딕" w:eastAsia="맑은 고딕" w:hAnsi="맑은 고딕" w:cs="맑은 고딕"/>
        </w:rPr>
        <w:t>관리 목적 : 금형(Die)의 편마모 및 파손 방지, 가공 정밀도 유지 및 메인 프레임의 구조적 변형 예방.</w:t>
      </w:r>
    </w:p>
    <w:p w14:paraId="7D2A92BE" w14:textId="77777777" w:rsidR="005D72CD" w:rsidRPr="00D5558E" w:rsidRDefault="00000000">
      <w:pPr>
        <w:numPr>
          <w:ilvl w:val="0"/>
          <w:numId w:val="45"/>
        </w:numPr>
        <w:jc w:val="left"/>
        <w:rPr>
          <w:rFonts w:ascii="맑은 고딕" w:eastAsia="맑은 고딕" w:hAnsi="맑은 고딕" w:cs="맑은 고딕"/>
        </w:rPr>
      </w:pPr>
      <w:r w:rsidRPr="00D5558E">
        <w:rPr>
          <w:rFonts w:ascii="맑은 고딕" w:eastAsia="맑은 고딕" w:hAnsi="맑은 고딕" w:cs="맑은 고딕"/>
        </w:rPr>
        <w:t xml:space="preserve">조치 : </w:t>
      </w:r>
    </w:p>
    <w:p w14:paraId="654C70F1" w14:textId="77777777" w:rsidR="005D72CD" w:rsidRPr="00D5558E" w:rsidRDefault="00000000">
      <w:pPr>
        <w:numPr>
          <w:ilvl w:val="0"/>
          <w:numId w:val="47"/>
        </w:numPr>
        <w:jc w:val="left"/>
        <w:rPr>
          <w:rFonts w:ascii="맑은 고딕" w:eastAsia="맑은 고딕" w:hAnsi="맑은 고딕" w:cs="맑은 고딕"/>
        </w:rPr>
      </w:pPr>
      <w:r w:rsidRPr="00D5558E">
        <w:rPr>
          <w:rFonts w:ascii="맑은 고딕" w:eastAsia="맑은 고딕" w:hAnsi="맑은 고딕" w:cs="맑은 고딕"/>
        </w:rPr>
        <w:lastRenderedPageBreak/>
        <w:t xml:space="preserve">슬라이드 좌우/전후 높이를 측정하여 평형도 재조정. </w:t>
      </w:r>
    </w:p>
    <w:p w14:paraId="4095B95F" w14:textId="77777777" w:rsidR="005D72CD" w:rsidRPr="00D5558E" w:rsidRDefault="00000000">
      <w:pPr>
        <w:numPr>
          <w:ilvl w:val="0"/>
          <w:numId w:val="47"/>
        </w:numPr>
        <w:jc w:val="left"/>
        <w:rPr>
          <w:rFonts w:ascii="맑은 고딕" w:eastAsia="맑은 고딕" w:hAnsi="맑은 고딕" w:cs="맑은 고딕"/>
        </w:rPr>
      </w:pPr>
      <w:r w:rsidRPr="00D5558E">
        <w:rPr>
          <w:rFonts w:ascii="맑은 고딕" w:eastAsia="맑은 고딕" w:hAnsi="맑은 고딕" w:cs="맑은 고딕"/>
        </w:rPr>
        <w:t xml:space="preserve">비례 제어 밸브(Servo Valve)의 응답성 점검. </w:t>
      </w:r>
    </w:p>
    <w:p w14:paraId="4AF559F6" w14:textId="77777777" w:rsidR="005D72CD" w:rsidRPr="00D5558E" w:rsidRDefault="00000000">
      <w:pPr>
        <w:numPr>
          <w:ilvl w:val="0"/>
          <w:numId w:val="47"/>
        </w:numPr>
        <w:spacing w:after="240"/>
        <w:jc w:val="left"/>
        <w:rPr>
          <w:rFonts w:ascii="맑은 고딕" w:eastAsia="맑은 고딕" w:hAnsi="맑은 고딕" w:cs="맑은 고딕"/>
        </w:rPr>
      </w:pPr>
      <w:r w:rsidRPr="00D5558E">
        <w:rPr>
          <w:rFonts w:ascii="맑은 고딕" w:eastAsia="맑은 고딕" w:hAnsi="맑은 고딕" w:cs="맑은 고딕"/>
        </w:rPr>
        <w:t>가이드 면에 자동 윤활유 공급 상태 확인.</w:t>
      </w:r>
    </w:p>
    <w:p w14:paraId="41891426" w14:textId="77777777" w:rsidR="005D72CD" w:rsidRPr="00D5558E" w:rsidRDefault="00000000">
      <w:pPr>
        <w:spacing w:before="280"/>
        <w:rPr>
          <w:rFonts w:ascii="맑은 고딕" w:eastAsia="맑은 고딕" w:hAnsi="맑은 고딕" w:cs="맑은 고딕"/>
        </w:rPr>
      </w:pPr>
      <w:r w:rsidRPr="00D5558E">
        <w:rPr>
          <w:rFonts w:ascii="맑은 고딕" w:eastAsia="맑은 고딕" w:hAnsi="맑은 고딕" w:cs="맑은 고딕"/>
        </w:rPr>
        <w:t>5. 필터 막힘 알람 (Oil Filter Clogging)</w:t>
      </w:r>
    </w:p>
    <w:p w14:paraId="42D6D138" w14:textId="77777777" w:rsidR="005D72CD" w:rsidRPr="00D5558E" w:rsidRDefault="00000000">
      <w:pPr>
        <w:numPr>
          <w:ilvl w:val="0"/>
          <w:numId w:val="1"/>
        </w:numPr>
        <w:spacing w:before="240"/>
        <w:jc w:val="left"/>
        <w:rPr>
          <w:rFonts w:ascii="맑은 고딕" w:eastAsia="맑은 고딕" w:hAnsi="맑은 고딕" w:cs="맑은 고딕"/>
        </w:rPr>
      </w:pPr>
      <w:r w:rsidRPr="00D5558E">
        <w:rPr>
          <w:rFonts w:ascii="맑은 고딕" w:eastAsia="맑은 고딕" w:hAnsi="맑은 고딕" w:cs="맑은 고딕"/>
        </w:rPr>
        <w:t>발생 원인 : 장비 마모에 따른 금속 가루 발생, 유압유 산화로 인한 슬러지 생성, 필터 교체 주기 도래.</w:t>
      </w:r>
    </w:p>
    <w:p w14:paraId="46251BE6" w14:textId="77777777" w:rsidR="005D72CD" w:rsidRPr="00D5558E" w:rsidRDefault="00000000">
      <w:pPr>
        <w:numPr>
          <w:ilvl w:val="0"/>
          <w:numId w:val="1"/>
        </w:numPr>
        <w:jc w:val="left"/>
        <w:rPr>
          <w:rFonts w:ascii="맑은 고딕" w:eastAsia="맑은 고딕" w:hAnsi="맑은 고딕" w:cs="맑은 고딕"/>
        </w:rPr>
      </w:pPr>
      <w:r w:rsidRPr="00D5558E">
        <w:rPr>
          <w:rFonts w:ascii="맑은 고딕" w:eastAsia="맑은 고딕" w:hAnsi="맑은 고딕" w:cs="맑은 고딕"/>
        </w:rPr>
        <w:t>관리 목적 : 오염물질이 정밀 밸브(솔레노이드, 서보 밸브) 내부로 유입되어 발생하는 스풀(Spool) 고착 및 장비 오작동 방지.</w:t>
      </w:r>
    </w:p>
    <w:p w14:paraId="18AC1622" w14:textId="77777777" w:rsidR="005D72CD" w:rsidRPr="00D5558E" w:rsidRDefault="00000000">
      <w:pPr>
        <w:numPr>
          <w:ilvl w:val="0"/>
          <w:numId w:val="1"/>
        </w:numPr>
        <w:jc w:val="left"/>
        <w:rPr>
          <w:rFonts w:ascii="맑은 고딕" w:eastAsia="맑은 고딕" w:hAnsi="맑은 고딕" w:cs="맑은 고딕"/>
        </w:rPr>
      </w:pPr>
      <w:r w:rsidRPr="00D5558E">
        <w:rPr>
          <w:rFonts w:ascii="맑은 고딕" w:eastAsia="맑은 고딕" w:hAnsi="맑은 고딕" w:cs="맑은 고딕"/>
        </w:rPr>
        <w:t xml:space="preserve">조치 : </w:t>
      </w:r>
    </w:p>
    <w:p w14:paraId="1CD9C615" w14:textId="77777777" w:rsidR="005D72CD" w:rsidRPr="00D5558E" w:rsidRDefault="00000000">
      <w:pPr>
        <w:numPr>
          <w:ilvl w:val="0"/>
          <w:numId w:val="2"/>
        </w:numPr>
        <w:jc w:val="left"/>
        <w:rPr>
          <w:rFonts w:ascii="맑은 고딕" w:eastAsia="맑은 고딕" w:hAnsi="맑은 고딕" w:cs="맑은 고딕"/>
        </w:rPr>
      </w:pPr>
      <w:r w:rsidRPr="00D5558E">
        <w:rPr>
          <w:rFonts w:ascii="맑은 고딕" w:eastAsia="맑은 고딕" w:hAnsi="맑은 고딕" w:cs="맑은 고딕"/>
        </w:rPr>
        <w:t xml:space="preserve">차압 센서 확인 후 막힌 필터 엘리먼트 즉시 교체. </w:t>
      </w:r>
    </w:p>
    <w:p w14:paraId="6990E227" w14:textId="77777777" w:rsidR="005D72CD" w:rsidRPr="00D5558E" w:rsidRDefault="00000000">
      <w:pPr>
        <w:numPr>
          <w:ilvl w:val="0"/>
          <w:numId w:val="2"/>
        </w:numPr>
        <w:jc w:val="left"/>
        <w:rPr>
          <w:rFonts w:ascii="맑은 고딕" w:eastAsia="맑은 고딕" w:hAnsi="맑은 고딕" w:cs="맑은 고딕"/>
        </w:rPr>
      </w:pPr>
      <w:r w:rsidRPr="00D5558E">
        <w:rPr>
          <w:rFonts w:ascii="맑은 고딕" w:eastAsia="맑은 고딕" w:hAnsi="맑은 고딕" w:cs="맑은 고딕"/>
        </w:rPr>
        <w:t xml:space="preserve">유압유 오염도(NAS 등급) 분석 의뢰. </w:t>
      </w:r>
    </w:p>
    <w:p w14:paraId="7640D9CA" w14:textId="77777777" w:rsidR="005D72CD" w:rsidRPr="00D5558E" w:rsidRDefault="00000000">
      <w:pPr>
        <w:numPr>
          <w:ilvl w:val="0"/>
          <w:numId w:val="2"/>
        </w:numPr>
        <w:spacing w:after="240"/>
        <w:jc w:val="left"/>
        <w:rPr>
          <w:rFonts w:ascii="맑은 고딕" w:eastAsia="맑은 고딕" w:hAnsi="맑은 고딕" w:cs="맑은 고딕"/>
        </w:rPr>
      </w:pPr>
      <w:r w:rsidRPr="00D5558E">
        <w:rPr>
          <w:rFonts w:ascii="맑은 고딕" w:eastAsia="맑은 고딕" w:hAnsi="맑은 고딕" w:cs="맑은 고딕"/>
        </w:rPr>
        <w:t>오일 탱크 내부 청소 및 필요 시 전체 오일 교환(Flushing).</w:t>
      </w:r>
    </w:p>
    <w:p w14:paraId="30F0229B" w14:textId="77777777" w:rsidR="005D72CD" w:rsidRPr="00D5558E" w:rsidRDefault="005D72CD">
      <w:pPr>
        <w:rPr>
          <w:rFonts w:ascii="맑은 고딕" w:eastAsia="맑은 고딕" w:hAnsi="맑은 고딕" w:cs="맑은 고딕"/>
        </w:rPr>
      </w:pPr>
    </w:p>
    <w:p w14:paraId="076C507B" w14:textId="77777777" w:rsidR="005D72CD" w:rsidRPr="00D5558E" w:rsidRDefault="005D72CD">
      <w:pPr>
        <w:rPr>
          <w:rFonts w:ascii="맑은 고딕" w:eastAsia="맑은 고딕" w:hAnsi="맑은 고딕" w:cs="맑은 고딕"/>
        </w:rPr>
      </w:pPr>
    </w:p>
    <w:p w14:paraId="61582CB0" w14:textId="77777777" w:rsidR="005D72CD" w:rsidRPr="00D5558E" w:rsidRDefault="005D72CD">
      <w:pPr>
        <w:widowControl/>
        <w:rPr>
          <w:rFonts w:ascii="맑은 고딕" w:eastAsia="맑은 고딕" w:hAnsi="맑은 고딕" w:cs="맑은 고딕"/>
        </w:rPr>
        <w:sectPr w:rsidR="005D72CD" w:rsidRPr="00D5558E">
          <w:headerReference w:type="default" r:id="rId31"/>
          <w:headerReference w:type="first" r:id="rId32"/>
          <w:pgSz w:w="11906" w:h="16838"/>
          <w:pgMar w:top="720" w:right="720" w:bottom="720" w:left="720" w:header="850" w:footer="992" w:gutter="0"/>
          <w:cols w:space="720"/>
          <w:titlePg/>
        </w:sectPr>
      </w:pPr>
    </w:p>
    <w:p w14:paraId="0EB74A03" w14:textId="77777777" w:rsidR="005D72CD" w:rsidRPr="00D5558E" w:rsidRDefault="00000000">
      <w:pPr>
        <w:pStyle w:val="11"/>
        <w:rPr>
          <w:color w:val="000000"/>
        </w:rPr>
      </w:pPr>
      <w:bookmarkStart w:id="57" w:name="_heading=h.p2pzt23vyclh" w:colFirst="0" w:colLast="0"/>
      <w:bookmarkStart w:id="58" w:name="_Toc223096749"/>
      <w:bookmarkEnd w:id="57"/>
      <w:r w:rsidRPr="00D5558E">
        <w:rPr>
          <w:color w:val="000000"/>
        </w:rPr>
        <w:lastRenderedPageBreak/>
        <w:t>Ⅲ. AAS 참조모델</w:t>
      </w:r>
      <w:bookmarkEnd w:id="58"/>
    </w:p>
    <w:p w14:paraId="289F020C" w14:textId="77777777" w:rsidR="005D72CD" w:rsidRPr="00D5558E" w:rsidRDefault="00000000">
      <w:pPr>
        <w:pStyle w:val="20"/>
      </w:pPr>
      <w:bookmarkStart w:id="59" w:name="_heading=h.7sgbgp6j205h" w:colFirst="0" w:colLast="0"/>
      <w:bookmarkStart w:id="60" w:name="_Toc223096750"/>
      <w:bookmarkEnd w:id="59"/>
      <w:r w:rsidRPr="00D5558E">
        <w:t>1. AAS 참조모델 개요</w:t>
      </w:r>
      <w:bookmarkEnd w:id="60"/>
    </w:p>
    <w:p w14:paraId="771E5F99" w14:textId="77777777" w:rsidR="005D72CD" w:rsidRPr="00D5558E" w:rsidRDefault="00000000" w:rsidP="00A8327C">
      <w:pPr>
        <w:pStyle w:val="30"/>
      </w:pPr>
      <w:bookmarkStart w:id="61" w:name="_Toc223096751"/>
      <w:r w:rsidRPr="00D5558E">
        <w:t>가. AAS 참조모델 개요</w:t>
      </w:r>
      <w:bookmarkEnd w:id="61"/>
    </w:p>
    <w:p w14:paraId="4B506589" w14:textId="77777777" w:rsidR="00A8327C" w:rsidRPr="00D5558E" w:rsidRDefault="00A8327C" w:rsidP="00A8327C">
      <w:pPr>
        <w:rPr>
          <w:rFonts w:ascii="맑은 고딕" w:eastAsia="맑은 고딕" w:hAnsi="맑은 고딕" w:cs="맑은 고딕"/>
        </w:rPr>
      </w:pPr>
      <w:r w:rsidRPr="00D5558E">
        <w:rPr>
          <w:rFonts w:ascii="맑은 고딕" w:eastAsia="맑은 고딕" w:hAnsi="맑은 고딕" w:cs="맑은 고딕" w:hint="eastAsia"/>
        </w:rPr>
        <w:t>참조모델은 IDTA 제공 Identification, Digital Nameplate, Handover Documentation, Technical Data, PDM, Carbon Footprint, AI Model Nameplate 등에 장비 특성 감안하여 추가한 기본 SMT와 개별 장비의 실제 운영관리 데이터 속성을 정의한 OperationalData 서브모델과 장비의 데이터 원천 정보를 정의한 DataSource 서브모델로 구성하였습니다.</w:t>
      </w:r>
    </w:p>
    <w:p w14:paraId="66540592" w14:textId="77777777" w:rsidR="00A8327C" w:rsidRPr="00D5558E" w:rsidRDefault="00A8327C" w:rsidP="00A8327C">
      <w:pPr>
        <w:rPr>
          <w:rFonts w:ascii="맑은 고딕" w:eastAsia="맑은 고딕" w:hAnsi="맑은 고딕" w:cs="맑은 고딕"/>
        </w:rPr>
      </w:pPr>
    </w:p>
    <w:p w14:paraId="406692D9" w14:textId="77777777" w:rsidR="00A8327C" w:rsidRPr="00D5558E" w:rsidRDefault="00A8327C" w:rsidP="00A8327C">
      <w:pPr>
        <w:rPr>
          <w:rFonts w:ascii="맑은 고딕" w:eastAsia="맑은 고딕" w:hAnsi="맑은 고딕" w:cs="맑은 고딕"/>
        </w:rPr>
      </w:pPr>
      <w:r w:rsidRPr="00D5558E">
        <w:rPr>
          <w:rFonts w:ascii="맑은 고딕" w:eastAsia="맑은 고딕" w:hAnsi="맑은 고딕" w:cs="맑은 고딕" w:hint="eastAsia"/>
        </w:rPr>
        <w:t>TechnicalData 서브모델은 IDTA가 제공한SMT에 개별 장비 사양을 정리해서 가이드에 반영하였으며 또한PredictiveMaintenance 서브모델도 IDTA 표준 SMT을 기본으로 장비의 주요 기능에 대한 예지보전 항목을 추가하였으며 AIModelNameplate IDTA 표준 SMT을 기본으로 장비에 적용 가능한 AI 모델 등의 프로파일을 추가 정리한 내용만을 가이드에 정리했습니다.</w:t>
      </w:r>
    </w:p>
    <w:p w14:paraId="3A1C5C62" w14:textId="77777777" w:rsidR="00A8327C" w:rsidRPr="00D5558E" w:rsidRDefault="00A8327C" w:rsidP="00A8327C">
      <w:pPr>
        <w:rPr>
          <w:rFonts w:ascii="맑은 고딕" w:eastAsia="맑은 고딕" w:hAnsi="맑은 고딕" w:cs="맑은 고딕"/>
        </w:rPr>
      </w:pPr>
    </w:p>
    <w:p w14:paraId="6D10F55D" w14:textId="77777777" w:rsidR="00A8327C" w:rsidRPr="00D5558E" w:rsidRDefault="00A8327C" w:rsidP="00A8327C">
      <w:pPr>
        <w:rPr>
          <w:rFonts w:ascii="맑은 고딕" w:eastAsia="맑은 고딕" w:hAnsi="맑은 고딕" w:cs="맑은 고딕"/>
        </w:rPr>
      </w:pPr>
      <w:r w:rsidRPr="00D5558E">
        <w:rPr>
          <w:rFonts w:ascii="맑은 고딕" w:eastAsia="맑은 고딕" w:hAnsi="맑은 고딕" w:cs="맑은 고딕" w:hint="eastAsia"/>
        </w:rPr>
        <w:t xml:space="preserve">제품 생산 또는 제품 가공 장비의 OperationalData Submodel은 다음의 목적을 위해 ITC 시스템에서 인터페이스 정의한 생산지시/생산로그/생산현황의 SMC속성군을 정리하였습니다. </w:t>
      </w:r>
    </w:p>
    <w:p w14:paraId="3EA1E1DA" w14:textId="77777777" w:rsidR="00A8327C" w:rsidRPr="00D5558E" w:rsidRDefault="00A8327C" w:rsidP="00A8327C">
      <w:pPr>
        <w:rPr>
          <w:rFonts w:ascii="맑은 고딕" w:eastAsia="맑은 고딕" w:hAnsi="맑은 고딕" w:cs="맑은 고딕"/>
        </w:rPr>
      </w:pPr>
      <w:r w:rsidRPr="00D5558E">
        <w:rPr>
          <w:rFonts w:ascii="맑은 고딕" w:eastAsia="맑은 고딕" w:hAnsi="맑은 고딕" w:cs="맑은 고딕" w:hint="eastAsia"/>
        </w:rPr>
        <w:t xml:space="preserve">1. 가동률 향상을 위한 예지보전 관리 속성군 </w:t>
      </w:r>
    </w:p>
    <w:p w14:paraId="636245C7" w14:textId="77777777" w:rsidR="00A8327C" w:rsidRPr="00D5558E" w:rsidRDefault="00A8327C" w:rsidP="00A8327C">
      <w:pPr>
        <w:rPr>
          <w:rFonts w:ascii="맑은 고딕" w:eastAsia="맑은 고딕" w:hAnsi="맑은 고딕" w:cs="맑은 고딕"/>
        </w:rPr>
      </w:pPr>
      <w:r w:rsidRPr="00D5558E">
        <w:rPr>
          <w:rFonts w:ascii="맑은 고딕" w:eastAsia="맑은 고딕" w:hAnsi="맑은 고딕" w:cs="맑은 고딕" w:hint="eastAsia"/>
        </w:rPr>
        <w:t xml:space="preserve">2. 최상 품질 유지를 위한 필요 관리 속성군 </w:t>
      </w:r>
    </w:p>
    <w:p w14:paraId="4C1BDE7A" w14:textId="77777777" w:rsidR="00A8327C" w:rsidRPr="00D5558E" w:rsidRDefault="00A8327C" w:rsidP="00A8327C">
      <w:pPr>
        <w:rPr>
          <w:rFonts w:ascii="맑은 고딕" w:eastAsia="맑은 고딕" w:hAnsi="맑은 고딕" w:cs="맑은 고딕"/>
        </w:rPr>
      </w:pPr>
      <w:r w:rsidRPr="00D5558E">
        <w:rPr>
          <w:rFonts w:ascii="맑은 고딕" w:eastAsia="맑은 고딕" w:hAnsi="맑은 고딕" w:cs="맑은 고딕" w:hint="eastAsia"/>
        </w:rPr>
        <w:t xml:space="preserve">3. 에너지 관리 속성군 </w:t>
      </w:r>
    </w:p>
    <w:p w14:paraId="6432B979" w14:textId="77777777" w:rsidR="00A8327C" w:rsidRPr="00D5558E" w:rsidRDefault="00A8327C" w:rsidP="00A8327C">
      <w:pPr>
        <w:rPr>
          <w:rFonts w:ascii="맑은 고딕" w:eastAsia="맑은 고딕" w:hAnsi="맑은 고딕" w:cs="맑은 고딕"/>
        </w:rPr>
      </w:pPr>
      <w:r w:rsidRPr="00D5558E">
        <w:rPr>
          <w:rFonts w:ascii="맑은 고딕" w:eastAsia="맑은 고딕" w:hAnsi="맑은 고딕" w:cs="맑은 고딕" w:hint="eastAsia"/>
        </w:rPr>
        <w:t xml:space="preserve">4. PDM 관련 속성군 </w:t>
      </w:r>
    </w:p>
    <w:p w14:paraId="090237EB" w14:textId="77777777" w:rsidR="00A8327C" w:rsidRPr="00D5558E" w:rsidRDefault="00A8327C" w:rsidP="00A8327C">
      <w:pPr>
        <w:rPr>
          <w:rFonts w:ascii="맑은 고딕" w:eastAsia="맑은 고딕" w:hAnsi="맑은 고딕" w:cs="맑은 고딕"/>
        </w:rPr>
      </w:pPr>
      <w:r w:rsidRPr="00D5558E">
        <w:rPr>
          <w:rFonts w:ascii="맑은 고딕" w:eastAsia="맑은 고딕" w:hAnsi="맑은 고딕" w:cs="맑은 고딕" w:hint="eastAsia"/>
        </w:rPr>
        <w:t xml:space="preserve">5. 장비최적운영 및 Phygical.AI에 필요한 관리 속성군 </w:t>
      </w:r>
    </w:p>
    <w:p w14:paraId="3527E77F" w14:textId="77777777" w:rsidR="00A8327C" w:rsidRPr="00D5558E" w:rsidRDefault="00A8327C" w:rsidP="00A8327C">
      <w:pPr>
        <w:rPr>
          <w:rFonts w:ascii="맑은 고딕" w:eastAsia="맑은 고딕" w:hAnsi="맑은 고딕" w:cs="맑은 고딕"/>
        </w:rPr>
      </w:pPr>
      <w:r w:rsidRPr="00D5558E">
        <w:rPr>
          <w:rFonts w:ascii="맑은 고딕" w:eastAsia="맑은 고딕" w:hAnsi="맑은 고딕" w:cs="맑은 고딕" w:hint="eastAsia"/>
        </w:rPr>
        <w:t>6. 품질 및 생산관리</w:t>
      </w:r>
    </w:p>
    <w:p w14:paraId="56E8C4A8" w14:textId="77777777" w:rsidR="00A8327C" w:rsidRPr="00D5558E" w:rsidRDefault="00A8327C" w:rsidP="00A8327C">
      <w:pPr>
        <w:rPr>
          <w:rFonts w:ascii="맑은 고딕" w:eastAsia="맑은 고딕" w:hAnsi="맑은 고딕" w:cs="맑은 고딕"/>
        </w:rPr>
      </w:pPr>
      <w:r w:rsidRPr="00D5558E">
        <w:rPr>
          <w:rFonts w:ascii="맑은 고딕" w:eastAsia="맑은 고딕" w:hAnsi="맑은 고딕" w:cs="맑은 고딕" w:hint="eastAsia"/>
        </w:rPr>
        <w:t xml:space="preserve">추가적으로 장비 운영 기준과 발생 정보의 원천인 PLC 및 ICT 시스템 연결 정보와 데이터 칼럼을 담은 DataSource Submodel도 정의하였습니다. </w:t>
      </w:r>
    </w:p>
    <w:p w14:paraId="3ACD52D9" w14:textId="77777777" w:rsidR="00A8327C" w:rsidRPr="00D5558E" w:rsidRDefault="00A8327C" w:rsidP="00A8327C">
      <w:pPr>
        <w:rPr>
          <w:rFonts w:ascii="맑은 고딕" w:eastAsia="맑은 고딕" w:hAnsi="맑은 고딕" w:cs="맑은 고딕"/>
        </w:rPr>
      </w:pPr>
    </w:p>
    <w:p w14:paraId="501E375F" w14:textId="71F0254C" w:rsidR="005D72CD" w:rsidRPr="00D5558E" w:rsidRDefault="00A8327C" w:rsidP="00A8327C">
      <w:pPr>
        <w:rPr>
          <w:rFonts w:ascii="맑은 고딕" w:eastAsia="맑은 고딕" w:hAnsi="맑은 고딕" w:cs="맑은 고딕"/>
        </w:rPr>
      </w:pPr>
      <w:r w:rsidRPr="00D5558E">
        <w:rPr>
          <w:rFonts w:ascii="맑은 고딕" w:eastAsia="맑은 고딕" w:hAnsi="맑은 고딕" w:cs="맑은 고딕" w:hint="eastAsia"/>
        </w:rPr>
        <w:t>AssetInterfaceDescription, AssetInterfaceMappingConfiguration 서브모델은 향후 발표되는 IDTA SMT와 연계 활용 가능성이 높으므로 가이드에는 표기하지 않았으나 AAS 모델내에서 포함하였습니다.</w:t>
      </w:r>
    </w:p>
    <w:p w14:paraId="6B5EDAEA" w14:textId="77777777" w:rsidR="00A8327C" w:rsidRPr="00D5558E" w:rsidRDefault="00A8327C" w:rsidP="00A8327C">
      <w:pPr>
        <w:rPr>
          <w:rFonts w:ascii="맑은 고딕" w:eastAsia="맑은 고딕" w:hAnsi="맑은 고딕" w:cs="맑은 고딕"/>
        </w:rPr>
      </w:pPr>
    </w:p>
    <w:p w14:paraId="323F1579" w14:textId="77777777" w:rsidR="005D72CD" w:rsidRPr="00906E3E" w:rsidRDefault="00000000">
      <w:pPr>
        <w:pStyle w:val="20"/>
      </w:pPr>
      <w:bookmarkStart w:id="62" w:name="_heading=h.8qg3cn8ttzud" w:colFirst="0" w:colLast="0"/>
      <w:bookmarkStart w:id="63" w:name="_Toc223096752"/>
      <w:bookmarkEnd w:id="62"/>
      <w:r w:rsidRPr="00906E3E">
        <w:t>2. AAS  공통 서브모델 구조</w:t>
      </w:r>
      <w:bookmarkEnd w:id="63"/>
    </w:p>
    <w:p w14:paraId="39279441" w14:textId="77777777" w:rsidR="005D72CD" w:rsidRPr="00906E3E" w:rsidRDefault="005D72CD">
      <w:pPr>
        <w:rPr>
          <w:rFonts w:ascii="맑은 고딕" w:eastAsia="맑은 고딕" w:hAnsi="맑은 고딕" w:cs="맑은 고딕"/>
        </w:rPr>
      </w:pPr>
    </w:p>
    <w:p w14:paraId="3E6F5E86" w14:textId="77777777" w:rsidR="005D72CD" w:rsidRPr="00906E3E" w:rsidRDefault="00000000">
      <w:pPr>
        <w:pStyle w:val="30"/>
      </w:pPr>
      <w:bookmarkStart w:id="64" w:name="_heading=h.d3sj2ez2gopl" w:colFirst="0" w:colLast="0"/>
      <w:bookmarkStart w:id="65" w:name="_Toc223096753"/>
      <w:bookmarkEnd w:id="64"/>
      <w:r w:rsidRPr="00906E3E">
        <w:t>2-1. Identification</w:t>
      </w:r>
      <w:bookmarkEnd w:id="65"/>
    </w:p>
    <w:tbl>
      <w:tblPr>
        <w:tblStyle w:val="afff3"/>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5D72CD" w:rsidRPr="00906E3E" w14:paraId="53B85FFA"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518A1D82" w14:textId="77777777" w:rsidR="005D72CD" w:rsidRPr="00906E3E" w:rsidRDefault="00000000" w:rsidP="00EC37E4">
            <w:pPr>
              <w:widowControl/>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3A9AF478" w14:textId="77777777" w:rsidR="005D72CD" w:rsidRPr="00906E3E" w:rsidRDefault="00000000" w:rsidP="00EC37E4">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65A17D2D" w14:textId="77777777" w:rsidR="005D72CD" w:rsidRPr="00906E3E" w:rsidRDefault="00000000">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7F4C2287" w14:textId="77777777" w:rsidR="005D72CD" w:rsidRPr="00906E3E" w:rsidRDefault="00000000" w:rsidP="00EC37E4">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26D58690" w14:textId="3238A754" w:rsidR="005D72CD" w:rsidRPr="00906E3E" w:rsidRDefault="00EC37E4">
            <w:pPr>
              <w:widowControl/>
              <w:jc w:val="center"/>
              <w:rPr>
                <w:rFonts w:ascii="맑은 고딕" w:eastAsia="맑은 고딕" w:hAnsi="맑은 고딕" w:cs="맑은 고딕"/>
                <w:color w:val="FFFFFF"/>
                <w:sz w:val="16"/>
                <w:szCs w:val="16"/>
              </w:rPr>
            </w:pPr>
            <w:r>
              <w:rPr>
                <w:rFonts w:ascii="맑은 고딕" w:eastAsia="맑은 고딕" w:hAnsi="맑은 고딕" w:cs="맑은 고딕" w:hint="eastAsia"/>
                <w:color w:val="FFFFFF"/>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6897FCFB" w14:textId="77777777" w:rsidR="005D72CD" w:rsidRPr="00906E3E" w:rsidRDefault="00000000">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29D10BA4" w14:textId="77777777" w:rsidR="005D72CD" w:rsidRPr="00906E3E" w:rsidRDefault="00000000">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SemanticId</w:t>
            </w:r>
          </w:p>
        </w:tc>
      </w:tr>
      <w:tr w:rsidR="005D72CD" w:rsidRPr="00906E3E" w14:paraId="0A77396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346EC02"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w:t>
            </w:r>
          </w:p>
        </w:tc>
        <w:tc>
          <w:tcPr>
            <w:tcW w:w="780" w:type="dxa"/>
            <w:tcBorders>
              <w:top w:val="nil"/>
              <w:left w:val="nil"/>
              <w:bottom w:val="single" w:sz="4" w:space="0" w:color="808080"/>
              <w:right w:val="single" w:sz="4" w:space="0" w:color="808080"/>
            </w:tcBorders>
            <w:vAlign w:val="center"/>
          </w:tcPr>
          <w:p w14:paraId="32D90209"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SM</w:t>
            </w:r>
          </w:p>
        </w:tc>
        <w:tc>
          <w:tcPr>
            <w:tcW w:w="1957" w:type="dxa"/>
            <w:tcBorders>
              <w:top w:val="nil"/>
              <w:left w:val="nil"/>
              <w:bottom w:val="single" w:sz="4" w:space="0" w:color="808080"/>
              <w:right w:val="single" w:sz="4" w:space="0" w:color="808080"/>
            </w:tcBorders>
            <w:vAlign w:val="center"/>
          </w:tcPr>
          <w:p w14:paraId="4A2FF00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Identification</w:t>
            </w:r>
          </w:p>
        </w:tc>
        <w:tc>
          <w:tcPr>
            <w:tcW w:w="1276" w:type="dxa"/>
            <w:tcBorders>
              <w:top w:val="nil"/>
              <w:left w:val="nil"/>
              <w:bottom w:val="single" w:sz="4" w:space="0" w:color="808080"/>
              <w:right w:val="single" w:sz="4" w:space="0" w:color="808080"/>
            </w:tcBorders>
            <w:vAlign w:val="center"/>
          </w:tcPr>
          <w:p w14:paraId="2C1837CD"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38218598"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90EF50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Identification</w:t>
            </w:r>
          </w:p>
        </w:tc>
        <w:tc>
          <w:tcPr>
            <w:tcW w:w="2233" w:type="dxa"/>
            <w:tcBorders>
              <w:top w:val="nil"/>
              <w:left w:val="nil"/>
              <w:bottom w:val="single" w:sz="4" w:space="0" w:color="808080"/>
              <w:right w:val="single" w:sz="4" w:space="0" w:color="808080"/>
            </w:tcBorders>
            <w:vAlign w:val="center"/>
          </w:tcPr>
          <w:p w14:paraId="4DDBF5F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https://www.hsu-hh.de/aut/aas/identification</w:t>
            </w:r>
          </w:p>
        </w:tc>
      </w:tr>
      <w:tr w:rsidR="005D72CD" w:rsidRPr="00906E3E" w14:paraId="763083D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AE2F5BF"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1</w:t>
            </w:r>
          </w:p>
        </w:tc>
        <w:tc>
          <w:tcPr>
            <w:tcW w:w="780" w:type="dxa"/>
            <w:tcBorders>
              <w:top w:val="nil"/>
              <w:left w:val="nil"/>
              <w:bottom w:val="single" w:sz="4" w:space="0" w:color="808080"/>
              <w:right w:val="single" w:sz="4" w:space="0" w:color="808080"/>
            </w:tcBorders>
            <w:vAlign w:val="center"/>
          </w:tcPr>
          <w:p w14:paraId="0FFA707D"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15BA258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ManufacturerName</w:t>
            </w:r>
          </w:p>
        </w:tc>
        <w:tc>
          <w:tcPr>
            <w:tcW w:w="1276" w:type="dxa"/>
            <w:tcBorders>
              <w:top w:val="nil"/>
              <w:left w:val="nil"/>
              <w:bottom w:val="single" w:sz="4" w:space="0" w:color="808080"/>
              <w:right w:val="single" w:sz="4" w:space="0" w:color="808080"/>
            </w:tcBorders>
            <w:vAlign w:val="center"/>
          </w:tcPr>
          <w:p w14:paraId="213F90A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AAA manufacture-</w:t>
            </w:r>
          </w:p>
        </w:tc>
        <w:tc>
          <w:tcPr>
            <w:tcW w:w="567" w:type="dxa"/>
            <w:tcBorders>
              <w:top w:val="nil"/>
              <w:left w:val="nil"/>
              <w:bottom w:val="single" w:sz="4" w:space="0" w:color="808080"/>
              <w:right w:val="single" w:sz="4" w:space="0" w:color="808080"/>
            </w:tcBorders>
            <w:vAlign w:val="center"/>
          </w:tcPr>
          <w:p w14:paraId="1E9C3460"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992101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ManufacturerName</w:t>
            </w:r>
          </w:p>
        </w:tc>
        <w:tc>
          <w:tcPr>
            <w:tcW w:w="2233" w:type="dxa"/>
            <w:tcBorders>
              <w:top w:val="nil"/>
              <w:left w:val="nil"/>
              <w:bottom w:val="single" w:sz="4" w:space="0" w:color="808080"/>
              <w:right w:val="single" w:sz="4" w:space="0" w:color="808080"/>
            </w:tcBorders>
            <w:vAlign w:val="center"/>
          </w:tcPr>
          <w:p w14:paraId="237FBAD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0173-1#02-AAO677#002</w:t>
            </w:r>
          </w:p>
        </w:tc>
      </w:tr>
      <w:tr w:rsidR="005D72CD" w:rsidRPr="00906E3E" w14:paraId="212C6A9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E3E4A29"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6AFE154"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54645CE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ManufacturerId01</w:t>
            </w:r>
          </w:p>
        </w:tc>
        <w:tc>
          <w:tcPr>
            <w:tcW w:w="1276" w:type="dxa"/>
            <w:tcBorders>
              <w:top w:val="nil"/>
              <w:left w:val="nil"/>
              <w:bottom w:val="single" w:sz="4" w:space="0" w:color="808080"/>
              <w:right w:val="single" w:sz="4" w:space="0" w:color="808080"/>
            </w:tcBorders>
            <w:vAlign w:val="center"/>
          </w:tcPr>
          <w:p w14:paraId="294E1BC3"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A011-</w:t>
            </w:r>
          </w:p>
        </w:tc>
        <w:tc>
          <w:tcPr>
            <w:tcW w:w="567" w:type="dxa"/>
            <w:tcBorders>
              <w:top w:val="nil"/>
              <w:left w:val="nil"/>
              <w:bottom w:val="single" w:sz="4" w:space="0" w:color="808080"/>
              <w:right w:val="single" w:sz="4" w:space="0" w:color="808080"/>
            </w:tcBorders>
            <w:vAlign w:val="center"/>
          </w:tcPr>
          <w:p w14:paraId="348BC0A3"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069FAE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ManufacturerId01</w:t>
            </w:r>
          </w:p>
        </w:tc>
        <w:tc>
          <w:tcPr>
            <w:tcW w:w="2233" w:type="dxa"/>
            <w:tcBorders>
              <w:top w:val="nil"/>
              <w:left w:val="nil"/>
              <w:bottom w:val="single" w:sz="4" w:space="0" w:color="808080"/>
              <w:right w:val="single" w:sz="4" w:space="0" w:color="808080"/>
            </w:tcBorders>
            <w:vAlign w:val="center"/>
          </w:tcPr>
          <w:p w14:paraId="2CCBCAB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0173-1#02-AAY812#001</w:t>
            </w:r>
          </w:p>
        </w:tc>
      </w:tr>
      <w:tr w:rsidR="005D72CD" w:rsidRPr="00906E3E" w14:paraId="00A4269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0018E07"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6B2695A"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55806E1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ManufacturerIdProvider</w:t>
            </w:r>
          </w:p>
        </w:tc>
        <w:tc>
          <w:tcPr>
            <w:tcW w:w="1276" w:type="dxa"/>
            <w:tcBorders>
              <w:top w:val="nil"/>
              <w:left w:val="nil"/>
              <w:bottom w:val="single" w:sz="4" w:space="0" w:color="808080"/>
              <w:right w:val="single" w:sz="4" w:space="0" w:color="808080"/>
            </w:tcBorders>
            <w:vAlign w:val="center"/>
          </w:tcPr>
          <w:p w14:paraId="3B0D7F97" w14:textId="4639A67A"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AA</w:t>
            </w:r>
            <w:r w:rsidR="00B62660" w:rsidRPr="00906E3E">
              <w:rPr>
                <w:rFonts w:ascii="맑은 고딕" w:eastAsia="맑은 고딕" w:hAnsi="맑은 고딕" w:cs="맑은 고딕"/>
                <w:sz w:val="16"/>
                <w:szCs w:val="16"/>
              </w:rPr>
              <w:t>AP</w:t>
            </w:r>
            <w:r w:rsidRPr="00906E3E">
              <w:rPr>
                <w:rFonts w:ascii="맑은 고딕" w:eastAsia="맑은 고딕" w:hAnsi="맑은 고딕" w:cs="맑은 고딕"/>
                <w:sz w:val="16"/>
                <w:szCs w:val="16"/>
              </w:rPr>
              <w:t xml:space="preserve"> MFT-</w:t>
            </w:r>
          </w:p>
        </w:tc>
        <w:tc>
          <w:tcPr>
            <w:tcW w:w="567" w:type="dxa"/>
            <w:tcBorders>
              <w:top w:val="nil"/>
              <w:left w:val="nil"/>
              <w:bottom w:val="single" w:sz="4" w:space="0" w:color="808080"/>
              <w:right w:val="single" w:sz="4" w:space="0" w:color="808080"/>
            </w:tcBorders>
            <w:vAlign w:val="center"/>
          </w:tcPr>
          <w:p w14:paraId="0FE4A604"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1C198F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ManufacturerIdProvider</w:t>
            </w:r>
          </w:p>
        </w:tc>
        <w:tc>
          <w:tcPr>
            <w:tcW w:w="2233" w:type="dxa"/>
            <w:tcBorders>
              <w:top w:val="nil"/>
              <w:left w:val="nil"/>
              <w:bottom w:val="single" w:sz="4" w:space="0" w:color="808080"/>
              <w:right w:val="single" w:sz="4" w:space="0" w:color="808080"/>
            </w:tcBorders>
            <w:vAlign w:val="center"/>
          </w:tcPr>
          <w:p w14:paraId="0B16B18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0173-1#02-AAP796#004</w:t>
            </w:r>
          </w:p>
        </w:tc>
      </w:tr>
      <w:tr w:rsidR="005D72CD" w:rsidRPr="00906E3E" w14:paraId="353568D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4690CFA"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3D23AD69"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1CC06B4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ManufacturerTypId</w:t>
            </w:r>
          </w:p>
        </w:tc>
        <w:tc>
          <w:tcPr>
            <w:tcW w:w="1276" w:type="dxa"/>
            <w:tcBorders>
              <w:top w:val="nil"/>
              <w:left w:val="nil"/>
              <w:bottom w:val="single" w:sz="4" w:space="0" w:color="808080"/>
              <w:right w:val="single" w:sz="4" w:space="0" w:color="808080"/>
            </w:tcBorders>
            <w:vAlign w:val="center"/>
          </w:tcPr>
          <w:p w14:paraId="1CE04196"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A015-</w:t>
            </w:r>
          </w:p>
        </w:tc>
        <w:tc>
          <w:tcPr>
            <w:tcW w:w="567" w:type="dxa"/>
            <w:tcBorders>
              <w:top w:val="nil"/>
              <w:left w:val="nil"/>
              <w:bottom w:val="single" w:sz="4" w:space="0" w:color="808080"/>
              <w:right w:val="single" w:sz="4" w:space="0" w:color="808080"/>
            </w:tcBorders>
            <w:vAlign w:val="center"/>
          </w:tcPr>
          <w:p w14:paraId="6240D335"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BF38F8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ManufacturerTypId</w:t>
            </w:r>
          </w:p>
        </w:tc>
        <w:tc>
          <w:tcPr>
            <w:tcW w:w="2233" w:type="dxa"/>
            <w:tcBorders>
              <w:top w:val="nil"/>
              <w:left w:val="nil"/>
              <w:bottom w:val="single" w:sz="4" w:space="0" w:color="808080"/>
              <w:right w:val="single" w:sz="4" w:space="0" w:color="808080"/>
            </w:tcBorders>
            <w:vAlign w:val="center"/>
          </w:tcPr>
          <w:p w14:paraId="79D6819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0173-1#02-AAO676#003</w:t>
            </w:r>
          </w:p>
        </w:tc>
      </w:tr>
      <w:tr w:rsidR="005D72CD" w:rsidRPr="00906E3E" w14:paraId="304A14E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D0335B3"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F30061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5065A58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ManufacturerTypName</w:t>
            </w:r>
          </w:p>
        </w:tc>
        <w:tc>
          <w:tcPr>
            <w:tcW w:w="1276" w:type="dxa"/>
            <w:tcBorders>
              <w:top w:val="nil"/>
              <w:left w:val="nil"/>
              <w:bottom w:val="single" w:sz="4" w:space="0" w:color="808080"/>
              <w:right w:val="single" w:sz="4" w:space="0" w:color="808080"/>
            </w:tcBorders>
            <w:vAlign w:val="center"/>
          </w:tcPr>
          <w:p w14:paraId="668CD0DC" w14:textId="77777777" w:rsidR="005D72CD" w:rsidRPr="00906E3E" w:rsidRDefault="00000000" w:rsidP="00EC37E4">
            <w:pPr>
              <w:widowControl/>
              <w:ind w:right="80"/>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제작사</w:t>
            </w:r>
          </w:p>
        </w:tc>
        <w:tc>
          <w:tcPr>
            <w:tcW w:w="567" w:type="dxa"/>
            <w:tcBorders>
              <w:top w:val="nil"/>
              <w:left w:val="nil"/>
              <w:bottom w:val="single" w:sz="4" w:space="0" w:color="808080"/>
              <w:right w:val="single" w:sz="4" w:space="0" w:color="808080"/>
            </w:tcBorders>
            <w:vAlign w:val="center"/>
          </w:tcPr>
          <w:p w14:paraId="4335826E"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6D98F1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ManufacturerTypName</w:t>
            </w:r>
          </w:p>
        </w:tc>
        <w:tc>
          <w:tcPr>
            <w:tcW w:w="2233" w:type="dxa"/>
            <w:tcBorders>
              <w:top w:val="nil"/>
              <w:left w:val="nil"/>
              <w:bottom w:val="single" w:sz="4" w:space="0" w:color="808080"/>
              <w:right w:val="single" w:sz="4" w:space="0" w:color="808080"/>
            </w:tcBorders>
            <w:vAlign w:val="center"/>
          </w:tcPr>
          <w:p w14:paraId="13549E5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0173-1#02-AAW338#001</w:t>
            </w:r>
          </w:p>
        </w:tc>
      </w:tr>
      <w:tr w:rsidR="005D72CD" w:rsidRPr="00906E3E" w14:paraId="5433A09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51040A7"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B8D07A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6C6A97D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ManufacturerTypDescription</w:t>
            </w:r>
          </w:p>
        </w:tc>
        <w:tc>
          <w:tcPr>
            <w:tcW w:w="1276" w:type="dxa"/>
            <w:tcBorders>
              <w:top w:val="nil"/>
              <w:left w:val="nil"/>
              <w:bottom w:val="single" w:sz="4" w:space="0" w:color="808080"/>
              <w:right w:val="single" w:sz="4" w:space="0" w:color="808080"/>
            </w:tcBorders>
            <w:vAlign w:val="center"/>
          </w:tcPr>
          <w:p w14:paraId="504FB965"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-설계및 제작사</w:t>
            </w:r>
          </w:p>
        </w:tc>
        <w:tc>
          <w:tcPr>
            <w:tcW w:w="567" w:type="dxa"/>
            <w:tcBorders>
              <w:top w:val="nil"/>
              <w:left w:val="nil"/>
              <w:bottom w:val="single" w:sz="4" w:space="0" w:color="808080"/>
              <w:right w:val="single" w:sz="4" w:space="0" w:color="808080"/>
            </w:tcBorders>
            <w:vAlign w:val="center"/>
          </w:tcPr>
          <w:p w14:paraId="1D882AA4"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BD88BF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ManufacturerTypDescription</w:t>
            </w:r>
          </w:p>
        </w:tc>
        <w:tc>
          <w:tcPr>
            <w:tcW w:w="2233" w:type="dxa"/>
            <w:tcBorders>
              <w:top w:val="nil"/>
              <w:left w:val="nil"/>
              <w:bottom w:val="single" w:sz="4" w:space="0" w:color="808080"/>
              <w:right w:val="single" w:sz="4" w:space="0" w:color="808080"/>
            </w:tcBorders>
            <w:vAlign w:val="center"/>
          </w:tcPr>
          <w:p w14:paraId="0D7ECAB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0173-1#02-AAU734#001</w:t>
            </w:r>
          </w:p>
        </w:tc>
      </w:tr>
      <w:tr w:rsidR="005D72CD" w:rsidRPr="00906E3E" w14:paraId="1DAE5AD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BA510C8"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6681A484"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1691505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SupplierName</w:t>
            </w:r>
          </w:p>
        </w:tc>
        <w:tc>
          <w:tcPr>
            <w:tcW w:w="1276" w:type="dxa"/>
            <w:tcBorders>
              <w:top w:val="nil"/>
              <w:left w:val="nil"/>
              <w:bottom w:val="single" w:sz="4" w:space="0" w:color="808080"/>
              <w:right w:val="single" w:sz="4" w:space="0" w:color="808080"/>
            </w:tcBorders>
            <w:vAlign w:val="center"/>
          </w:tcPr>
          <w:p w14:paraId="5FC310A3"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Suppler B-</w:t>
            </w:r>
          </w:p>
        </w:tc>
        <w:tc>
          <w:tcPr>
            <w:tcW w:w="567" w:type="dxa"/>
            <w:tcBorders>
              <w:top w:val="nil"/>
              <w:left w:val="nil"/>
              <w:bottom w:val="single" w:sz="4" w:space="0" w:color="808080"/>
              <w:right w:val="single" w:sz="4" w:space="0" w:color="808080"/>
            </w:tcBorders>
            <w:vAlign w:val="center"/>
          </w:tcPr>
          <w:p w14:paraId="5962158E"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2E1C85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SupplierName</w:t>
            </w:r>
          </w:p>
        </w:tc>
        <w:tc>
          <w:tcPr>
            <w:tcW w:w="2233" w:type="dxa"/>
            <w:tcBorders>
              <w:top w:val="nil"/>
              <w:left w:val="nil"/>
              <w:bottom w:val="single" w:sz="4" w:space="0" w:color="808080"/>
              <w:right w:val="single" w:sz="4" w:space="0" w:color="808080"/>
            </w:tcBorders>
            <w:vAlign w:val="center"/>
          </w:tcPr>
          <w:p w14:paraId="4ACFB70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0173-1#02-AAO735#003</w:t>
            </w:r>
          </w:p>
        </w:tc>
      </w:tr>
      <w:tr w:rsidR="005D72CD" w:rsidRPr="00906E3E" w14:paraId="6B59F80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4DEEFBF"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37A05AD6"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1DC9A58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SupplierId</w:t>
            </w:r>
          </w:p>
        </w:tc>
        <w:tc>
          <w:tcPr>
            <w:tcW w:w="1276" w:type="dxa"/>
            <w:tcBorders>
              <w:top w:val="nil"/>
              <w:left w:val="nil"/>
              <w:bottom w:val="single" w:sz="4" w:space="0" w:color="808080"/>
              <w:right w:val="single" w:sz="4" w:space="0" w:color="808080"/>
            </w:tcBorders>
            <w:vAlign w:val="center"/>
          </w:tcPr>
          <w:p w14:paraId="5BDFE117"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A0015-</w:t>
            </w:r>
          </w:p>
        </w:tc>
        <w:tc>
          <w:tcPr>
            <w:tcW w:w="567" w:type="dxa"/>
            <w:tcBorders>
              <w:top w:val="nil"/>
              <w:left w:val="nil"/>
              <w:bottom w:val="single" w:sz="4" w:space="0" w:color="808080"/>
              <w:right w:val="single" w:sz="4" w:space="0" w:color="808080"/>
            </w:tcBorders>
            <w:vAlign w:val="center"/>
          </w:tcPr>
          <w:p w14:paraId="36CB2046"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9A1ED0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SupplierId</w:t>
            </w:r>
          </w:p>
        </w:tc>
        <w:tc>
          <w:tcPr>
            <w:tcW w:w="2233" w:type="dxa"/>
            <w:tcBorders>
              <w:top w:val="nil"/>
              <w:left w:val="nil"/>
              <w:bottom w:val="single" w:sz="4" w:space="0" w:color="808080"/>
              <w:right w:val="single" w:sz="4" w:space="0" w:color="808080"/>
            </w:tcBorders>
            <w:vAlign w:val="center"/>
          </w:tcPr>
          <w:p w14:paraId="440E157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0173-1#02-AAY813#001</w:t>
            </w:r>
          </w:p>
        </w:tc>
      </w:tr>
      <w:tr w:rsidR="005D72CD" w:rsidRPr="00906E3E" w14:paraId="1AC0965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58D0C2A"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3F18AF8E"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1139DA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SupplierIdProvider</w:t>
            </w:r>
          </w:p>
        </w:tc>
        <w:tc>
          <w:tcPr>
            <w:tcW w:w="1276" w:type="dxa"/>
            <w:tcBorders>
              <w:top w:val="nil"/>
              <w:left w:val="nil"/>
              <w:bottom w:val="single" w:sz="4" w:space="0" w:color="808080"/>
              <w:right w:val="single" w:sz="4" w:space="0" w:color="808080"/>
            </w:tcBorders>
            <w:vAlign w:val="center"/>
          </w:tcPr>
          <w:p w14:paraId="5893B295"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A0020-</w:t>
            </w:r>
          </w:p>
        </w:tc>
        <w:tc>
          <w:tcPr>
            <w:tcW w:w="567" w:type="dxa"/>
            <w:tcBorders>
              <w:top w:val="nil"/>
              <w:left w:val="nil"/>
              <w:bottom w:val="single" w:sz="4" w:space="0" w:color="808080"/>
              <w:right w:val="single" w:sz="4" w:space="0" w:color="808080"/>
            </w:tcBorders>
            <w:vAlign w:val="center"/>
          </w:tcPr>
          <w:p w14:paraId="3536F0B2"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7BCAC1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SupplierIdProvider</w:t>
            </w:r>
          </w:p>
        </w:tc>
        <w:tc>
          <w:tcPr>
            <w:tcW w:w="2233" w:type="dxa"/>
            <w:tcBorders>
              <w:top w:val="nil"/>
              <w:left w:val="nil"/>
              <w:bottom w:val="single" w:sz="4" w:space="0" w:color="808080"/>
              <w:right w:val="single" w:sz="4" w:space="0" w:color="808080"/>
            </w:tcBorders>
            <w:vAlign w:val="center"/>
          </w:tcPr>
          <w:p w14:paraId="3C22B68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www.company.com/ids/cd/7183_0272_7091_7264</w:t>
            </w:r>
          </w:p>
        </w:tc>
      </w:tr>
      <w:tr w:rsidR="005D72CD" w:rsidRPr="00906E3E" w14:paraId="0B9E1C4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95507EF"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E1E44B8"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6A3F526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SupplierTypId</w:t>
            </w:r>
          </w:p>
        </w:tc>
        <w:tc>
          <w:tcPr>
            <w:tcW w:w="1276" w:type="dxa"/>
            <w:tcBorders>
              <w:top w:val="nil"/>
              <w:left w:val="nil"/>
              <w:bottom w:val="single" w:sz="4" w:space="0" w:color="808080"/>
              <w:right w:val="single" w:sz="4" w:space="0" w:color="808080"/>
            </w:tcBorders>
            <w:vAlign w:val="center"/>
          </w:tcPr>
          <w:p w14:paraId="1A4A5574"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01</w:t>
            </w:r>
          </w:p>
        </w:tc>
        <w:tc>
          <w:tcPr>
            <w:tcW w:w="567" w:type="dxa"/>
            <w:tcBorders>
              <w:top w:val="nil"/>
              <w:left w:val="nil"/>
              <w:bottom w:val="single" w:sz="4" w:space="0" w:color="808080"/>
              <w:right w:val="single" w:sz="4" w:space="0" w:color="808080"/>
            </w:tcBorders>
            <w:vAlign w:val="center"/>
          </w:tcPr>
          <w:p w14:paraId="30BCF08C"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B65078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SupplierTypId</w:t>
            </w:r>
          </w:p>
        </w:tc>
        <w:tc>
          <w:tcPr>
            <w:tcW w:w="2233" w:type="dxa"/>
            <w:tcBorders>
              <w:top w:val="nil"/>
              <w:left w:val="nil"/>
              <w:bottom w:val="single" w:sz="4" w:space="0" w:color="808080"/>
              <w:right w:val="single" w:sz="4" w:space="0" w:color="808080"/>
            </w:tcBorders>
            <w:vAlign w:val="center"/>
          </w:tcPr>
          <w:p w14:paraId="4DDF53C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0173-1#02-AAO736#004</w:t>
            </w:r>
          </w:p>
        </w:tc>
      </w:tr>
      <w:tr w:rsidR="005D72CD" w:rsidRPr="00906E3E" w14:paraId="4D6F577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BAF12CD"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67121DC"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D2CB12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SupplierTypName</w:t>
            </w:r>
          </w:p>
        </w:tc>
        <w:tc>
          <w:tcPr>
            <w:tcW w:w="1276" w:type="dxa"/>
            <w:tcBorders>
              <w:top w:val="nil"/>
              <w:left w:val="nil"/>
              <w:bottom w:val="single" w:sz="4" w:space="0" w:color="808080"/>
              <w:right w:val="single" w:sz="4" w:space="0" w:color="808080"/>
            </w:tcBorders>
            <w:vAlign w:val="center"/>
          </w:tcPr>
          <w:p w14:paraId="06957399"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Supplier 01</w:t>
            </w:r>
          </w:p>
        </w:tc>
        <w:tc>
          <w:tcPr>
            <w:tcW w:w="567" w:type="dxa"/>
            <w:tcBorders>
              <w:top w:val="nil"/>
              <w:left w:val="nil"/>
              <w:bottom w:val="single" w:sz="4" w:space="0" w:color="808080"/>
              <w:right w:val="single" w:sz="4" w:space="0" w:color="808080"/>
            </w:tcBorders>
            <w:vAlign w:val="center"/>
          </w:tcPr>
          <w:p w14:paraId="2E80782B"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18EDD5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SupplierTypName</w:t>
            </w:r>
          </w:p>
        </w:tc>
        <w:tc>
          <w:tcPr>
            <w:tcW w:w="2233" w:type="dxa"/>
            <w:tcBorders>
              <w:top w:val="nil"/>
              <w:left w:val="nil"/>
              <w:bottom w:val="single" w:sz="4" w:space="0" w:color="808080"/>
              <w:right w:val="single" w:sz="4" w:space="0" w:color="808080"/>
            </w:tcBorders>
            <w:vAlign w:val="center"/>
          </w:tcPr>
          <w:p w14:paraId="30CD422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0173-1#02-AAM551#002</w:t>
            </w:r>
          </w:p>
        </w:tc>
      </w:tr>
      <w:tr w:rsidR="005D72CD" w:rsidRPr="00906E3E" w14:paraId="0F1725A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37C2C47"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0DBB7FC8"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6D21C2E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SupplierTypDescription</w:t>
            </w:r>
          </w:p>
        </w:tc>
        <w:tc>
          <w:tcPr>
            <w:tcW w:w="1276" w:type="dxa"/>
            <w:tcBorders>
              <w:top w:val="nil"/>
              <w:left w:val="nil"/>
              <w:bottom w:val="single" w:sz="4" w:space="0" w:color="808080"/>
              <w:right w:val="single" w:sz="4" w:space="0" w:color="808080"/>
            </w:tcBorders>
            <w:vAlign w:val="center"/>
          </w:tcPr>
          <w:p w14:paraId="433F921B"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유통 및 서비스-</w:t>
            </w:r>
          </w:p>
        </w:tc>
        <w:tc>
          <w:tcPr>
            <w:tcW w:w="567" w:type="dxa"/>
            <w:tcBorders>
              <w:top w:val="nil"/>
              <w:left w:val="nil"/>
              <w:bottom w:val="single" w:sz="4" w:space="0" w:color="808080"/>
              <w:right w:val="single" w:sz="4" w:space="0" w:color="808080"/>
            </w:tcBorders>
            <w:vAlign w:val="center"/>
          </w:tcPr>
          <w:p w14:paraId="78D4DC76"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91AA61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SupplierTypDescription</w:t>
            </w:r>
          </w:p>
        </w:tc>
        <w:tc>
          <w:tcPr>
            <w:tcW w:w="2233" w:type="dxa"/>
            <w:tcBorders>
              <w:top w:val="nil"/>
              <w:left w:val="nil"/>
              <w:bottom w:val="single" w:sz="4" w:space="0" w:color="808080"/>
              <w:right w:val="single" w:sz="4" w:space="0" w:color="808080"/>
            </w:tcBorders>
            <w:vAlign w:val="center"/>
          </w:tcPr>
          <w:p w14:paraId="2E62605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0173-1#02-AAU730#001</w:t>
            </w:r>
          </w:p>
        </w:tc>
      </w:tr>
      <w:tr w:rsidR="005D72CD" w:rsidRPr="00906E3E" w14:paraId="24A2B01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60D348B"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3A5720B"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D14D6A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TypClass</w:t>
            </w:r>
          </w:p>
        </w:tc>
        <w:tc>
          <w:tcPr>
            <w:tcW w:w="1276" w:type="dxa"/>
            <w:tcBorders>
              <w:top w:val="nil"/>
              <w:left w:val="nil"/>
              <w:bottom w:val="single" w:sz="4" w:space="0" w:color="808080"/>
              <w:right w:val="single" w:sz="4" w:space="0" w:color="808080"/>
            </w:tcBorders>
            <w:vAlign w:val="center"/>
          </w:tcPr>
          <w:p w14:paraId="637BA985"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A233FE4"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556C8D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TypClass</w:t>
            </w:r>
          </w:p>
        </w:tc>
        <w:tc>
          <w:tcPr>
            <w:tcW w:w="2233" w:type="dxa"/>
            <w:tcBorders>
              <w:top w:val="nil"/>
              <w:left w:val="nil"/>
              <w:bottom w:val="single" w:sz="4" w:space="0" w:color="808080"/>
              <w:right w:val="single" w:sz="4" w:space="0" w:color="808080"/>
            </w:tcBorders>
            <w:vAlign w:val="center"/>
          </w:tcPr>
          <w:p w14:paraId="7D64F1F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0173-1#02-AAU731#001</w:t>
            </w:r>
          </w:p>
        </w:tc>
      </w:tr>
      <w:tr w:rsidR="005D72CD" w:rsidRPr="00906E3E" w14:paraId="530ACC8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04996C2"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2293962"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28B6B8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ClassificationSystem</w:t>
            </w:r>
          </w:p>
        </w:tc>
        <w:tc>
          <w:tcPr>
            <w:tcW w:w="1276" w:type="dxa"/>
            <w:tcBorders>
              <w:top w:val="nil"/>
              <w:left w:val="nil"/>
              <w:bottom w:val="single" w:sz="4" w:space="0" w:color="808080"/>
              <w:right w:val="single" w:sz="4" w:space="0" w:color="808080"/>
            </w:tcBorders>
            <w:vAlign w:val="center"/>
          </w:tcPr>
          <w:p w14:paraId="29A9B8F2"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6F28E2A5"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E8BBFC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ClassificationSystem</w:t>
            </w:r>
          </w:p>
        </w:tc>
        <w:tc>
          <w:tcPr>
            <w:tcW w:w="2233" w:type="dxa"/>
            <w:tcBorders>
              <w:top w:val="nil"/>
              <w:left w:val="nil"/>
              <w:bottom w:val="single" w:sz="4" w:space="0" w:color="808080"/>
              <w:right w:val="single" w:sz="4" w:space="0" w:color="808080"/>
            </w:tcBorders>
            <w:vAlign w:val="center"/>
          </w:tcPr>
          <w:p w14:paraId="2248845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www.company.com/ids/cd/4135_0272_7091_2192</w:t>
            </w:r>
          </w:p>
        </w:tc>
      </w:tr>
      <w:tr w:rsidR="005D72CD" w:rsidRPr="00906E3E" w14:paraId="74A1A7D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0557B0F"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A5EDFBE"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4BA481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SecondaryKeyTyp</w:t>
            </w:r>
          </w:p>
        </w:tc>
        <w:tc>
          <w:tcPr>
            <w:tcW w:w="1276" w:type="dxa"/>
            <w:tcBorders>
              <w:top w:val="nil"/>
              <w:left w:val="nil"/>
              <w:bottom w:val="single" w:sz="4" w:space="0" w:color="808080"/>
              <w:right w:val="single" w:sz="4" w:space="0" w:color="808080"/>
            </w:tcBorders>
            <w:vAlign w:val="center"/>
          </w:tcPr>
          <w:p w14:paraId="696BE8C0"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6BCD0482"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332EB9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SecondaryKeyTyp</w:t>
            </w:r>
          </w:p>
        </w:tc>
        <w:tc>
          <w:tcPr>
            <w:tcW w:w="2233" w:type="dxa"/>
            <w:tcBorders>
              <w:top w:val="nil"/>
              <w:left w:val="nil"/>
              <w:bottom w:val="single" w:sz="4" w:space="0" w:color="808080"/>
              <w:right w:val="single" w:sz="4" w:space="0" w:color="808080"/>
            </w:tcBorders>
            <w:vAlign w:val="center"/>
          </w:tcPr>
          <w:p w14:paraId="4385873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www.company.com/ids/cd/3175_0272_7091_0469</w:t>
            </w:r>
          </w:p>
        </w:tc>
      </w:tr>
      <w:tr w:rsidR="005D72CD" w:rsidRPr="00906E3E" w14:paraId="755D30B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8AFDE68"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0DF421C3"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File</w:t>
            </w:r>
          </w:p>
        </w:tc>
        <w:tc>
          <w:tcPr>
            <w:tcW w:w="1957" w:type="dxa"/>
            <w:tcBorders>
              <w:top w:val="nil"/>
              <w:left w:val="nil"/>
              <w:bottom w:val="single" w:sz="4" w:space="0" w:color="808080"/>
              <w:right w:val="single" w:sz="4" w:space="0" w:color="808080"/>
            </w:tcBorders>
            <w:vAlign w:val="center"/>
          </w:tcPr>
          <w:p w14:paraId="69BFF18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TypThumbnail</w:t>
            </w:r>
          </w:p>
        </w:tc>
        <w:tc>
          <w:tcPr>
            <w:tcW w:w="1276" w:type="dxa"/>
            <w:tcBorders>
              <w:top w:val="nil"/>
              <w:left w:val="nil"/>
              <w:bottom w:val="single" w:sz="4" w:space="0" w:color="808080"/>
              <w:right w:val="single" w:sz="4" w:space="0" w:color="808080"/>
            </w:tcBorders>
            <w:vAlign w:val="center"/>
          </w:tcPr>
          <w:p w14:paraId="03A2CBE0"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17740A72"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9C1887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TypThumbnail</w:t>
            </w:r>
          </w:p>
        </w:tc>
        <w:tc>
          <w:tcPr>
            <w:tcW w:w="2233" w:type="dxa"/>
            <w:tcBorders>
              <w:top w:val="nil"/>
              <w:left w:val="nil"/>
              <w:bottom w:val="single" w:sz="4" w:space="0" w:color="808080"/>
              <w:right w:val="single" w:sz="4" w:space="0" w:color="808080"/>
            </w:tcBorders>
            <w:vAlign w:val="center"/>
          </w:tcPr>
          <w:p w14:paraId="709DEB6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www.company.com/ids/cd/4401_1272_7091_3437</w:t>
            </w:r>
          </w:p>
        </w:tc>
      </w:tr>
      <w:tr w:rsidR="005D72CD" w:rsidRPr="00906E3E" w14:paraId="301DA41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3223226"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21EA9DAB"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0AF75F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AssetId</w:t>
            </w:r>
          </w:p>
        </w:tc>
        <w:tc>
          <w:tcPr>
            <w:tcW w:w="1276" w:type="dxa"/>
            <w:tcBorders>
              <w:top w:val="nil"/>
              <w:left w:val="nil"/>
              <w:bottom w:val="single" w:sz="4" w:space="0" w:color="808080"/>
              <w:right w:val="single" w:sz="4" w:space="0" w:color="808080"/>
            </w:tcBorders>
            <w:vAlign w:val="center"/>
          </w:tcPr>
          <w:p w14:paraId="264E9F6A"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P0010-</w:t>
            </w:r>
          </w:p>
        </w:tc>
        <w:tc>
          <w:tcPr>
            <w:tcW w:w="567" w:type="dxa"/>
            <w:tcBorders>
              <w:top w:val="nil"/>
              <w:left w:val="nil"/>
              <w:bottom w:val="single" w:sz="4" w:space="0" w:color="808080"/>
              <w:right w:val="single" w:sz="4" w:space="0" w:color="808080"/>
            </w:tcBorders>
            <w:vAlign w:val="center"/>
          </w:tcPr>
          <w:p w14:paraId="31466EF0"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61AC75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AssetId</w:t>
            </w:r>
          </w:p>
        </w:tc>
        <w:tc>
          <w:tcPr>
            <w:tcW w:w="2233" w:type="dxa"/>
            <w:tcBorders>
              <w:top w:val="nil"/>
              <w:left w:val="nil"/>
              <w:bottom w:val="single" w:sz="4" w:space="0" w:color="808080"/>
              <w:right w:val="single" w:sz="4" w:space="0" w:color="808080"/>
            </w:tcBorders>
            <w:vAlign w:val="center"/>
          </w:tcPr>
          <w:p w14:paraId="7C5DA8B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www.company.com/ids/cd/7373_4082_7091_2893</w:t>
            </w:r>
          </w:p>
        </w:tc>
      </w:tr>
      <w:tr w:rsidR="005D72CD" w:rsidRPr="00906E3E" w14:paraId="4D86F0A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C2C975C"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5B7AD8A"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289709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InstanceId</w:t>
            </w:r>
          </w:p>
        </w:tc>
        <w:tc>
          <w:tcPr>
            <w:tcW w:w="1276" w:type="dxa"/>
            <w:tcBorders>
              <w:top w:val="nil"/>
              <w:left w:val="nil"/>
              <w:bottom w:val="single" w:sz="4" w:space="0" w:color="808080"/>
              <w:right w:val="single" w:sz="4" w:space="0" w:color="808080"/>
            </w:tcBorders>
            <w:vAlign w:val="center"/>
          </w:tcPr>
          <w:p w14:paraId="6DAFE73A"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P0010_01-</w:t>
            </w:r>
          </w:p>
        </w:tc>
        <w:tc>
          <w:tcPr>
            <w:tcW w:w="567" w:type="dxa"/>
            <w:tcBorders>
              <w:top w:val="nil"/>
              <w:left w:val="nil"/>
              <w:bottom w:val="single" w:sz="4" w:space="0" w:color="808080"/>
              <w:right w:val="single" w:sz="4" w:space="0" w:color="808080"/>
            </w:tcBorders>
            <w:vAlign w:val="center"/>
          </w:tcPr>
          <w:p w14:paraId="10468EA4"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DDAE9A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InstanceId</w:t>
            </w:r>
          </w:p>
        </w:tc>
        <w:tc>
          <w:tcPr>
            <w:tcW w:w="2233" w:type="dxa"/>
            <w:tcBorders>
              <w:top w:val="nil"/>
              <w:left w:val="nil"/>
              <w:bottom w:val="single" w:sz="4" w:space="0" w:color="808080"/>
              <w:right w:val="single" w:sz="4" w:space="0" w:color="808080"/>
            </w:tcBorders>
            <w:vAlign w:val="center"/>
          </w:tcPr>
          <w:p w14:paraId="52421E0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www.company.com/ids/cd/9544_4082_7091_8596</w:t>
            </w:r>
          </w:p>
        </w:tc>
      </w:tr>
      <w:tr w:rsidR="005D72CD" w:rsidRPr="00906E3E" w14:paraId="6B44C46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CCADEAE"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1</w:t>
            </w:r>
          </w:p>
        </w:tc>
        <w:tc>
          <w:tcPr>
            <w:tcW w:w="780" w:type="dxa"/>
            <w:tcBorders>
              <w:top w:val="nil"/>
              <w:left w:val="nil"/>
              <w:bottom w:val="single" w:sz="4" w:space="0" w:color="808080"/>
              <w:right w:val="single" w:sz="4" w:space="0" w:color="808080"/>
            </w:tcBorders>
            <w:vAlign w:val="center"/>
          </w:tcPr>
          <w:p w14:paraId="1DCD92E7"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72896BA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ChargeId</w:t>
            </w:r>
          </w:p>
        </w:tc>
        <w:tc>
          <w:tcPr>
            <w:tcW w:w="1276" w:type="dxa"/>
            <w:tcBorders>
              <w:top w:val="nil"/>
              <w:left w:val="nil"/>
              <w:bottom w:val="single" w:sz="4" w:space="0" w:color="808080"/>
              <w:right w:val="single" w:sz="4" w:space="0" w:color="808080"/>
            </w:tcBorders>
            <w:vAlign w:val="center"/>
          </w:tcPr>
          <w:p w14:paraId="1CF3C74D"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OW001-</w:t>
            </w:r>
          </w:p>
        </w:tc>
        <w:tc>
          <w:tcPr>
            <w:tcW w:w="567" w:type="dxa"/>
            <w:tcBorders>
              <w:top w:val="nil"/>
              <w:left w:val="nil"/>
              <w:bottom w:val="single" w:sz="4" w:space="0" w:color="808080"/>
              <w:right w:val="single" w:sz="4" w:space="0" w:color="808080"/>
            </w:tcBorders>
            <w:vAlign w:val="center"/>
          </w:tcPr>
          <w:p w14:paraId="4F31A286"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E34C87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ChargeId</w:t>
            </w:r>
          </w:p>
        </w:tc>
        <w:tc>
          <w:tcPr>
            <w:tcW w:w="2233" w:type="dxa"/>
            <w:tcBorders>
              <w:top w:val="nil"/>
              <w:left w:val="nil"/>
              <w:bottom w:val="single" w:sz="4" w:space="0" w:color="808080"/>
              <w:right w:val="single" w:sz="4" w:space="0" w:color="808080"/>
            </w:tcBorders>
            <w:vAlign w:val="center"/>
          </w:tcPr>
          <w:p w14:paraId="09FA881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0173-1#02-AAQ196#001</w:t>
            </w:r>
          </w:p>
        </w:tc>
      </w:tr>
      <w:tr w:rsidR="005D72CD" w:rsidRPr="00906E3E" w14:paraId="73C57FB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82FBDFF"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6A98AEFC"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7E7DE11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SecondaryKeyInstance</w:t>
            </w:r>
          </w:p>
        </w:tc>
        <w:tc>
          <w:tcPr>
            <w:tcW w:w="1276" w:type="dxa"/>
            <w:tcBorders>
              <w:top w:val="nil"/>
              <w:left w:val="nil"/>
              <w:bottom w:val="single" w:sz="4" w:space="0" w:color="808080"/>
              <w:right w:val="single" w:sz="4" w:space="0" w:color="808080"/>
            </w:tcBorders>
            <w:vAlign w:val="center"/>
          </w:tcPr>
          <w:p w14:paraId="3E3156F8"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05E24EAD"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5F0E98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SecondaryKeyInstance</w:t>
            </w:r>
          </w:p>
        </w:tc>
        <w:tc>
          <w:tcPr>
            <w:tcW w:w="2233" w:type="dxa"/>
            <w:tcBorders>
              <w:top w:val="nil"/>
              <w:left w:val="nil"/>
              <w:bottom w:val="single" w:sz="4" w:space="0" w:color="808080"/>
              <w:right w:val="single" w:sz="4" w:space="0" w:color="808080"/>
            </w:tcBorders>
            <w:vAlign w:val="center"/>
          </w:tcPr>
          <w:p w14:paraId="163B15F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www.company.com/ids/cd/3195_4082_7091_9039</w:t>
            </w:r>
          </w:p>
        </w:tc>
      </w:tr>
      <w:tr w:rsidR="005D72CD" w:rsidRPr="00906E3E" w14:paraId="00BFAAE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AC2508B"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0B98F17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57322C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ManufacturingDate</w:t>
            </w:r>
          </w:p>
        </w:tc>
        <w:tc>
          <w:tcPr>
            <w:tcW w:w="1276" w:type="dxa"/>
            <w:tcBorders>
              <w:top w:val="nil"/>
              <w:left w:val="nil"/>
              <w:bottom w:val="single" w:sz="4" w:space="0" w:color="808080"/>
              <w:right w:val="single" w:sz="4" w:space="0" w:color="808080"/>
            </w:tcBorders>
            <w:vAlign w:val="center"/>
          </w:tcPr>
          <w:p w14:paraId="2D0A75B4"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05523776"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E265EC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ManufacturingDate</w:t>
            </w:r>
          </w:p>
        </w:tc>
        <w:tc>
          <w:tcPr>
            <w:tcW w:w="2233" w:type="dxa"/>
            <w:tcBorders>
              <w:top w:val="nil"/>
              <w:left w:val="nil"/>
              <w:bottom w:val="single" w:sz="4" w:space="0" w:color="808080"/>
              <w:right w:val="single" w:sz="4" w:space="0" w:color="808080"/>
            </w:tcBorders>
            <w:vAlign w:val="center"/>
          </w:tcPr>
          <w:p w14:paraId="610E682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0173-1#02-AAR972#002</w:t>
            </w:r>
          </w:p>
        </w:tc>
      </w:tr>
      <w:tr w:rsidR="005D72CD" w:rsidRPr="00906E3E" w14:paraId="4727B3B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40BC22C"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6224E78D"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CD4022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DeviceRevision</w:t>
            </w:r>
          </w:p>
        </w:tc>
        <w:tc>
          <w:tcPr>
            <w:tcW w:w="1276" w:type="dxa"/>
            <w:tcBorders>
              <w:top w:val="nil"/>
              <w:left w:val="nil"/>
              <w:bottom w:val="single" w:sz="4" w:space="0" w:color="808080"/>
              <w:right w:val="single" w:sz="4" w:space="0" w:color="808080"/>
            </w:tcBorders>
            <w:vAlign w:val="center"/>
          </w:tcPr>
          <w:p w14:paraId="2C63B4FD"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1.0-</w:t>
            </w:r>
          </w:p>
        </w:tc>
        <w:tc>
          <w:tcPr>
            <w:tcW w:w="567" w:type="dxa"/>
            <w:tcBorders>
              <w:top w:val="nil"/>
              <w:left w:val="nil"/>
              <w:bottom w:val="single" w:sz="4" w:space="0" w:color="808080"/>
              <w:right w:val="single" w:sz="4" w:space="0" w:color="808080"/>
            </w:tcBorders>
            <w:vAlign w:val="center"/>
          </w:tcPr>
          <w:p w14:paraId="08231C70"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606B5F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DeviceRevision</w:t>
            </w:r>
          </w:p>
        </w:tc>
        <w:tc>
          <w:tcPr>
            <w:tcW w:w="2233" w:type="dxa"/>
            <w:tcBorders>
              <w:top w:val="nil"/>
              <w:left w:val="nil"/>
              <w:bottom w:val="single" w:sz="4" w:space="0" w:color="808080"/>
              <w:right w:val="single" w:sz="4" w:space="0" w:color="808080"/>
            </w:tcBorders>
            <w:vAlign w:val="center"/>
          </w:tcPr>
          <w:p w14:paraId="0A7F0D2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www.company.com/ids/cd/4370_5082_7091_1975</w:t>
            </w:r>
          </w:p>
        </w:tc>
      </w:tr>
      <w:tr w:rsidR="005D72CD" w:rsidRPr="00906E3E" w14:paraId="72D61B3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926F9BA"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7474AE2"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151092A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SoftwareRevision</w:t>
            </w:r>
          </w:p>
        </w:tc>
        <w:tc>
          <w:tcPr>
            <w:tcW w:w="1276" w:type="dxa"/>
            <w:tcBorders>
              <w:top w:val="nil"/>
              <w:left w:val="nil"/>
              <w:bottom w:val="single" w:sz="4" w:space="0" w:color="808080"/>
              <w:right w:val="single" w:sz="4" w:space="0" w:color="808080"/>
            </w:tcBorders>
            <w:vAlign w:val="center"/>
          </w:tcPr>
          <w:p w14:paraId="37D7B0C5"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1.0.0-</w:t>
            </w:r>
          </w:p>
        </w:tc>
        <w:tc>
          <w:tcPr>
            <w:tcW w:w="567" w:type="dxa"/>
            <w:tcBorders>
              <w:top w:val="nil"/>
              <w:left w:val="nil"/>
              <w:bottom w:val="single" w:sz="4" w:space="0" w:color="808080"/>
              <w:right w:val="single" w:sz="4" w:space="0" w:color="808080"/>
            </w:tcBorders>
            <w:vAlign w:val="center"/>
          </w:tcPr>
          <w:p w14:paraId="68A538B3"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57D21A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SoftwareRevision</w:t>
            </w:r>
          </w:p>
        </w:tc>
        <w:tc>
          <w:tcPr>
            <w:tcW w:w="2233" w:type="dxa"/>
            <w:tcBorders>
              <w:top w:val="nil"/>
              <w:left w:val="nil"/>
              <w:bottom w:val="single" w:sz="4" w:space="0" w:color="808080"/>
              <w:right w:val="single" w:sz="4" w:space="0" w:color="808080"/>
            </w:tcBorders>
            <w:vAlign w:val="center"/>
          </w:tcPr>
          <w:p w14:paraId="4C8058A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www.company.com/ids/cd/2190_5082_7091_3557</w:t>
            </w:r>
          </w:p>
        </w:tc>
      </w:tr>
      <w:tr w:rsidR="005D72CD" w:rsidRPr="00906E3E" w14:paraId="4B5E864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ADE11CD"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45DA7A2"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27F4DA9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HardwareRevision</w:t>
            </w:r>
          </w:p>
        </w:tc>
        <w:tc>
          <w:tcPr>
            <w:tcW w:w="1276" w:type="dxa"/>
            <w:tcBorders>
              <w:top w:val="nil"/>
              <w:left w:val="nil"/>
              <w:bottom w:val="single" w:sz="4" w:space="0" w:color="808080"/>
              <w:right w:val="single" w:sz="4" w:space="0" w:color="808080"/>
            </w:tcBorders>
            <w:vAlign w:val="center"/>
          </w:tcPr>
          <w:p w14:paraId="77731D3C"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1.0-</w:t>
            </w:r>
          </w:p>
        </w:tc>
        <w:tc>
          <w:tcPr>
            <w:tcW w:w="567" w:type="dxa"/>
            <w:tcBorders>
              <w:top w:val="nil"/>
              <w:left w:val="nil"/>
              <w:bottom w:val="single" w:sz="4" w:space="0" w:color="808080"/>
              <w:right w:val="single" w:sz="4" w:space="0" w:color="808080"/>
            </w:tcBorders>
            <w:vAlign w:val="center"/>
          </w:tcPr>
          <w:p w14:paraId="16357817"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C4CD66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HardwareRevision</w:t>
            </w:r>
          </w:p>
        </w:tc>
        <w:tc>
          <w:tcPr>
            <w:tcW w:w="2233" w:type="dxa"/>
            <w:tcBorders>
              <w:top w:val="nil"/>
              <w:left w:val="nil"/>
              <w:bottom w:val="single" w:sz="4" w:space="0" w:color="808080"/>
              <w:right w:val="single" w:sz="4" w:space="0" w:color="808080"/>
            </w:tcBorders>
            <w:vAlign w:val="center"/>
          </w:tcPr>
          <w:p w14:paraId="4ACA3BA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www.company.com/ids/cd/3401_5082_7091_6886</w:t>
            </w:r>
          </w:p>
        </w:tc>
      </w:tr>
      <w:tr w:rsidR="005D72CD" w:rsidRPr="00906E3E" w14:paraId="0390605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4511B46"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368FEDA0"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File</w:t>
            </w:r>
          </w:p>
        </w:tc>
        <w:tc>
          <w:tcPr>
            <w:tcW w:w="1957" w:type="dxa"/>
            <w:tcBorders>
              <w:top w:val="nil"/>
              <w:left w:val="nil"/>
              <w:bottom w:val="single" w:sz="4" w:space="0" w:color="808080"/>
              <w:right w:val="single" w:sz="4" w:space="0" w:color="808080"/>
            </w:tcBorders>
            <w:vAlign w:val="center"/>
          </w:tcPr>
          <w:p w14:paraId="4A9BD88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QrCode</w:t>
            </w:r>
          </w:p>
        </w:tc>
        <w:tc>
          <w:tcPr>
            <w:tcW w:w="1276" w:type="dxa"/>
            <w:tcBorders>
              <w:top w:val="nil"/>
              <w:left w:val="nil"/>
              <w:bottom w:val="single" w:sz="4" w:space="0" w:color="808080"/>
              <w:right w:val="single" w:sz="4" w:space="0" w:color="808080"/>
            </w:tcBorders>
            <w:vAlign w:val="center"/>
          </w:tcPr>
          <w:p w14:paraId="57CDD4B5"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0E6609A9"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B8D4D1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QrCode</w:t>
            </w:r>
          </w:p>
        </w:tc>
        <w:tc>
          <w:tcPr>
            <w:tcW w:w="2233" w:type="dxa"/>
            <w:tcBorders>
              <w:top w:val="nil"/>
              <w:left w:val="nil"/>
              <w:bottom w:val="single" w:sz="4" w:space="0" w:color="808080"/>
              <w:right w:val="single" w:sz="4" w:space="0" w:color="808080"/>
            </w:tcBorders>
            <w:vAlign w:val="center"/>
          </w:tcPr>
          <w:p w14:paraId="76D2799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www.company.com/ids/cd/3121_5082_7091_1060</w:t>
            </w:r>
          </w:p>
        </w:tc>
      </w:tr>
      <w:tr w:rsidR="005D72CD" w:rsidRPr="00906E3E" w14:paraId="13A3F67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4CDB204"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233224F"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2EB82F4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ContactInfo01</w:t>
            </w:r>
          </w:p>
        </w:tc>
        <w:tc>
          <w:tcPr>
            <w:tcW w:w="1276" w:type="dxa"/>
            <w:tcBorders>
              <w:top w:val="nil"/>
              <w:left w:val="nil"/>
              <w:bottom w:val="single" w:sz="4" w:space="0" w:color="808080"/>
              <w:right w:val="single" w:sz="4" w:space="0" w:color="808080"/>
            </w:tcBorders>
            <w:vAlign w:val="center"/>
          </w:tcPr>
          <w:p w14:paraId="6AF9A282"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05DC4386"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E172D8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ContactInfo01</w:t>
            </w:r>
          </w:p>
        </w:tc>
        <w:tc>
          <w:tcPr>
            <w:tcW w:w="2233" w:type="dxa"/>
            <w:tcBorders>
              <w:top w:val="nil"/>
              <w:left w:val="nil"/>
              <w:bottom w:val="single" w:sz="4" w:space="0" w:color="808080"/>
              <w:right w:val="single" w:sz="4" w:space="0" w:color="808080"/>
            </w:tcBorders>
            <w:vAlign w:val="center"/>
          </w:tcPr>
          <w:p w14:paraId="0A3AFA6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https://www.hsu-hh.de/aut/aas/contactinfo</w:t>
            </w:r>
          </w:p>
        </w:tc>
      </w:tr>
      <w:tr w:rsidR="005D72CD" w:rsidRPr="00906E3E" w14:paraId="28FAE73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431FE0F"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5CEC30FB"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6C1FFB7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Name</w:t>
            </w:r>
          </w:p>
        </w:tc>
        <w:tc>
          <w:tcPr>
            <w:tcW w:w="1276" w:type="dxa"/>
            <w:tcBorders>
              <w:top w:val="nil"/>
              <w:left w:val="nil"/>
              <w:bottom w:val="single" w:sz="4" w:space="0" w:color="808080"/>
              <w:right w:val="single" w:sz="4" w:space="0" w:color="808080"/>
            </w:tcBorders>
            <w:vAlign w:val="center"/>
          </w:tcPr>
          <w:p w14:paraId="21FF5F8C"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5D014ACF"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59FD5F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Name</w:t>
            </w:r>
          </w:p>
        </w:tc>
        <w:tc>
          <w:tcPr>
            <w:tcW w:w="2233" w:type="dxa"/>
            <w:tcBorders>
              <w:top w:val="nil"/>
              <w:left w:val="nil"/>
              <w:bottom w:val="single" w:sz="4" w:space="0" w:color="808080"/>
              <w:right w:val="single" w:sz="4" w:space="0" w:color="808080"/>
            </w:tcBorders>
            <w:vAlign w:val="center"/>
          </w:tcPr>
          <w:p w14:paraId="2FDF6A3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0173-1#02-AAO735#003</w:t>
            </w:r>
          </w:p>
        </w:tc>
      </w:tr>
      <w:tr w:rsidR="005D72CD" w:rsidRPr="00906E3E" w14:paraId="4A92608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C85395E"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5DF6A5CF"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5A43EE2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Role</w:t>
            </w:r>
          </w:p>
        </w:tc>
        <w:tc>
          <w:tcPr>
            <w:tcW w:w="1276" w:type="dxa"/>
            <w:tcBorders>
              <w:top w:val="nil"/>
              <w:left w:val="nil"/>
              <w:bottom w:val="single" w:sz="4" w:space="0" w:color="808080"/>
              <w:right w:val="single" w:sz="4" w:space="0" w:color="808080"/>
            </w:tcBorders>
            <w:vAlign w:val="center"/>
          </w:tcPr>
          <w:p w14:paraId="7B146D50"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59B28EC5"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21C0D6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Role</w:t>
            </w:r>
          </w:p>
        </w:tc>
        <w:tc>
          <w:tcPr>
            <w:tcW w:w="2233" w:type="dxa"/>
            <w:tcBorders>
              <w:top w:val="nil"/>
              <w:left w:val="nil"/>
              <w:bottom w:val="single" w:sz="4" w:space="0" w:color="808080"/>
              <w:right w:val="single" w:sz="4" w:space="0" w:color="808080"/>
            </w:tcBorders>
            <w:vAlign w:val="center"/>
          </w:tcPr>
          <w:p w14:paraId="793A3F1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https://www.hsu-hh.de/aut/aas/role</w:t>
            </w:r>
          </w:p>
        </w:tc>
      </w:tr>
      <w:tr w:rsidR="005D72CD" w:rsidRPr="00906E3E" w14:paraId="53A439C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C8E8797"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2F4968E"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6C40923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PhysicalAddress</w:t>
            </w:r>
          </w:p>
        </w:tc>
        <w:tc>
          <w:tcPr>
            <w:tcW w:w="1276" w:type="dxa"/>
            <w:tcBorders>
              <w:top w:val="nil"/>
              <w:left w:val="nil"/>
              <w:bottom w:val="single" w:sz="4" w:space="0" w:color="808080"/>
              <w:right w:val="single" w:sz="4" w:space="0" w:color="808080"/>
            </w:tcBorders>
            <w:vAlign w:val="center"/>
          </w:tcPr>
          <w:p w14:paraId="04370109"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4D2F65D9"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E631CC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PhysicalAddress</w:t>
            </w:r>
          </w:p>
        </w:tc>
        <w:tc>
          <w:tcPr>
            <w:tcW w:w="2233" w:type="dxa"/>
            <w:tcBorders>
              <w:top w:val="nil"/>
              <w:left w:val="nil"/>
              <w:bottom w:val="single" w:sz="4" w:space="0" w:color="808080"/>
              <w:right w:val="single" w:sz="4" w:space="0" w:color="808080"/>
            </w:tcBorders>
            <w:vAlign w:val="center"/>
          </w:tcPr>
          <w:p w14:paraId="2B54148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https://www.hsu-hh.de/aut/aas/physicaladdress</w:t>
            </w:r>
          </w:p>
        </w:tc>
      </w:tr>
      <w:tr w:rsidR="005D72CD" w:rsidRPr="00906E3E" w14:paraId="2296458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E49BD71"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4DF587B2"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5F6383D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CountryCode</w:t>
            </w:r>
          </w:p>
        </w:tc>
        <w:tc>
          <w:tcPr>
            <w:tcW w:w="1276" w:type="dxa"/>
            <w:tcBorders>
              <w:top w:val="nil"/>
              <w:left w:val="nil"/>
              <w:bottom w:val="single" w:sz="4" w:space="0" w:color="808080"/>
              <w:right w:val="single" w:sz="4" w:space="0" w:color="808080"/>
            </w:tcBorders>
            <w:vAlign w:val="center"/>
          </w:tcPr>
          <w:p w14:paraId="07C6AB14"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A01</w:t>
            </w:r>
          </w:p>
          <w:p w14:paraId="6B9DC00E" w14:textId="77777777" w:rsidR="005D72CD" w:rsidRPr="00906E3E" w:rsidRDefault="005D72CD" w:rsidP="00EC37E4">
            <w:pPr>
              <w:widowControl/>
              <w:ind w:right="160"/>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1DDDD638"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26FE30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CountryCode</w:t>
            </w:r>
          </w:p>
        </w:tc>
        <w:tc>
          <w:tcPr>
            <w:tcW w:w="2233" w:type="dxa"/>
            <w:tcBorders>
              <w:top w:val="nil"/>
              <w:left w:val="nil"/>
              <w:bottom w:val="single" w:sz="4" w:space="0" w:color="808080"/>
              <w:right w:val="single" w:sz="4" w:space="0" w:color="808080"/>
            </w:tcBorders>
            <w:vAlign w:val="center"/>
          </w:tcPr>
          <w:p w14:paraId="7964943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0173-1#02-AAO730#001</w:t>
            </w:r>
          </w:p>
        </w:tc>
      </w:tr>
      <w:tr w:rsidR="005D72CD" w:rsidRPr="00906E3E" w14:paraId="3C1DD27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9F59C76"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E804DF5"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7B3B89D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Street</w:t>
            </w:r>
          </w:p>
        </w:tc>
        <w:tc>
          <w:tcPr>
            <w:tcW w:w="1276" w:type="dxa"/>
            <w:tcBorders>
              <w:top w:val="nil"/>
              <w:left w:val="nil"/>
              <w:bottom w:val="single" w:sz="4" w:space="0" w:color="808080"/>
              <w:right w:val="single" w:sz="4" w:space="0" w:color="808080"/>
            </w:tcBorders>
            <w:vAlign w:val="center"/>
          </w:tcPr>
          <w:p w14:paraId="3623F524"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C803F9F"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F156C8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Street</w:t>
            </w:r>
          </w:p>
        </w:tc>
        <w:tc>
          <w:tcPr>
            <w:tcW w:w="2233" w:type="dxa"/>
            <w:tcBorders>
              <w:top w:val="nil"/>
              <w:left w:val="nil"/>
              <w:bottom w:val="single" w:sz="4" w:space="0" w:color="808080"/>
              <w:right w:val="single" w:sz="4" w:space="0" w:color="808080"/>
            </w:tcBorders>
            <w:vAlign w:val="center"/>
          </w:tcPr>
          <w:p w14:paraId="73F293D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https://www.hsu-hh.de/aut/aas/street</w:t>
            </w:r>
          </w:p>
        </w:tc>
      </w:tr>
      <w:tr w:rsidR="005D72CD" w:rsidRPr="00906E3E" w14:paraId="22201ED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F1F8D05"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871F3B3"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269EEFA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PostalCode</w:t>
            </w:r>
          </w:p>
        </w:tc>
        <w:tc>
          <w:tcPr>
            <w:tcW w:w="1276" w:type="dxa"/>
            <w:tcBorders>
              <w:top w:val="nil"/>
              <w:left w:val="nil"/>
              <w:bottom w:val="single" w:sz="4" w:space="0" w:color="808080"/>
              <w:right w:val="single" w:sz="4" w:space="0" w:color="808080"/>
            </w:tcBorders>
            <w:vAlign w:val="center"/>
          </w:tcPr>
          <w:p w14:paraId="3A5D6490"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201000</w:t>
            </w:r>
          </w:p>
        </w:tc>
        <w:tc>
          <w:tcPr>
            <w:tcW w:w="567" w:type="dxa"/>
            <w:tcBorders>
              <w:top w:val="nil"/>
              <w:left w:val="nil"/>
              <w:bottom w:val="single" w:sz="4" w:space="0" w:color="808080"/>
              <w:right w:val="single" w:sz="4" w:space="0" w:color="808080"/>
            </w:tcBorders>
            <w:vAlign w:val="center"/>
          </w:tcPr>
          <w:p w14:paraId="2BE7C24E"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515E39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PostalCode</w:t>
            </w:r>
          </w:p>
        </w:tc>
        <w:tc>
          <w:tcPr>
            <w:tcW w:w="2233" w:type="dxa"/>
            <w:tcBorders>
              <w:top w:val="nil"/>
              <w:left w:val="nil"/>
              <w:bottom w:val="single" w:sz="4" w:space="0" w:color="808080"/>
              <w:right w:val="single" w:sz="4" w:space="0" w:color="808080"/>
            </w:tcBorders>
            <w:vAlign w:val="center"/>
          </w:tcPr>
          <w:p w14:paraId="63C89C4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https://www.hsu-hh.de/aut/aas/postalcode</w:t>
            </w:r>
          </w:p>
        </w:tc>
      </w:tr>
      <w:tr w:rsidR="005D72CD" w:rsidRPr="00906E3E" w14:paraId="6A76606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54C1025"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121446D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2EED7E9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City</w:t>
            </w:r>
          </w:p>
        </w:tc>
        <w:tc>
          <w:tcPr>
            <w:tcW w:w="1276" w:type="dxa"/>
            <w:tcBorders>
              <w:top w:val="nil"/>
              <w:left w:val="nil"/>
              <w:bottom w:val="single" w:sz="4" w:space="0" w:color="808080"/>
              <w:right w:val="single" w:sz="4" w:space="0" w:color="808080"/>
            </w:tcBorders>
            <w:vAlign w:val="center"/>
          </w:tcPr>
          <w:p w14:paraId="681D54D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100-</w:t>
            </w:r>
          </w:p>
        </w:tc>
        <w:tc>
          <w:tcPr>
            <w:tcW w:w="567" w:type="dxa"/>
            <w:tcBorders>
              <w:top w:val="nil"/>
              <w:left w:val="nil"/>
              <w:bottom w:val="single" w:sz="4" w:space="0" w:color="808080"/>
              <w:right w:val="single" w:sz="4" w:space="0" w:color="808080"/>
            </w:tcBorders>
            <w:vAlign w:val="center"/>
          </w:tcPr>
          <w:p w14:paraId="484BD574"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048A2D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City</w:t>
            </w:r>
          </w:p>
        </w:tc>
        <w:tc>
          <w:tcPr>
            <w:tcW w:w="2233" w:type="dxa"/>
            <w:tcBorders>
              <w:top w:val="nil"/>
              <w:left w:val="nil"/>
              <w:bottom w:val="single" w:sz="4" w:space="0" w:color="808080"/>
              <w:right w:val="single" w:sz="4" w:space="0" w:color="808080"/>
            </w:tcBorders>
            <w:vAlign w:val="center"/>
          </w:tcPr>
          <w:p w14:paraId="1D9B50C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https://www.hsu-hh.de/aut/aas/city</w:t>
            </w:r>
          </w:p>
        </w:tc>
      </w:tr>
      <w:tr w:rsidR="005D72CD" w:rsidRPr="00906E3E" w14:paraId="1B1DED2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A5DD451"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CA71365"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10A0001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StateCounty</w:t>
            </w:r>
          </w:p>
        </w:tc>
        <w:tc>
          <w:tcPr>
            <w:tcW w:w="1276" w:type="dxa"/>
            <w:tcBorders>
              <w:top w:val="nil"/>
              <w:left w:val="nil"/>
              <w:bottom w:val="single" w:sz="4" w:space="0" w:color="808080"/>
              <w:right w:val="single" w:sz="4" w:space="0" w:color="808080"/>
            </w:tcBorders>
            <w:vAlign w:val="center"/>
          </w:tcPr>
          <w:p w14:paraId="652FD8CE"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2040-</w:t>
            </w:r>
          </w:p>
        </w:tc>
        <w:tc>
          <w:tcPr>
            <w:tcW w:w="567" w:type="dxa"/>
            <w:tcBorders>
              <w:top w:val="nil"/>
              <w:left w:val="nil"/>
              <w:bottom w:val="single" w:sz="4" w:space="0" w:color="808080"/>
              <w:right w:val="single" w:sz="4" w:space="0" w:color="808080"/>
            </w:tcBorders>
            <w:vAlign w:val="center"/>
          </w:tcPr>
          <w:p w14:paraId="779D32FF"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4BA4A8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StateCounty</w:t>
            </w:r>
          </w:p>
        </w:tc>
        <w:tc>
          <w:tcPr>
            <w:tcW w:w="2233" w:type="dxa"/>
            <w:tcBorders>
              <w:top w:val="nil"/>
              <w:left w:val="nil"/>
              <w:bottom w:val="single" w:sz="4" w:space="0" w:color="808080"/>
              <w:right w:val="single" w:sz="4" w:space="0" w:color="808080"/>
            </w:tcBorders>
            <w:vAlign w:val="center"/>
          </w:tcPr>
          <w:p w14:paraId="59C9506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https://www.hsu-hh.de/aut/aas/statecounty</w:t>
            </w:r>
          </w:p>
        </w:tc>
      </w:tr>
      <w:tr w:rsidR="005D72CD" w:rsidRPr="00906E3E" w14:paraId="49BF48A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61F2543"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53E57B77"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25BE754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Email</w:t>
            </w:r>
          </w:p>
        </w:tc>
        <w:tc>
          <w:tcPr>
            <w:tcW w:w="1276" w:type="dxa"/>
            <w:tcBorders>
              <w:top w:val="nil"/>
              <w:left w:val="nil"/>
              <w:bottom w:val="single" w:sz="4" w:space="0" w:color="808080"/>
              <w:right w:val="single" w:sz="4" w:space="0" w:color="808080"/>
            </w:tcBorders>
            <w:vAlign w:val="center"/>
          </w:tcPr>
          <w:p w14:paraId="16A6C21F" w14:textId="77777777" w:rsidR="005D72CD" w:rsidRPr="00906E3E" w:rsidRDefault="005D72CD" w:rsidP="00EC37E4">
            <w:pPr>
              <w:widowControl/>
              <w:jc w:val="center"/>
              <w:rPr>
                <w:rFonts w:ascii="맑은 고딕" w:eastAsia="맑은 고딕" w:hAnsi="맑은 고딕" w:cs="맑은 고딕"/>
                <w:sz w:val="16"/>
                <w:szCs w:val="16"/>
              </w:rPr>
            </w:pPr>
            <w:hyperlink r:id="rId33">
              <w:r w:rsidRPr="00906E3E">
                <w:rPr>
                  <w:rFonts w:ascii="맑은 고딕" w:eastAsia="맑은 고딕" w:hAnsi="맑은 고딕" w:cs="맑은 고딕"/>
                  <w:color w:val="467886"/>
                  <w:sz w:val="16"/>
                  <w:szCs w:val="16"/>
                  <w:u w:val="single"/>
                </w:rPr>
                <w:t>AAA@xxx.com</w:t>
              </w:r>
            </w:hyperlink>
          </w:p>
        </w:tc>
        <w:tc>
          <w:tcPr>
            <w:tcW w:w="567" w:type="dxa"/>
            <w:tcBorders>
              <w:top w:val="nil"/>
              <w:left w:val="nil"/>
              <w:bottom w:val="single" w:sz="4" w:space="0" w:color="808080"/>
              <w:right w:val="single" w:sz="4" w:space="0" w:color="808080"/>
            </w:tcBorders>
            <w:vAlign w:val="center"/>
          </w:tcPr>
          <w:p w14:paraId="1671ED1D"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BA240D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Email</w:t>
            </w:r>
          </w:p>
        </w:tc>
        <w:tc>
          <w:tcPr>
            <w:tcW w:w="2233" w:type="dxa"/>
            <w:tcBorders>
              <w:top w:val="nil"/>
              <w:left w:val="nil"/>
              <w:bottom w:val="single" w:sz="4" w:space="0" w:color="808080"/>
              <w:right w:val="single" w:sz="4" w:space="0" w:color="808080"/>
            </w:tcBorders>
            <w:vAlign w:val="center"/>
          </w:tcPr>
          <w:p w14:paraId="0A9D25C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https://www.hsu-hh.de/aut/aas/email</w:t>
            </w:r>
          </w:p>
        </w:tc>
      </w:tr>
      <w:tr w:rsidR="005D72CD" w:rsidRPr="00906E3E" w14:paraId="53B8F68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A5387E3"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2</w:t>
            </w:r>
          </w:p>
        </w:tc>
        <w:tc>
          <w:tcPr>
            <w:tcW w:w="780" w:type="dxa"/>
            <w:tcBorders>
              <w:top w:val="nil"/>
              <w:left w:val="nil"/>
              <w:bottom w:val="single" w:sz="4" w:space="0" w:color="808080"/>
              <w:right w:val="single" w:sz="4" w:space="0" w:color="808080"/>
            </w:tcBorders>
            <w:vAlign w:val="center"/>
          </w:tcPr>
          <w:p w14:paraId="0190D90C"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2CE3631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URL</w:t>
            </w:r>
          </w:p>
        </w:tc>
        <w:tc>
          <w:tcPr>
            <w:tcW w:w="1276" w:type="dxa"/>
            <w:tcBorders>
              <w:top w:val="nil"/>
              <w:left w:val="nil"/>
              <w:bottom w:val="single" w:sz="4" w:space="0" w:color="808080"/>
              <w:right w:val="single" w:sz="4" w:space="0" w:color="808080"/>
            </w:tcBorders>
            <w:vAlign w:val="center"/>
          </w:tcPr>
          <w:p w14:paraId="2A5C8ED8"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xxx.com/01/</w:t>
            </w:r>
          </w:p>
        </w:tc>
        <w:tc>
          <w:tcPr>
            <w:tcW w:w="567" w:type="dxa"/>
            <w:tcBorders>
              <w:top w:val="nil"/>
              <w:left w:val="nil"/>
              <w:bottom w:val="single" w:sz="4" w:space="0" w:color="808080"/>
              <w:right w:val="single" w:sz="4" w:space="0" w:color="808080"/>
            </w:tcBorders>
            <w:vAlign w:val="center"/>
          </w:tcPr>
          <w:p w14:paraId="3BE0C9A0"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9A3D67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URL</w:t>
            </w:r>
          </w:p>
        </w:tc>
        <w:tc>
          <w:tcPr>
            <w:tcW w:w="2233" w:type="dxa"/>
            <w:tcBorders>
              <w:top w:val="nil"/>
              <w:left w:val="nil"/>
              <w:bottom w:val="single" w:sz="4" w:space="0" w:color="808080"/>
              <w:right w:val="single" w:sz="4" w:space="0" w:color="808080"/>
            </w:tcBorders>
            <w:vAlign w:val="center"/>
          </w:tcPr>
          <w:p w14:paraId="5D6701B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0173-1#02-AAO694#001</w:t>
            </w:r>
          </w:p>
        </w:tc>
      </w:tr>
      <w:tr w:rsidR="005D72CD" w:rsidRPr="00906E3E" w14:paraId="40B1F41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9D6BCAF"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E117A63"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F9108B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Phone</w:t>
            </w:r>
          </w:p>
        </w:tc>
        <w:tc>
          <w:tcPr>
            <w:tcW w:w="1276" w:type="dxa"/>
            <w:tcBorders>
              <w:top w:val="nil"/>
              <w:left w:val="nil"/>
              <w:bottom w:val="single" w:sz="4" w:space="0" w:color="808080"/>
              <w:right w:val="single" w:sz="4" w:space="0" w:color="808080"/>
            </w:tcBorders>
            <w:vAlign w:val="center"/>
          </w:tcPr>
          <w:p w14:paraId="3A07819C"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010-1234-1234</w:t>
            </w:r>
          </w:p>
        </w:tc>
        <w:tc>
          <w:tcPr>
            <w:tcW w:w="567" w:type="dxa"/>
            <w:tcBorders>
              <w:top w:val="nil"/>
              <w:left w:val="nil"/>
              <w:bottom w:val="single" w:sz="4" w:space="0" w:color="808080"/>
              <w:right w:val="single" w:sz="4" w:space="0" w:color="808080"/>
            </w:tcBorders>
            <w:vAlign w:val="center"/>
          </w:tcPr>
          <w:p w14:paraId="4D041B8E"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1A2074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Phone</w:t>
            </w:r>
          </w:p>
        </w:tc>
        <w:tc>
          <w:tcPr>
            <w:tcW w:w="2233" w:type="dxa"/>
            <w:tcBorders>
              <w:top w:val="nil"/>
              <w:left w:val="nil"/>
              <w:bottom w:val="single" w:sz="4" w:space="0" w:color="808080"/>
              <w:right w:val="single" w:sz="4" w:space="0" w:color="808080"/>
            </w:tcBorders>
            <w:vAlign w:val="center"/>
          </w:tcPr>
          <w:p w14:paraId="2FFE0FD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https://www.hsu-hh.de/aut/aas/phone</w:t>
            </w:r>
          </w:p>
        </w:tc>
      </w:tr>
      <w:tr w:rsidR="005D72CD" w:rsidRPr="00906E3E" w14:paraId="5153509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5EEA394"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F060A3B"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15C34C6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Fax</w:t>
            </w:r>
          </w:p>
        </w:tc>
        <w:tc>
          <w:tcPr>
            <w:tcW w:w="1276" w:type="dxa"/>
            <w:tcBorders>
              <w:top w:val="nil"/>
              <w:left w:val="nil"/>
              <w:bottom w:val="single" w:sz="4" w:space="0" w:color="808080"/>
              <w:right w:val="single" w:sz="4" w:space="0" w:color="808080"/>
            </w:tcBorders>
            <w:vAlign w:val="center"/>
          </w:tcPr>
          <w:p w14:paraId="0056020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02-3333-1234</w:t>
            </w:r>
          </w:p>
        </w:tc>
        <w:tc>
          <w:tcPr>
            <w:tcW w:w="567" w:type="dxa"/>
            <w:tcBorders>
              <w:top w:val="nil"/>
              <w:left w:val="nil"/>
              <w:bottom w:val="single" w:sz="4" w:space="0" w:color="808080"/>
              <w:right w:val="single" w:sz="4" w:space="0" w:color="808080"/>
            </w:tcBorders>
            <w:vAlign w:val="center"/>
          </w:tcPr>
          <w:p w14:paraId="7E978EE4"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751B95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Fax</w:t>
            </w:r>
          </w:p>
        </w:tc>
        <w:tc>
          <w:tcPr>
            <w:tcW w:w="2233" w:type="dxa"/>
            <w:tcBorders>
              <w:top w:val="nil"/>
              <w:left w:val="nil"/>
              <w:bottom w:val="single" w:sz="4" w:space="0" w:color="808080"/>
              <w:right w:val="single" w:sz="4" w:space="0" w:color="808080"/>
            </w:tcBorders>
            <w:vAlign w:val="center"/>
          </w:tcPr>
          <w:p w14:paraId="353F1D4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https://www.hsu-hh.de/aut/aas/fax</w:t>
            </w:r>
          </w:p>
        </w:tc>
      </w:tr>
      <w:tr w:rsidR="005D72CD" w:rsidRPr="00906E3E" w14:paraId="7B569AC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44766E2"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2429E27"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File</w:t>
            </w:r>
          </w:p>
        </w:tc>
        <w:tc>
          <w:tcPr>
            <w:tcW w:w="1957" w:type="dxa"/>
            <w:tcBorders>
              <w:top w:val="nil"/>
              <w:left w:val="nil"/>
              <w:bottom w:val="single" w:sz="4" w:space="0" w:color="808080"/>
              <w:right w:val="single" w:sz="4" w:space="0" w:color="808080"/>
            </w:tcBorders>
            <w:vAlign w:val="center"/>
          </w:tcPr>
          <w:p w14:paraId="10BA24E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CompanyLogo</w:t>
            </w:r>
          </w:p>
        </w:tc>
        <w:tc>
          <w:tcPr>
            <w:tcW w:w="1276" w:type="dxa"/>
            <w:tcBorders>
              <w:top w:val="nil"/>
              <w:left w:val="nil"/>
              <w:bottom w:val="single" w:sz="4" w:space="0" w:color="808080"/>
              <w:right w:val="single" w:sz="4" w:space="0" w:color="808080"/>
            </w:tcBorders>
            <w:vAlign w:val="center"/>
          </w:tcPr>
          <w:p w14:paraId="50264027"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667805A3"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57D268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CompanyLogo</w:t>
            </w:r>
          </w:p>
        </w:tc>
        <w:tc>
          <w:tcPr>
            <w:tcW w:w="2233" w:type="dxa"/>
            <w:tcBorders>
              <w:top w:val="nil"/>
              <w:left w:val="nil"/>
              <w:bottom w:val="single" w:sz="4" w:space="0" w:color="808080"/>
              <w:right w:val="single" w:sz="4" w:space="0" w:color="808080"/>
            </w:tcBorders>
            <w:vAlign w:val="center"/>
          </w:tcPr>
          <w:p w14:paraId="4D3B69C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www.company.com/ids/cd/5232_8082_7091_1138</w:t>
            </w:r>
          </w:p>
        </w:tc>
      </w:tr>
      <w:tr w:rsidR="005D72CD" w:rsidRPr="00906E3E" w14:paraId="512E9D1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47C1B02"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6824F26B"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6C74D2C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URL</w:t>
            </w:r>
          </w:p>
        </w:tc>
        <w:tc>
          <w:tcPr>
            <w:tcW w:w="1276" w:type="dxa"/>
            <w:tcBorders>
              <w:top w:val="nil"/>
              <w:left w:val="nil"/>
              <w:bottom w:val="single" w:sz="4" w:space="0" w:color="808080"/>
              <w:right w:val="single" w:sz="4" w:space="0" w:color="808080"/>
            </w:tcBorders>
            <w:vAlign w:val="center"/>
          </w:tcPr>
          <w:p w14:paraId="58C70950"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xxx.com/01/-</w:t>
            </w:r>
          </w:p>
        </w:tc>
        <w:tc>
          <w:tcPr>
            <w:tcW w:w="567" w:type="dxa"/>
            <w:tcBorders>
              <w:top w:val="nil"/>
              <w:left w:val="nil"/>
              <w:bottom w:val="single" w:sz="4" w:space="0" w:color="808080"/>
              <w:right w:val="single" w:sz="4" w:space="0" w:color="808080"/>
            </w:tcBorders>
            <w:vAlign w:val="center"/>
          </w:tcPr>
          <w:p w14:paraId="66BD26FD"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18DAB7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URL</w:t>
            </w:r>
          </w:p>
        </w:tc>
        <w:tc>
          <w:tcPr>
            <w:tcW w:w="2233" w:type="dxa"/>
            <w:tcBorders>
              <w:top w:val="nil"/>
              <w:left w:val="nil"/>
              <w:bottom w:val="single" w:sz="4" w:space="0" w:color="808080"/>
              <w:right w:val="single" w:sz="4" w:space="0" w:color="808080"/>
            </w:tcBorders>
            <w:vAlign w:val="center"/>
          </w:tcPr>
          <w:p w14:paraId="32F7381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0173-1#02-AAO694#001</w:t>
            </w:r>
          </w:p>
        </w:tc>
      </w:tr>
    </w:tbl>
    <w:p w14:paraId="044E9568" w14:textId="77777777" w:rsidR="005D72CD" w:rsidRPr="00906E3E" w:rsidRDefault="005D72CD">
      <w:pPr>
        <w:rPr>
          <w:rFonts w:ascii="맑은 고딕" w:eastAsia="맑은 고딕" w:hAnsi="맑은 고딕" w:cs="맑은 고딕"/>
        </w:rPr>
      </w:pPr>
    </w:p>
    <w:p w14:paraId="55C65833" w14:textId="77777777" w:rsidR="005D72CD" w:rsidRPr="00906E3E" w:rsidRDefault="005D72CD">
      <w:pPr>
        <w:rPr>
          <w:rFonts w:ascii="맑은 고딕" w:eastAsia="맑은 고딕" w:hAnsi="맑은 고딕" w:cs="맑은 고딕"/>
        </w:rPr>
      </w:pPr>
    </w:p>
    <w:p w14:paraId="353276D1" w14:textId="77777777" w:rsidR="005D72CD" w:rsidRPr="00906E3E" w:rsidRDefault="005D72CD">
      <w:pPr>
        <w:rPr>
          <w:rFonts w:ascii="맑은 고딕" w:eastAsia="맑은 고딕" w:hAnsi="맑은 고딕" w:cs="맑은 고딕"/>
        </w:rPr>
      </w:pPr>
    </w:p>
    <w:p w14:paraId="6C05050B" w14:textId="77777777" w:rsidR="005D72CD" w:rsidRPr="00906E3E" w:rsidRDefault="005D72CD">
      <w:pPr>
        <w:rPr>
          <w:rFonts w:ascii="맑은 고딕" w:eastAsia="맑은 고딕" w:hAnsi="맑은 고딕" w:cs="맑은 고딕"/>
        </w:rPr>
      </w:pPr>
    </w:p>
    <w:p w14:paraId="179F5E06" w14:textId="77777777" w:rsidR="005D72CD" w:rsidRPr="00906E3E" w:rsidRDefault="005D72CD">
      <w:pPr>
        <w:rPr>
          <w:rFonts w:ascii="맑은 고딕" w:eastAsia="맑은 고딕" w:hAnsi="맑은 고딕" w:cs="맑은 고딕"/>
        </w:rPr>
      </w:pPr>
    </w:p>
    <w:p w14:paraId="57E6DCBA" w14:textId="77777777" w:rsidR="005D72CD" w:rsidRPr="00906E3E" w:rsidRDefault="005D72CD">
      <w:pPr>
        <w:rPr>
          <w:rFonts w:ascii="맑은 고딕" w:eastAsia="맑은 고딕" w:hAnsi="맑은 고딕" w:cs="맑은 고딕"/>
        </w:rPr>
      </w:pPr>
    </w:p>
    <w:p w14:paraId="4EAEAF86" w14:textId="77777777" w:rsidR="005D72CD" w:rsidRPr="00906E3E" w:rsidRDefault="005D72CD">
      <w:pPr>
        <w:rPr>
          <w:rFonts w:ascii="맑은 고딕" w:eastAsia="맑은 고딕" w:hAnsi="맑은 고딕" w:cs="맑은 고딕"/>
        </w:rPr>
      </w:pPr>
    </w:p>
    <w:p w14:paraId="1E908D5C" w14:textId="77777777" w:rsidR="005D72CD" w:rsidRPr="00906E3E" w:rsidRDefault="005D72CD">
      <w:pPr>
        <w:rPr>
          <w:rFonts w:ascii="맑은 고딕" w:eastAsia="맑은 고딕" w:hAnsi="맑은 고딕" w:cs="맑은 고딕"/>
        </w:rPr>
      </w:pPr>
    </w:p>
    <w:p w14:paraId="2A8BC88E" w14:textId="09E18034" w:rsidR="005D72CD" w:rsidRPr="00906E3E" w:rsidRDefault="00000000">
      <w:pPr>
        <w:pStyle w:val="30"/>
      </w:pPr>
      <w:bookmarkStart w:id="66" w:name="_heading=h.6tt9iquev8fi" w:colFirst="0" w:colLast="0"/>
      <w:bookmarkStart w:id="67" w:name="_Toc223096754"/>
      <w:bookmarkEnd w:id="66"/>
      <w:r w:rsidRPr="00906E3E">
        <w:t xml:space="preserve">2-2. </w:t>
      </w:r>
      <w:r w:rsidR="00F74C0A" w:rsidRPr="00F74C0A">
        <w:t>Handover</w:t>
      </w:r>
      <w:r w:rsidRPr="00906E3E">
        <w:t>Documentation</w:t>
      </w:r>
      <w:bookmarkEnd w:id="67"/>
    </w:p>
    <w:tbl>
      <w:tblPr>
        <w:tblStyle w:val="afff4"/>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5D72CD" w:rsidRPr="00906E3E" w14:paraId="5AB3BDBB"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4F99CA06" w14:textId="77777777" w:rsidR="005D72CD" w:rsidRPr="00906E3E" w:rsidRDefault="00000000" w:rsidP="00EC37E4">
            <w:pPr>
              <w:widowControl/>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59E82B3C" w14:textId="77777777" w:rsidR="005D72CD" w:rsidRPr="00906E3E" w:rsidRDefault="00000000" w:rsidP="00EC37E4">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3ACF7B95" w14:textId="77777777" w:rsidR="005D72CD" w:rsidRPr="00906E3E" w:rsidRDefault="00000000">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44C4D45A" w14:textId="77777777" w:rsidR="005D72CD" w:rsidRPr="00906E3E" w:rsidRDefault="00000000" w:rsidP="00EC37E4">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4E1356A3" w14:textId="44B9E820" w:rsidR="005D72CD" w:rsidRPr="00906E3E" w:rsidRDefault="00EC37E4">
            <w:pPr>
              <w:widowControl/>
              <w:jc w:val="center"/>
              <w:rPr>
                <w:rFonts w:ascii="맑은 고딕" w:eastAsia="맑은 고딕" w:hAnsi="맑은 고딕" w:cs="맑은 고딕"/>
                <w:color w:val="FFFFFF"/>
                <w:sz w:val="16"/>
                <w:szCs w:val="16"/>
              </w:rPr>
            </w:pPr>
            <w:r>
              <w:rPr>
                <w:rFonts w:ascii="맑은 고딕" w:eastAsia="맑은 고딕" w:hAnsi="맑은 고딕" w:cs="맑은 고딕" w:hint="eastAsia"/>
                <w:color w:val="FFFFFF"/>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56EF922A" w14:textId="77777777" w:rsidR="005D72CD" w:rsidRPr="00906E3E" w:rsidRDefault="00000000">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3FC74520" w14:textId="77777777" w:rsidR="005D72CD" w:rsidRPr="00906E3E" w:rsidRDefault="00000000">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SemanticId</w:t>
            </w:r>
          </w:p>
        </w:tc>
      </w:tr>
      <w:tr w:rsidR="005D72CD" w:rsidRPr="00906E3E" w14:paraId="353AB6E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C82985C"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w:t>
            </w:r>
          </w:p>
        </w:tc>
        <w:tc>
          <w:tcPr>
            <w:tcW w:w="780" w:type="dxa"/>
            <w:tcBorders>
              <w:top w:val="nil"/>
              <w:left w:val="nil"/>
              <w:bottom w:val="single" w:sz="4" w:space="0" w:color="808080"/>
              <w:right w:val="single" w:sz="4" w:space="0" w:color="808080"/>
            </w:tcBorders>
            <w:vAlign w:val="center"/>
          </w:tcPr>
          <w:p w14:paraId="791BCAB3"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SM</w:t>
            </w:r>
          </w:p>
        </w:tc>
        <w:tc>
          <w:tcPr>
            <w:tcW w:w="1957" w:type="dxa"/>
            <w:tcBorders>
              <w:top w:val="nil"/>
              <w:left w:val="nil"/>
              <w:bottom w:val="single" w:sz="4" w:space="0" w:color="808080"/>
              <w:right w:val="single" w:sz="4" w:space="0" w:color="808080"/>
            </w:tcBorders>
            <w:vAlign w:val="center"/>
          </w:tcPr>
          <w:p w14:paraId="3A3C2798" w14:textId="181E6E08" w:rsidR="005D72CD" w:rsidRPr="00906E3E" w:rsidRDefault="00F74C0A">
            <w:pPr>
              <w:widowControl/>
              <w:rPr>
                <w:rFonts w:ascii="맑은 고딕" w:eastAsia="맑은 고딕" w:hAnsi="맑은 고딕" w:cs="맑은 고딕"/>
                <w:sz w:val="16"/>
                <w:szCs w:val="16"/>
              </w:rPr>
            </w:pPr>
            <w:r w:rsidRPr="00F74C0A">
              <w:rPr>
                <w:rFonts w:ascii="맑은 고딕" w:eastAsia="맑은 고딕" w:hAnsi="맑은 고딕" w:cs="맑은 고딕"/>
                <w:sz w:val="16"/>
                <w:szCs w:val="16"/>
              </w:rPr>
              <w:t>Handove</w:t>
            </w:r>
            <w:r>
              <w:rPr>
                <w:rFonts w:ascii="맑은 고딕" w:eastAsia="맑은 고딕" w:hAnsi="맑은 고딕" w:cs="맑은 고딕" w:hint="eastAsia"/>
                <w:sz w:val="16"/>
                <w:szCs w:val="16"/>
              </w:rPr>
              <w:t>r</w:t>
            </w:r>
            <w:r w:rsidR="00000000" w:rsidRPr="00906E3E">
              <w:rPr>
                <w:rFonts w:ascii="맑은 고딕" w:eastAsia="맑은 고딕" w:hAnsi="맑은 고딕" w:cs="맑은 고딕"/>
                <w:sz w:val="16"/>
                <w:szCs w:val="16"/>
              </w:rPr>
              <w:t>Documentation</w:t>
            </w:r>
          </w:p>
        </w:tc>
        <w:tc>
          <w:tcPr>
            <w:tcW w:w="1276" w:type="dxa"/>
            <w:tcBorders>
              <w:top w:val="nil"/>
              <w:left w:val="nil"/>
              <w:bottom w:val="single" w:sz="4" w:space="0" w:color="808080"/>
              <w:right w:val="single" w:sz="4" w:space="0" w:color="808080"/>
            </w:tcBorders>
            <w:vAlign w:val="center"/>
          </w:tcPr>
          <w:p w14:paraId="30C7C1B8"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7A5F7EF7"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C96C2B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Submodel defines a set meta data for the handover of documentation from the manufacturer to the operator for industrial equipment.</w:t>
            </w:r>
          </w:p>
        </w:tc>
        <w:tc>
          <w:tcPr>
            <w:tcW w:w="2233" w:type="dxa"/>
            <w:tcBorders>
              <w:top w:val="nil"/>
              <w:left w:val="nil"/>
              <w:bottom w:val="single" w:sz="4" w:space="0" w:color="808080"/>
              <w:right w:val="single" w:sz="4" w:space="0" w:color="808080"/>
            </w:tcBorders>
            <w:vAlign w:val="center"/>
          </w:tcPr>
          <w:p w14:paraId="7EB9B3F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0173-1#01-AHF578#003</w:t>
            </w:r>
          </w:p>
        </w:tc>
      </w:tr>
      <w:tr w:rsidR="005D72CD" w:rsidRPr="00906E3E" w14:paraId="1DD1805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8873BD8"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670FA056"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5D86FF6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numberOfDocuments</w:t>
            </w:r>
          </w:p>
        </w:tc>
        <w:tc>
          <w:tcPr>
            <w:tcW w:w="1276" w:type="dxa"/>
            <w:tcBorders>
              <w:top w:val="nil"/>
              <w:left w:val="nil"/>
              <w:bottom w:val="single" w:sz="4" w:space="0" w:color="808080"/>
              <w:right w:val="single" w:sz="4" w:space="0" w:color="808080"/>
            </w:tcBorders>
            <w:vAlign w:val="center"/>
          </w:tcPr>
          <w:p w14:paraId="1F00C512"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100</w:t>
            </w:r>
          </w:p>
        </w:tc>
        <w:tc>
          <w:tcPr>
            <w:tcW w:w="567" w:type="dxa"/>
            <w:tcBorders>
              <w:top w:val="nil"/>
              <w:left w:val="nil"/>
              <w:bottom w:val="single" w:sz="4" w:space="0" w:color="808080"/>
              <w:right w:val="single" w:sz="4" w:space="0" w:color="808080"/>
            </w:tcBorders>
            <w:vAlign w:val="center"/>
          </w:tcPr>
          <w:p w14:paraId="7B951548"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15E71E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numberOfDocuments</w:t>
            </w:r>
          </w:p>
        </w:tc>
        <w:tc>
          <w:tcPr>
            <w:tcW w:w="2233" w:type="dxa"/>
            <w:tcBorders>
              <w:top w:val="nil"/>
              <w:left w:val="nil"/>
              <w:bottom w:val="single" w:sz="4" w:space="0" w:color="808080"/>
              <w:right w:val="single" w:sz="4" w:space="0" w:color="808080"/>
            </w:tcBorders>
            <w:vAlign w:val="center"/>
          </w:tcPr>
          <w:p w14:paraId="3F438EF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0173-1#02-ABH990#001</w:t>
            </w:r>
          </w:p>
        </w:tc>
      </w:tr>
      <w:tr w:rsidR="005D72CD" w:rsidRPr="00906E3E" w14:paraId="4910800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93549D3"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C5DCA50"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152754C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Document__00__</w:t>
            </w:r>
          </w:p>
        </w:tc>
        <w:tc>
          <w:tcPr>
            <w:tcW w:w="1276" w:type="dxa"/>
            <w:tcBorders>
              <w:top w:val="nil"/>
              <w:left w:val="nil"/>
              <w:bottom w:val="single" w:sz="4" w:space="0" w:color="808080"/>
              <w:right w:val="single" w:sz="4" w:space="0" w:color="808080"/>
            </w:tcBorders>
            <w:vAlign w:val="center"/>
          </w:tcPr>
          <w:p w14:paraId="20EC177C"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1C4DA493"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9AF5B8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Each SMC describes a Document (see IEC 82045-1 and IEC 8245-2), which is associated to the particular Asset Administration Shell.</w:t>
            </w:r>
          </w:p>
        </w:tc>
        <w:tc>
          <w:tcPr>
            <w:tcW w:w="2233" w:type="dxa"/>
            <w:tcBorders>
              <w:top w:val="nil"/>
              <w:left w:val="nil"/>
              <w:bottom w:val="single" w:sz="4" w:space="0" w:color="808080"/>
              <w:right w:val="single" w:sz="4" w:space="0" w:color="808080"/>
            </w:tcBorders>
            <w:vAlign w:val="center"/>
          </w:tcPr>
          <w:p w14:paraId="0757A98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0173-1#02-ABI500#003/0173-1#01-AHF579#003*01</w:t>
            </w:r>
          </w:p>
        </w:tc>
      </w:tr>
      <w:tr w:rsidR="005D72CD" w:rsidRPr="00906E3E" w14:paraId="1FC7047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90D8044"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5FE68C0" w14:textId="58F4B216"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7C05627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DocumentId__00__</w:t>
            </w:r>
          </w:p>
        </w:tc>
        <w:tc>
          <w:tcPr>
            <w:tcW w:w="1276" w:type="dxa"/>
            <w:tcBorders>
              <w:top w:val="nil"/>
              <w:left w:val="nil"/>
              <w:bottom w:val="single" w:sz="4" w:space="0" w:color="808080"/>
              <w:right w:val="single" w:sz="4" w:space="0" w:color="808080"/>
            </w:tcBorders>
            <w:vAlign w:val="center"/>
          </w:tcPr>
          <w:p w14:paraId="75A06652"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25823D05"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06BAB9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0DA2208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0173-1#02-ABI501#003/0173-1#01-AHF580#001*03</w:t>
            </w:r>
          </w:p>
        </w:tc>
      </w:tr>
      <w:tr w:rsidR="005D72CD" w:rsidRPr="00906E3E" w14:paraId="649483D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102CA6E"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31CB434" w14:textId="3E60DA66"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F3A0B5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DocumentDomainId</w:t>
            </w:r>
          </w:p>
        </w:tc>
        <w:tc>
          <w:tcPr>
            <w:tcW w:w="1276" w:type="dxa"/>
            <w:tcBorders>
              <w:top w:val="nil"/>
              <w:left w:val="nil"/>
              <w:bottom w:val="single" w:sz="4" w:space="0" w:color="808080"/>
              <w:right w:val="single" w:sz="4" w:space="0" w:color="808080"/>
            </w:tcBorders>
            <w:vAlign w:val="center"/>
          </w:tcPr>
          <w:p w14:paraId="40D25B14"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DOC001-</w:t>
            </w:r>
          </w:p>
        </w:tc>
        <w:tc>
          <w:tcPr>
            <w:tcW w:w="567" w:type="dxa"/>
            <w:tcBorders>
              <w:top w:val="nil"/>
              <w:left w:val="nil"/>
              <w:bottom w:val="single" w:sz="4" w:space="0" w:color="808080"/>
              <w:right w:val="single" w:sz="4" w:space="0" w:color="808080"/>
            </w:tcBorders>
            <w:vAlign w:val="center"/>
          </w:tcPr>
          <w:p w14:paraId="60FCF0DF"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2B1765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Identification of the domain in which the given DocumentId is unique. The domain ID can e.g., be the name or acronym of the providing organisation.</w:t>
            </w:r>
          </w:p>
        </w:tc>
        <w:tc>
          <w:tcPr>
            <w:tcW w:w="2233" w:type="dxa"/>
            <w:tcBorders>
              <w:top w:val="nil"/>
              <w:left w:val="nil"/>
              <w:bottom w:val="single" w:sz="4" w:space="0" w:color="808080"/>
              <w:right w:val="single" w:sz="4" w:space="0" w:color="808080"/>
            </w:tcBorders>
            <w:vAlign w:val="center"/>
          </w:tcPr>
          <w:p w14:paraId="4D161E4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0173-1#02-ABH994#003</w:t>
            </w:r>
          </w:p>
        </w:tc>
      </w:tr>
      <w:tr w:rsidR="005D72CD" w:rsidRPr="00906E3E" w14:paraId="14166A9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09317EA"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3</w:t>
            </w:r>
          </w:p>
        </w:tc>
        <w:tc>
          <w:tcPr>
            <w:tcW w:w="780" w:type="dxa"/>
            <w:tcBorders>
              <w:top w:val="nil"/>
              <w:left w:val="nil"/>
              <w:bottom w:val="single" w:sz="4" w:space="0" w:color="808080"/>
              <w:right w:val="single" w:sz="4" w:space="0" w:color="808080"/>
            </w:tcBorders>
            <w:vAlign w:val="center"/>
          </w:tcPr>
          <w:p w14:paraId="16093E0F" w14:textId="24A73DD1"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7B9E74F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DocumentIdentifier</w:t>
            </w:r>
          </w:p>
        </w:tc>
        <w:tc>
          <w:tcPr>
            <w:tcW w:w="1276" w:type="dxa"/>
            <w:tcBorders>
              <w:top w:val="nil"/>
              <w:left w:val="nil"/>
              <w:bottom w:val="single" w:sz="4" w:space="0" w:color="808080"/>
              <w:right w:val="single" w:sz="4" w:space="0" w:color="808080"/>
            </w:tcBorders>
            <w:vAlign w:val="center"/>
          </w:tcPr>
          <w:p w14:paraId="08F994A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69C78BD3"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74C055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Identification number of the Document within a given domain, e.g. the providing organisation.</w:t>
            </w:r>
          </w:p>
        </w:tc>
        <w:tc>
          <w:tcPr>
            <w:tcW w:w="2233" w:type="dxa"/>
            <w:tcBorders>
              <w:top w:val="nil"/>
              <w:left w:val="nil"/>
              <w:bottom w:val="single" w:sz="4" w:space="0" w:color="808080"/>
              <w:right w:val="single" w:sz="4" w:space="0" w:color="808080"/>
            </w:tcBorders>
            <w:vAlign w:val="center"/>
          </w:tcPr>
          <w:p w14:paraId="2A76368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0173-1#02-AAO099#004</w:t>
            </w:r>
          </w:p>
        </w:tc>
      </w:tr>
      <w:tr w:rsidR="005D72CD" w:rsidRPr="00906E3E" w14:paraId="6FA3B9A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B037693"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EE8B1D5" w14:textId="3EFB4EB2"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FFAF65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DocumentIsPrimary</w:t>
            </w:r>
          </w:p>
        </w:tc>
        <w:tc>
          <w:tcPr>
            <w:tcW w:w="1276" w:type="dxa"/>
            <w:tcBorders>
              <w:top w:val="nil"/>
              <w:left w:val="nil"/>
              <w:bottom w:val="single" w:sz="4" w:space="0" w:color="808080"/>
              <w:right w:val="single" w:sz="4" w:space="0" w:color="808080"/>
            </w:tcBorders>
            <w:vAlign w:val="center"/>
          </w:tcPr>
          <w:p w14:paraId="29C97020"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N/A</w:t>
            </w:r>
          </w:p>
        </w:tc>
        <w:tc>
          <w:tcPr>
            <w:tcW w:w="567" w:type="dxa"/>
            <w:tcBorders>
              <w:top w:val="nil"/>
              <w:left w:val="nil"/>
              <w:bottom w:val="single" w:sz="4" w:space="0" w:color="808080"/>
              <w:right w:val="single" w:sz="4" w:space="0" w:color="808080"/>
            </w:tcBorders>
            <w:vAlign w:val="center"/>
          </w:tcPr>
          <w:p w14:paraId="2FDF5384"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593CB4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2233" w:type="dxa"/>
            <w:tcBorders>
              <w:top w:val="nil"/>
              <w:left w:val="nil"/>
              <w:bottom w:val="single" w:sz="4" w:space="0" w:color="808080"/>
              <w:right w:val="single" w:sz="4" w:space="0" w:color="808080"/>
            </w:tcBorders>
            <w:vAlign w:val="center"/>
          </w:tcPr>
          <w:p w14:paraId="31E9C12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0173-1#02-ABH995#004</w:t>
            </w:r>
          </w:p>
        </w:tc>
      </w:tr>
      <w:tr w:rsidR="005D72CD" w:rsidRPr="00906E3E" w14:paraId="347AD35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7161641"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560ACAF" w14:textId="4A06DF5A"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08CD6CC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DocumentClassification__00__</w:t>
            </w:r>
          </w:p>
        </w:tc>
        <w:tc>
          <w:tcPr>
            <w:tcW w:w="1276" w:type="dxa"/>
            <w:tcBorders>
              <w:top w:val="nil"/>
              <w:left w:val="nil"/>
              <w:bottom w:val="single" w:sz="4" w:space="0" w:color="808080"/>
              <w:right w:val="single" w:sz="4" w:space="0" w:color="808080"/>
            </w:tcBorders>
            <w:vAlign w:val="center"/>
          </w:tcPr>
          <w:p w14:paraId="4BD3A2EE"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111E4F9E"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2E11AF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Set of information for describing the classification of the Document according to ClassificationSystems. Constraint: at 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20D55DC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0173-1#02-ABI502#003/0173-1#01-AHF581#003*01</w:t>
            </w:r>
          </w:p>
        </w:tc>
      </w:tr>
      <w:tr w:rsidR="005D72CD" w:rsidRPr="00906E3E" w14:paraId="79E0194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70B623C"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AC494A1" w14:textId="04B34DA0"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2286AF7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ClassId</w:t>
            </w:r>
          </w:p>
        </w:tc>
        <w:tc>
          <w:tcPr>
            <w:tcW w:w="1276" w:type="dxa"/>
            <w:tcBorders>
              <w:top w:val="nil"/>
              <w:left w:val="nil"/>
              <w:bottom w:val="single" w:sz="4" w:space="0" w:color="808080"/>
              <w:right w:val="single" w:sz="4" w:space="0" w:color="808080"/>
            </w:tcBorders>
            <w:vAlign w:val="center"/>
          </w:tcPr>
          <w:p w14:paraId="240747CC"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C010-</w:t>
            </w:r>
          </w:p>
        </w:tc>
        <w:tc>
          <w:tcPr>
            <w:tcW w:w="567" w:type="dxa"/>
            <w:tcBorders>
              <w:top w:val="nil"/>
              <w:left w:val="nil"/>
              <w:bottom w:val="single" w:sz="4" w:space="0" w:color="808080"/>
              <w:right w:val="single" w:sz="4" w:space="0" w:color="808080"/>
            </w:tcBorders>
            <w:vAlign w:val="center"/>
          </w:tcPr>
          <w:p w14:paraId="465A1A7A"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9B68B1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Unique ID of the document class within a classficationsystem. Constraint: If ClassificationSystem is set to “VDI2770:2018”, the given IDs of VDI2770:2018 shall be used</w:t>
            </w:r>
          </w:p>
        </w:tc>
        <w:tc>
          <w:tcPr>
            <w:tcW w:w="2233" w:type="dxa"/>
            <w:tcBorders>
              <w:top w:val="nil"/>
              <w:left w:val="nil"/>
              <w:bottom w:val="single" w:sz="4" w:space="0" w:color="808080"/>
              <w:right w:val="single" w:sz="4" w:space="0" w:color="808080"/>
            </w:tcBorders>
            <w:vAlign w:val="center"/>
          </w:tcPr>
          <w:p w14:paraId="3B02EA3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0173-1#02-ABH996#003</w:t>
            </w:r>
          </w:p>
        </w:tc>
      </w:tr>
      <w:tr w:rsidR="005D72CD" w:rsidRPr="00906E3E" w14:paraId="6250A91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5373FDE"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399F799" w14:textId="6DB5A300"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MultiLanguageProperty</w:t>
            </w:r>
          </w:p>
        </w:tc>
        <w:tc>
          <w:tcPr>
            <w:tcW w:w="1957" w:type="dxa"/>
            <w:tcBorders>
              <w:top w:val="nil"/>
              <w:left w:val="nil"/>
              <w:bottom w:val="single" w:sz="4" w:space="0" w:color="808080"/>
              <w:right w:val="single" w:sz="4" w:space="0" w:color="808080"/>
            </w:tcBorders>
            <w:vAlign w:val="center"/>
          </w:tcPr>
          <w:p w14:paraId="54BC7B2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ClassName</w:t>
            </w:r>
          </w:p>
        </w:tc>
        <w:tc>
          <w:tcPr>
            <w:tcW w:w="1276" w:type="dxa"/>
            <w:tcBorders>
              <w:top w:val="nil"/>
              <w:left w:val="nil"/>
              <w:bottom w:val="single" w:sz="4" w:space="0" w:color="808080"/>
              <w:right w:val="single" w:sz="4" w:space="0" w:color="808080"/>
            </w:tcBorders>
            <w:vAlign w:val="center"/>
          </w:tcPr>
          <w:p w14:paraId="5DCD6773"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2C069047"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2D9C40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tc>
        <w:tc>
          <w:tcPr>
            <w:tcW w:w="2233" w:type="dxa"/>
            <w:tcBorders>
              <w:top w:val="nil"/>
              <w:left w:val="nil"/>
              <w:bottom w:val="single" w:sz="4" w:space="0" w:color="808080"/>
              <w:right w:val="single" w:sz="4" w:space="0" w:color="808080"/>
            </w:tcBorders>
            <w:vAlign w:val="center"/>
          </w:tcPr>
          <w:p w14:paraId="4742A21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0173-1#02-ABJ219#003</w:t>
            </w:r>
          </w:p>
        </w:tc>
      </w:tr>
      <w:tr w:rsidR="005D72CD" w:rsidRPr="00906E3E" w14:paraId="25F937C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B72B5CF"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AB5AEBA" w14:textId="6C3B39D3"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76FCD7F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ClassificationSystem</w:t>
            </w:r>
          </w:p>
        </w:tc>
        <w:tc>
          <w:tcPr>
            <w:tcW w:w="1276" w:type="dxa"/>
            <w:tcBorders>
              <w:top w:val="nil"/>
              <w:left w:val="nil"/>
              <w:bottom w:val="single" w:sz="4" w:space="0" w:color="808080"/>
              <w:right w:val="single" w:sz="4" w:space="0" w:color="808080"/>
            </w:tcBorders>
            <w:vAlign w:val="center"/>
          </w:tcPr>
          <w:p w14:paraId="5CF5A94B"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576C939D"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B67C10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566619D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0173-1#02-ABH997#003</w:t>
            </w:r>
          </w:p>
        </w:tc>
      </w:tr>
      <w:tr w:rsidR="005D72CD" w:rsidRPr="00906E3E" w14:paraId="730A27F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4DD8064"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09377E3" w14:textId="37263330"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546B071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DocumentVersion__00__</w:t>
            </w:r>
          </w:p>
        </w:tc>
        <w:tc>
          <w:tcPr>
            <w:tcW w:w="1276" w:type="dxa"/>
            <w:tcBorders>
              <w:top w:val="nil"/>
              <w:left w:val="nil"/>
              <w:bottom w:val="single" w:sz="4" w:space="0" w:color="808080"/>
              <w:right w:val="single" w:sz="4" w:space="0" w:color="808080"/>
            </w:tcBorders>
            <w:vAlign w:val="center"/>
          </w:tcPr>
          <w:p w14:paraId="28FC1670"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69F57DAF"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9E388D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Information elements of individual VDI 2770 DocumentVersion entities. Note: at the time of handover, this collection shall include at least one DocumentVersion.</w:t>
            </w:r>
          </w:p>
        </w:tc>
        <w:tc>
          <w:tcPr>
            <w:tcW w:w="2233" w:type="dxa"/>
            <w:tcBorders>
              <w:top w:val="nil"/>
              <w:left w:val="nil"/>
              <w:bottom w:val="single" w:sz="4" w:space="0" w:color="808080"/>
              <w:right w:val="single" w:sz="4" w:space="0" w:color="808080"/>
            </w:tcBorders>
            <w:vAlign w:val="center"/>
          </w:tcPr>
          <w:p w14:paraId="7905EAB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0173-1#02-ABI503#003/0173-1#01-AHF582#003*01</w:t>
            </w:r>
          </w:p>
        </w:tc>
      </w:tr>
      <w:tr w:rsidR="005D72CD" w:rsidRPr="00906E3E" w14:paraId="33B6649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7AB7B67"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8AA0E70" w14:textId="4F8682B1"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6EF8A75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Language__00__</w:t>
            </w:r>
          </w:p>
        </w:tc>
        <w:tc>
          <w:tcPr>
            <w:tcW w:w="1276" w:type="dxa"/>
            <w:tcBorders>
              <w:top w:val="nil"/>
              <w:left w:val="nil"/>
              <w:bottom w:val="single" w:sz="4" w:space="0" w:color="808080"/>
              <w:right w:val="single" w:sz="4" w:space="0" w:color="808080"/>
            </w:tcBorders>
            <w:vAlign w:val="center"/>
          </w:tcPr>
          <w:p w14:paraId="5439A254"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ENG-</w:t>
            </w:r>
          </w:p>
        </w:tc>
        <w:tc>
          <w:tcPr>
            <w:tcW w:w="567" w:type="dxa"/>
            <w:tcBorders>
              <w:top w:val="nil"/>
              <w:left w:val="nil"/>
              <w:bottom w:val="single" w:sz="4" w:space="0" w:color="808080"/>
              <w:right w:val="single" w:sz="4" w:space="0" w:color="808080"/>
            </w:tcBorders>
            <w:vAlign w:val="center"/>
          </w:tcPr>
          <w:p w14:paraId="421560FC"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9366FA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 xml:space="preserve">This property contains a list of languages used within the DocumentVersion. Each property codes one language </w:t>
            </w:r>
            <w:r w:rsidRPr="00906E3E">
              <w:rPr>
                <w:rFonts w:ascii="맑은 고딕" w:eastAsia="맑은 고딕" w:hAnsi="맑은 고딕" w:cs="맑은 고딕"/>
                <w:sz w:val="16"/>
                <w:szCs w:val="16"/>
              </w:rPr>
              <w:lastRenderedPageBreak/>
              <w:t>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4867084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0173-1#02-AAN468#009</w:t>
            </w:r>
          </w:p>
        </w:tc>
      </w:tr>
      <w:tr w:rsidR="005D72CD" w:rsidRPr="00906E3E" w14:paraId="4F15115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73EB16D"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B298CFF" w14:textId="76509A5D"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412E9C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Version</w:t>
            </w:r>
          </w:p>
        </w:tc>
        <w:tc>
          <w:tcPr>
            <w:tcW w:w="1276" w:type="dxa"/>
            <w:tcBorders>
              <w:top w:val="nil"/>
              <w:left w:val="nil"/>
              <w:bottom w:val="single" w:sz="4" w:space="0" w:color="808080"/>
              <w:right w:val="single" w:sz="4" w:space="0" w:color="808080"/>
            </w:tcBorders>
            <w:vAlign w:val="center"/>
          </w:tcPr>
          <w:p w14:paraId="249F5AA6"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1.0-</w:t>
            </w:r>
          </w:p>
        </w:tc>
        <w:tc>
          <w:tcPr>
            <w:tcW w:w="567" w:type="dxa"/>
            <w:tcBorders>
              <w:top w:val="nil"/>
              <w:left w:val="nil"/>
              <w:bottom w:val="single" w:sz="4" w:space="0" w:color="808080"/>
              <w:right w:val="single" w:sz="4" w:space="0" w:color="808080"/>
            </w:tcBorders>
            <w:vAlign w:val="center"/>
          </w:tcPr>
          <w:p w14:paraId="1065669A"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D1DE2B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1E8E2B0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0173-1#02-AAP003#005</w:t>
            </w:r>
          </w:p>
        </w:tc>
      </w:tr>
      <w:tr w:rsidR="005D72CD" w:rsidRPr="00906E3E" w14:paraId="2CB6B99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6463A99"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7F42E82E" w14:textId="0D3EC85E"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MultiLanguageProperty</w:t>
            </w:r>
          </w:p>
        </w:tc>
        <w:tc>
          <w:tcPr>
            <w:tcW w:w="1957" w:type="dxa"/>
            <w:tcBorders>
              <w:top w:val="nil"/>
              <w:left w:val="nil"/>
              <w:bottom w:val="single" w:sz="4" w:space="0" w:color="808080"/>
              <w:right w:val="single" w:sz="4" w:space="0" w:color="808080"/>
            </w:tcBorders>
            <w:vAlign w:val="center"/>
          </w:tcPr>
          <w:p w14:paraId="44D21C6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Title</w:t>
            </w:r>
          </w:p>
        </w:tc>
        <w:tc>
          <w:tcPr>
            <w:tcW w:w="1276" w:type="dxa"/>
            <w:tcBorders>
              <w:top w:val="nil"/>
              <w:left w:val="nil"/>
              <w:bottom w:val="single" w:sz="4" w:space="0" w:color="808080"/>
              <w:right w:val="single" w:sz="4" w:space="0" w:color="808080"/>
            </w:tcBorders>
            <w:vAlign w:val="center"/>
          </w:tcPr>
          <w:p w14:paraId="4B997B35"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5A187286"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6EE697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33505AC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0173-1#02-ABG940#004</w:t>
            </w:r>
          </w:p>
        </w:tc>
      </w:tr>
      <w:tr w:rsidR="005D72CD" w:rsidRPr="00906E3E" w14:paraId="681EAEA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8FAAC05"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43A637AC" w14:textId="3C9964E3"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MultiLanguageProperty</w:t>
            </w:r>
          </w:p>
        </w:tc>
        <w:tc>
          <w:tcPr>
            <w:tcW w:w="1957" w:type="dxa"/>
            <w:tcBorders>
              <w:top w:val="nil"/>
              <w:left w:val="nil"/>
              <w:bottom w:val="single" w:sz="4" w:space="0" w:color="808080"/>
              <w:right w:val="single" w:sz="4" w:space="0" w:color="808080"/>
            </w:tcBorders>
            <w:vAlign w:val="center"/>
          </w:tcPr>
          <w:p w14:paraId="5AB2A51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SubTitle</w:t>
            </w:r>
          </w:p>
        </w:tc>
        <w:tc>
          <w:tcPr>
            <w:tcW w:w="1276" w:type="dxa"/>
            <w:tcBorders>
              <w:top w:val="nil"/>
              <w:left w:val="nil"/>
              <w:bottom w:val="single" w:sz="4" w:space="0" w:color="808080"/>
              <w:right w:val="single" w:sz="4" w:space="0" w:color="808080"/>
            </w:tcBorders>
            <w:vAlign w:val="center"/>
          </w:tcPr>
          <w:p w14:paraId="12734004"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6A6B8DD3"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B2CD69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4230E06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0173-1#02-ABH998#003</w:t>
            </w:r>
          </w:p>
        </w:tc>
      </w:tr>
      <w:tr w:rsidR="005D72CD" w:rsidRPr="00906E3E" w14:paraId="66FC089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C20376D"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7AFB5837" w14:textId="63C02EC8"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MultiLanguageProperty</w:t>
            </w:r>
          </w:p>
        </w:tc>
        <w:tc>
          <w:tcPr>
            <w:tcW w:w="1957" w:type="dxa"/>
            <w:tcBorders>
              <w:top w:val="nil"/>
              <w:left w:val="nil"/>
              <w:bottom w:val="single" w:sz="4" w:space="0" w:color="808080"/>
              <w:right w:val="single" w:sz="4" w:space="0" w:color="808080"/>
            </w:tcBorders>
            <w:vAlign w:val="center"/>
          </w:tcPr>
          <w:p w14:paraId="17742D7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Description</w:t>
            </w:r>
          </w:p>
        </w:tc>
        <w:tc>
          <w:tcPr>
            <w:tcW w:w="1276" w:type="dxa"/>
            <w:tcBorders>
              <w:top w:val="nil"/>
              <w:left w:val="nil"/>
              <w:bottom w:val="single" w:sz="4" w:space="0" w:color="808080"/>
              <w:right w:val="single" w:sz="4" w:space="0" w:color="808080"/>
            </w:tcBorders>
            <w:vAlign w:val="center"/>
          </w:tcPr>
          <w:p w14:paraId="5F0209D2"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6C3FAF54"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23614E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text note</w:t>
            </w:r>
          </w:p>
        </w:tc>
        <w:tc>
          <w:tcPr>
            <w:tcW w:w="2233" w:type="dxa"/>
            <w:tcBorders>
              <w:top w:val="nil"/>
              <w:left w:val="nil"/>
              <w:bottom w:val="single" w:sz="4" w:space="0" w:color="808080"/>
              <w:right w:val="single" w:sz="4" w:space="0" w:color="808080"/>
            </w:tcBorders>
            <w:vAlign w:val="center"/>
          </w:tcPr>
          <w:p w14:paraId="4FCC2D8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0173-1#02-AAN466#004</w:t>
            </w:r>
          </w:p>
        </w:tc>
      </w:tr>
      <w:tr w:rsidR="005D72CD" w:rsidRPr="00906E3E" w14:paraId="7E99B9E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DE31DB7"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CF7D58A" w14:textId="5ECF9216"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MultiLanguageProperty</w:t>
            </w:r>
          </w:p>
        </w:tc>
        <w:tc>
          <w:tcPr>
            <w:tcW w:w="1957" w:type="dxa"/>
            <w:tcBorders>
              <w:top w:val="nil"/>
              <w:left w:val="nil"/>
              <w:bottom w:val="single" w:sz="4" w:space="0" w:color="808080"/>
              <w:right w:val="single" w:sz="4" w:space="0" w:color="808080"/>
            </w:tcBorders>
            <w:vAlign w:val="center"/>
          </w:tcPr>
          <w:p w14:paraId="0AC7E3E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KeyWords</w:t>
            </w:r>
          </w:p>
        </w:tc>
        <w:tc>
          <w:tcPr>
            <w:tcW w:w="1276" w:type="dxa"/>
            <w:tcBorders>
              <w:top w:val="nil"/>
              <w:left w:val="nil"/>
              <w:bottom w:val="single" w:sz="4" w:space="0" w:color="808080"/>
              <w:right w:val="single" w:sz="4" w:space="0" w:color="808080"/>
            </w:tcBorders>
            <w:vAlign w:val="center"/>
          </w:tcPr>
          <w:p w14:paraId="317DF2ED"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47DD2CD0"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B0D02A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0D2C7BE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0173-1#02-ABH999#003</w:t>
            </w:r>
          </w:p>
        </w:tc>
      </w:tr>
      <w:tr w:rsidR="005D72CD" w:rsidRPr="00906E3E" w14:paraId="48F62C4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A7D0E0E"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A913222" w14:textId="5C243141"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F3D36A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StatusSetDate</w:t>
            </w:r>
          </w:p>
        </w:tc>
        <w:tc>
          <w:tcPr>
            <w:tcW w:w="1276" w:type="dxa"/>
            <w:tcBorders>
              <w:top w:val="nil"/>
              <w:left w:val="nil"/>
              <w:bottom w:val="single" w:sz="4" w:space="0" w:color="808080"/>
              <w:right w:val="single" w:sz="4" w:space="0" w:color="808080"/>
            </w:tcBorders>
            <w:vAlign w:val="center"/>
          </w:tcPr>
          <w:p w14:paraId="3A6607D2"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N/A</w:t>
            </w:r>
          </w:p>
        </w:tc>
        <w:tc>
          <w:tcPr>
            <w:tcW w:w="567" w:type="dxa"/>
            <w:tcBorders>
              <w:top w:val="nil"/>
              <w:left w:val="nil"/>
              <w:bottom w:val="single" w:sz="4" w:space="0" w:color="808080"/>
              <w:right w:val="single" w:sz="4" w:space="0" w:color="808080"/>
            </w:tcBorders>
            <w:vAlign w:val="center"/>
          </w:tcPr>
          <w:p w14:paraId="7746DFBF"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502A82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01F9030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0173-1#02-ABI000#003</w:t>
            </w:r>
          </w:p>
        </w:tc>
      </w:tr>
      <w:tr w:rsidR="005D72CD" w:rsidRPr="00906E3E" w14:paraId="00A82BE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70DD952"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956DF60" w14:textId="73826D9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74C455B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StatusValue</w:t>
            </w:r>
          </w:p>
        </w:tc>
        <w:tc>
          <w:tcPr>
            <w:tcW w:w="1276" w:type="dxa"/>
            <w:tcBorders>
              <w:top w:val="nil"/>
              <w:left w:val="nil"/>
              <w:bottom w:val="single" w:sz="4" w:space="0" w:color="808080"/>
              <w:right w:val="single" w:sz="4" w:space="0" w:color="808080"/>
            </w:tcBorders>
            <w:vAlign w:val="center"/>
          </w:tcPr>
          <w:p w14:paraId="2B1A3B22"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285B4A6A"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1428DC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2233" w:type="dxa"/>
            <w:tcBorders>
              <w:top w:val="nil"/>
              <w:left w:val="nil"/>
              <w:bottom w:val="single" w:sz="4" w:space="0" w:color="808080"/>
              <w:right w:val="single" w:sz="4" w:space="0" w:color="808080"/>
            </w:tcBorders>
            <w:vAlign w:val="center"/>
          </w:tcPr>
          <w:p w14:paraId="01464A9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0173-1#02-ABI001#003</w:t>
            </w:r>
          </w:p>
        </w:tc>
      </w:tr>
      <w:tr w:rsidR="005D72CD" w:rsidRPr="00906E3E" w14:paraId="584AFED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EA99E87"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C33834F" w14:textId="6DB33808"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F414C4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OrganizationShortName</w:t>
            </w:r>
          </w:p>
        </w:tc>
        <w:tc>
          <w:tcPr>
            <w:tcW w:w="1276" w:type="dxa"/>
            <w:tcBorders>
              <w:top w:val="nil"/>
              <w:left w:val="nil"/>
              <w:bottom w:val="single" w:sz="4" w:space="0" w:color="808080"/>
              <w:right w:val="single" w:sz="4" w:space="0" w:color="808080"/>
            </w:tcBorders>
            <w:vAlign w:val="center"/>
          </w:tcPr>
          <w:p w14:paraId="471762A8"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6730A956"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0DD2E1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Organiziation short name of the author of the Document.</w:t>
            </w:r>
          </w:p>
        </w:tc>
        <w:tc>
          <w:tcPr>
            <w:tcW w:w="2233" w:type="dxa"/>
            <w:tcBorders>
              <w:top w:val="nil"/>
              <w:left w:val="nil"/>
              <w:bottom w:val="single" w:sz="4" w:space="0" w:color="808080"/>
              <w:right w:val="single" w:sz="4" w:space="0" w:color="808080"/>
            </w:tcBorders>
            <w:vAlign w:val="center"/>
          </w:tcPr>
          <w:p w14:paraId="503D3C9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0173-1#02-ABI002#003</w:t>
            </w:r>
          </w:p>
        </w:tc>
      </w:tr>
      <w:tr w:rsidR="005D72CD" w:rsidRPr="00906E3E" w14:paraId="2E3FD59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0206E74"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73A2FE3" w14:textId="0F79869E"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5E4BBF7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OrganizationOfficialName</w:t>
            </w:r>
          </w:p>
        </w:tc>
        <w:tc>
          <w:tcPr>
            <w:tcW w:w="1276" w:type="dxa"/>
            <w:tcBorders>
              <w:top w:val="nil"/>
              <w:left w:val="nil"/>
              <w:bottom w:val="single" w:sz="4" w:space="0" w:color="808080"/>
              <w:right w:val="single" w:sz="4" w:space="0" w:color="808080"/>
            </w:tcBorders>
            <w:vAlign w:val="center"/>
          </w:tcPr>
          <w:p w14:paraId="1AFD8503"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0AE487D4"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C3B8B4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135B3D0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0173-1#02-ABI004#003</w:t>
            </w:r>
          </w:p>
        </w:tc>
      </w:tr>
      <w:tr w:rsidR="005D72CD" w:rsidRPr="00906E3E" w14:paraId="6DCF9B8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1F191E3"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B76ACBA" w14:textId="442E0AAE"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Ref</w:t>
            </w:r>
          </w:p>
        </w:tc>
        <w:tc>
          <w:tcPr>
            <w:tcW w:w="1957" w:type="dxa"/>
            <w:tcBorders>
              <w:top w:val="nil"/>
              <w:left w:val="nil"/>
              <w:bottom w:val="single" w:sz="4" w:space="0" w:color="808080"/>
              <w:right w:val="single" w:sz="4" w:space="0" w:color="808080"/>
            </w:tcBorders>
            <w:vAlign w:val="center"/>
          </w:tcPr>
          <w:p w14:paraId="62CD075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RefersTo__00__</w:t>
            </w:r>
          </w:p>
        </w:tc>
        <w:tc>
          <w:tcPr>
            <w:tcW w:w="1276" w:type="dxa"/>
            <w:tcBorders>
              <w:top w:val="nil"/>
              <w:left w:val="nil"/>
              <w:bottom w:val="single" w:sz="4" w:space="0" w:color="808080"/>
              <w:right w:val="single" w:sz="4" w:space="0" w:color="808080"/>
            </w:tcBorders>
            <w:vAlign w:val="center"/>
          </w:tcPr>
          <w:p w14:paraId="6E9EFE59"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64909E8E"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B1FA21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279A843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0173-1#02-ABK288#002</w:t>
            </w:r>
          </w:p>
        </w:tc>
      </w:tr>
      <w:tr w:rsidR="005D72CD" w:rsidRPr="00906E3E" w14:paraId="413E13B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08E90EA"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3</w:t>
            </w:r>
          </w:p>
        </w:tc>
        <w:tc>
          <w:tcPr>
            <w:tcW w:w="780" w:type="dxa"/>
            <w:tcBorders>
              <w:top w:val="nil"/>
              <w:left w:val="nil"/>
              <w:bottom w:val="single" w:sz="4" w:space="0" w:color="808080"/>
              <w:right w:val="single" w:sz="4" w:space="0" w:color="808080"/>
            </w:tcBorders>
            <w:vAlign w:val="center"/>
          </w:tcPr>
          <w:p w14:paraId="085A390D" w14:textId="355C804A"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Ref</w:t>
            </w:r>
          </w:p>
        </w:tc>
        <w:tc>
          <w:tcPr>
            <w:tcW w:w="1957" w:type="dxa"/>
            <w:tcBorders>
              <w:top w:val="nil"/>
              <w:left w:val="nil"/>
              <w:bottom w:val="single" w:sz="4" w:space="0" w:color="808080"/>
              <w:right w:val="single" w:sz="4" w:space="0" w:color="808080"/>
            </w:tcBorders>
            <w:vAlign w:val="center"/>
          </w:tcPr>
          <w:p w14:paraId="084B6B9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BasedOn__00__</w:t>
            </w:r>
          </w:p>
        </w:tc>
        <w:tc>
          <w:tcPr>
            <w:tcW w:w="1276" w:type="dxa"/>
            <w:tcBorders>
              <w:top w:val="nil"/>
              <w:left w:val="nil"/>
              <w:bottom w:val="single" w:sz="4" w:space="0" w:color="808080"/>
              <w:right w:val="single" w:sz="4" w:space="0" w:color="808080"/>
            </w:tcBorders>
            <w:vAlign w:val="center"/>
          </w:tcPr>
          <w:p w14:paraId="506C08E0"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5B9D64F8"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037780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Forms a based on-relationship to another document or document version. Typically states, that the content of the document bases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2B03862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0173-1#02-ABK289#002</w:t>
            </w:r>
          </w:p>
        </w:tc>
      </w:tr>
      <w:tr w:rsidR="005D72CD" w:rsidRPr="00906E3E" w14:paraId="57DB57B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587C20E"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442C53C0" w14:textId="38B270DF"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Ref</w:t>
            </w:r>
          </w:p>
        </w:tc>
        <w:tc>
          <w:tcPr>
            <w:tcW w:w="1957" w:type="dxa"/>
            <w:tcBorders>
              <w:top w:val="nil"/>
              <w:left w:val="nil"/>
              <w:bottom w:val="single" w:sz="4" w:space="0" w:color="808080"/>
              <w:right w:val="single" w:sz="4" w:space="0" w:color="808080"/>
            </w:tcBorders>
            <w:vAlign w:val="center"/>
          </w:tcPr>
          <w:p w14:paraId="7395BD3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TranslationOf__00__</w:t>
            </w:r>
          </w:p>
        </w:tc>
        <w:tc>
          <w:tcPr>
            <w:tcW w:w="1276" w:type="dxa"/>
            <w:tcBorders>
              <w:top w:val="nil"/>
              <w:left w:val="nil"/>
              <w:bottom w:val="single" w:sz="4" w:space="0" w:color="808080"/>
              <w:right w:val="single" w:sz="4" w:space="0" w:color="808080"/>
            </w:tcBorders>
            <w:vAlign w:val="center"/>
          </w:tcPr>
          <w:p w14:paraId="528910B1"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6F52402C"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174CB1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389F71B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0173-1#02-ABK290#002</w:t>
            </w:r>
          </w:p>
        </w:tc>
      </w:tr>
      <w:tr w:rsidR="005D72CD" w:rsidRPr="00906E3E" w14:paraId="6D72185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4C0210E"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29C0E450" w14:textId="30A0FA9F"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File</w:t>
            </w:r>
          </w:p>
        </w:tc>
        <w:tc>
          <w:tcPr>
            <w:tcW w:w="1957" w:type="dxa"/>
            <w:tcBorders>
              <w:top w:val="nil"/>
              <w:left w:val="nil"/>
              <w:bottom w:val="single" w:sz="4" w:space="0" w:color="808080"/>
              <w:right w:val="single" w:sz="4" w:space="0" w:color="808080"/>
            </w:tcBorders>
            <w:vAlign w:val="center"/>
          </w:tcPr>
          <w:p w14:paraId="68039CD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DigitalFile__00__</w:t>
            </w:r>
          </w:p>
        </w:tc>
        <w:tc>
          <w:tcPr>
            <w:tcW w:w="1276" w:type="dxa"/>
            <w:tcBorders>
              <w:top w:val="nil"/>
              <w:left w:val="nil"/>
              <w:bottom w:val="single" w:sz="4" w:space="0" w:color="808080"/>
              <w:right w:val="single" w:sz="4" w:space="0" w:color="808080"/>
            </w:tcBorders>
            <w:vAlign w:val="center"/>
          </w:tcPr>
          <w:p w14:paraId="6DA3C9E7"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3F8583CD"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01E241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Note: each DigitalFile represents the same content or Document version, but can be provided in different technical formats (PDF, PDFA, html, etc.) or by a link.</w:t>
            </w:r>
          </w:p>
        </w:tc>
        <w:tc>
          <w:tcPr>
            <w:tcW w:w="2233" w:type="dxa"/>
            <w:tcBorders>
              <w:top w:val="nil"/>
              <w:left w:val="nil"/>
              <w:bottom w:val="single" w:sz="4" w:space="0" w:color="808080"/>
              <w:right w:val="single" w:sz="4" w:space="0" w:color="808080"/>
            </w:tcBorders>
            <w:vAlign w:val="center"/>
          </w:tcPr>
          <w:p w14:paraId="1F5A7CC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0173-1#02-ABK126#003</w:t>
            </w:r>
          </w:p>
        </w:tc>
      </w:tr>
      <w:tr w:rsidR="005D72CD" w:rsidRPr="00906E3E" w14:paraId="4EE657F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D1CAA5B"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FC03C80" w14:textId="2ABB76E9"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File</w:t>
            </w:r>
          </w:p>
        </w:tc>
        <w:tc>
          <w:tcPr>
            <w:tcW w:w="1957" w:type="dxa"/>
            <w:tcBorders>
              <w:top w:val="nil"/>
              <w:left w:val="nil"/>
              <w:bottom w:val="single" w:sz="4" w:space="0" w:color="808080"/>
              <w:right w:val="single" w:sz="4" w:space="0" w:color="808080"/>
            </w:tcBorders>
            <w:vAlign w:val="center"/>
          </w:tcPr>
          <w:p w14:paraId="6CDDD35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PreviewFile__00__</w:t>
            </w:r>
          </w:p>
        </w:tc>
        <w:tc>
          <w:tcPr>
            <w:tcW w:w="1276" w:type="dxa"/>
            <w:tcBorders>
              <w:top w:val="nil"/>
              <w:left w:val="nil"/>
              <w:bottom w:val="single" w:sz="4" w:space="0" w:color="808080"/>
              <w:right w:val="single" w:sz="4" w:space="0" w:color="808080"/>
            </w:tcBorders>
            <w:vAlign w:val="center"/>
          </w:tcPr>
          <w:p w14:paraId="150280F6"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1C1A1FAE"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13E268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Provides a preview image of the DocumentVersion, e.g. first page, in a commonly used image format and low resolution. Note: low resolution e.g. &lt; 512 x 512 pixels. Constraint: the MIME type 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385924D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0173-1#02-ABK127#002</w:t>
            </w:r>
          </w:p>
        </w:tc>
      </w:tr>
      <w:tr w:rsidR="005D72CD" w:rsidRPr="00906E3E" w14:paraId="77002F6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5C98A1A"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4FC3EC73" w14:textId="74CD979E"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Ref</w:t>
            </w:r>
          </w:p>
        </w:tc>
        <w:tc>
          <w:tcPr>
            <w:tcW w:w="1957" w:type="dxa"/>
            <w:tcBorders>
              <w:top w:val="nil"/>
              <w:left w:val="nil"/>
              <w:bottom w:val="single" w:sz="4" w:space="0" w:color="808080"/>
              <w:right w:val="single" w:sz="4" w:space="0" w:color="808080"/>
            </w:tcBorders>
            <w:vAlign w:val="center"/>
          </w:tcPr>
          <w:p w14:paraId="2A52CBE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DocumentedEntity__00__</w:t>
            </w:r>
          </w:p>
        </w:tc>
        <w:tc>
          <w:tcPr>
            <w:tcW w:w="1276" w:type="dxa"/>
            <w:tcBorders>
              <w:top w:val="nil"/>
              <w:left w:val="nil"/>
              <w:bottom w:val="single" w:sz="4" w:space="0" w:color="808080"/>
              <w:right w:val="single" w:sz="4" w:space="0" w:color="808080"/>
            </w:tcBorders>
            <w:vAlign w:val="center"/>
          </w:tcPr>
          <w:p w14:paraId="4565F5E6"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7397583C"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020F44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2233" w:type="dxa"/>
            <w:tcBorders>
              <w:top w:val="nil"/>
              <w:left w:val="nil"/>
              <w:bottom w:val="single" w:sz="4" w:space="0" w:color="808080"/>
              <w:right w:val="single" w:sz="4" w:space="0" w:color="808080"/>
            </w:tcBorders>
            <w:vAlign w:val="center"/>
          </w:tcPr>
          <w:p w14:paraId="5B4812A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https://admin-shell.io/vdi/2770/1/0/Document/DocumentedEntity</w:t>
            </w:r>
          </w:p>
        </w:tc>
      </w:tr>
      <w:tr w:rsidR="005D72CD" w:rsidRPr="00906E3E" w14:paraId="4921F1D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D26D4EF" w14:textId="77777777" w:rsidR="005D72CD" w:rsidRPr="00906E3E" w:rsidRDefault="00000000" w:rsidP="00EC37E4">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35C3CB49"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Entity</w:t>
            </w:r>
          </w:p>
        </w:tc>
        <w:tc>
          <w:tcPr>
            <w:tcW w:w="1957" w:type="dxa"/>
            <w:tcBorders>
              <w:top w:val="nil"/>
              <w:left w:val="nil"/>
              <w:bottom w:val="single" w:sz="4" w:space="0" w:color="808080"/>
              <w:right w:val="single" w:sz="4" w:space="0" w:color="808080"/>
            </w:tcBorders>
            <w:vAlign w:val="center"/>
          </w:tcPr>
          <w:p w14:paraId="335A900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Entity</w:t>
            </w:r>
          </w:p>
        </w:tc>
        <w:tc>
          <w:tcPr>
            <w:tcW w:w="1276" w:type="dxa"/>
            <w:tcBorders>
              <w:top w:val="nil"/>
              <w:left w:val="nil"/>
              <w:bottom w:val="single" w:sz="4" w:space="0" w:color="808080"/>
              <w:right w:val="single" w:sz="4" w:space="0" w:color="808080"/>
            </w:tcBorders>
            <w:vAlign w:val="center"/>
          </w:tcPr>
          <w:p w14:paraId="34543496"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1D722261"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E9DAC7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41ED56A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https://admin-shell.io/vdi/2770/1/0/EntityForDocumentation</w:t>
            </w:r>
          </w:p>
        </w:tc>
      </w:tr>
    </w:tbl>
    <w:p w14:paraId="3647FFFA" w14:textId="77777777" w:rsidR="005D72CD" w:rsidRPr="00906E3E" w:rsidRDefault="005D72CD">
      <w:pPr>
        <w:rPr>
          <w:rFonts w:ascii="맑은 고딕" w:eastAsia="맑은 고딕" w:hAnsi="맑은 고딕" w:cs="맑은 고딕"/>
        </w:rPr>
      </w:pPr>
    </w:p>
    <w:p w14:paraId="0333F41D" w14:textId="77777777" w:rsidR="005D72CD" w:rsidRPr="00906E3E" w:rsidRDefault="00000000">
      <w:pPr>
        <w:pStyle w:val="30"/>
      </w:pPr>
      <w:bookmarkStart w:id="68" w:name="_heading=h.79her7w1h1qx" w:colFirst="0" w:colLast="0"/>
      <w:bookmarkStart w:id="69" w:name="_Toc223096755"/>
      <w:bookmarkEnd w:id="68"/>
      <w:r w:rsidRPr="00906E3E">
        <w:t>2-3. Nameplate</w:t>
      </w:r>
      <w:bookmarkEnd w:id="69"/>
    </w:p>
    <w:tbl>
      <w:tblPr>
        <w:tblStyle w:val="afff5"/>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5D72CD" w:rsidRPr="00906E3E" w14:paraId="47278289" w14:textId="77777777" w:rsidTr="00EC37E4">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7B28AB4A" w14:textId="77777777" w:rsidR="005D72CD" w:rsidRPr="00906E3E" w:rsidRDefault="00000000" w:rsidP="00EC37E4">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62401CE9" w14:textId="77777777" w:rsidR="005D72CD" w:rsidRPr="00906E3E" w:rsidRDefault="00000000" w:rsidP="00EC37E4">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50A1FE1F" w14:textId="77777777" w:rsidR="005D72CD" w:rsidRPr="00906E3E" w:rsidRDefault="00000000">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719EBF2E" w14:textId="77777777" w:rsidR="005D72CD" w:rsidRPr="00906E3E" w:rsidRDefault="00000000">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72193255" w14:textId="47DA66FD" w:rsidR="005D72CD" w:rsidRPr="00906E3E" w:rsidRDefault="00EC37E4">
            <w:pPr>
              <w:widowControl/>
              <w:jc w:val="center"/>
              <w:rPr>
                <w:rFonts w:ascii="맑은 고딕" w:eastAsia="맑은 고딕" w:hAnsi="맑은 고딕" w:cs="맑은 고딕"/>
                <w:color w:val="FFFFFF"/>
                <w:sz w:val="16"/>
                <w:szCs w:val="16"/>
              </w:rPr>
            </w:pPr>
            <w:r>
              <w:rPr>
                <w:rFonts w:ascii="맑은 고딕" w:eastAsia="맑은 고딕" w:hAnsi="맑은 고딕" w:cs="맑은 고딕" w:hint="eastAsia"/>
                <w:color w:val="FFFFFF"/>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4BACD300" w14:textId="77777777" w:rsidR="005D72CD" w:rsidRPr="00906E3E" w:rsidRDefault="00000000">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40278509" w14:textId="77777777" w:rsidR="005D72CD" w:rsidRPr="00906E3E" w:rsidRDefault="00000000">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SemanticId</w:t>
            </w:r>
          </w:p>
        </w:tc>
      </w:tr>
      <w:tr w:rsidR="005D72CD" w:rsidRPr="00906E3E" w14:paraId="5E1A77A6"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51C79A8F"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w:t>
            </w:r>
          </w:p>
        </w:tc>
        <w:tc>
          <w:tcPr>
            <w:tcW w:w="780" w:type="dxa"/>
            <w:tcBorders>
              <w:top w:val="nil"/>
              <w:left w:val="nil"/>
              <w:bottom w:val="single" w:sz="4" w:space="0" w:color="808080"/>
              <w:right w:val="single" w:sz="4" w:space="0" w:color="808080"/>
            </w:tcBorders>
            <w:vAlign w:val="center"/>
          </w:tcPr>
          <w:p w14:paraId="71814327"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SM</w:t>
            </w:r>
          </w:p>
        </w:tc>
        <w:tc>
          <w:tcPr>
            <w:tcW w:w="1957" w:type="dxa"/>
            <w:tcBorders>
              <w:top w:val="nil"/>
              <w:left w:val="nil"/>
              <w:bottom w:val="single" w:sz="4" w:space="0" w:color="808080"/>
              <w:right w:val="single" w:sz="4" w:space="0" w:color="808080"/>
            </w:tcBorders>
            <w:vAlign w:val="center"/>
          </w:tcPr>
          <w:p w14:paraId="06FA1BE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Nameplate</w:t>
            </w:r>
          </w:p>
        </w:tc>
        <w:tc>
          <w:tcPr>
            <w:tcW w:w="1276" w:type="dxa"/>
            <w:tcBorders>
              <w:top w:val="nil"/>
              <w:left w:val="nil"/>
              <w:bottom w:val="single" w:sz="4" w:space="0" w:color="808080"/>
              <w:right w:val="single" w:sz="4" w:space="0" w:color="808080"/>
            </w:tcBorders>
            <w:vAlign w:val="center"/>
          </w:tcPr>
          <w:p w14:paraId="440CC2E2" w14:textId="77777777" w:rsidR="005D72CD" w:rsidRPr="00906E3E" w:rsidRDefault="005D72CD">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389D35C3"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22455A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46F5C88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https://admin-shell.io/idta/nameplate/3/0/Nameplate</w:t>
            </w:r>
          </w:p>
        </w:tc>
      </w:tr>
      <w:tr w:rsidR="005D72CD" w:rsidRPr="00906E3E" w14:paraId="37919AA6"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386D0A46"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1</w:t>
            </w:r>
          </w:p>
        </w:tc>
        <w:tc>
          <w:tcPr>
            <w:tcW w:w="780" w:type="dxa"/>
            <w:tcBorders>
              <w:top w:val="nil"/>
              <w:left w:val="nil"/>
              <w:bottom w:val="single" w:sz="4" w:space="0" w:color="808080"/>
              <w:right w:val="single" w:sz="4" w:space="0" w:color="808080"/>
            </w:tcBorders>
            <w:vAlign w:val="center"/>
          </w:tcPr>
          <w:p w14:paraId="4A2FF9A5"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2D88FD1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URIOfTheProduct</w:t>
            </w:r>
          </w:p>
        </w:tc>
        <w:tc>
          <w:tcPr>
            <w:tcW w:w="1276" w:type="dxa"/>
            <w:tcBorders>
              <w:top w:val="nil"/>
              <w:left w:val="nil"/>
              <w:bottom w:val="single" w:sz="4" w:space="0" w:color="808080"/>
              <w:right w:val="single" w:sz="4" w:space="0" w:color="808080"/>
            </w:tcBorders>
            <w:vAlign w:val="center"/>
          </w:tcPr>
          <w:p w14:paraId="7B62468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043792F7"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30DC7F3"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22BC944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0112/2///61987#ABN590#002</w:t>
            </w:r>
          </w:p>
        </w:tc>
      </w:tr>
      <w:tr w:rsidR="005D72CD" w:rsidRPr="00906E3E" w14:paraId="6E322320"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67E69BE2"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4F7152E"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MultiLanguageProperty</w:t>
            </w:r>
          </w:p>
        </w:tc>
        <w:tc>
          <w:tcPr>
            <w:tcW w:w="1957" w:type="dxa"/>
            <w:tcBorders>
              <w:top w:val="nil"/>
              <w:left w:val="nil"/>
              <w:bottom w:val="single" w:sz="4" w:space="0" w:color="808080"/>
              <w:right w:val="single" w:sz="4" w:space="0" w:color="808080"/>
            </w:tcBorders>
            <w:vAlign w:val="center"/>
          </w:tcPr>
          <w:p w14:paraId="65F444A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ManufacturerName</w:t>
            </w:r>
          </w:p>
        </w:tc>
        <w:tc>
          <w:tcPr>
            <w:tcW w:w="1276" w:type="dxa"/>
            <w:tcBorders>
              <w:top w:val="nil"/>
              <w:left w:val="nil"/>
              <w:bottom w:val="single" w:sz="4" w:space="0" w:color="808080"/>
              <w:right w:val="single" w:sz="4" w:space="0" w:color="808080"/>
            </w:tcBorders>
            <w:vAlign w:val="center"/>
          </w:tcPr>
          <w:p w14:paraId="66FA845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AA Manufactue</w:t>
            </w:r>
          </w:p>
        </w:tc>
        <w:tc>
          <w:tcPr>
            <w:tcW w:w="567" w:type="dxa"/>
            <w:tcBorders>
              <w:top w:val="nil"/>
              <w:left w:val="nil"/>
              <w:bottom w:val="single" w:sz="4" w:space="0" w:color="808080"/>
              <w:right w:val="single" w:sz="4" w:space="0" w:color="808080"/>
            </w:tcBorders>
            <w:vAlign w:val="center"/>
          </w:tcPr>
          <w:p w14:paraId="33B32CD5"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BCBC88F"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53DA065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0112/2///61987#ABA565#009</w:t>
            </w:r>
          </w:p>
        </w:tc>
      </w:tr>
      <w:tr w:rsidR="005D72CD" w:rsidRPr="00906E3E" w14:paraId="44AF45B7"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147A759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38FD07BB"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MultiLanguageProperty</w:t>
            </w:r>
          </w:p>
        </w:tc>
        <w:tc>
          <w:tcPr>
            <w:tcW w:w="1957" w:type="dxa"/>
            <w:tcBorders>
              <w:top w:val="nil"/>
              <w:left w:val="nil"/>
              <w:bottom w:val="single" w:sz="4" w:space="0" w:color="808080"/>
              <w:right w:val="single" w:sz="4" w:space="0" w:color="808080"/>
            </w:tcBorders>
            <w:vAlign w:val="center"/>
          </w:tcPr>
          <w:p w14:paraId="5E1E526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ManufacturerProductDesignation</w:t>
            </w:r>
          </w:p>
        </w:tc>
        <w:tc>
          <w:tcPr>
            <w:tcW w:w="1276" w:type="dxa"/>
            <w:tcBorders>
              <w:top w:val="nil"/>
              <w:left w:val="nil"/>
              <w:bottom w:val="single" w:sz="4" w:space="0" w:color="808080"/>
              <w:right w:val="single" w:sz="4" w:space="0" w:color="808080"/>
            </w:tcBorders>
            <w:vAlign w:val="center"/>
          </w:tcPr>
          <w:p w14:paraId="4C4CC9A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AA Manufactue Desc</w:t>
            </w:r>
          </w:p>
        </w:tc>
        <w:tc>
          <w:tcPr>
            <w:tcW w:w="567" w:type="dxa"/>
            <w:tcBorders>
              <w:top w:val="nil"/>
              <w:left w:val="nil"/>
              <w:bottom w:val="single" w:sz="4" w:space="0" w:color="808080"/>
              <w:right w:val="single" w:sz="4" w:space="0" w:color="808080"/>
            </w:tcBorders>
            <w:vAlign w:val="center"/>
          </w:tcPr>
          <w:p w14:paraId="38E021DF"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9802F92"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15ADB96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0112/2///61987#ABA567#009</w:t>
            </w:r>
          </w:p>
        </w:tc>
      </w:tr>
      <w:tr w:rsidR="005D72CD" w:rsidRPr="00906E3E" w14:paraId="04D236DA"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13126363"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37B81A4"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74293EA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AddressInformation</w:t>
            </w:r>
          </w:p>
        </w:tc>
        <w:tc>
          <w:tcPr>
            <w:tcW w:w="1276" w:type="dxa"/>
            <w:tcBorders>
              <w:top w:val="nil"/>
              <w:left w:val="nil"/>
              <w:bottom w:val="single" w:sz="4" w:space="0" w:color="808080"/>
              <w:right w:val="single" w:sz="4" w:space="0" w:color="808080"/>
            </w:tcBorders>
            <w:vAlign w:val="center"/>
          </w:tcPr>
          <w:p w14:paraId="6D5570D8" w14:textId="77777777" w:rsidR="005D72CD" w:rsidRPr="00906E3E" w:rsidRDefault="005D72CD">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01D70921"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185F7C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7B8051E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https://admin-shell.io/zvei/nameplate/1/0/ContactInformations/AddressInformation</w:t>
            </w:r>
          </w:p>
        </w:tc>
      </w:tr>
      <w:tr w:rsidR="005D72CD" w:rsidRPr="00906E3E" w14:paraId="2B158B2F"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0F8F0478"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CAB16B4"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MultiLanguageProperty</w:t>
            </w:r>
          </w:p>
        </w:tc>
        <w:tc>
          <w:tcPr>
            <w:tcW w:w="1957" w:type="dxa"/>
            <w:tcBorders>
              <w:top w:val="nil"/>
              <w:left w:val="nil"/>
              <w:bottom w:val="single" w:sz="4" w:space="0" w:color="808080"/>
              <w:right w:val="single" w:sz="4" w:space="0" w:color="808080"/>
            </w:tcBorders>
            <w:vAlign w:val="center"/>
          </w:tcPr>
          <w:p w14:paraId="4A92F08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ManufacturerProductRoot</w:t>
            </w:r>
          </w:p>
        </w:tc>
        <w:tc>
          <w:tcPr>
            <w:tcW w:w="1276" w:type="dxa"/>
            <w:tcBorders>
              <w:top w:val="nil"/>
              <w:left w:val="nil"/>
              <w:bottom w:val="single" w:sz="4" w:space="0" w:color="808080"/>
              <w:right w:val="single" w:sz="4" w:space="0" w:color="808080"/>
            </w:tcBorders>
            <w:vAlign w:val="center"/>
          </w:tcPr>
          <w:p w14:paraId="02232020" w14:textId="77777777" w:rsidR="005D72CD" w:rsidRPr="00906E3E" w:rsidRDefault="005D72CD">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1894295E"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703C868"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372BEC5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0112/2///61360_7#AAS011#001</w:t>
            </w:r>
          </w:p>
        </w:tc>
      </w:tr>
      <w:tr w:rsidR="005D72CD" w:rsidRPr="00906E3E" w14:paraId="094A2058"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748966E8"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63DD48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MultiLanguageProperty</w:t>
            </w:r>
          </w:p>
        </w:tc>
        <w:tc>
          <w:tcPr>
            <w:tcW w:w="1957" w:type="dxa"/>
            <w:tcBorders>
              <w:top w:val="nil"/>
              <w:left w:val="nil"/>
              <w:bottom w:val="single" w:sz="4" w:space="0" w:color="808080"/>
              <w:right w:val="single" w:sz="4" w:space="0" w:color="808080"/>
            </w:tcBorders>
            <w:vAlign w:val="center"/>
          </w:tcPr>
          <w:p w14:paraId="1D0E4D6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ManufacturerProductFamily</w:t>
            </w:r>
          </w:p>
        </w:tc>
        <w:tc>
          <w:tcPr>
            <w:tcW w:w="1276" w:type="dxa"/>
            <w:tcBorders>
              <w:top w:val="nil"/>
              <w:left w:val="nil"/>
              <w:bottom w:val="single" w:sz="4" w:space="0" w:color="808080"/>
              <w:right w:val="single" w:sz="4" w:space="0" w:color="808080"/>
            </w:tcBorders>
            <w:vAlign w:val="center"/>
          </w:tcPr>
          <w:p w14:paraId="48BB4706" w14:textId="77777777" w:rsidR="005D72CD" w:rsidRPr="00906E3E" w:rsidRDefault="005D72CD">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53A08147"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F8C614D"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577D9F0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0112/2///61987#ABP464#002</w:t>
            </w:r>
          </w:p>
        </w:tc>
      </w:tr>
      <w:tr w:rsidR="005D72CD" w:rsidRPr="00906E3E" w14:paraId="6B253946"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7BC772CF"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2D8C5ACC"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7C8417A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ManufacturerProductType</w:t>
            </w:r>
          </w:p>
        </w:tc>
        <w:tc>
          <w:tcPr>
            <w:tcW w:w="1276" w:type="dxa"/>
            <w:tcBorders>
              <w:top w:val="nil"/>
              <w:left w:val="nil"/>
              <w:bottom w:val="single" w:sz="4" w:space="0" w:color="808080"/>
              <w:right w:val="single" w:sz="4" w:space="0" w:color="808080"/>
            </w:tcBorders>
            <w:vAlign w:val="center"/>
          </w:tcPr>
          <w:p w14:paraId="728C4FC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tcBorders>
              <w:top w:val="nil"/>
              <w:left w:val="nil"/>
              <w:bottom w:val="single" w:sz="4" w:space="0" w:color="808080"/>
              <w:right w:val="single" w:sz="4" w:space="0" w:color="808080"/>
            </w:tcBorders>
            <w:vAlign w:val="center"/>
          </w:tcPr>
          <w:p w14:paraId="0BDEB901"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A6C1820"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1FE68FB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0112/2///61987#ABA300#008</w:t>
            </w:r>
          </w:p>
        </w:tc>
      </w:tr>
      <w:tr w:rsidR="005D72CD" w:rsidRPr="00906E3E" w14:paraId="4975DEB0"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0E1316B0"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0D5A12EA"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53945E9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OrderCodeOfManufacturer</w:t>
            </w:r>
          </w:p>
        </w:tc>
        <w:tc>
          <w:tcPr>
            <w:tcW w:w="1276" w:type="dxa"/>
            <w:tcBorders>
              <w:top w:val="nil"/>
              <w:left w:val="nil"/>
              <w:bottom w:val="single" w:sz="4" w:space="0" w:color="808080"/>
              <w:right w:val="single" w:sz="4" w:space="0" w:color="808080"/>
            </w:tcBorders>
            <w:vAlign w:val="center"/>
          </w:tcPr>
          <w:p w14:paraId="7DFDC0E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O202501</w:t>
            </w:r>
          </w:p>
        </w:tc>
        <w:tc>
          <w:tcPr>
            <w:tcW w:w="567" w:type="dxa"/>
            <w:tcBorders>
              <w:top w:val="nil"/>
              <w:left w:val="nil"/>
              <w:bottom w:val="single" w:sz="4" w:space="0" w:color="808080"/>
              <w:right w:val="single" w:sz="4" w:space="0" w:color="808080"/>
            </w:tcBorders>
            <w:vAlign w:val="center"/>
          </w:tcPr>
          <w:p w14:paraId="0ADEA6BB"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AAEFF9F"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4691264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0112/2///61987#ABA950#008</w:t>
            </w:r>
          </w:p>
        </w:tc>
      </w:tr>
      <w:tr w:rsidR="005D72CD" w:rsidRPr="00906E3E" w14:paraId="7E644F8F"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49ECD390"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D7D1C0C"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63A9BEF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ProductArticleNumberOfManufacturer</w:t>
            </w:r>
          </w:p>
        </w:tc>
        <w:tc>
          <w:tcPr>
            <w:tcW w:w="1276" w:type="dxa"/>
            <w:tcBorders>
              <w:top w:val="nil"/>
              <w:left w:val="nil"/>
              <w:bottom w:val="single" w:sz="4" w:space="0" w:color="808080"/>
              <w:right w:val="single" w:sz="4" w:space="0" w:color="808080"/>
            </w:tcBorders>
            <w:vAlign w:val="center"/>
          </w:tcPr>
          <w:p w14:paraId="020F017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4B6F005"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922AA7D"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51F3508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0112/2///61987#ABA581#007</w:t>
            </w:r>
          </w:p>
        </w:tc>
      </w:tr>
      <w:tr w:rsidR="005D72CD" w:rsidRPr="00906E3E" w14:paraId="7D4FAC29"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694D13F6"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D03BDAD"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2390729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SerialNumber</w:t>
            </w:r>
          </w:p>
        </w:tc>
        <w:tc>
          <w:tcPr>
            <w:tcW w:w="1276" w:type="dxa"/>
            <w:tcBorders>
              <w:top w:val="nil"/>
              <w:left w:val="nil"/>
              <w:bottom w:val="single" w:sz="4" w:space="0" w:color="808080"/>
              <w:right w:val="single" w:sz="4" w:space="0" w:color="808080"/>
            </w:tcBorders>
            <w:vAlign w:val="center"/>
          </w:tcPr>
          <w:p w14:paraId="77899F9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S012000010111A01</w:t>
            </w:r>
          </w:p>
        </w:tc>
        <w:tc>
          <w:tcPr>
            <w:tcW w:w="567" w:type="dxa"/>
            <w:tcBorders>
              <w:top w:val="nil"/>
              <w:left w:val="nil"/>
              <w:bottom w:val="single" w:sz="4" w:space="0" w:color="808080"/>
              <w:right w:val="single" w:sz="4" w:space="0" w:color="808080"/>
            </w:tcBorders>
            <w:vAlign w:val="center"/>
          </w:tcPr>
          <w:p w14:paraId="75BB4FCB"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DF121F2"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16B01CD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0112/2///61987#ABA951#009</w:t>
            </w:r>
          </w:p>
        </w:tc>
      </w:tr>
      <w:tr w:rsidR="005D72CD" w:rsidRPr="00906E3E" w14:paraId="318E5D4A"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748CA058"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1F04F1F"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B183B8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YearOfConstruction</w:t>
            </w:r>
          </w:p>
        </w:tc>
        <w:tc>
          <w:tcPr>
            <w:tcW w:w="1276" w:type="dxa"/>
            <w:tcBorders>
              <w:top w:val="nil"/>
              <w:left w:val="nil"/>
              <w:bottom w:val="single" w:sz="4" w:space="0" w:color="808080"/>
              <w:right w:val="single" w:sz="4" w:space="0" w:color="808080"/>
            </w:tcBorders>
            <w:vAlign w:val="center"/>
          </w:tcPr>
          <w:p w14:paraId="3BB110D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‘20230101’</w:t>
            </w:r>
          </w:p>
        </w:tc>
        <w:tc>
          <w:tcPr>
            <w:tcW w:w="567" w:type="dxa"/>
            <w:tcBorders>
              <w:top w:val="nil"/>
              <w:left w:val="nil"/>
              <w:bottom w:val="single" w:sz="4" w:space="0" w:color="808080"/>
              <w:right w:val="single" w:sz="4" w:space="0" w:color="808080"/>
            </w:tcBorders>
            <w:vAlign w:val="center"/>
          </w:tcPr>
          <w:p w14:paraId="12DF3384"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7C7FFA9"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6EA7AC6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0112/2///61987#ABP000#002</w:t>
            </w:r>
          </w:p>
        </w:tc>
      </w:tr>
      <w:tr w:rsidR="005D72CD" w:rsidRPr="00906E3E" w14:paraId="60DEEDBA"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3D9DA03F"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63196BD9"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614B514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DateOfManufacture</w:t>
            </w:r>
          </w:p>
        </w:tc>
        <w:tc>
          <w:tcPr>
            <w:tcW w:w="1276" w:type="dxa"/>
            <w:tcBorders>
              <w:top w:val="nil"/>
              <w:left w:val="nil"/>
              <w:bottom w:val="single" w:sz="4" w:space="0" w:color="808080"/>
              <w:right w:val="single" w:sz="4" w:space="0" w:color="808080"/>
            </w:tcBorders>
            <w:vAlign w:val="center"/>
          </w:tcPr>
          <w:p w14:paraId="217ADF4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‘20240101’</w:t>
            </w:r>
          </w:p>
        </w:tc>
        <w:tc>
          <w:tcPr>
            <w:tcW w:w="567" w:type="dxa"/>
            <w:tcBorders>
              <w:top w:val="nil"/>
              <w:left w:val="nil"/>
              <w:bottom w:val="single" w:sz="4" w:space="0" w:color="808080"/>
              <w:right w:val="single" w:sz="4" w:space="0" w:color="808080"/>
            </w:tcBorders>
            <w:vAlign w:val="center"/>
          </w:tcPr>
          <w:p w14:paraId="01D45447"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9B1E516"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48AE46C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0112/2///61987#ABB757#007</w:t>
            </w:r>
          </w:p>
        </w:tc>
      </w:tr>
      <w:tr w:rsidR="005D72CD" w:rsidRPr="00906E3E" w14:paraId="345ED8E0"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6352EECE"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FA046CC"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2C90AE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HardwareVersion</w:t>
            </w:r>
          </w:p>
        </w:tc>
        <w:tc>
          <w:tcPr>
            <w:tcW w:w="1276" w:type="dxa"/>
            <w:tcBorders>
              <w:top w:val="nil"/>
              <w:left w:val="nil"/>
              <w:bottom w:val="single" w:sz="4" w:space="0" w:color="808080"/>
              <w:right w:val="single" w:sz="4" w:space="0" w:color="808080"/>
            </w:tcBorders>
            <w:vAlign w:val="center"/>
          </w:tcPr>
          <w:p w14:paraId="35B31C8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1.0-</w:t>
            </w:r>
          </w:p>
        </w:tc>
        <w:tc>
          <w:tcPr>
            <w:tcW w:w="567" w:type="dxa"/>
            <w:tcBorders>
              <w:top w:val="nil"/>
              <w:left w:val="nil"/>
              <w:bottom w:val="single" w:sz="4" w:space="0" w:color="808080"/>
              <w:right w:val="single" w:sz="4" w:space="0" w:color="808080"/>
            </w:tcBorders>
            <w:vAlign w:val="center"/>
          </w:tcPr>
          <w:p w14:paraId="33592E45"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F50E9C0"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5E245F0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0112/2///61987#ABA926#008</w:t>
            </w:r>
          </w:p>
        </w:tc>
      </w:tr>
      <w:tr w:rsidR="005D72CD" w:rsidRPr="00906E3E" w14:paraId="7FEC5902"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35B2E5D6"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1</w:t>
            </w:r>
          </w:p>
        </w:tc>
        <w:tc>
          <w:tcPr>
            <w:tcW w:w="780" w:type="dxa"/>
            <w:tcBorders>
              <w:top w:val="nil"/>
              <w:left w:val="nil"/>
              <w:bottom w:val="single" w:sz="4" w:space="0" w:color="808080"/>
              <w:right w:val="single" w:sz="4" w:space="0" w:color="808080"/>
            </w:tcBorders>
            <w:vAlign w:val="center"/>
          </w:tcPr>
          <w:p w14:paraId="2B28222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DB2083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FirmwareVersion</w:t>
            </w:r>
          </w:p>
        </w:tc>
        <w:tc>
          <w:tcPr>
            <w:tcW w:w="1276" w:type="dxa"/>
            <w:tcBorders>
              <w:top w:val="nil"/>
              <w:left w:val="nil"/>
              <w:bottom w:val="single" w:sz="4" w:space="0" w:color="808080"/>
              <w:right w:val="single" w:sz="4" w:space="0" w:color="808080"/>
            </w:tcBorders>
            <w:vAlign w:val="center"/>
          </w:tcPr>
          <w:p w14:paraId="71F29AC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1.0-</w:t>
            </w:r>
          </w:p>
        </w:tc>
        <w:tc>
          <w:tcPr>
            <w:tcW w:w="567" w:type="dxa"/>
            <w:tcBorders>
              <w:top w:val="nil"/>
              <w:left w:val="nil"/>
              <w:bottom w:val="single" w:sz="4" w:space="0" w:color="808080"/>
              <w:right w:val="single" w:sz="4" w:space="0" w:color="808080"/>
            </w:tcBorders>
            <w:vAlign w:val="center"/>
          </w:tcPr>
          <w:p w14:paraId="03286185"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F31D8CC"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7656EDC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0112/2///61987#ABA302#006</w:t>
            </w:r>
          </w:p>
        </w:tc>
      </w:tr>
      <w:tr w:rsidR="005D72CD" w:rsidRPr="00906E3E" w14:paraId="768AE0B1"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291F95A4"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3BBC8E6B"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BB0708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SoftwareVersion</w:t>
            </w:r>
          </w:p>
        </w:tc>
        <w:tc>
          <w:tcPr>
            <w:tcW w:w="1276" w:type="dxa"/>
            <w:tcBorders>
              <w:top w:val="nil"/>
              <w:left w:val="nil"/>
              <w:bottom w:val="single" w:sz="4" w:space="0" w:color="808080"/>
              <w:right w:val="single" w:sz="4" w:space="0" w:color="808080"/>
            </w:tcBorders>
            <w:vAlign w:val="center"/>
          </w:tcPr>
          <w:p w14:paraId="4ADA5DE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1.0-</w:t>
            </w:r>
          </w:p>
        </w:tc>
        <w:tc>
          <w:tcPr>
            <w:tcW w:w="567" w:type="dxa"/>
            <w:tcBorders>
              <w:top w:val="nil"/>
              <w:left w:val="nil"/>
              <w:bottom w:val="single" w:sz="4" w:space="0" w:color="808080"/>
              <w:right w:val="single" w:sz="4" w:space="0" w:color="808080"/>
            </w:tcBorders>
            <w:vAlign w:val="center"/>
          </w:tcPr>
          <w:p w14:paraId="36509BB1"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D71A10E"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1B3C621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0112/2///61987#ABA601#008</w:t>
            </w:r>
          </w:p>
        </w:tc>
      </w:tr>
      <w:tr w:rsidR="005D72CD" w:rsidRPr="00906E3E" w14:paraId="7930CF51"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48DAE12F"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0FFD9DB8"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F9866E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CountryOfOrigin</w:t>
            </w:r>
          </w:p>
        </w:tc>
        <w:tc>
          <w:tcPr>
            <w:tcW w:w="1276" w:type="dxa"/>
            <w:tcBorders>
              <w:top w:val="nil"/>
              <w:left w:val="nil"/>
              <w:bottom w:val="single" w:sz="4" w:space="0" w:color="808080"/>
              <w:right w:val="single" w:sz="4" w:space="0" w:color="808080"/>
            </w:tcBorders>
            <w:vAlign w:val="center"/>
          </w:tcPr>
          <w:p w14:paraId="64B145B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A01-</w:t>
            </w:r>
          </w:p>
        </w:tc>
        <w:tc>
          <w:tcPr>
            <w:tcW w:w="567" w:type="dxa"/>
            <w:tcBorders>
              <w:top w:val="nil"/>
              <w:left w:val="nil"/>
              <w:bottom w:val="single" w:sz="4" w:space="0" w:color="808080"/>
              <w:right w:val="single" w:sz="4" w:space="0" w:color="808080"/>
            </w:tcBorders>
            <w:vAlign w:val="center"/>
          </w:tcPr>
          <w:p w14:paraId="7FCCA9D0"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99B881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0EC00FF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0112/2///61987#ABP462#001</w:t>
            </w:r>
          </w:p>
        </w:tc>
      </w:tr>
      <w:tr w:rsidR="005D72CD" w:rsidRPr="00906E3E" w14:paraId="43E7EF25"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608E41CC"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C7F1430"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236508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UniqueFacilityIdentifier</w:t>
            </w:r>
          </w:p>
        </w:tc>
        <w:tc>
          <w:tcPr>
            <w:tcW w:w="1276" w:type="dxa"/>
            <w:tcBorders>
              <w:top w:val="nil"/>
              <w:left w:val="nil"/>
              <w:bottom w:val="single" w:sz="4" w:space="0" w:color="808080"/>
              <w:right w:val="single" w:sz="4" w:space="0" w:color="808080"/>
            </w:tcBorders>
            <w:vAlign w:val="center"/>
          </w:tcPr>
          <w:p w14:paraId="38BD064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A00101-</w:t>
            </w:r>
          </w:p>
        </w:tc>
        <w:tc>
          <w:tcPr>
            <w:tcW w:w="567" w:type="dxa"/>
            <w:tcBorders>
              <w:top w:val="nil"/>
              <w:left w:val="nil"/>
              <w:bottom w:val="single" w:sz="4" w:space="0" w:color="808080"/>
              <w:right w:val="single" w:sz="4" w:space="0" w:color="808080"/>
            </w:tcBorders>
            <w:vAlign w:val="center"/>
          </w:tcPr>
          <w:p w14:paraId="46A63EC3"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2C2936E"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2D9EE5F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https://admin-shell.io/idta/nameplate/3/0/UniqueFacilityIdentifier</w:t>
            </w:r>
          </w:p>
        </w:tc>
      </w:tr>
      <w:tr w:rsidR="005D72CD" w:rsidRPr="00906E3E" w14:paraId="76A99DA4"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33CE38CE"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096612ED"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File</w:t>
            </w:r>
          </w:p>
        </w:tc>
        <w:tc>
          <w:tcPr>
            <w:tcW w:w="1957" w:type="dxa"/>
            <w:tcBorders>
              <w:top w:val="nil"/>
              <w:left w:val="nil"/>
              <w:bottom w:val="single" w:sz="4" w:space="0" w:color="808080"/>
              <w:right w:val="single" w:sz="4" w:space="0" w:color="808080"/>
            </w:tcBorders>
            <w:vAlign w:val="center"/>
          </w:tcPr>
          <w:p w14:paraId="2BF0CAA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CompanyLogo</w:t>
            </w:r>
          </w:p>
        </w:tc>
        <w:tc>
          <w:tcPr>
            <w:tcW w:w="1276" w:type="dxa"/>
            <w:tcBorders>
              <w:top w:val="nil"/>
              <w:left w:val="nil"/>
              <w:bottom w:val="single" w:sz="4" w:space="0" w:color="808080"/>
              <w:right w:val="single" w:sz="4" w:space="0" w:color="808080"/>
            </w:tcBorders>
            <w:vAlign w:val="center"/>
          </w:tcPr>
          <w:p w14:paraId="4F9AC66D" w14:textId="77777777" w:rsidR="005D72CD" w:rsidRPr="00906E3E" w:rsidRDefault="005D72CD">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7FBB1D0F"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856C401"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43AA486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0112/2///61987#ABP463#001</w:t>
            </w:r>
          </w:p>
        </w:tc>
      </w:tr>
      <w:tr w:rsidR="005D72CD" w:rsidRPr="00906E3E" w14:paraId="0D5DFA75"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64119C2E"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2A1777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SML</w:t>
            </w:r>
          </w:p>
        </w:tc>
        <w:tc>
          <w:tcPr>
            <w:tcW w:w="1957" w:type="dxa"/>
            <w:tcBorders>
              <w:top w:val="nil"/>
              <w:left w:val="nil"/>
              <w:bottom w:val="single" w:sz="4" w:space="0" w:color="808080"/>
              <w:right w:val="single" w:sz="4" w:space="0" w:color="808080"/>
            </w:tcBorders>
            <w:vAlign w:val="center"/>
          </w:tcPr>
          <w:p w14:paraId="576FDEA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Markings</w:t>
            </w:r>
          </w:p>
        </w:tc>
        <w:tc>
          <w:tcPr>
            <w:tcW w:w="1276" w:type="dxa"/>
            <w:tcBorders>
              <w:top w:val="nil"/>
              <w:left w:val="nil"/>
              <w:bottom w:val="single" w:sz="4" w:space="0" w:color="808080"/>
              <w:right w:val="single" w:sz="4" w:space="0" w:color="808080"/>
            </w:tcBorders>
            <w:vAlign w:val="center"/>
          </w:tcPr>
          <w:p w14:paraId="79BD73C6" w14:textId="77777777" w:rsidR="005D72CD" w:rsidRPr="00906E3E" w:rsidRDefault="005D72CD">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740F5B3A"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C2BBA4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0496198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0112/2///61360_7#AAS006#001</w:t>
            </w:r>
          </w:p>
        </w:tc>
      </w:tr>
      <w:tr w:rsidR="005D72CD" w:rsidRPr="00906E3E" w14:paraId="79779588"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695E06A2"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57317487" w14:textId="20ADC39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1F504CA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#00</w:t>
            </w:r>
          </w:p>
        </w:tc>
        <w:tc>
          <w:tcPr>
            <w:tcW w:w="1276" w:type="dxa"/>
            <w:tcBorders>
              <w:top w:val="nil"/>
              <w:left w:val="nil"/>
              <w:bottom w:val="single" w:sz="4" w:space="0" w:color="808080"/>
              <w:right w:val="single" w:sz="4" w:space="0" w:color="808080"/>
            </w:tcBorders>
            <w:vAlign w:val="center"/>
          </w:tcPr>
          <w:p w14:paraId="6699E5A1" w14:textId="77777777" w:rsidR="005D72CD" w:rsidRPr="00906E3E" w:rsidRDefault="005D72CD">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390B4374"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0279D8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0AD3C6A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0112/2///61360_7#AAS009#001</w:t>
            </w:r>
          </w:p>
        </w:tc>
      </w:tr>
      <w:tr w:rsidR="005D72CD" w:rsidRPr="00906E3E" w14:paraId="5CAC3B2A"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7BB06D77"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A6474E1" w14:textId="45353CDD"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AE49EF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MarkingName</w:t>
            </w:r>
          </w:p>
        </w:tc>
        <w:tc>
          <w:tcPr>
            <w:tcW w:w="1276" w:type="dxa"/>
            <w:tcBorders>
              <w:top w:val="nil"/>
              <w:left w:val="nil"/>
              <w:bottom w:val="single" w:sz="4" w:space="0" w:color="808080"/>
              <w:right w:val="single" w:sz="4" w:space="0" w:color="808080"/>
            </w:tcBorders>
            <w:vAlign w:val="center"/>
          </w:tcPr>
          <w:p w14:paraId="6FB2A77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33D07719"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F75CA54"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44DFE6F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0112/2///61987#ABA231#009</w:t>
            </w:r>
          </w:p>
        </w:tc>
      </w:tr>
      <w:tr w:rsidR="005D72CD" w:rsidRPr="00906E3E" w14:paraId="4A93B9FF"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5666A54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ADE9724" w14:textId="266CCF4A"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859027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DesignationOfCertificateOrApproval</w:t>
            </w:r>
          </w:p>
        </w:tc>
        <w:tc>
          <w:tcPr>
            <w:tcW w:w="1276" w:type="dxa"/>
            <w:tcBorders>
              <w:top w:val="nil"/>
              <w:left w:val="nil"/>
              <w:bottom w:val="single" w:sz="4" w:space="0" w:color="808080"/>
              <w:right w:val="single" w:sz="4" w:space="0" w:color="808080"/>
            </w:tcBorders>
            <w:vAlign w:val="center"/>
          </w:tcPr>
          <w:p w14:paraId="59C0668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4529ED9C"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48D45B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6AB8B20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0112/2///61987#ABH783#003</w:t>
            </w:r>
          </w:p>
        </w:tc>
      </w:tr>
      <w:tr w:rsidR="005D72CD" w:rsidRPr="00906E3E" w14:paraId="0F79B709"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20534F98"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7213989" w14:textId="37591E0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10A902E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IssueDate</w:t>
            </w:r>
          </w:p>
        </w:tc>
        <w:tc>
          <w:tcPr>
            <w:tcW w:w="1276" w:type="dxa"/>
            <w:tcBorders>
              <w:top w:val="nil"/>
              <w:left w:val="nil"/>
              <w:bottom w:val="single" w:sz="4" w:space="0" w:color="808080"/>
              <w:right w:val="single" w:sz="4" w:space="0" w:color="808080"/>
            </w:tcBorders>
            <w:vAlign w:val="center"/>
          </w:tcPr>
          <w:p w14:paraId="3EE1325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N/A</w:t>
            </w:r>
          </w:p>
        </w:tc>
        <w:tc>
          <w:tcPr>
            <w:tcW w:w="567" w:type="dxa"/>
            <w:tcBorders>
              <w:top w:val="nil"/>
              <w:left w:val="nil"/>
              <w:bottom w:val="single" w:sz="4" w:space="0" w:color="808080"/>
              <w:right w:val="single" w:sz="4" w:space="0" w:color="808080"/>
            </w:tcBorders>
            <w:vAlign w:val="center"/>
          </w:tcPr>
          <w:p w14:paraId="6055B01D"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252275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34BB460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0112/2///61987#ABO097#001</w:t>
            </w:r>
          </w:p>
        </w:tc>
      </w:tr>
      <w:tr w:rsidR="005D72CD" w:rsidRPr="00906E3E" w14:paraId="3B31769E"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4B6F94DB"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12AE856E" w14:textId="70E1CBB4"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C4187B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ExpiryDate</w:t>
            </w:r>
          </w:p>
        </w:tc>
        <w:tc>
          <w:tcPr>
            <w:tcW w:w="1276" w:type="dxa"/>
            <w:tcBorders>
              <w:top w:val="nil"/>
              <w:left w:val="nil"/>
              <w:bottom w:val="single" w:sz="4" w:space="0" w:color="808080"/>
              <w:right w:val="single" w:sz="4" w:space="0" w:color="808080"/>
            </w:tcBorders>
            <w:vAlign w:val="center"/>
          </w:tcPr>
          <w:p w14:paraId="08FFEDD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N/A</w:t>
            </w:r>
          </w:p>
        </w:tc>
        <w:tc>
          <w:tcPr>
            <w:tcW w:w="567" w:type="dxa"/>
            <w:tcBorders>
              <w:top w:val="nil"/>
              <w:left w:val="nil"/>
              <w:bottom w:val="single" w:sz="4" w:space="0" w:color="808080"/>
              <w:right w:val="single" w:sz="4" w:space="0" w:color="808080"/>
            </w:tcBorders>
            <w:vAlign w:val="center"/>
          </w:tcPr>
          <w:p w14:paraId="5D533434"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C06A17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056CD4E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0112/2///61987#ABH830#002</w:t>
            </w:r>
          </w:p>
        </w:tc>
      </w:tr>
      <w:tr w:rsidR="005D72CD" w:rsidRPr="00906E3E" w14:paraId="025D96B6"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73A0622A"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6AE2CC22" w14:textId="2150BE71"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File</w:t>
            </w:r>
          </w:p>
        </w:tc>
        <w:tc>
          <w:tcPr>
            <w:tcW w:w="1957" w:type="dxa"/>
            <w:tcBorders>
              <w:top w:val="nil"/>
              <w:left w:val="nil"/>
              <w:bottom w:val="single" w:sz="4" w:space="0" w:color="808080"/>
              <w:right w:val="single" w:sz="4" w:space="0" w:color="808080"/>
            </w:tcBorders>
            <w:vAlign w:val="center"/>
          </w:tcPr>
          <w:p w14:paraId="19BE1D5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MarkingFile</w:t>
            </w:r>
          </w:p>
        </w:tc>
        <w:tc>
          <w:tcPr>
            <w:tcW w:w="1276" w:type="dxa"/>
            <w:tcBorders>
              <w:top w:val="nil"/>
              <w:left w:val="nil"/>
              <w:bottom w:val="single" w:sz="4" w:space="0" w:color="808080"/>
              <w:right w:val="single" w:sz="4" w:space="0" w:color="808080"/>
            </w:tcBorders>
            <w:vAlign w:val="center"/>
          </w:tcPr>
          <w:p w14:paraId="2D77E56D" w14:textId="77777777" w:rsidR="005D72CD" w:rsidRPr="00906E3E" w:rsidRDefault="005D72CD">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6BA94C21"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8DA7D68"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5109DC8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0112/2///61987#ABO100#002</w:t>
            </w:r>
          </w:p>
        </w:tc>
      </w:tr>
      <w:tr w:rsidR="005D72CD" w:rsidRPr="00906E3E" w14:paraId="60E8474F"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5B6B8707"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4727F940" w14:textId="31A6A6E1"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6391F7B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MarkingAdditionalText</w:t>
            </w:r>
          </w:p>
        </w:tc>
        <w:tc>
          <w:tcPr>
            <w:tcW w:w="1276" w:type="dxa"/>
            <w:tcBorders>
              <w:top w:val="nil"/>
              <w:left w:val="nil"/>
              <w:bottom w:val="single" w:sz="4" w:space="0" w:color="808080"/>
              <w:right w:val="single" w:sz="4" w:space="0" w:color="808080"/>
            </w:tcBorders>
            <w:vAlign w:val="center"/>
          </w:tcPr>
          <w:p w14:paraId="71D853A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30D643E"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3CB51B4"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2A0A1C3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0112/2///61987#ABB146#007</w:t>
            </w:r>
          </w:p>
        </w:tc>
      </w:tr>
      <w:tr w:rsidR="005D72CD" w:rsidRPr="00906E3E" w14:paraId="7D1088F5"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4A0494CA"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2CCCE339"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4B35D36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AssetSpecificProperties</w:t>
            </w:r>
          </w:p>
        </w:tc>
        <w:tc>
          <w:tcPr>
            <w:tcW w:w="1276" w:type="dxa"/>
            <w:tcBorders>
              <w:top w:val="nil"/>
              <w:left w:val="nil"/>
              <w:bottom w:val="single" w:sz="4" w:space="0" w:color="808080"/>
              <w:right w:val="single" w:sz="4" w:space="0" w:color="808080"/>
            </w:tcBorders>
            <w:vAlign w:val="center"/>
          </w:tcPr>
          <w:p w14:paraId="6AFB09A0" w14:textId="77777777" w:rsidR="005D72CD" w:rsidRPr="00906E3E" w:rsidRDefault="005D72CD">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3BAD33B7"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EA5BF3B"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37A62CC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0173-1#02-ABI218#003/0173-1#01-AGZ672#004</w:t>
            </w:r>
          </w:p>
        </w:tc>
      </w:tr>
      <w:tr w:rsidR="005D72CD" w:rsidRPr="00906E3E" w14:paraId="5CCD8933"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7E6327D2"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CFB9734" w14:textId="615CD78F"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1AE47FB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ArbitraryProperty</w:t>
            </w:r>
          </w:p>
        </w:tc>
        <w:tc>
          <w:tcPr>
            <w:tcW w:w="1276" w:type="dxa"/>
            <w:tcBorders>
              <w:top w:val="nil"/>
              <w:left w:val="nil"/>
              <w:bottom w:val="single" w:sz="4" w:space="0" w:color="808080"/>
              <w:right w:val="single" w:sz="4" w:space="0" w:color="808080"/>
            </w:tcBorders>
            <w:vAlign w:val="center"/>
          </w:tcPr>
          <w:p w14:paraId="4B04FA9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90EE5B3"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B8ED24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6124D35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https://admin-shell.io/SMT/General/ArbitraryProp</w:t>
            </w:r>
          </w:p>
        </w:tc>
      </w:tr>
      <w:tr w:rsidR="005D72CD" w:rsidRPr="00906E3E" w14:paraId="3D78DA85"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5415516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50DFC6A3" w14:textId="41C6704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MultiLanguage</w:t>
            </w:r>
            <w:r w:rsidRPr="00906E3E">
              <w:rPr>
                <w:rFonts w:ascii="맑은 고딕" w:eastAsia="맑은 고딕" w:hAnsi="맑은 고딕" w:cs="맑은 고딕"/>
                <w:sz w:val="16"/>
                <w:szCs w:val="16"/>
              </w:rPr>
              <w:lastRenderedPageBreak/>
              <w:t>Property</w:t>
            </w:r>
          </w:p>
        </w:tc>
        <w:tc>
          <w:tcPr>
            <w:tcW w:w="1957" w:type="dxa"/>
            <w:tcBorders>
              <w:top w:val="nil"/>
              <w:left w:val="nil"/>
              <w:bottom w:val="single" w:sz="4" w:space="0" w:color="808080"/>
              <w:right w:val="single" w:sz="4" w:space="0" w:color="808080"/>
            </w:tcBorders>
            <w:vAlign w:val="center"/>
          </w:tcPr>
          <w:p w14:paraId="33D4313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ArbitraryMLP</w:t>
            </w:r>
          </w:p>
        </w:tc>
        <w:tc>
          <w:tcPr>
            <w:tcW w:w="1276" w:type="dxa"/>
            <w:tcBorders>
              <w:top w:val="nil"/>
              <w:left w:val="nil"/>
              <w:bottom w:val="single" w:sz="4" w:space="0" w:color="808080"/>
              <w:right w:val="single" w:sz="4" w:space="0" w:color="808080"/>
            </w:tcBorders>
            <w:vAlign w:val="center"/>
          </w:tcPr>
          <w:p w14:paraId="6E71925A" w14:textId="77777777" w:rsidR="005D72CD" w:rsidRPr="00906E3E" w:rsidRDefault="005D72CD">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16087272"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D1B3AA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78A7190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https://admin-shell.io/SMT/General/ArbitraryMLP</w:t>
            </w:r>
          </w:p>
        </w:tc>
      </w:tr>
      <w:tr w:rsidR="005D72CD" w:rsidRPr="00906E3E" w14:paraId="51BE0F7F"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6063EF37"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74DCF515" w14:textId="74CE19C6"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File</w:t>
            </w:r>
          </w:p>
        </w:tc>
        <w:tc>
          <w:tcPr>
            <w:tcW w:w="1957" w:type="dxa"/>
            <w:tcBorders>
              <w:top w:val="nil"/>
              <w:left w:val="nil"/>
              <w:bottom w:val="single" w:sz="4" w:space="0" w:color="808080"/>
              <w:right w:val="single" w:sz="4" w:space="0" w:color="808080"/>
            </w:tcBorders>
            <w:vAlign w:val="center"/>
          </w:tcPr>
          <w:p w14:paraId="5BB31A3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ArbitraryFile</w:t>
            </w:r>
          </w:p>
        </w:tc>
        <w:tc>
          <w:tcPr>
            <w:tcW w:w="1276" w:type="dxa"/>
            <w:tcBorders>
              <w:top w:val="nil"/>
              <w:left w:val="nil"/>
              <w:bottom w:val="single" w:sz="4" w:space="0" w:color="808080"/>
              <w:right w:val="single" w:sz="4" w:space="0" w:color="808080"/>
            </w:tcBorders>
            <w:vAlign w:val="center"/>
          </w:tcPr>
          <w:p w14:paraId="0102A0DB" w14:textId="77777777" w:rsidR="005D72CD" w:rsidRPr="00906E3E" w:rsidRDefault="005D72CD">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5CE1AD5A"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8C42D9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Note: Every file can be used.</w:t>
            </w:r>
          </w:p>
        </w:tc>
        <w:tc>
          <w:tcPr>
            <w:tcW w:w="2233" w:type="dxa"/>
            <w:tcBorders>
              <w:top w:val="nil"/>
              <w:left w:val="nil"/>
              <w:bottom w:val="single" w:sz="4" w:space="0" w:color="808080"/>
              <w:right w:val="single" w:sz="4" w:space="0" w:color="808080"/>
            </w:tcBorders>
            <w:vAlign w:val="center"/>
          </w:tcPr>
          <w:p w14:paraId="7915BB4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https://admin-shell.io/SMT/General/ArbitraryFile</w:t>
            </w:r>
          </w:p>
        </w:tc>
      </w:tr>
      <w:tr w:rsidR="005D72CD" w:rsidRPr="00906E3E" w14:paraId="19B7FF9C"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03655548"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61854BF9" w14:textId="21BFB3CC"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SML</w:t>
            </w:r>
          </w:p>
        </w:tc>
        <w:tc>
          <w:tcPr>
            <w:tcW w:w="1957" w:type="dxa"/>
            <w:tcBorders>
              <w:top w:val="nil"/>
              <w:left w:val="nil"/>
              <w:bottom w:val="single" w:sz="4" w:space="0" w:color="808080"/>
              <w:right w:val="single" w:sz="4" w:space="0" w:color="808080"/>
            </w:tcBorders>
            <w:vAlign w:val="center"/>
          </w:tcPr>
          <w:p w14:paraId="51C07EB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GuidelineSpecificProperties</w:t>
            </w:r>
          </w:p>
        </w:tc>
        <w:tc>
          <w:tcPr>
            <w:tcW w:w="1276" w:type="dxa"/>
            <w:tcBorders>
              <w:top w:val="nil"/>
              <w:left w:val="nil"/>
              <w:bottom w:val="single" w:sz="4" w:space="0" w:color="808080"/>
              <w:right w:val="single" w:sz="4" w:space="0" w:color="808080"/>
            </w:tcBorders>
            <w:vAlign w:val="center"/>
          </w:tcPr>
          <w:p w14:paraId="60CA754B" w14:textId="77777777" w:rsidR="005D72CD" w:rsidRPr="00906E3E" w:rsidRDefault="005D72CD">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5202A246"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A184413"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1FF8754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0173-1#02-ABI219#003/0173-1#01-AHD205#004</w:t>
            </w:r>
          </w:p>
        </w:tc>
      </w:tr>
      <w:tr w:rsidR="005D72CD" w:rsidRPr="00906E3E" w14:paraId="3AA443AE"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42D5BCD8"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1CBA74A6" w14:textId="52615E1E"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3819D76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#00</w:t>
            </w:r>
          </w:p>
        </w:tc>
        <w:tc>
          <w:tcPr>
            <w:tcW w:w="1276" w:type="dxa"/>
            <w:tcBorders>
              <w:top w:val="nil"/>
              <w:left w:val="nil"/>
              <w:bottom w:val="single" w:sz="4" w:space="0" w:color="808080"/>
              <w:right w:val="single" w:sz="4" w:space="0" w:color="808080"/>
            </w:tcBorders>
            <w:vAlign w:val="center"/>
          </w:tcPr>
          <w:p w14:paraId="52694EC0" w14:textId="77777777" w:rsidR="005D72CD" w:rsidRPr="00906E3E" w:rsidRDefault="005D72CD">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2CFF0EC4"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FE64813"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5067D6B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0173-1#01-AHD205#004</w:t>
            </w:r>
          </w:p>
        </w:tc>
      </w:tr>
      <w:tr w:rsidR="005D72CD" w:rsidRPr="00906E3E" w14:paraId="4D079198"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4AC53BF5"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0B9A065D" w14:textId="7C6489E6"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2EF2E7E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GuidelineForConformityDeclaration</w:t>
            </w:r>
          </w:p>
        </w:tc>
        <w:tc>
          <w:tcPr>
            <w:tcW w:w="1276" w:type="dxa"/>
            <w:tcBorders>
              <w:top w:val="nil"/>
              <w:left w:val="nil"/>
              <w:bottom w:val="single" w:sz="4" w:space="0" w:color="808080"/>
              <w:right w:val="single" w:sz="4" w:space="0" w:color="808080"/>
            </w:tcBorders>
            <w:vAlign w:val="center"/>
          </w:tcPr>
          <w:p w14:paraId="37B6E1F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7E073C75"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6A74724"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0A612CF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0173-1#02-AAO856#002</w:t>
            </w:r>
          </w:p>
        </w:tc>
      </w:tr>
      <w:tr w:rsidR="005D72CD" w:rsidRPr="00906E3E" w14:paraId="0CDD5835"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36694A16"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004C0DFB" w14:textId="380B3710"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0C0FD7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ArbitraryProperty</w:t>
            </w:r>
          </w:p>
        </w:tc>
        <w:tc>
          <w:tcPr>
            <w:tcW w:w="1276" w:type="dxa"/>
            <w:tcBorders>
              <w:top w:val="nil"/>
              <w:left w:val="nil"/>
              <w:bottom w:val="single" w:sz="4" w:space="0" w:color="808080"/>
              <w:right w:val="single" w:sz="4" w:space="0" w:color="808080"/>
            </w:tcBorders>
            <w:vAlign w:val="center"/>
          </w:tcPr>
          <w:p w14:paraId="06C7DF2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3CC889C3"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459CB8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33E254D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https://admin-shell.io/SMT/General/ArbitraryProp</w:t>
            </w:r>
          </w:p>
        </w:tc>
      </w:tr>
      <w:tr w:rsidR="005D72CD" w:rsidRPr="00906E3E" w14:paraId="00089837"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228DA127"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2E6C1BFA" w14:textId="214C3A0E"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File</w:t>
            </w:r>
          </w:p>
        </w:tc>
        <w:tc>
          <w:tcPr>
            <w:tcW w:w="1957" w:type="dxa"/>
            <w:tcBorders>
              <w:top w:val="nil"/>
              <w:left w:val="nil"/>
              <w:bottom w:val="single" w:sz="4" w:space="0" w:color="808080"/>
              <w:right w:val="single" w:sz="4" w:space="0" w:color="808080"/>
            </w:tcBorders>
            <w:vAlign w:val="center"/>
          </w:tcPr>
          <w:p w14:paraId="047A124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ArbitraryFile</w:t>
            </w:r>
          </w:p>
        </w:tc>
        <w:tc>
          <w:tcPr>
            <w:tcW w:w="1276" w:type="dxa"/>
            <w:tcBorders>
              <w:top w:val="nil"/>
              <w:left w:val="nil"/>
              <w:bottom w:val="single" w:sz="4" w:space="0" w:color="808080"/>
              <w:right w:val="single" w:sz="4" w:space="0" w:color="808080"/>
            </w:tcBorders>
            <w:vAlign w:val="center"/>
          </w:tcPr>
          <w:p w14:paraId="5A1ADF37" w14:textId="77777777" w:rsidR="005D72CD" w:rsidRPr="00906E3E" w:rsidRDefault="005D72CD">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53F22323"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B3ACD9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Note: Every file can be used.</w:t>
            </w:r>
          </w:p>
        </w:tc>
        <w:tc>
          <w:tcPr>
            <w:tcW w:w="2233" w:type="dxa"/>
            <w:tcBorders>
              <w:top w:val="nil"/>
              <w:left w:val="nil"/>
              <w:bottom w:val="single" w:sz="4" w:space="0" w:color="808080"/>
              <w:right w:val="single" w:sz="4" w:space="0" w:color="808080"/>
            </w:tcBorders>
            <w:vAlign w:val="center"/>
          </w:tcPr>
          <w:p w14:paraId="69EE8F9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https://admin-shell.io/SMT/General/ArbitraryFile</w:t>
            </w:r>
          </w:p>
        </w:tc>
      </w:tr>
      <w:tr w:rsidR="005D72CD" w:rsidRPr="00906E3E" w14:paraId="0692BCE5" w14:textId="77777777" w:rsidTr="00EC37E4">
        <w:trPr>
          <w:trHeight w:val="690"/>
        </w:trPr>
        <w:tc>
          <w:tcPr>
            <w:tcW w:w="377" w:type="dxa"/>
            <w:tcBorders>
              <w:top w:val="nil"/>
              <w:left w:val="single" w:sz="4" w:space="0" w:color="808080"/>
              <w:bottom w:val="single" w:sz="4" w:space="0" w:color="808080"/>
              <w:right w:val="single" w:sz="4" w:space="0" w:color="808080"/>
            </w:tcBorders>
            <w:vAlign w:val="center"/>
          </w:tcPr>
          <w:p w14:paraId="64C4141A"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51440409" w14:textId="045BEB61"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MultiLanguageProperty</w:t>
            </w:r>
          </w:p>
        </w:tc>
        <w:tc>
          <w:tcPr>
            <w:tcW w:w="1957" w:type="dxa"/>
            <w:tcBorders>
              <w:top w:val="nil"/>
              <w:left w:val="nil"/>
              <w:bottom w:val="single" w:sz="4" w:space="0" w:color="808080"/>
              <w:right w:val="single" w:sz="4" w:space="0" w:color="808080"/>
            </w:tcBorders>
            <w:vAlign w:val="center"/>
          </w:tcPr>
          <w:p w14:paraId="395BA58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ArbitraryMLP</w:t>
            </w:r>
          </w:p>
        </w:tc>
        <w:tc>
          <w:tcPr>
            <w:tcW w:w="1276" w:type="dxa"/>
            <w:tcBorders>
              <w:top w:val="nil"/>
              <w:left w:val="nil"/>
              <w:bottom w:val="single" w:sz="4" w:space="0" w:color="808080"/>
              <w:right w:val="single" w:sz="4" w:space="0" w:color="808080"/>
            </w:tcBorders>
            <w:vAlign w:val="center"/>
          </w:tcPr>
          <w:p w14:paraId="0BEA5190" w14:textId="77777777" w:rsidR="005D72CD" w:rsidRPr="00906E3E" w:rsidRDefault="005D72CD">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3747BE28"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656CAE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5AB255C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https://admin-shell.io/SMT/General/ArbitraryMLP</w:t>
            </w:r>
          </w:p>
        </w:tc>
      </w:tr>
    </w:tbl>
    <w:p w14:paraId="466556BC" w14:textId="77777777" w:rsidR="005D72CD" w:rsidRPr="00906E3E" w:rsidRDefault="005D72CD">
      <w:pPr>
        <w:rPr>
          <w:rFonts w:ascii="맑은 고딕" w:eastAsia="맑은 고딕" w:hAnsi="맑은 고딕" w:cs="맑은 고딕"/>
        </w:rPr>
      </w:pPr>
    </w:p>
    <w:p w14:paraId="38BD5751" w14:textId="77777777" w:rsidR="005D72CD" w:rsidRPr="00906E3E" w:rsidRDefault="005D72CD">
      <w:pPr>
        <w:rPr>
          <w:rFonts w:ascii="맑은 고딕" w:eastAsia="맑은 고딕" w:hAnsi="맑은 고딕" w:cs="맑은 고딕"/>
        </w:rPr>
      </w:pPr>
    </w:p>
    <w:p w14:paraId="52CBA347" w14:textId="77777777" w:rsidR="005D72CD" w:rsidRPr="00906E3E" w:rsidRDefault="005D72CD">
      <w:pPr>
        <w:rPr>
          <w:rFonts w:ascii="맑은 고딕" w:eastAsia="맑은 고딕" w:hAnsi="맑은 고딕" w:cs="맑은 고딕"/>
        </w:rPr>
      </w:pPr>
    </w:p>
    <w:p w14:paraId="6943C75D" w14:textId="77777777" w:rsidR="005D72CD" w:rsidRPr="00906E3E" w:rsidRDefault="005D72CD">
      <w:pPr>
        <w:rPr>
          <w:rFonts w:ascii="맑은 고딕" w:eastAsia="맑은 고딕" w:hAnsi="맑은 고딕" w:cs="맑은 고딕"/>
        </w:rPr>
      </w:pPr>
    </w:p>
    <w:p w14:paraId="68441C31" w14:textId="77777777" w:rsidR="005D72CD" w:rsidRPr="00906E3E" w:rsidRDefault="005D72CD">
      <w:pPr>
        <w:rPr>
          <w:rFonts w:ascii="맑은 고딕" w:eastAsia="맑은 고딕" w:hAnsi="맑은 고딕" w:cs="맑은 고딕"/>
        </w:rPr>
      </w:pPr>
    </w:p>
    <w:p w14:paraId="17FA62BD" w14:textId="77777777" w:rsidR="005D72CD" w:rsidRPr="00906E3E" w:rsidRDefault="005D72CD">
      <w:pPr>
        <w:rPr>
          <w:rFonts w:ascii="맑은 고딕" w:eastAsia="맑은 고딕" w:hAnsi="맑은 고딕" w:cs="맑은 고딕"/>
        </w:rPr>
      </w:pPr>
    </w:p>
    <w:p w14:paraId="7BAAA574" w14:textId="77777777" w:rsidR="005D72CD" w:rsidRPr="00906E3E" w:rsidRDefault="005D72CD">
      <w:pPr>
        <w:rPr>
          <w:rFonts w:ascii="맑은 고딕" w:eastAsia="맑은 고딕" w:hAnsi="맑은 고딕" w:cs="맑은 고딕"/>
        </w:rPr>
      </w:pPr>
    </w:p>
    <w:p w14:paraId="5C9A4734" w14:textId="77777777" w:rsidR="005D72CD" w:rsidRPr="00906E3E" w:rsidRDefault="00000000">
      <w:pPr>
        <w:pStyle w:val="30"/>
      </w:pPr>
      <w:bookmarkStart w:id="70" w:name="_heading=h.5van9c513p8d" w:colFirst="0" w:colLast="0"/>
      <w:bookmarkStart w:id="71" w:name="_Toc223096756"/>
      <w:bookmarkEnd w:id="70"/>
      <w:r w:rsidRPr="00906E3E">
        <w:t>2-4. CarbonFootprint</w:t>
      </w:r>
      <w:bookmarkEnd w:id="71"/>
    </w:p>
    <w:tbl>
      <w:tblPr>
        <w:tblStyle w:val="afff6"/>
        <w:tblW w:w="10450" w:type="dxa"/>
        <w:jc w:val="center"/>
        <w:tblInd w:w="0" w:type="dxa"/>
        <w:tblLayout w:type="fixed"/>
        <w:tblLook w:val="0400" w:firstRow="0" w:lastRow="0" w:firstColumn="0" w:lastColumn="0" w:noHBand="0" w:noVBand="1"/>
      </w:tblPr>
      <w:tblGrid>
        <w:gridCol w:w="377"/>
        <w:gridCol w:w="780"/>
        <w:gridCol w:w="1957"/>
        <w:gridCol w:w="1276"/>
        <w:gridCol w:w="567"/>
        <w:gridCol w:w="3260"/>
        <w:gridCol w:w="2233"/>
      </w:tblGrid>
      <w:tr w:rsidR="005D72CD" w:rsidRPr="00906E3E" w14:paraId="51901A55" w14:textId="77777777" w:rsidTr="00EC37E4">
        <w:trPr>
          <w:trHeight w:val="240"/>
          <w:jc w:val="center"/>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25AA7DAB" w14:textId="77777777" w:rsidR="005D72CD" w:rsidRPr="00906E3E" w:rsidRDefault="00000000" w:rsidP="00EC37E4">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18A3D28E" w14:textId="77777777" w:rsidR="005D72CD" w:rsidRPr="00906E3E" w:rsidRDefault="00000000" w:rsidP="00EC37E4">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5FD1455C" w14:textId="77777777" w:rsidR="005D72CD" w:rsidRPr="00906E3E" w:rsidRDefault="00000000" w:rsidP="00EC37E4">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7A5EC7F7" w14:textId="77777777" w:rsidR="005D72CD" w:rsidRPr="00906E3E" w:rsidRDefault="00000000" w:rsidP="00EC37E4">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212A3E00" w14:textId="22A5FCBB" w:rsidR="005D72CD" w:rsidRPr="00906E3E" w:rsidRDefault="00EC37E4" w:rsidP="00EC37E4">
            <w:pPr>
              <w:widowControl/>
              <w:jc w:val="center"/>
              <w:rPr>
                <w:rFonts w:ascii="맑은 고딕" w:eastAsia="맑은 고딕" w:hAnsi="맑은 고딕" w:cs="맑은 고딕"/>
                <w:color w:val="FFFFFF"/>
                <w:sz w:val="16"/>
                <w:szCs w:val="16"/>
              </w:rPr>
            </w:pPr>
            <w:r>
              <w:rPr>
                <w:rFonts w:ascii="맑은 고딕" w:eastAsia="맑은 고딕" w:hAnsi="맑은 고딕" w:cs="맑은 고딕" w:hint="eastAsia"/>
                <w:color w:val="FFFFFF"/>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6C9955CC" w14:textId="77777777" w:rsidR="005D72CD" w:rsidRPr="00906E3E" w:rsidRDefault="00000000" w:rsidP="00EC37E4">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517D5E1B" w14:textId="77777777" w:rsidR="005D72CD" w:rsidRPr="00906E3E" w:rsidRDefault="00000000" w:rsidP="00EC37E4">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SemanticId</w:t>
            </w:r>
          </w:p>
        </w:tc>
      </w:tr>
      <w:tr w:rsidR="005D72CD" w:rsidRPr="00906E3E" w14:paraId="114C1833"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204F17A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w:t>
            </w:r>
          </w:p>
        </w:tc>
        <w:tc>
          <w:tcPr>
            <w:tcW w:w="780" w:type="dxa"/>
            <w:tcBorders>
              <w:top w:val="nil"/>
              <w:left w:val="nil"/>
              <w:bottom w:val="single" w:sz="4" w:space="0" w:color="808080"/>
              <w:right w:val="single" w:sz="4" w:space="0" w:color="808080"/>
            </w:tcBorders>
            <w:vAlign w:val="center"/>
          </w:tcPr>
          <w:p w14:paraId="154A52C8"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SM</w:t>
            </w:r>
          </w:p>
        </w:tc>
        <w:tc>
          <w:tcPr>
            <w:tcW w:w="1957" w:type="dxa"/>
            <w:tcBorders>
              <w:top w:val="nil"/>
              <w:left w:val="nil"/>
              <w:bottom w:val="single" w:sz="4" w:space="0" w:color="808080"/>
              <w:right w:val="single" w:sz="4" w:space="0" w:color="808080"/>
            </w:tcBorders>
            <w:vAlign w:val="center"/>
          </w:tcPr>
          <w:p w14:paraId="5F568D9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CarbonFootprint</w:t>
            </w:r>
          </w:p>
        </w:tc>
        <w:tc>
          <w:tcPr>
            <w:tcW w:w="1276" w:type="dxa"/>
            <w:tcBorders>
              <w:top w:val="nil"/>
              <w:left w:val="nil"/>
              <w:bottom w:val="single" w:sz="4" w:space="0" w:color="808080"/>
              <w:right w:val="single" w:sz="4" w:space="0" w:color="808080"/>
            </w:tcBorders>
            <w:vAlign w:val="center"/>
          </w:tcPr>
          <w:p w14:paraId="16827F8C"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2763DF5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D7C29B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Submodel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5F59C0F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https://admin-shell.io/idta/CarbonFootprint/CarbonFootprint/1/0</w:t>
            </w:r>
          </w:p>
        </w:tc>
      </w:tr>
      <w:tr w:rsidR="005D72CD" w:rsidRPr="00906E3E" w14:paraId="04013D1D"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2F4921E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23A6C92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SML</w:t>
            </w:r>
          </w:p>
        </w:tc>
        <w:tc>
          <w:tcPr>
            <w:tcW w:w="1957" w:type="dxa"/>
            <w:tcBorders>
              <w:top w:val="nil"/>
              <w:left w:val="nil"/>
              <w:bottom w:val="single" w:sz="4" w:space="0" w:color="808080"/>
              <w:right w:val="single" w:sz="4" w:space="0" w:color="808080"/>
            </w:tcBorders>
            <w:vAlign w:val="center"/>
          </w:tcPr>
          <w:p w14:paraId="507EB68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ProductCarbonFootprints</w:t>
            </w:r>
          </w:p>
        </w:tc>
        <w:tc>
          <w:tcPr>
            <w:tcW w:w="1276" w:type="dxa"/>
            <w:tcBorders>
              <w:top w:val="nil"/>
              <w:left w:val="nil"/>
              <w:bottom w:val="single" w:sz="4" w:space="0" w:color="808080"/>
              <w:right w:val="single" w:sz="4" w:space="0" w:color="808080"/>
            </w:tcBorders>
            <w:vAlign w:val="center"/>
          </w:tcPr>
          <w:p w14:paraId="282D3415"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6933D7B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4E6F89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2BDACD4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https://admin-shell.io/idta/CarbonFootprint/ProductCarbonFootprints/1/0</w:t>
            </w:r>
          </w:p>
        </w:tc>
      </w:tr>
      <w:tr w:rsidR="005D72CD" w:rsidRPr="00906E3E" w14:paraId="587F4D29"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3E9236B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2</w:t>
            </w:r>
          </w:p>
        </w:tc>
        <w:tc>
          <w:tcPr>
            <w:tcW w:w="780" w:type="dxa"/>
            <w:tcBorders>
              <w:top w:val="nil"/>
              <w:left w:val="nil"/>
              <w:bottom w:val="single" w:sz="4" w:space="0" w:color="808080"/>
              <w:right w:val="single" w:sz="4" w:space="0" w:color="808080"/>
            </w:tcBorders>
            <w:vAlign w:val="center"/>
          </w:tcPr>
          <w:p w14:paraId="0A4AA2CA" w14:textId="556195DE"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6C53E6B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#00</w:t>
            </w:r>
          </w:p>
        </w:tc>
        <w:tc>
          <w:tcPr>
            <w:tcW w:w="1276" w:type="dxa"/>
            <w:tcBorders>
              <w:top w:val="nil"/>
              <w:left w:val="nil"/>
              <w:bottom w:val="single" w:sz="4" w:space="0" w:color="808080"/>
              <w:right w:val="single" w:sz="4" w:space="0" w:color="808080"/>
            </w:tcBorders>
            <w:vAlign w:val="center"/>
          </w:tcPr>
          <w:p w14:paraId="69C6D152"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0B5924B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5E21F7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7EDF52F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https://admin-shell.io/idta/CarbonFootprint/ProductCarbonFootprint/1/0</w:t>
            </w:r>
          </w:p>
        </w:tc>
      </w:tr>
      <w:tr w:rsidR="005D72CD" w:rsidRPr="00906E3E" w14:paraId="6E253B42"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26BFFFF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2ECBEABF" w14:textId="1BBF573E"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SML</w:t>
            </w:r>
          </w:p>
        </w:tc>
        <w:tc>
          <w:tcPr>
            <w:tcW w:w="1957" w:type="dxa"/>
            <w:tcBorders>
              <w:top w:val="nil"/>
              <w:left w:val="nil"/>
              <w:bottom w:val="single" w:sz="4" w:space="0" w:color="808080"/>
              <w:right w:val="single" w:sz="4" w:space="0" w:color="808080"/>
            </w:tcBorders>
            <w:vAlign w:val="center"/>
          </w:tcPr>
          <w:p w14:paraId="5FF95B7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PcfCalculationMethods</w:t>
            </w:r>
          </w:p>
        </w:tc>
        <w:tc>
          <w:tcPr>
            <w:tcW w:w="1276" w:type="dxa"/>
            <w:tcBorders>
              <w:top w:val="nil"/>
              <w:left w:val="nil"/>
              <w:bottom w:val="single" w:sz="4" w:space="0" w:color="808080"/>
              <w:right w:val="single" w:sz="4" w:space="0" w:color="808080"/>
            </w:tcBorders>
            <w:vAlign w:val="center"/>
          </w:tcPr>
          <w:p w14:paraId="7C366893"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4E56BDC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0BB1DD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55746A7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https://admin-shell.io/idta/CarbonFootprint/PcfCalculationMethods/1/0</w:t>
            </w:r>
          </w:p>
        </w:tc>
      </w:tr>
      <w:tr w:rsidR="005D72CD" w:rsidRPr="00906E3E" w14:paraId="399B65B5"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255F3FA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52189F49" w14:textId="1682A71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15A39C4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#00</w:t>
            </w:r>
          </w:p>
        </w:tc>
        <w:tc>
          <w:tcPr>
            <w:tcW w:w="1276" w:type="dxa"/>
            <w:tcBorders>
              <w:top w:val="nil"/>
              <w:left w:val="nil"/>
              <w:bottom w:val="single" w:sz="4" w:space="0" w:color="808080"/>
              <w:right w:val="single" w:sz="4" w:space="0" w:color="808080"/>
            </w:tcBorders>
            <w:vAlign w:val="center"/>
          </w:tcPr>
          <w:p w14:paraId="40AEDA5C"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01</w:t>
            </w:r>
          </w:p>
        </w:tc>
        <w:tc>
          <w:tcPr>
            <w:tcW w:w="567" w:type="dxa"/>
            <w:tcBorders>
              <w:top w:val="nil"/>
              <w:left w:val="nil"/>
              <w:bottom w:val="single" w:sz="4" w:space="0" w:color="808080"/>
              <w:right w:val="single" w:sz="4" w:space="0" w:color="808080"/>
            </w:tcBorders>
            <w:vAlign w:val="center"/>
          </w:tcPr>
          <w:p w14:paraId="0EFBC65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BF536B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3942253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0173-1#02-ABG854#003</w:t>
            </w:r>
          </w:p>
        </w:tc>
      </w:tr>
      <w:tr w:rsidR="005D72CD" w:rsidRPr="00906E3E" w14:paraId="1874447F"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1999B4B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8B6696F" w14:textId="2D50CE5C"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8F78D7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PcfCO2eq</w:t>
            </w:r>
          </w:p>
        </w:tc>
        <w:tc>
          <w:tcPr>
            <w:tcW w:w="1276" w:type="dxa"/>
            <w:tcBorders>
              <w:top w:val="nil"/>
              <w:left w:val="nil"/>
              <w:bottom w:val="single" w:sz="4" w:space="0" w:color="808080"/>
              <w:right w:val="single" w:sz="4" w:space="0" w:color="808080"/>
            </w:tcBorders>
            <w:vAlign w:val="center"/>
          </w:tcPr>
          <w:p w14:paraId="5BFA9BF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0.0</w:t>
            </w:r>
          </w:p>
        </w:tc>
        <w:tc>
          <w:tcPr>
            <w:tcW w:w="567" w:type="dxa"/>
            <w:tcBorders>
              <w:top w:val="nil"/>
              <w:left w:val="nil"/>
              <w:bottom w:val="single" w:sz="4" w:space="0" w:color="808080"/>
              <w:right w:val="single" w:sz="4" w:space="0" w:color="808080"/>
            </w:tcBorders>
            <w:vAlign w:val="center"/>
          </w:tcPr>
          <w:p w14:paraId="383D4F9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323CC1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Sum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2F5985F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0173-1#02-ABG855#003</w:t>
            </w:r>
          </w:p>
        </w:tc>
      </w:tr>
      <w:tr w:rsidR="005D72CD" w:rsidRPr="00906E3E" w14:paraId="4025FDD4"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3F747CB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72E1B512" w14:textId="10097152"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57EC7B0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ReferenceImpactUnitForCalculation</w:t>
            </w:r>
          </w:p>
        </w:tc>
        <w:tc>
          <w:tcPr>
            <w:tcW w:w="1276" w:type="dxa"/>
            <w:tcBorders>
              <w:top w:val="nil"/>
              <w:left w:val="nil"/>
              <w:bottom w:val="single" w:sz="4" w:space="0" w:color="808080"/>
              <w:right w:val="single" w:sz="4" w:space="0" w:color="808080"/>
            </w:tcBorders>
            <w:vAlign w:val="center"/>
          </w:tcPr>
          <w:p w14:paraId="2637E527"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12</w:t>
            </w:r>
          </w:p>
        </w:tc>
        <w:tc>
          <w:tcPr>
            <w:tcW w:w="567" w:type="dxa"/>
            <w:tcBorders>
              <w:top w:val="nil"/>
              <w:left w:val="nil"/>
              <w:bottom w:val="single" w:sz="4" w:space="0" w:color="808080"/>
              <w:right w:val="single" w:sz="4" w:space="0" w:color="808080"/>
            </w:tcBorders>
            <w:vAlign w:val="center"/>
          </w:tcPr>
          <w:p w14:paraId="495ED27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5BC51F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34A1D99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0173-1#02-ABG856#003</w:t>
            </w:r>
          </w:p>
        </w:tc>
      </w:tr>
      <w:tr w:rsidR="005D72CD" w:rsidRPr="00906E3E" w14:paraId="2EF83586"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0C8784C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45FDD388" w14:textId="554D1EB8"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5A8F14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QuantityOfMeasureForCalculation</w:t>
            </w:r>
          </w:p>
        </w:tc>
        <w:tc>
          <w:tcPr>
            <w:tcW w:w="1276" w:type="dxa"/>
            <w:tcBorders>
              <w:top w:val="nil"/>
              <w:left w:val="nil"/>
              <w:bottom w:val="single" w:sz="4" w:space="0" w:color="808080"/>
              <w:right w:val="single" w:sz="4" w:space="0" w:color="808080"/>
            </w:tcBorders>
            <w:vAlign w:val="center"/>
          </w:tcPr>
          <w:p w14:paraId="2D3E2291"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0.0</w:t>
            </w:r>
          </w:p>
        </w:tc>
        <w:tc>
          <w:tcPr>
            <w:tcW w:w="567" w:type="dxa"/>
            <w:tcBorders>
              <w:top w:val="nil"/>
              <w:left w:val="nil"/>
              <w:bottom w:val="single" w:sz="4" w:space="0" w:color="808080"/>
              <w:right w:val="single" w:sz="4" w:space="0" w:color="808080"/>
            </w:tcBorders>
            <w:vAlign w:val="center"/>
          </w:tcPr>
          <w:p w14:paraId="43C0D75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812D79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65E5764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0173-1#02-ABG857#003</w:t>
            </w:r>
          </w:p>
        </w:tc>
      </w:tr>
      <w:tr w:rsidR="005D72CD" w:rsidRPr="00906E3E" w14:paraId="10D4F1D6"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032A2F7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46AF31F" w14:textId="0AA06113"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SML</w:t>
            </w:r>
          </w:p>
        </w:tc>
        <w:tc>
          <w:tcPr>
            <w:tcW w:w="1957" w:type="dxa"/>
            <w:tcBorders>
              <w:top w:val="nil"/>
              <w:left w:val="nil"/>
              <w:bottom w:val="single" w:sz="4" w:space="0" w:color="808080"/>
              <w:right w:val="single" w:sz="4" w:space="0" w:color="808080"/>
            </w:tcBorders>
            <w:vAlign w:val="center"/>
          </w:tcPr>
          <w:p w14:paraId="15FDA36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LifeCyclePhases</w:t>
            </w:r>
          </w:p>
        </w:tc>
        <w:tc>
          <w:tcPr>
            <w:tcW w:w="1276" w:type="dxa"/>
            <w:tcBorders>
              <w:top w:val="nil"/>
              <w:left w:val="nil"/>
              <w:bottom w:val="single" w:sz="4" w:space="0" w:color="808080"/>
              <w:right w:val="single" w:sz="4" w:space="0" w:color="808080"/>
            </w:tcBorders>
            <w:vAlign w:val="center"/>
          </w:tcPr>
          <w:p w14:paraId="3E72D7FD"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56D4E23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FF7E75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2473FD9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https://admin-shell.io/idta/CarbonFootprint/LifeCyclePhases/1/0</w:t>
            </w:r>
          </w:p>
        </w:tc>
      </w:tr>
      <w:tr w:rsidR="005D72CD" w:rsidRPr="00906E3E" w14:paraId="6546E7BD"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544E600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5DC5E838" w14:textId="45B8BC6A"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C6A8EB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#00</w:t>
            </w:r>
          </w:p>
        </w:tc>
        <w:tc>
          <w:tcPr>
            <w:tcW w:w="1276" w:type="dxa"/>
            <w:tcBorders>
              <w:top w:val="nil"/>
              <w:left w:val="nil"/>
              <w:bottom w:val="single" w:sz="4" w:space="0" w:color="808080"/>
              <w:right w:val="single" w:sz="4" w:space="0" w:color="808080"/>
            </w:tcBorders>
            <w:vAlign w:val="center"/>
          </w:tcPr>
          <w:p w14:paraId="6EF23C00"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567" w:type="dxa"/>
            <w:tcBorders>
              <w:top w:val="nil"/>
              <w:left w:val="nil"/>
              <w:bottom w:val="single" w:sz="4" w:space="0" w:color="808080"/>
              <w:right w:val="single" w:sz="4" w:space="0" w:color="808080"/>
            </w:tcBorders>
            <w:vAlign w:val="center"/>
          </w:tcPr>
          <w:p w14:paraId="5DF4C24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1CF49B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584B8C0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0173-1#02-ABG858#003</w:t>
            </w:r>
          </w:p>
        </w:tc>
      </w:tr>
      <w:tr w:rsidR="005D72CD" w:rsidRPr="00906E3E" w14:paraId="33C3A0E7"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6C3534A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03188DD" w14:textId="5B211648"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File</w:t>
            </w:r>
          </w:p>
        </w:tc>
        <w:tc>
          <w:tcPr>
            <w:tcW w:w="1957" w:type="dxa"/>
            <w:tcBorders>
              <w:top w:val="nil"/>
              <w:left w:val="nil"/>
              <w:bottom w:val="single" w:sz="4" w:space="0" w:color="808080"/>
              <w:right w:val="single" w:sz="4" w:space="0" w:color="808080"/>
            </w:tcBorders>
            <w:vAlign w:val="center"/>
          </w:tcPr>
          <w:p w14:paraId="175C67E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ExplanatoryStatement</w:t>
            </w:r>
          </w:p>
        </w:tc>
        <w:tc>
          <w:tcPr>
            <w:tcW w:w="1276" w:type="dxa"/>
            <w:tcBorders>
              <w:top w:val="nil"/>
              <w:left w:val="nil"/>
              <w:bottom w:val="single" w:sz="4" w:space="0" w:color="808080"/>
              <w:right w:val="single" w:sz="4" w:space="0" w:color="808080"/>
            </w:tcBorders>
            <w:vAlign w:val="center"/>
          </w:tcPr>
          <w:p w14:paraId="4F0B6FD9"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04CEAAA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774B15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Explanation required or provided to ensure that a footprint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22C3273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https://admin-shell.io/idta/CarbonFootprint/ExplanatoryStatement/1/0</w:t>
            </w:r>
          </w:p>
        </w:tc>
      </w:tr>
      <w:tr w:rsidR="005D72CD" w:rsidRPr="00906E3E" w14:paraId="1C4D0C43"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73007B6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748C3008" w14:textId="1F60B7F4"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411B938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GoodsHandoverAddress</w:t>
            </w:r>
          </w:p>
        </w:tc>
        <w:tc>
          <w:tcPr>
            <w:tcW w:w="1276" w:type="dxa"/>
            <w:tcBorders>
              <w:top w:val="nil"/>
              <w:left w:val="nil"/>
              <w:bottom w:val="single" w:sz="4" w:space="0" w:color="808080"/>
              <w:right w:val="single" w:sz="4" w:space="0" w:color="808080"/>
            </w:tcBorders>
            <w:vAlign w:val="center"/>
          </w:tcPr>
          <w:p w14:paraId="59F755D1"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00A4207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37E8AD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18A2100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https://admin-shell.io/zvei/nameplate/1/0/ContactInformations/AddressInformation</w:t>
            </w:r>
          </w:p>
        </w:tc>
      </w:tr>
      <w:tr w:rsidR="005D72CD" w:rsidRPr="00906E3E" w14:paraId="23262D8B"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52DC14E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601AF111" w14:textId="5C7DBF6A"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49F072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PublicationDate</w:t>
            </w:r>
          </w:p>
        </w:tc>
        <w:tc>
          <w:tcPr>
            <w:tcW w:w="1276" w:type="dxa"/>
            <w:tcBorders>
              <w:top w:val="nil"/>
              <w:left w:val="nil"/>
              <w:bottom w:val="single" w:sz="4" w:space="0" w:color="808080"/>
              <w:right w:val="single" w:sz="4" w:space="0" w:color="808080"/>
            </w:tcBorders>
            <w:vAlign w:val="center"/>
          </w:tcPr>
          <w:p w14:paraId="63E2EF56"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20250101</w:t>
            </w:r>
          </w:p>
        </w:tc>
        <w:tc>
          <w:tcPr>
            <w:tcW w:w="567" w:type="dxa"/>
            <w:tcBorders>
              <w:top w:val="nil"/>
              <w:left w:val="nil"/>
              <w:bottom w:val="single" w:sz="4" w:space="0" w:color="808080"/>
              <w:right w:val="single" w:sz="4" w:space="0" w:color="808080"/>
            </w:tcBorders>
            <w:vAlign w:val="center"/>
          </w:tcPr>
          <w:p w14:paraId="1404939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E9F613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13619F3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https://admin-shell.io/idta/CarbonFootprint/PublicationDate/1/0</w:t>
            </w:r>
          </w:p>
        </w:tc>
      </w:tr>
      <w:tr w:rsidR="005D72CD" w:rsidRPr="00906E3E" w14:paraId="0B1E732C"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0AADED3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4D710D0C" w14:textId="5F25330D"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50E718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ExpirationDate</w:t>
            </w:r>
          </w:p>
        </w:tc>
        <w:tc>
          <w:tcPr>
            <w:tcW w:w="1276" w:type="dxa"/>
            <w:tcBorders>
              <w:top w:val="nil"/>
              <w:left w:val="nil"/>
              <w:bottom w:val="single" w:sz="4" w:space="0" w:color="808080"/>
              <w:right w:val="single" w:sz="4" w:space="0" w:color="808080"/>
            </w:tcBorders>
            <w:vAlign w:val="center"/>
          </w:tcPr>
          <w:p w14:paraId="16273984"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20280101</w:t>
            </w:r>
          </w:p>
        </w:tc>
        <w:tc>
          <w:tcPr>
            <w:tcW w:w="567" w:type="dxa"/>
            <w:tcBorders>
              <w:top w:val="nil"/>
              <w:left w:val="nil"/>
              <w:bottom w:val="single" w:sz="4" w:space="0" w:color="808080"/>
              <w:right w:val="single" w:sz="4" w:space="0" w:color="808080"/>
            </w:tcBorders>
            <w:vAlign w:val="center"/>
          </w:tcPr>
          <w:p w14:paraId="79D64A2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CE6B14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 xml:space="preserve">End date up to which a study or data collection for calculating an ecological footprint is considered current and valid </w:t>
            </w:r>
            <w:r w:rsidRPr="00906E3E">
              <w:rPr>
                <w:rFonts w:ascii="맑은 고딕" w:eastAsia="맑은 고딕" w:hAnsi="맑은 고딕" w:cs="맑은 고딕"/>
                <w:sz w:val="16"/>
                <w:szCs w:val="16"/>
              </w:rPr>
              <w:lastRenderedPageBreak/>
              <w:t>before an update or new calculation is required.</w:t>
            </w:r>
          </w:p>
        </w:tc>
        <w:tc>
          <w:tcPr>
            <w:tcW w:w="2233" w:type="dxa"/>
            <w:tcBorders>
              <w:top w:val="nil"/>
              <w:left w:val="nil"/>
              <w:bottom w:val="single" w:sz="4" w:space="0" w:color="808080"/>
              <w:right w:val="single" w:sz="4" w:space="0" w:color="808080"/>
            </w:tcBorders>
            <w:vAlign w:val="center"/>
          </w:tcPr>
          <w:p w14:paraId="292BA9D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https://admin-shell.io/idta/CarbonFootprint/ExpirationDate/1/0</w:t>
            </w:r>
          </w:p>
        </w:tc>
      </w:tr>
      <w:tr w:rsidR="005D72CD" w:rsidRPr="00906E3E" w14:paraId="2F369D8D"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2A3513F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14B87F4"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SML</w:t>
            </w:r>
          </w:p>
        </w:tc>
        <w:tc>
          <w:tcPr>
            <w:tcW w:w="1957" w:type="dxa"/>
            <w:tcBorders>
              <w:top w:val="nil"/>
              <w:left w:val="nil"/>
              <w:bottom w:val="single" w:sz="4" w:space="0" w:color="808080"/>
              <w:right w:val="single" w:sz="4" w:space="0" w:color="808080"/>
            </w:tcBorders>
            <w:vAlign w:val="center"/>
          </w:tcPr>
          <w:p w14:paraId="59AB6F5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ProductOrSectorSpecificCarbonFootprints</w:t>
            </w:r>
          </w:p>
        </w:tc>
        <w:tc>
          <w:tcPr>
            <w:tcW w:w="1276" w:type="dxa"/>
            <w:tcBorders>
              <w:top w:val="nil"/>
              <w:left w:val="nil"/>
              <w:bottom w:val="single" w:sz="4" w:space="0" w:color="808080"/>
              <w:right w:val="single" w:sz="4" w:space="0" w:color="808080"/>
            </w:tcBorders>
            <w:vAlign w:val="center"/>
          </w:tcPr>
          <w:p w14:paraId="20DB0BF6"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0E66AE6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43DEE6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 Carbon Footprints,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26EEB8D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https://admin-shell.io/idta/CarbonFootprint/ProductOrSectorSpecificCarbonFootprints/1/0</w:t>
            </w:r>
          </w:p>
        </w:tc>
      </w:tr>
      <w:tr w:rsidR="005D72CD" w:rsidRPr="00906E3E" w14:paraId="5D4CBF03"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5D46E49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03BC61CE" w14:textId="312468FE"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6D00D35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#00</w:t>
            </w:r>
          </w:p>
        </w:tc>
        <w:tc>
          <w:tcPr>
            <w:tcW w:w="1276" w:type="dxa"/>
            <w:tcBorders>
              <w:top w:val="nil"/>
              <w:left w:val="nil"/>
              <w:bottom w:val="single" w:sz="4" w:space="0" w:color="808080"/>
              <w:right w:val="single" w:sz="4" w:space="0" w:color="808080"/>
            </w:tcBorders>
            <w:vAlign w:val="center"/>
          </w:tcPr>
          <w:p w14:paraId="53B93AC0"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040FB8C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A30B31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69542CE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https://admin-shell.io/idta/CarbonFootprint/ProductOrSectorSpecificCarbonFootprint/1/0</w:t>
            </w:r>
          </w:p>
        </w:tc>
      </w:tr>
      <w:tr w:rsidR="005D72CD" w:rsidRPr="00906E3E" w14:paraId="3CE8C1A2"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6448CF6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84958D1" w14:textId="5CDCA7FF"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SML</w:t>
            </w:r>
          </w:p>
        </w:tc>
        <w:tc>
          <w:tcPr>
            <w:tcW w:w="1957" w:type="dxa"/>
            <w:tcBorders>
              <w:top w:val="nil"/>
              <w:left w:val="nil"/>
              <w:bottom w:val="single" w:sz="4" w:space="0" w:color="808080"/>
              <w:right w:val="single" w:sz="4" w:space="0" w:color="808080"/>
            </w:tcBorders>
            <w:vAlign w:val="center"/>
          </w:tcPr>
          <w:p w14:paraId="10E11ED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PcfCalculationMethods</w:t>
            </w:r>
          </w:p>
        </w:tc>
        <w:tc>
          <w:tcPr>
            <w:tcW w:w="1276" w:type="dxa"/>
            <w:tcBorders>
              <w:top w:val="nil"/>
              <w:left w:val="nil"/>
              <w:bottom w:val="single" w:sz="4" w:space="0" w:color="808080"/>
              <w:right w:val="single" w:sz="4" w:space="0" w:color="808080"/>
            </w:tcBorders>
            <w:vAlign w:val="center"/>
          </w:tcPr>
          <w:p w14:paraId="2768306A"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631608F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F63610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028ED75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https://admin-shell.io/idta/CarbonFootprint/PcfCalculationMethods/1/0</w:t>
            </w:r>
          </w:p>
        </w:tc>
      </w:tr>
      <w:tr w:rsidR="005D72CD" w:rsidRPr="00906E3E" w14:paraId="4174C8E2"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48593C3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22671A90" w14:textId="1825C5AB"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6872DC5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#00</w:t>
            </w:r>
          </w:p>
        </w:tc>
        <w:tc>
          <w:tcPr>
            <w:tcW w:w="1276" w:type="dxa"/>
            <w:tcBorders>
              <w:top w:val="nil"/>
              <w:left w:val="nil"/>
              <w:bottom w:val="single" w:sz="4" w:space="0" w:color="808080"/>
              <w:right w:val="single" w:sz="4" w:space="0" w:color="808080"/>
            </w:tcBorders>
            <w:vAlign w:val="center"/>
          </w:tcPr>
          <w:p w14:paraId="197B7070"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2F953E1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B7B1A0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0CA217B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0173-1#02-ABG854#003</w:t>
            </w:r>
          </w:p>
        </w:tc>
      </w:tr>
      <w:tr w:rsidR="005D72CD" w:rsidRPr="00906E3E" w14:paraId="439D5E40"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384B542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CE92687" w14:textId="7C1CF76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5777DD4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ProductOrSectorSpecificRule</w:t>
            </w:r>
          </w:p>
        </w:tc>
        <w:tc>
          <w:tcPr>
            <w:tcW w:w="1276" w:type="dxa"/>
            <w:tcBorders>
              <w:top w:val="nil"/>
              <w:left w:val="nil"/>
              <w:bottom w:val="single" w:sz="4" w:space="0" w:color="808080"/>
              <w:right w:val="single" w:sz="4" w:space="0" w:color="808080"/>
            </w:tcBorders>
            <w:vAlign w:val="center"/>
          </w:tcPr>
          <w:p w14:paraId="2C703379"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6773848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5AFBAC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519E5E8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https://admin-shell.io/idta/CarbonFootprint/ProductOrSectorSpecificRule/1/0</w:t>
            </w:r>
          </w:p>
        </w:tc>
      </w:tr>
      <w:tr w:rsidR="005D72CD" w:rsidRPr="00906E3E" w14:paraId="5F752D21"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073584B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2B31DEB7" w14:textId="7E4C12CA"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339D1B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PcfRuleOperator</w:t>
            </w:r>
          </w:p>
        </w:tc>
        <w:tc>
          <w:tcPr>
            <w:tcW w:w="1276" w:type="dxa"/>
            <w:tcBorders>
              <w:top w:val="nil"/>
              <w:left w:val="nil"/>
              <w:bottom w:val="single" w:sz="4" w:space="0" w:color="808080"/>
              <w:right w:val="single" w:sz="4" w:space="0" w:color="808080"/>
            </w:tcBorders>
            <w:vAlign w:val="center"/>
          </w:tcPr>
          <w:p w14:paraId="4C2F655F"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5150CC1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3B1B13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72E893A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https://admin-shell.io/idta/CarbonFootprint/ProductOrSectorSpecificRule/Operator/1/0</w:t>
            </w:r>
          </w:p>
        </w:tc>
      </w:tr>
      <w:tr w:rsidR="005D72CD" w:rsidRPr="00906E3E" w14:paraId="50ADE103"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2D51457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21E3F24E" w14:textId="4779D0A2"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0D353A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PcfRuleName</w:t>
            </w:r>
          </w:p>
        </w:tc>
        <w:tc>
          <w:tcPr>
            <w:tcW w:w="1276" w:type="dxa"/>
            <w:tcBorders>
              <w:top w:val="nil"/>
              <w:left w:val="nil"/>
              <w:bottom w:val="single" w:sz="4" w:space="0" w:color="808080"/>
              <w:right w:val="single" w:sz="4" w:space="0" w:color="808080"/>
            </w:tcBorders>
            <w:vAlign w:val="center"/>
          </w:tcPr>
          <w:p w14:paraId="063D2C27"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73D378A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2C8B07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3827247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https://admin-shell.io/idta/CarbonFootprint/ProductOrSectorSpecificRule/Name/1/0</w:t>
            </w:r>
          </w:p>
        </w:tc>
      </w:tr>
      <w:tr w:rsidR="005D72CD" w:rsidRPr="00906E3E" w14:paraId="079D4611"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399E016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7DA80FDF" w14:textId="2745BD6E"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375E73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PcfRuleVersion</w:t>
            </w:r>
          </w:p>
        </w:tc>
        <w:tc>
          <w:tcPr>
            <w:tcW w:w="1276" w:type="dxa"/>
            <w:tcBorders>
              <w:top w:val="nil"/>
              <w:left w:val="nil"/>
              <w:bottom w:val="single" w:sz="4" w:space="0" w:color="808080"/>
              <w:right w:val="single" w:sz="4" w:space="0" w:color="808080"/>
            </w:tcBorders>
            <w:vAlign w:val="center"/>
          </w:tcPr>
          <w:p w14:paraId="4D33A635"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517C23C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2768CE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39081F1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https://admin-shell.io/idta/CarbonFootprint/ProductOrSectorSpecificRule/Version/1/0</w:t>
            </w:r>
          </w:p>
        </w:tc>
      </w:tr>
      <w:tr w:rsidR="005D72CD" w:rsidRPr="00906E3E" w14:paraId="1D29E831"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3795C10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071C2FD9" w14:textId="3980F1FD"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File</w:t>
            </w:r>
          </w:p>
        </w:tc>
        <w:tc>
          <w:tcPr>
            <w:tcW w:w="1957" w:type="dxa"/>
            <w:tcBorders>
              <w:top w:val="nil"/>
              <w:left w:val="nil"/>
              <w:bottom w:val="single" w:sz="4" w:space="0" w:color="808080"/>
              <w:right w:val="single" w:sz="4" w:space="0" w:color="808080"/>
            </w:tcBorders>
            <w:vAlign w:val="center"/>
          </w:tcPr>
          <w:p w14:paraId="5F6451A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PcfRuleOnlineReference</w:t>
            </w:r>
          </w:p>
        </w:tc>
        <w:tc>
          <w:tcPr>
            <w:tcW w:w="1276" w:type="dxa"/>
            <w:tcBorders>
              <w:top w:val="nil"/>
              <w:left w:val="nil"/>
              <w:bottom w:val="single" w:sz="4" w:space="0" w:color="808080"/>
              <w:right w:val="single" w:sz="4" w:space="0" w:color="808080"/>
            </w:tcBorders>
            <w:vAlign w:val="center"/>
          </w:tcPr>
          <w:p w14:paraId="269E3C61"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1F7F299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C6C0D6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Online PCF calculation methodology reference that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084A159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https://admin-shell.io/idta/CarbonFootprint/ProductOrSectorSpecificRule/OnlineReference/1/0</w:t>
            </w:r>
          </w:p>
        </w:tc>
      </w:tr>
      <w:tr w:rsidR="005D72CD" w:rsidRPr="00906E3E" w14:paraId="0B89AFFE"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6BBD601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B1C2659" w14:textId="22D04643"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61F815F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ExternalPcfApi</w:t>
            </w:r>
          </w:p>
        </w:tc>
        <w:tc>
          <w:tcPr>
            <w:tcW w:w="1276" w:type="dxa"/>
            <w:tcBorders>
              <w:top w:val="nil"/>
              <w:left w:val="nil"/>
              <w:bottom w:val="single" w:sz="4" w:space="0" w:color="808080"/>
              <w:right w:val="single" w:sz="4" w:space="0" w:color="808080"/>
            </w:tcBorders>
            <w:vAlign w:val="center"/>
          </w:tcPr>
          <w:p w14:paraId="0570C689"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527D22A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5A732F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1A5A0BF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https://admin-shell.io/idta/CarbonFootprint/ExternalPcfApi/1/0</w:t>
            </w:r>
          </w:p>
        </w:tc>
      </w:tr>
      <w:tr w:rsidR="005D72CD" w:rsidRPr="00906E3E" w14:paraId="3EB19E0A"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3C314BA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4A306890" w14:textId="2B24398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E2831C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PcfApiEndpoint</w:t>
            </w:r>
          </w:p>
        </w:tc>
        <w:tc>
          <w:tcPr>
            <w:tcW w:w="1276" w:type="dxa"/>
            <w:tcBorders>
              <w:top w:val="nil"/>
              <w:left w:val="nil"/>
              <w:bottom w:val="single" w:sz="4" w:space="0" w:color="808080"/>
              <w:right w:val="single" w:sz="4" w:space="0" w:color="808080"/>
            </w:tcBorders>
            <w:vAlign w:val="center"/>
          </w:tcPr>
          <w:p w14:paraId="270B8F58"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N/A</w:t>
            </w:r>
          </w:p>
        </w:tc>
        <w:tc>
          <w:tcPr>
            <w:tcW w:w="567" w:type="dxa"/>
            <w:tcBorders>
              <w:top w:val="nil"/>
              <w:left w:val="nil"/>
              <w:bottom w:val="single" w:sz="4" w:space="0" w:color="808080"/>
              <w:right w:val="single" w:sz="4" w:space="0" w:color="808080"/>
            </w:tcBorders>
            <w:vAlign w:val="center"/>
          </w:tcPr>
          <w:p w14:paraId="0186DED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E1F969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 xml:space="preserve">Specific URL or address that can be used to retrieve data from external sources to </w:t>
            </w:r>
            <w:r w:rsidRPr="00906E3E">
              <w:rPr>
                <w:rFonts w:ascii="맑은 고딕" w:eastAsia="맑은 고딕" w:hAnsi="맑은 고딕" w:cs="맑은 고딕"/>
                <w:sz w:val="16"/>
                <w:szCs w:val="16"/>
              </w:rPr>
              <w:lastRenderedPageBreak/>
              <w:t>calculate the carbon footprint of a product.</w:t>
            </w:r>
          </w:p>
        </w:tc>
        <w:tc>
          <w:tcPr>
            <w:tcW w:w="2233" w:type="dxa"/>
            <w:tcBorders>
              <w:top w:val="nil"/>
              <w:left w:val="nil"/>
              <w:bottom w:val="single" w:sz="4" w:space="0" w:color="808080"/>
              <w:right w:val="single" w:sz="4" w:space="0" w:color="808080"/>
            </w:tcBorders>
            <w:vAlign w:val="center"/>
          </w:tcPr>
          <w:p w14:paraId="0CE16A2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https://admin-shell.io/idta/CarbonFootprin</w:t>
            </w:r>
            <w:r w:rsidRPr="00906E3E">
              <w:rPr>
                <w:rFonts w:ascii="맑은 고딕" w:eastAsia="맑은 고딕" w:hAnsi="맑은 고딕" w:cs="맑은 고딕"/>
                <w:sz w:val="16"/>
                <w:szCs w:val="16"/>
              </w:rPr>
              <w:lastRenderedPageBreak/>
              <w:t>t/ExternalPcfApi/Endpoint/1/0</w:t>
            </w:r>
          </w:p>
        </w:tc>
      </w:tr>
      <w:tr w:rsidR="005D72CD" w:rsidRPr="00906E3E" w14:paraId="4DECE57B"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3F08B53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4</w:t>
            </w:r>
          </w:p>
        </w:tc>
        <w:tc>
          <w:tcPr>
            <w:tcW w:w="780" w:type="dxa"/>
            <w:tcBorders>
              <w:top w:val="nil"/>
              <w:left w:val="nil"/>
              <w:bottom w:val="single" w:sz="4" w:space="0" w:color="808080"/>
              <w:right w:val="single" w:sz="4" w:space="0" w:color="808080"/>
            </w:tcBorders>
            <w:vAlign w:val="center"/>
          </w:tcPr>
          <w:p w14:paraId="4C1DF852" w14:textId="27BFCAEF"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4CC31B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PcfApiQuery</w:t>
            </w:r>
          </w:p>
        </w:tc>
        <w:tc>
          <w:tcPr>
            <w:tcW w:w="1276" w:type="dxa"/>
            <w:tcBorders>
              <w:top w:val="nil"/>
              <w:left w:val="nil"/>
              <w:bottom w:val="single" w:sz="4" w:space="0" w:color="808080"/>
              <w:right w:val="single" w:sz="4" w:space="0" w:color="808080"/>
            </w:tcBorders>
            <w:vAlign w:val="center"/>
          </w:tcPr>
          <w:p w14:paraId="189CF23C"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5805A1B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B19D2F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58BFB76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https://admin-shell.io/idta/CarbonFootprint/ExternalPcfApi/Query/1/0</w:t>
            </w:r>
          </w:p>
        </w:tc>
      </w:tr>
      <w:tr w:rsidR="005D72CD" w:rsidRPr="00906E3E" w14:paraId="6E96AD6B"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142C767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8C900A8" w14:textId="03D8F2F8"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222AEF9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PcfInformation</w:t>
            </w:r>
          </w:p>
        </w:tc>
        <w:tc>
          <w:tcPr>
            <w:tcW w:w="1276" w:type="dxa"/>
            <w:tcBorders>
              <w:top w:val="nil"/>
              <w:left w:val="nil"/>
              <w:bottom w:val="single" w:sz="4" w:space="0" w:color="808080"/>
              <w:right w:val="single" w:sz="4" w:space="0" w:color="808080"/>
            </w:tcBorders>
            <w:vAlign w:val="center"/>
          </w:tcPr>
          <w:p w14:paraId="643572E7" w14:textId="77777777" w:rsidR="005D72CD" w:rsidRPr="00906E3E" w:rsidRDefault="005D72CD" w:rsidP="00EC37E4">
            <w:pPr>
              <w:widowControl/>
              <w:jc w:val="center"/>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7185F0F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A7A26E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7B33001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https://admin-shell.io/idta/CarbonFootprint/PcfInformation/1/0</w:t>
            </w:r>
          </w:p>
        </w:tc>
      </w:tr>
      <w:tr w:rsidR="005D72CD" w:rsidRPr="00906E3E" w14:paraId="0100826E" w14:textId="77777777" w:rsidTr="00EC37E4">
        <w:trPr>
          <w:trHeight w:val="690"/>
          <w:jc w:val="center"/>
        </w:trPr>
        <w:tc>
          <w:tcPr>
            <w:tcW w:w="377" w:type="dxa"/>
            <w:tcBorders>
              <w:top w:val="nil"/>
              <w:left w:val="single" w:sz="4" w:space="0" w:color="808080"/>
              <w:bottom w:val="single" w:sz="4" w:space="0" w:color="808080"/>
              <w:right w:val="single" w:sz="4" w:space="0" w:color="808080"/>
            </w:tcBorders>
            <w:vAlign w:val="center"/>
          </w:tcPr>
          <w:p w14:paraId="2587DDE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6857CBE4" w14:textId="34EDB3CA"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B35CAC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ArbitraryContent</w:t>
            </w:r>
          </w:p>
        </w:tc>
        <w:tc>
          <w:tcPr>
            <w:tcW w:w="1276" w:type="dxa"/>
            <w:tcBorders>
              <w:top w:val="nil"/>
              <w:left w:val="nil"/>
              <w:bottom w:val="single" w:sz="4" w:space="0" w:color="808080"/>
              <w:right w:val="single" w:sz="4" w:space="0" w:color="808080"/>
            </w:tcBorders>
            <w:vAlign w:val="center"/>
          </w:tcPr>
          <w:p w14:paraId="29B15C82" w14:textId="77777777" w:rsidR="005D72CD" w:rsidRPr="00906E3E" w:rsidRDefault="00000000" w:rsidP="00EC37E4">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436B8C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25A693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3182C65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https://admin-shell.io/SMT/General/Arbitrary</w:t>
            </w:r>
          </w:p>
        </w:tc>
      </w:tr>
    </w:tbl>
    <w:p w14:paraId="0B98629F" w14:textId="77777777" w:rsidR="005D72CD" w:rsidRPr="00906E3E" w:rsidRDefault="005D72CD">
      <w:pPr>
        <w:rPr>
          <w:rFonts w:ascii="맑은 고딕" w:eastAsia="맑은 고딕" w:hAnsi="맑은 고딕" w:cs="맑은 고딕"/>
        </w:rPr>
      </w:pPr>
    </w:p>
    <w:p w14:paraId="700C2B20" w14:textId="77777777" w:rsidR="005D72CD" w:rsidRPr="00906E3E" w:rsidRDefault="005D72CD">
      <w:pPr>
        <w:rPr>
          <w:rFonts w:ascii="맑은 고딕" w:eastAsia="맑은 고딕" w:hAnsi="맑은 고딕" w:cs="맑은 고딕"/>
        </w:rPr>
      </w:pPr>
    </w:p>
    <w:p w14:paraId="1DDF6D44" w14:textId="77777777" w:rsidR="005D72CD" w:rsidRPr="00906E3E" w:rsidRDefault="005D72CD">
      <w:pPr>
        <w:rPr>
          <w:rFonts w:ascii="맑은 고딕" w:eastAsia="맑은 고딕" w:hAnsi="맑은 고딕" w:cs="맑은 고딕"/>
        </w:rPr>
      </w:pPr>
    </w:p>
    <w:p w14:paraId="1F6F8486" w14:textId="77777777" w:rsidR="005D72CD" w:rsidRPr="00906E3E" w:rsidRDefault="00000000">
      <w:pPr>
        <w:pStyle w:val="20"/>
      </w:pPr>
      <w:bookmarkStart w:id="72" w:name="_heading=h.85kx5z1zg0m" w:colFirst="0" w:colLast="0"/>
      <w:bookmarkStart w:id="73" w:name="_Toc223096757"/>
      <w:bookmarkEnd w:id="72"/>
      <w:r w:rsidRPr="00906E3E">
        <w:t>3. AAS 참조모델 구조</w:t>
      </w:r>
      <w:bookmarkEnd w:id="73"/>
    </w:p>
    <w:p w14:paraId="143BD2B6" w14:textId="7D4234AD" w:rsidR="005D72CD" w:rsidRPr="00906E3E" w:rsidRDefault="00000000">
      <w:pPr>
        <w:widowControl/>
        <w:numPr>
          <w:ilvl w:val="0"/>
          <w:numId w:val="43"/>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 xml:space="preserve">참조모델은 IDTA 제공 Identification, Digital Nameplate, Handover Documentation, TechnicalData, PDM, Carbon Footprint, AI Model Nameplate 등에 장비 특성 감안하여 추가한 기본 SMT와 개별 장비의 실제 운영관리 데이터 속성을 정의한 </w:t>
      </w:r>
      <w:r w:rsidR="00CA3388">
        <w:rPr>
          <w:rFonts w:ascii="맑은 고딕" w:eastAsia="맑은 고딕" w:hAnsi="맑은 고딕" w:cs="맑은 고딕"/>
          <w:color w:val="000000"/>
        </w:rPr>
        <w:t>OperationalData</w:t>
      </w:r>
      <w:r w:rsidRPr="00906E3E">
        <w:rPr>
          <w:rFonts w:ascii="맑은 고딕" w:eastAsia="맑은 고딕" w:hAnsi="맑은 고딕" w:cs="맑은 고딕"/>
          <w:color w:val="000000"/>
        </w:rPr>
        <w:t xml:space="preserve"> 서브모델과 장비의 데이터 원천 정보를 정의한 DataSource 서브모델로 구성하였습니다.</w:t>
      </w:r>
    </w:p>
    <w:p w14:paraId="560F5546" w14:textId="45079C8C" w:rsidR="005D72CD" w:rsidRPr="00906E3E" w:rsidRDefault="00000000">
      <w:pPr>
        <w:widowControl/>
        <w:numPr>
          <w:ilvl w:val="0"/>
          <w:numId w:val="43"/>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 xml:space="preserve">제품 생산 또는 제품 가공 장비의 </w:t>
      </w:r>
      <w:r w:rsidR="00CA3388">
        <w:rPr>
          <w:rFonts w:ascii="맑은 고딕" w:eastAsia="맑은 고딕" w:hAnsi="맑은 고딕" w:cs="맑은 고딕"/>
          <w:color w:val="000000"/>
        </w:rPr>
        <w:t>OperationalData</w:t>
      </w:r>
      <w:r w:rsidRPr="00906E3E">
        <w:rPr>
          <w:rFonts w:ascii="맑은 고딕" w:eastAsia="맑은 고딕" w:hAnsi="맑은 고딕" w:cs="맑은 고딕"/>
          <w:color w:val="000000"/>
        </w:rPr>
        <w:t xml:space="preserve"> Submodel은 1. 가동률 향상을 위한 예지보전 관리 속성군 2. 최상 품질 유지를 위한 필요 관리 속성군 3. 에너지 관리 속성군 4. PDM 관련 속성군 5. 장비최적운영 및 Phygical.AI에 필요한 관리속성군 6. 품질 및 생산관리를 위하여 ITC 시스템에서 인터페이스 정의한 생산지시/생산로그/생산현황의 SMC속성군을 정리하였으며 추가로 장비운영 기준과 발생 정보의 원천인 PLC 및 ICT 시스템 연결 정보와 데이터 칼럼을 담은 DataSource Submodel도 정의하였습니다. </w:t>
      </w:r>
    </w:p>
    <w:p w14:paraId="2547515F" w14:textId="77777777" w:rsidR="005D72CD" w:rsidRPr="00906E3E" w:rsidRDefault="00000000">
      <w:pPr>
        <w:widowControl/>
        <w:numPr>
          <w:ilvl w:val="0"/>
          <w:numId w:val="43"/>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벨트식 컨베이어, 체인식 컨베이어 등 생산 지원 장비는 가동관리 관점의 주요기능 모니터링 관리 속성을 중점으로 정리하였습니다.</w:t>
      </w:r>
    </w:p>
    <w:p w14:paraId="3C09756A" w14:textId="77777777" w:rsidR="005D72CD" w:rsidRPr="00906E3E" w:rsidRDefault="00000000">
      <w:pPr>
        <w:widowControl/>
        <w:numPr>
          <w:ilvl w:val="0"/>
          <w:numId w:val="43"/>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본 가이던스는 앞서 소개한 프레스 차체 부품 공정의 장비인 유압식 프레스 (Hydraulic press)를 대상으로 구현한 AAS 구조를 참조모델로 설명합니다.</w:t>
      </w:r>
    </w:p>
    <w:p w14:paraId="51EA3D6C" w14:textId="77777777" w:rsidR="005D72CD" w:rsidRPr="00906E3E" w:rsidRDefault="005D72CD">
      <w:pPr>
        <w:ind w:left="440"/>
        <w:rPr>
          <w:rFonts w:ascii="맑은 고딕" w:eastAsia="맑은 고딕" w:hAnsi="맑은 고딕" w:cs="맑은 고딕"/>
        </w:rPr>
      </w:pPr>
    </w:p>
    <w:p w14:paraId="224330E0" w14:textId="77777777" w:rsidR="005D72CD" w:rsidRPr="00906E3E" w:rsidRDefault="00000000">
      <w:pPr>
        <w:pStyle w:val="30"/>
      </w:pPr>
      <w:bookmarkStart w:id="74" w:name="_heading=h.ks35066gxsf" w:colFirst="0" w:colLast="0"/>
      <w:bookmarkStart w:id="75" w:name="_Toc223096758"/>
      <w:bookmarkEnd w:id="74"/>
      <w:r w:rsidRPr="00906E3E">
        <w:t>3-1. TechnicalData</w:t>
      </w:r>
      <w:bookmarkEnd w:id="75"/>
    </w:p>
    <w:tbl>
      <w:tblPr>
        <w:tblStyle w:val="afff7"/>
        <w:tblW w:w="10450" w:type="dxa"/>
        <w:tblInd w:w="0" w:type="dxa"/>
        <w:tblLayout w:type="fixed"/>
        <w:tblLook w:val="0400" w:firstRow="0" w:lastRow="0" w:firstColumn="0" w:lastColumn="0" w:noHBand="0" w:noVBand="1"/>
      </w:tblPr>
      <w:tblGrid>
        <w:gridCol w:w="377"/>
        <w:gridCol w:w="780"/>
        <w:gridCol w:w="2382"/>
        <w:gridCol w:w="851"/>
        <w:gridCol w:w="567"/>
        <w:gridCol w:w="3260"/>
        <w:gridCol w:w="2233"/>
      </w:tblGrid>
      <w:tr w:rsidR="005D72CD" w:rsidRPr="00906E3E" w14:paraId="5FA63DCF" w14:textId="77777777" w:rsidTr="00CA3388">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06B6D6A6" w14:textId="77777777" w:rsidR="005D72CD" w:rsidRPr="00906E3E" w:rsidRDefault="00000000" w:rsidP="00CA3388">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2F55468B" w14:textId="77777777" w:rsidR="005D72CD" w:rsidRPr="00906E3E" w:rsidRDefault="00000000" w:rsidP="00CA3388">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Element</w:t>
            </w:r>
          </w:p>
        </w:tc>
        <w:tc>
          <w:tcPr>
            <w:tcW w:w="2382" w:type="dxa"/>
            <w:tcBorders>
              <w:top w:val="single" w:sz="4" w:space="0" w:color="808080"/>
              <w:left w:val="nil"/>
              <w:bottom w:val="single" w:sz="4" w:space="0" w:color="808080"/>
              <w:right w:val="single" w:sz="4" w:space="0" w:color="808080"/>
            </w:tcBorders>
            <w:shd w:val="clear" w:color="auto" w:fill="403151"/>
            <w:vAlign w:val="center"/>
          </w:tcPr>
          <w:p w14:paraId="75800AB9" w14:textId="77777777" w:rsidR="005D72CD" w:rsidRPr="00906E3E" w:rsidRDefault="00000000">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idShort</w:t>
            </w:r>
          </w:p>
        </w:tc>
        <w:tc>
          <w:tcPr>
            <w:tcW w:w="851" w:type="dxa"/>
            <w:tcBorders>
              <w:top w:val="single" w:sz="4" w:space="0" w:color="808080"/>
              <w:left w:val="nil"/>
              <w:bottom w:val="single" w:sz="4" w:space="0" w:color="808080"/>
              <w:right w:val="single" w:sz="4" w:space="0" w:color="808080"/>
            </w:tcBorders>
            <w:shd w:val="clear" w:color="auto" w:fill="403151"/>
            <w:vAlign w:val="center"/>
          </w:tcPr>
          <w:p w14:paraId="5FDB916E" w14:textId="5DC34E8C" w:rsidR="00683EC1" w:rsidRDefault="00683EC1" w:rsidP="00CA3388">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Value</w:t>
            </w:r>
          </w:p>
          <w:p w14:paraId="4C285F4E" w14:textId="0841D02A" w:rsidR="005D72CD" w:rsidRPr="00906E3E" w:rsidRDefault="00000000" w:rsidP="00CA3388">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43DD162B" w14:textId="78EA0B03" w:rsidR="005D72CD" w:rsidRPr="00906E3E" w:rsidRDefault="00EC37E4" w:rsidP="00CA3388">
            <w:pPr>
              <w:widowControl/>
              <w:jc w:val="center"/>
              <w:rPr>
                <w:rFonts w:ascii="맑은 고딕" w:eastAsia="맑은 고딕" w:hAnsi="맑은 고딕" w:cs="맑은 고딕"/>
                <w:color w:val="FFFFFF"/>
                <w:sz w:val="16"/>
                <w:szCs w:val="16"/>
              </w:rPr>
            </w:pPr>
            <w:r>
              <w:rPr>
                <w:rFonts w:ascii="맑은 고딕" w:eastAsia="맑은 고딕" w:hAnsi="맑은 고딕" w:cs="맑은 고딕" w:hint="eastAsia"/>
                <w:color w:val="FFFFFF"/>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13A83981" w14:textId="77777777" w:rsidR="005D72CD" w:rsidRPr="00906E3E" w:rsidRDefault="00000000">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37B2C116" w14:textId="77777777" w:rsidR="005D72CD" w:rsidRPr="00906E3E" w:rsidRDefault="00000000">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SemanticId</w:t>
            </w:r>
          </w:p>
        </w:tc>
      </w:tr>
      <w:tr w:rsidR="005D72CD" w:rsidRPr="00906E3E" w14:paraId="04BB5FEE"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079E1FB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w:t>
            </w:r>
          </w:p>
        </w:tc>
        <w:tc>
          <w:tcPr>
            <w:tcW w:w="780" w:type="dxa"/>
            <w:tcBorders>
              <w:top w:val="nil"/>
              <w:left w:val="nil"/>
              <w:bottom w:val="single" w:sz="4" w:space="0" w:color="808080"/>
              <w:right w:val="single" w:sz="4" w:space="0" w:color="808080"/>
            </w:tcBorders>
            <w:vAlign w:val="center"/>
          </w:tcPr>
          <w:p w14:paraId="5833907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SM</w:t>
            </w:r>
          </w:p>
        </w:tc>
        <w:tc>
          <w:tcPr>
            <w:tcW w:w="2382" w:type="dxa"/>
            <w:tcBorders>
              <w:top w:val="nil"/>
              <w:left w:val="nil"/>
              <w:bottom w:val="single" w:sz="4" w:space="0" w:color="808080"/>
              <w:right w:val="single" w:sz="4" w:space="0" w:color="808080"/>
            </w:tcBorders>
            <w:vAlign w:val="center"/>
          </w:tcPr>
          <w:p w14:paraId="4D38F42D" w14:textId="3997CD84" w:rsidR="005D72CD" w:rsidRPr="00906E3E" w:rsidRDefault="00CA3388">
            <w:pPr>
              <w:widowControl/>
              <w:rPr>
                <w:rFonts w:ascii="맑은 고딕" w:eastAsia="맑은 고딕" w:hAnsi="맑은 고딕" w:cs="맑은 고딕"/>
                <w:sz w:val="16"/>
                <w:szCs w:val="16"/>
              </w:rPr>
            </w:pPr>
            <w:r>
              <w:rPr>
                <w:rFonts w:ascii="맑은 고딕" w:eastAsia="맑은 고딕" w:hAnsi="맑은 고딕" w:cs="맑은 고딕"/>
                <w:sz w:val="16"/>
                <w:szCs w:val="16"/>
              </w:rPr>
              <w:t>TechnicalData</w:t>
            </w:r>
          </w:p>
        </w:tc>
        <w:tc>
          <w:tcPr>
            <w:tcW w:w="851" w:type="dxa"/>
            <w:tcBorders>
              <w:top w:val="nil"/>
              <w:left w:val="nil"/>
              <w:bottom w:val="single" w:sz="4" w:space="0" w:color="808080"/>
              <w:right w:val="single" w:sz="4" w:space="0" w:color="808080"/>
            </w:tcBorders>
            <w:vAlign w:val="center"/>
          </w:tcPr>
          <w:p w14:paraId="1CFC33D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25EBD7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79754B2" w14:textId="77777777" w:rsidR="005D72CD" w:rsidRPr="00906E3E" w:rsidRDefault="005D72CD">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63992207" w14:textId="1C18631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t>
            </w:r>
            <w:r w:rsidR="00CA3388">
              <w:rPr>
                <w:rFonts w:ascii="맑은 고딕" w:eastAsia="맑은 고딕" w:hAnsi="맑은 고딕" w:cs="맑은 고딕"/>
                <w:sz w:val="16"/>
                <w:szCs w:val="16"/>
              </w:rPr>
              <w:t>TechnicalData</w:t>
            </w:r>
            <w:r w:rsidR="005077F9">
              <w:rPr>
                <w:rFonts w:ascii="맑은 고딕" w:eastAsia="맑은 고딕" w:hAnsi="맑은 고딕" w:cs="맑은 고딕"/>
                <w:sz w:val="16"/>
                <w:szCs w:val="16"/>
              </w:rPr>
              <w:t>/1/0</w:t>
            </w:r>
          </w:p>
        </w:tc>
      </w:tr>
      <w:tr w:rsidR="005D72CD" w:rsidRPr="00906E3E" w14:paraId="36FE9AAF"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235BEAD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84C97C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nil"/>
              <w:left w:val="nil"/>
              <w:bottom w:val="single" w:sz="4" w:space="0" w:color="808080"/>
              <w:right w:val="single" w:sz="4" w:space="0" w:color="808080"/>
            </w:tcBorders>
            <w:vAlign w:val="center"/>
          </w:tcPr>
          <w:p w14:paraId="4D67F2E1" w14:textId="3048110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Equipmen</w:t>
            </w:r>
            <w:r w:rsidR="00CA3388" w:rsidRPr="00906E3E">
              <w:rPr>
                <w:rFonts w:ascii="맑은 고딕" w:eastAsia="맑은 고딕" w:hAnsi="맑은 고딕" w:cs="맑은 고딕"/>
                <w:sz w:val="16"/>
                <w:szCs w:val="16"/>
              </w:rPr>
              <w:t>tS</w:t>
            </w:r>
            <w:r w:rsidRPr="00906E3E">
              <w:rPr>
                <w:rFonts w:ascii="맑은 고딕" w:eastAsia="맑은 고딕" w:hAnsi="맑은 고딕" w:cs="맑은 고딕"/>
                <w:sz w:val="16"/>
                <w:szCs w:val="16"/>
              </w:rPr>
              <w:t>pecification</w:t>
            </w:r>
            <w:r w:rsidRPr="00906E3E">
              <w:rPr>
                <w:rFonts w:ascii="맑은 고딕" w:eastAsia="맑은 고딕" w:hAnsi="맑은 고딕" w:cs="맑은 고딕"/>
                <w:sz w:val="16"/>
                <w:szCs w:val="16"/>
              </w:rPr>
              <w:br/>
              <w:t>장비_사양</w:t>
            </w:r>
          </w:p>
        </w:tc>
        <w:tc>
          <w:tcPr>
            <w:tcW w:w="851" w:type="dxa"/>
            <w:tcBorders>
              <w:top w:val="nil"/>
              <w:left w:val="nil"/>
              <w:bottom w:val="single" w:sz="4" w:space="0" w:color="808080"/>
              <w:right w:val="single" w:sz="4" w:space="0" w:color="808080"/>
            </w:tcBorders>
            <w:vAlign w:val="center"/>
          </w:tcPr>
          <w:p w14:paraId="27DD7B0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76C68F5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A75F2D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collection of the equipments unique technical specification information, such as model name, manufacturer, dimensions, capacity, and performance.</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장비의 모델명, 제조사, 규격, 용량, 성능 등 장비의 고유한 기술적 제원 정보의 집합.</w:t>
            </w:r>
          </w:p>
        </w:tc>
        <w:tc>
          <w:tcPr>
            <w:tcW w:w="2233" w:type="dxa"/>
            <w:tcBorders>
              <w:top w:val="nil"/>
              <w:left w:val="nil"/>
              <w:bottom w:val="single" w:sz="4" w:space="0" w:color="808080"/>
              <w:right w:val="single" w:sz="4" w:space="0" w:color="808080"/>
            </w:tcBorders>
            <w:vAlign w:val="center"/>
          </w:tcPr>
          <w:p w14:paraId="59F21438" w14:textId="0C0DD01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https://www.smart-factory.kr/ids/cd/Equipmen</w:t>
            </w:r>
            <w:r w:rsidR="00B62660" w:rsidRPr="00906E3E">
              <w:rPr>
                <w:rFonts w:ascii="맑은 고딕" w:eastAsia="맑은 고딕" w:hAnsi="맑은 고딕" w:cs="맑은 고딕"/>
                <w:sz w:val="16"/>
                <w:szCs w:val="16"/>
              </w:rPr>
              <w:t>tS</w:t>
            </w:r>
            <w:r w:rsidRPr="00906E3E">
              <w:rPr>
                <w:rFonts w:ascii="맑은 고딕" w:eastAsia="맑은 고딕" w:hAnsi="맑은 고딕" w:cs="맑은 고딕"/>
                <w:sz w:val="16"/>
                <w:szCs w:val="16"/>
              </w:rPr>
              <w:t>pecification</w:t>
            </w:r>
            <w:r w:rsidR="005077F9">
              <w:rPr>
                <w:rFonts w:ascii="맑은 고딕" w:eastAsia="맑은 고딕" w:hAnsi="맑은 고딕" w:cs="맑은 고딕"/>
                <w:sz w:val="16"/>
                <w:szCs w:val="16"/>
              </w:rPr>
              <w:t>/1/0</w:t>
            </w:r>
          </w:p>
        </w:tc>
      </w:tr>
      <w:tr w:rsidR="005D72CD" w:rsidRPr="00906E3E" w14:paraId="5A8B7447"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60810C7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51C7B906" w14:textId="54DD46AF"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7611F0D2" w14:textId="6301657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Equipmen</w:t>
            </w:r>
            <w:r w:rsidR="00CA3388" w:rsidRPr="00906E3E">
              <w:rPr>
                <w:rFonts w:ascii="맑은 고딕" w:eastAsia="맑은 고딕" w:hAnsi="맑은 고딕" w:cs="맑은 고딕"/>
                <w:sz w:val="16"/>
                <w:szCs w:val="16"/>
              </w:rPr>
              <w:t>tM</w:t>
            </w:r>
            <w:r w:rsidRPr="00906E3E">
              <w:rPr>
                <w:rFonts w:ascii="맑은 고딕" w:eastAsia="맑은 고딕" w:hAnsi="맑은 고딕" w:cs="맑은 고딕"/>
                <w:sz w:val="16"/>
                <w:szCs w:val="16"/>
              </w:rPr>
              <w:t>ode</w:t>
            </w:r>
            <w:r w:rsidR="00CA3388" w:rsidRPr="00906E3E">
              <w:rPr>
                <w:rFonts w:ascii="맑은 고딕" w:eastAsia="맑은 고딕" w:hAnsi="맑은 고딕" w:cs="맑은 고딕"/>
                <w:sz w:val="16"/>
                <w:szCs w:val="16"/>
              </w:rPr>
              <w:t>lN</w:t>
            </w:r>
            <w:r w:rsidRPr="00906E3E">
              <w:rPr>
                <w:rFonts w:ascii="맑은 고딕" w:eastAsia="맑은 고딕" w:hAnsi="맑은 고딕" w:cs="맑은 고딕"/>
                <w:sz w:val="16"/>
                <w:szCs w:val="16"/>
              </w:rPr>
              <w:t>ame</w:t>
            </w:r>
            <w:r w:rsidRPr="00906E3E">
              <w:rPr>
                <w:rFonts w:ascii="맑은 고딕" w:eastAsia="맑은 고딕" w:hAnsi="맑은 고딕" w:cs="맑은 고딕"/>
                <w:sz w:val="16"/>
                <w:szCs w:val="16"/>
              </w:rPr>
              <w:br/>
              <w:t>장비_모델_이름</w:t>
            </w:r>
          </w:p>
        </w:tc>
        <w:tc>
          <w:tcPr>
            <w:tcW w:w="851" w:type="dxa"/>
            <w:tcBorders>
              <w:top w:val="nil"/>
              <w:left w:val="nil"/>
              <w:bottom w:val="single" w:sz="4" w:space="0" w:color="808080"/>
              <w:right w:val="single" w:sz="4" w:space="0" w:color="808080"/>
            </w:tcBorders>
            <w:vAlign w:val="center"/>
          </w:tcPr>
          <w:p w14:paraId="295099B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426751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266211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name that identifies the equipments product type by manufacturer.</w:t>
            </w:r>
            <w:r w:rsidRPr="00906E3E">
              <w:rPr>
                <w:rFonts w:ascii="맑은 고딕" w:eastAsia="맑은 고딕" w:hAnsi="맑은 고딕" w:cs="맑은 고딕"/>
                <w:sz w:val="16"/>
                <w:szCs w:val="16"/>
              </w:rPr>
              <w:br/>
              <w:t>장비의 제조사별 제품 유형을 식별하는 명칭.</w:t>
            </w:r>
          </w:p>
        </w:tc>
        <w:tc>
          <w:tcPr>
            <w:tcW w:w="2233" w:type="dxa"/>
            <w:tcBorders>
              <w:top w:val="nil"/>
              <w:left w:val="nil"/>
              <w:bottom w:val="single" w:sz="4" w:space="0" w:color="808080"/>
              <w:right w:val="single" w:sz="4" w:space="0" w:color="808080"/>
            </w:tcBorders>
            <w:vAlign w:val="center"/>
          </w:tcPr>
          <w:p w14:paraId="431011E6" w14:textId="5767B68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https://www.smart-factory.kr/ids/cd/Equipmen</w:t>
            </w:r>
            <w:r w:rsidR="00B62660" w:rsidRPr="00906E3E">
              <w:rPr>
                <w:rFonts w:ascii="맑은 고딕" w:eastAsia="맑은 고딕" w:hAnsi="맑은 고딕" w:cs="맑은 고딕"/>
                <w:sz w:val="16"/>
                <w:szCs w:val="16"/>
              </w:rPr>
              <w:t>tM</w:t>
            </w:r>
            <w:r w:rsidRPr="00906E3E">
              <w:rPr>
                <w:rFonts w:ascii="맑은 고딕" w:eastAsia="맑은 고딕" w:hAnsi="맑은 고딕" w:cs="맑은 고딕"/>
                <w:sz w:val="16"/>
                <w:szCs w:val="16"/>
              </w:rPr>
              <w:t>ode</w:t>
            </w:r>
            <w:r w:rsidR="00B62660" w:rsidRPr="00906E3E">
              <w:rPr>
                <w:rFonts w:ascii="맑은 고딕" w:eastAsia="맑은 고딕" w:hAnsi="맑은 고딕" w:cs="맑은 고딕"/>
                <w:sz w:val="16"/>
                <w:szCs w:val="16"/>
              </w:rPr>
              <w:t>lN</w:t>
            </w:r>
            <w:r w:rsidRPr="00906E3E">
              <w:rPr>
                <w:rFonts w:ascii="맑은 고딕" w:eastAsia="맑은 고딕" w:hAnsi="맑은 고딕" w:cs="맑은 고딕"/>
                <w:sz w:val="16"/>
                <w:szCs w:val="16"/>
              </w:rPr>
              <w:t>ame</w:t>
            </w:r>
            <w:r w:rsidR="005077F9">
              <w:rPr>
                <w:rFonts w:ascii="맑은 고딕" w:eastAsia="맑은 고딕" w:hAnsi="맑은 고딕" w:cs="맑은 고딕"/>
                <w:sz w:val="16"/>
                <w:szCs w:val="16"/>
              </w:rPr>
              <w:t>/1/0</w:t>
            </w:r>
          </w:p>
        </w:tc>
      </w:tr>
      <w:tr w:rsidR="005D72CD" w:rsidRPr="00906E3E" w14:paraId="658A56BD"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32F8ABD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08E483F0" w14:textId="47ED7C9E"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41A6503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Width</w:t>
            </w:r>
            <w:r w:rsidRPr="00906E3E">
              <w:rPr>
                <w:rFonts w:ascii="맑은 고딕" w:eastAsia="맑은 고딕" w:hAnsi="맑은 고딕" w:cs="맑은 고딕"/>
                <w:sz w:val="16"/>
                <w:szCs w:val="16"/>
              </w:rPr>
              <w:br/>
              <w:t>너비</w:t>
            </w:r>
          </w:p>
        </w:tc>
        <w:tc>
          <w:tcPr>
            <w:tcW w:w="851" w:type="dxa"/>
            <w:tcBorders>
              <w:top w:val="nil"/>
              <w:left w:val="nil"/>
              <w:bottom w:val="single" w:sz="4" w:space="0" w:color="808080"/>
              <w:right w:val="single" w:sz="4" w:space="0" w:color="808080"/>
            </w:tcBorders>
            <w:vAlign w:val="center"/>
          </w:tcPr>
          <w:p w14:paraId="245F8F5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567" w:type="dxa"/>
            <w:tcBorders>
              <w:top w:val="nil"/>
              <w:left w:val="nil"/>
              <w:bottom w:val="single" w:sz="4" w:space="0" w:color="808080"/>
              <w:right w:val="single" w:sz="4" w:space="0" w:color="808080"/>
            </w:tcBorders>
            <w:vAlign w:val="center"/>
          </w:tcPr>
          <w:p w14:paraId="010ADC2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w:t>
            </w:r>
          </w:p>
        </w:tc>
        <w:tc>
          <w:tcPr>
            <w:tcW w:w="3260" w:type="dxa"/>
            <w:tcBorders>
              <w:top w:val="nil"/>
              <w:left w:val="nil"/>
              <w:bottom w:val="single" w:sz="4" w:space="0" w:color="808080"/>
              <w:right w:val="single" w:sz="4" w:space="0" w:color="808080"/>
            </w:tcBorders>
            <w:vAlign w:val="center"/>
          </w:tcPr>
          <w:p w14:paraId="18AC1B4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size of an object or space in the lateral direction (breadth).</w:t>
            </w:r>
            <w:r w:rsidRPr="00906E3E">
              <w:rPr>
                <w:rFonts w:ascii="맑은 고딕" w:eastAsia="맑은 고딕" w:hAnsi="맑은 고딕" w:cs="맑은 고딕"/>
                <w:sz w:val="16"/>
                <w:szCs w:val="16"/>
              </w:rPr>
              <w:br/>
              <w:t>물체나 공간의 측면 방향 크기 (폭).</w:t>
            </w:r>
          </w:p>
        </w:tc>
        <w:tc>
          <w:tcPr>
            <w:tcW w:w="2233" w:type="dxa"/>
            <w:tcBorders>
              <w:top w:val="nil"/>
              <w:left w:val="nil"/>
              <w:bottom w:val="single" w:sz="4" w:space="0" w:color="808080"/>
              <w:right w:val="single" w:sz="4" w:space="0" w:color="808080"/>
            </w:tcBorders>
            <w:vAlign w:val="center"/>
          </w:tcPr>
          <w:p w14:paraId="1D9E8613" w14:textId="479B788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https://www.smart-factory.kr/ids/cd/Width</w:t>
            </w:r>
            <w:r w:rsidR="005077F9">
              <w:rPr>
                <w:rFonts w:ascii="맑은 고딕" w:eastAsia="맑은 고딕" w:hAnsi="맑은 고딕" w:cs="맑은 고딕"/>
                <w:sz w:val="16"/>
                <w:szCs w:val="16"/>
              </w:rPr>
              <w:t>/1/0</w:t>
            </w:r>
          </w:p>
        </w:tc>
      </w:tr>
      <w:tr w:rsidR="005D72CD" w:rsidRPr="00906E3E" w14:paraId="38D875FC"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072E6BF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1AF08FB1" w14:textId="7CD29974"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19C52C2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Height</w:t>
            </w:r>
            <w:r w:rsidRPr="00906E3E">
              <w:rPr>
                <w:rFonts w:ascii="맑은 고딕" w:eastAsia="맑은 고딕" w:hAnsi="맑은 고딕" w:cs="맑은 고딕"/>
                <w:sz w:val="16"/>
                <w:szCs w:val="16"/>
              </w:rPr>
              <w:br/>
              <w:t>높이</w:t>
            </w:r>
          </w:p>
        </w:tc>
        <w:tc>
          <w:tcPr>
            <w:tcW w:w="851" w:type="dxa"/>
            <w:tcBorders>
              <w:top w:val="nil"/>
              <w:left w:val="nil"/>
              <w:bottom w:val="single" w:sz="4" w:space="0" w:color="808080"/>
              <w:right w:val="single" w:sz="4" w:space="0" w:color="808080"/>
            </w:tcBorders>
            <w:vAlign w:val="center"/>
          </w:tcPr>
          <w:p w14:paraId="3C3CA10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3.2</w:t>
            </w:r>
          </w:p>
        </w:tc>
        <w:tc>
          <w:tcPr>
            <w:tcW w:w="567" w:type="dxa"/>
            <w:tcBorders>
              <w:top w:val="nil"/>
              <w:left w:val="nil"/>
              <w:bottom w:val="single" w:sz="4" w:space="0" w:color="808080"/>
              <w:right w:val="single" w:sz="4" w:space="0" w:color="808080"/>
            </w:tcBorders>
            <w:vAlign w:val="center"/>
          </w:tcPr>
          <w:p w14:paraId="7CF950F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w:t>
            </w:r>
          </w:p>
        </w:tc>
        <w:tc>
          <w:tcPr>
            <w:tcW w:w="3260" w:type="dxa"/>
            <w:tcBorders>
              <w:top w:val="nil"/>
              <w:left w:val="nil"/>
              <w:bottom w:val="single" w:sz="4" w:space="0" w:color="808080"/>
              <w:right w:val="single" w:sz="4" w:space="0" w:color="808080"/>
            </w:tcBorders>
            <w:vAlign w:val="center"/>
          </w:tcPr>
          <w:p w14:paraId="03A511D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Vertical distance from a reference plane.</w:t>
            </w:r>
            <w:r w:rsidRPr="00906E3E">
              <w:rPr>
                <w:rFonts w:ascii="맑은 고딕" w:eastAsia="맑은 고딕" w:hAnsi="맑은 고딕" w:cs="맑은 고딕"/>
                <w:sz w:val="16"/>
                <w:szCs w:val="16"/>
              </w:rPr>
              <w:br/>
              <w:t>기준면으로부터의 수직 거리.</w:t>
            </w:r>
          </w:p>
        </w:tc>
        <w:tc>
          <w:tcPr>
            <w:tcW w:w="2233" w:type="dxa"/>
            <w:tcBorders>
              <w:top w:val="nil"/>
              <w:left w:val="nil"/>
              <w:bottom w:val="single" w:sz="4" w:space="0" w:color="808080"/>
              <w:right w:val="single" w:sz="4" w:space="0" w:color="808080"/>
            </w:tcBorders>
            <w:vAlign w:val="center"/>
          </w:tcPr>
          <w:p w14:paraId="6EAB3335" w14:textId="5AC5222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https://www.smart-factory.kr/ids/cd/Height</w:t>
            </w:r>
            <w:r w:rsidR="005077F9">
              <w:rPr>
                <w:rFonts w:ascii="맑은 고딕" w:eastAsia="맑은 고딕" w:hAnsi="맑은 고딕" w:cs="맑은 고딕"/>
                <w:sz w:val="16"/>
                <w:szCs w:val="16"/>
              </w:rPr>
              <w:t>/1/0</w:t>
            </w:r>
          </w:p>
        </w:tc>
      </w:tr>
      <w:tr w:rsidR="005D72CD" w:rsidRPr="00906E3E" w14:paraId="51A3F886"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6333169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9F69B16" w14:textId="3655F219"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44A87AFA" w14:textId="76BE52A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Tota</w:t>
            </w:r>
            <w:r w:rsidR="00CA3388" w:rsidRPr="00906E3E">
              <w:rPr>
                <w:rFonts w:ascii="맑은 고딕" w:eastAsia="맑은 고딕" w:hAnsi="맑은 고딕" w:cs="맑은 고딕"/>
                <w:sz w:val="16"/>
                <w:szCs w:val="16"/>
              </w:rPr>
              <w:t>lW</w:t>
            </w:r>
            <w:r w:rsidRPr="00906E3E">
              <w:rPr>
                <w:rFonts w:ascii="맑은 고딕" w:eastAsia="맑은 고딕" w:hAnsi="맑은 고딕" w:cs="맑은 고딕"/>
                <w:sz w:val="16"/>
                <w:szCs w:val="16"/>
              </w:rPr>
              <w:t>eight</w:t>
            </w:r>
            <w:r w:rsidRPr="00906E3E">
              <w:rPr>
                <w:rFonts w:ascii="맑은 고딕" w:eastAsia="맑은 고딕" w:hAnsi="맑은 고딕" w:cs="맑은 고딕"/>
                <w:sz w:val="16"/>
                <w:szCs w:val="16"/>
              </w:rPr>
              <w:br/>
              <w:t>총_무게</w:t>
            </w:r>
          </w:p>
        </w:tc>
        <w:tc>
          <w:tcPr>
            <w:tcW w:w="851" w:type="dxa"/>
            <w:tcBorders>
              <w:top w:val="nil"/>
              <w:left w:val="nil"/>
              <w:bottom w:val="single" w:sz="4" w:space="0" w:color="808080"/>
              <w:right w:val="single" w:sz="4" w:space="0" w:color="808080"/>
            </w:tcBorders>
            <w:vAlign w:val="center"/>
          </w:tcPr>
          <w:p w14:paraId="0E82967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15</w:t>
            </w:r>
          </w:p>
        </w:tc>
        <w:tc>
          <w:tcPr>
            <w:tcW w:w="567" w:type="dxa"/>
            <w:tcBorders>
              <w:top w:val="nil"/>
              <w:left w:val="nil"/>
              <w:bottom w:val="single" w:sz="4" w:space="0" w:color="808080"/>
              <w:right w:val="single" w:sz="4" w:space="0" w:color="808080"/>
            </w:tcBorders>
            <w:vAlign w:val="center"/>
          </w:tcPr>
          <w:p w14:paraId="42D2742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ton</w:t>
            </w:r>
          </w:p>
        </w:tc>
        <w:tc>
          <w:tcPr>
            <w:tcW w:w="3260" w:type="dxa"/>
            <w:tcBorders>
              <w:top w:val="nil"/>
              <w:left w:val="nil"/>
              <w:bottom w:val="single" w:sz="4" w:space="0" w:color="808080"/>
              <w:right w:val="single" w:sz="4" w:space="0" w:color="808080"/>
            </w:tcBorders>
            <w:vAlign w:val="center"/>
          </w:tcPr>
          <w:p w14:paraId="1EBE9C6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Total weight of the entire equipment.</w:t>
            </w:r>
            <w:r w:rsidRPr="00906E3E">
              <w:rPr>
                <w:rFonts w:ascii="맑은 고딕" w:eastAsia="맑은 고딕" w:hAnsi="맑은 고딕" w:cs="맑은 고딕"/>
                <w:sz w:val="16"/>
                <w:szCs w:val="16"/>
              </w:rPr>
              <w:br/>
              <w:t>설비 전체의 무게.</w:t>
            </w:r>
          </w:p>
        </w:tc>
        <w:tc>
          <w:tcPr>
            <w:tcW w:w="2233" w:type="dxa"/>
            <w:tcBorders>
              <w:top w:val="nil"/>
              <w:left w:val="nil"/>
              <w:bottom w:val="single" w:sz="4" w:space="0" w:color="808080"/>
              <w:right w:val="single" w:sz="4" w:space="0" w:color="808080"/>
            </w:tcBorders>
            <w:vAlign w:val="center"/>
          </w:tcPr>
          <w:p w14:paraId="11825FDA" w14:textId="288D5BE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https://www.smart-factory.kr/ids/cd/Tota</w:t>
            </w:r>
            <w:r w:rsidR="00B62660" w:rsidRPr="00906E3E">
              <w:rPr>
                <w:rFonts w:ascii="맑은 고딕" w:eastAsia="맑은 고딕" w:hAnsi="맑은 고딕" w:cs="맑은 고딕"/>
                <w:sz w:val="16"/>
                <w:szCs w:val="16"/>
              </w:rPr>
              <w:t>lW</w:t>
            </w:r>
            <w:r w:rsidRPr="00906E3E">
              <w:rPr>
                <w:rFonts w:ascii="맑은 고딕" w:eastAsia="맑은 고딕" w:hAnsi="맑은 고딕" w:cs="맑은 고딕"/>
                <w:sz w:val="16"/>
                <w:szCs w:val="16"/>
              </w:rPr>
              <w:t>eight</w:t>
            </w:r>
            <w:r w:rsidR="005077F9">
              <w:rPr>
                <w:rFonts w:ascii="맑은 고딕" w:eastAsia="맑은 고딕" w:hAnsi="맑은 고딕" w:cs="맑은 고딕"/>
                <w:sz w:val="16"/>
                <w:szCs w:val="16"/>
              </w:rPr>
              <w:t>/1/0</w:t>
            </w:r>
          </w:p>
        </w:tc>
      </w:tr>
      <w:tr w:rsidR="005D72CD" w:rsidRPr="00906E3E" w14:paraId="5BFE99EF"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1A820DB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0A54E194" w14:textId="1A3585C5"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755E91CD" w14:textId="700BC56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Powe</w:t>
            </w:r>
            <w:r w:rsidR="00CA3388" w:rsidRPr="00906E3E">
              <w:rPr>
                <w:rFonts w:ascii="맑은 고딕" w:eastAsia="맑은 고딕" w:hAnsi="맑은 고딕" w:cs="맑은 고딕"/>
                <w:sz w:val="16"/>
                <w:szCs w:val="16"/>
              </w:rPr>
              <w:t>rS</w:t>
            </w:r>
            <w:r w:rsidRPr="00906E3E">
              <w:rPr>
                <w:rFonts w:ascii="맑은 고딕" w:eastAsia="맑은 고딕" w:hAnsi="맑은 고딕" w:cs="맑은 고딕"/>
                <w:sz w:val="16"/>
                <w:szCs w:val="16"/>
              </w:rPr>
              <w:t>uppl</w:t>
            </w:r>
            <w:r w:rsidR="00CA3388" w:rsidRPr="00906E3E">
              <w:rPr>
                <w:rFonts w:ascii="맑은 고딕" w:eastAsia="맑은 고딕" w:hAnsi="맑은 고딕" w:cs="맑은 고딕"/>
                <w:sz w:val="16"/>
                <w:szCs w:val="16"/>
              </w:rPr>
              <w:t>yV</w:t>
            </w:r>
            <w:r w:rsidRPr="00906E3E">
              <w:rPr>
                <w:rFonts w:ascii="맑은 고딕" w:eastAsia="맑은 고딕" w:hAnsi="맑은 고딕" w:cs="맑은 고딕"/>
                <w:sz w:val="16"/>
                <w:szCs w:val="16"/>
              </w:rPr>
              <w:t>oltage</w:t>
            </w:r>
            <w:r w:rsidRPr="00906E3E">
              <w:rPr>
                <w:rFonts w:ascii="맑은 고딕" w:eastAsia="맑은 고딕" w:hAnsi="맑은 고딕" w:cs="맑은 고딕"/>
                <w:sz w:val="16"/>
                <w:szCs w:val="16"/>
              </w:rPr>
              <w:br/>
              <w:t>전원_공급_전압</w:t>
            </w:r>
          </w:p>
        </w:tc>
        <w:tc>
          <w:tcPr>
            <w:tcW w:w="851" w:type="dxa"/>
            <w:tcBorders>
              <w:top w:val="nil"/>
              <w:left w:val="nil"/>
              <w:bottom w:val="single" w:sz="4" w:space="0" w:color="808080"/>
              <w:right w:val="single" w:sz="4" w:space="0" w:color="808080"/>
            </w:tcBorders>
            <w:vAlign w:val="center"/>
          </w:tcPr>
          <w:p w14:paraId="480C57A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380</w:t>
            </w:r>
          </w:p>
        </w:tc>
        <w:tc>
          <w:tcPr>
            <w:tcW w:w="567" w:type="dxa"/>
            <w:tcBorders>
              <w:top w:val="nil"/>
              <w:left w:val="nil"/>
              <w:bottom w:val="single" w:sz="4" w:space="0" w:color="808080"/>
              <w:right w:val="single" w:sz="4" w:space="0" w:color="808080"/>
            </w:tcBorders>
            <w:vAlign w:val="center"/>
          </w:tcPr>
          <w:p w14:paraId="1C8BE7B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V</w:t>
            </w:r>
          </w:p>
        </w:tc>
        <w:tc>
          <w:tcPr>
            <w:tcW w:w="3260" w:type="dxa"/>
            <w:tcBorders>
              <w:top w:val="nil"/>
              <w:left w:val="nil"/>
              <w:bottom w:val="single" w:sz="4" w:space="0" w:color="808080"/>
              <w:right w:val="single" w:sz="4" w:space="0" w:color="808080"/>
            </w:tcBorders>
            <w:vAlign w:val="center"/>
          </w:tcPr>
          <w:p w14:paraId="3E44C12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voltage of the power supplied to the equipment. Used for power quality monitoring and equipment protection.</w:t>
            </w:r>
            <w:r w:rsidRPr="00906E3E">
              <w:rPr>
                <w:rFonts w:ascii="맑은 고딕" w:eastAsia="맑은 고딕" w:hAnsi="맑은 고딕" w:cs="맑은 고딕"/>
                <w:sz w:val="16"/>
                <w:szCs w:val="16"/>
              </w:rPr>
              <w:br/>
              <w:t>설비에 공급되는 전원의 전압을 나타내는 값으로, 전력 품질 감시 및 설비 보호에 활용됨.</w:t>
            </w:r>
          </w:p>
        </w:tc>
        <w:tc>
          <w:tcPr>
            <w:tcW w:w="2233" w:type="dxa"/>
            <w:tcBorders>
              <w:top w:val="nil"/>
              <w:left w:val="nil"/>
              <w:bottom w:val="single" w:sz="4" w:space="0" w:color="808080"/>
              <w:right w:val="single" w:sz="4" w:space="0" w:color="808080"/>
            </w:tcBorders>
            <w:vAlign w:val="center"/>
          </w:tcPr>
          <w:p w14:paraId="6EB2CA0F" w14:textId="78B6E30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https://www.smart-factory.kr/ids/cd/Powe</w:t>
            </w:r>
            <w:r w:rsidR="00B62660" w:rsidRPr="00906E3E">
              <w:rPr>
                <w:rFonts w:ascii="맑은 고딕" w:eastAsia="맑은 고딕" w:hAnsi="맑은 고딕" w:cs="맑은 고딕"/>
                <w:sz w:val="16"/>
                <w:szCs w:val="16"/>
              </w:rPr>
              <w:t>rS</w:t>
            </w:r>
            <w:r w:rsidRPr="00906E3E">
              <w:rPr>
                <w:rFonts w:ascii="맑은 고딕" w:eastAsia="맑은 고딕" w:hAnsi="맑은 고딕" w:cs="맑은 고딕"/>
                <w:sz w:val="16"/>
                <w:szCs w:val="16"/>
              </w:rPr>
              <w:t>uppl</w:t>
            </w:r>
            <w:r w:rsidR="00B62660" w:rsidRPr="00906E3E">
              <w:rPr>
                <w:rFonts w:ascii="맑은 고딕" w:eastAsia="맑은 고딕" w:hAnsi="맑은 고딕" w:cs="맑은 고딕"/>
                <w:sz w:val="16"/>
                <w:szCs w:val="16"/>
              </w:rPr>
              <w:t>yV</w:t>
            </w:r>
            <w:r w:rsidRPr="00906E3E">
              <w:rPr>
                <w:rFonts w:ascii="맑은 고딕" w:eastAsia="맑은 고딕" w:hAnsi="맑은 고딕" w:cs="맑은 고딕"/>
                <w:sz w:val="16"/>
                <w:szCs w:val="16"/>
              </w:rPr>
              <w:t>oltage</w:t>
            </w:r>
            <w:r w:rsidR="005077F9">
              <w:rPr>
                <w:rFonts w:ascii="맑은 고딕" w:eastAsia="맑은 고딕" w:hAnsi="맑은 고딕" w:cs="맑은 고딕"/>
                <w:sz w:val="16"/>
                <w:szCs w:val="16"/>
              </w:rPr>
              <w:t>/1/0</w:t>
            </w:r>
          </w:p>
        </w:tc>
      </w:tr>
      <w:tr w:rsidR="005D72CD" w:rsidRPr="00906E3E" w14:paraId="4041E147"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516442A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0E5E2943" w14:textId="1259A47F"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4D6196F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Ratedcurrent</w:t>
            </w:r>
            <w:r w:rsidRPr="00906E3E">
              <w:rPr>
                <w:rFonts w:ascii="맑은 고딕" w:eastAsia="맑은 고딕" w:hAnsi="맑은 고딕" w:cs="맑은 고딕"/>
                <w:sz w:val="16"/>
                <w:szCs w:val="16"/>
              </w:rPr>
              <w:br/>
              <w:t>정격전류</w:t>
            </w:r>
          </w:p>
        </w:tc>
        <w:tc>
          <w:tcPr>
            <w:tcW w:w="851" w:type="dxa"/>
            <w:tcBorders>
              <w:top w:val="nil"/>
              <w:left w:val="nil"/>
              <w:bottom w:val="single" w:sz="4" w:space="0" w:color="808080"/>
              <w:right w:val="single" w:sz="4" w:space="0" w:color="808080"/>
            </w:tcBorders>
            <w:vAlign w:val="center"/>
          </w:tcPr>
          <w:p w14:paraId="33E9D20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10.5</w:t>
            </w:r>
          </w:p>
        </w:tc>
        <w:tc>
          <w:tcPr>
            <w:tcW w:w="567" w:type="dxa"/>
            <w:tcBorders>
              <w:top w:val="nil"/>
              <w:left w:val="nil"/>
              <w:bottom w:val="single" w:sz="4" w:space="0" w:color="808080"/>
              <w:right w:val="single" w:sz="4" w:space="0" w:color="808080"/>
            </w:tcBorders>
            <w:vAlign w:val="center"/>
          </w:tcPr>
          <w:p w14:paraId="2C2B554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w:t>
            </w:r>
          </w:p>
        </w:tc>
        <w:tc>
          <w:tcPr>
            <w:tcW w:w="3260" w:type="dxa"/>
            <w:tcBorders>
              <w:top w:val="nil"/>
              <w:left w:val="nil"/>
              <w:bottom w:val="single" w:sz="4" w:space="0" w:color="808080"/>
              <w:right w:val="single" w:sz="4" w:space="0" w:color="808080"/>
            </w:tcBorders>
            <w:vAlign w:val="center"/>
          </w:tcPr>
          <w:p w14:paraId="157231A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rated current value that a device or circuit can handle under normal operation, used for overload protection and design reference.</w:t>
            </w:r>
            <w:r w:rsidRPr="00906E3E">
              <w:rPr>
                <w:rFonts w:ascii="맑은 고딕" w:eastAsia="맑은 고딕" w:hAnsi="맑은 고딕" w:cs="맑은 고딕"/>
                <w:sz w:val="16"/>
                <w:szCs w:val="16"/>
              </w:rPr>
              <w:br/>
              <w:t>장비나 회로가 정상적으로 동작할 수 있는 기준 전류 값으로, 과부하 방지 및 설계 기준에 사용됨.</w:t>
            </w:r>
          </w:p>
        </w:tc>
        <w:tc>
          <w:tcPr>
            <w:tcW w:w="2233" w:type="dxa"/>
            <w:tcBorders>
              <w:top w:val="nil"/>
              <w:left w:val="nil"/>
              <w:bottom w:val="single" w:sz="4" w:space="0" w:color="808080"/>
              <w:right w:val="single" w:sz="4" w:space="0" w:color="808080"/>
            </w:tcBorders>
            <w:vAlign w:val="center"/>
          </w:tcPr>
          <w:p w14:paraId="58E76606" w14:textId="59E8846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https://www.smart-factory.kr/ids/cd/Ratedcurrent</w:t>
            </w:r>
            <w:r w:rsidR="005077F9">
              <w:rPr>
                <w:rFonts w:ascii="맑은 고딕" w:eastAsia="맑은 고딕" w:hAnsi="맑은 고딕" w:cs="맑은 고딕"/>
                <w:sz w:val="16"/>
                <w:szCs w:val="16"/>
              </w:rPr>
              <w:t>/1/0</w:t>
            </w:r>
          </w:p>
        </w:tc>
      </w:tr>
      <w:tr w:rsidR="005D72CD" w:rsidRPr="00906E3E" w14:paraId="7B87A9A6"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3A6C264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62044DB3" w14:textId="14084C05"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5A25ADC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Ratedpower</w:t>
            </w:r>
            <w:r w:rsidRPr="00906E3E">
              <w:rPr>
                <w:rFonts w:ascii="맑은 고딕" w:eastAsia="맑은 고딕" w:hAnsi="맑은 고딕" w:cs="맑은 고딕"/>
                <w:sz w:val="16"/>
                <w:szCs w:val="16"/>
              </w:rPr>
              <w:br/>
              <w:t>정격전력</w:t>
            </w:r>
          </w:p>
        </w:tc>
        <w:tc>
          <w:tcPr>
            <w:tcW w:w="851" w:type="dxa"/>
            <w:tcBorders>
              <w:top w:val="nil"/>
              <w:left w:val="nil"/>
              <w:bottom w:val="single" w:sz="4" w:space="0" w:color="808080"/>
              <w:right w:val="single" w:sz="4" w:space="0" w:color="808080"/>
            </w:tcBorders>
            <w:vAlign w:val="center"/>
          </w:tcPr>
          <w:p w14:paraId="7289B99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45</w:t>
            </w:r>
          </w:p>
        </w:tc>
        <w:tc>
          <w:tcPr>
            <w:tcW w:w="567" w:type="dxa"/>
            <w:tcBorders>
              <w:top w:val="nil"/>
              <w:left w:val="nil"/>
              <w:bottom w:val="single" w:sz="4" w:space="0" w:color="808080"/>
              <w:right w:val="single" w:sz="4" w:space="0" w:color="808080"/>
            </w:tcBorders>
            <w:vAlign w:val="center"/>
          </w:tcPr>
          <w:p w14:paraId="28A2869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kW</w:t>
            </w:r>
          </w:p>
        </w:tc>
        <w:tc>
          <w:tcPr>
            <w:tcW w:w="3260" w:type="dxa"/>
            <w:tcBorders>
              <w:top w:val="nil"/>
              <w:left w:val="nil"/>
              <w:bottom w:val="single" w:sz="4" w:space="0" w:color="808080"/>
              <w:right w:val="single" w:sz="4" w:space="0" w:color="808080"/>
            </w:tcBorders>
            <w:vAlign w:val="center"/>
          </w:tcPr>
          <w:p w14:paraId="7E121E8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or reference power by design that equipment can output safely and continuously</w:t>
            </w:r>
            <w:r w:rsidRPr="00906E3E">
              <w:rPr>
                <w:rFonts w:ascii="맑은 고딕" w:eastAsia="맑은 고딕" w:hAnsi="맑은 고딕" w:cs="맑은 고딕"/>
                <w:sz w:val="16"/>
                <w:szCs w:val="16"/>
              </w:rPr>
              <w:br/>
              <w:t>장비가 안전하고 연속적으로 낼 수 있는 설계상의 최대 또는 기준 전력</w:t>
            </w:r>
          </w:p>
        </w:tc>
        <w:tc>
          <w:tcPr>
            <w:tcW w:w="2233" w:type="dxa"/>
            <w:tcBorders>
              <w:top w:val="nil"/>
              <w:left w:val="nil"/>
              <w:bottom w:val="single" w:sz="4" w:space="0" w:color="808080"/>
              <w:right w:val="single" w:sz="4" w:space="0" w:color="808080"/>
            </w:tcBorders>
            <w:vAlign w:val="center"/>
          </w:tcPr>
          <w:p w14:paraId="182917ED" w14:textId="3D04022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https://www.smart-factory.kr/ids/cd/Ratedpower</w:t>
            </w:r>
            <w:r w:rsidR="005077F9">
              <w:rPr>
                <w:rFonts w:ascii="맑은 고딕" w:eastAsia="맑은 고딕" w:hAnsi="맑은 고딕" w:cs="맑은 고딕"/>
                <w:sz w:val="16"/>
                <w:szCs w:val="16"/>
              </w:rPr>
              <w:t>/1/0</w:t>
            </w:r>
          </w:p>
        </w:tc>
      </w:tr>
      <w:tr w:rsidR="005D72CD" w:rsidRPr="00906E3E" w14:paraId="0A02F4EB"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1E843B3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51E18FC4" w14:textId="1D5911EB"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55552EA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Ratedforce</w:t>
            </w:r>
            <w:r w:rsidRPr="00906E3E">
              <w:rPr>
                <w:rFonts w:ascii="맑은 고딕" w:eastAsia="맑은 고딕" w:hAnsi="맑은 고딕" w:cs="맑은 고딕"/>
                <w:sz w:val="16"/>
                <w:szCs w:val="16"/>
              </w:rPr>
              <w:br/>
              <w:t>정격힘</w:t>
            </w:r>
          </w:p>
        </w:tc>
        <w:tc>
          <w:tcPr>
            <w:tcW w:w="851" w:type="dxa"/>
            <w:tcBorders>
              <w:top w:val="nil"/>
              <w:left w:val="nil"/>
              <w:bottom w:val="single" w:sz="4" w:space="0" w:color="808080"/>
              <w:right w:val="single" w:sz="4" w:space="0" w:color="808080"/>
            </w:tcBorders>
            <w:vAlign w:val="center"/>
          </w:tcPr>
          <w:p w14:paraId="3FEC0F2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2000</w:t>
            </w:r>
          </w:p>
        </w:tc>
        <w:tc>
          <w:tcPr>
            <w:tcW w:w="567" w:type="dxa"/>
            <w:tcBorders>
              <w:top w:val="nil"/>
              <w:left w:val="nil"/>
              <w:bottom w:val="single" w:sz="4" w:space="0" w:color="808080"/>
              <w:right w:val="single" w:sz="4" w:space="0" w:color="808080"/>
            </w:tcBorders>
            <w:vAlign w:val="center"/>
          </w:tcPr>
          <w:p w14:paraId="5E0DBAA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kN</w:t>
            </w:r>
          </w:p>
        </w:tc>
        <w:tc>
          <w:tcPr>
            <w:tcW w:w="3260" w:type="dxa"/>
            <w:tcBorders>
              <w:top w:val="nil"/>
              <w:left w:val="nil"/>
              <w:bottom w:val="single" w:sz="4" w:space="0" w:color="808080"/>
              <w:right w:val="single" w:sz="4" w:space="0" w:color="808080"/>
            </w:tcBorders>
            <w:vAlign w:val="center"/>
          </w:tcPr>
          <w:p w14:paraId="4FBFA6E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rated force that equipment or components can safely exert. Used for equipment specification management and load limit setting.</w:t>
            </w:r>
            <w:r w:rsidRPr="00906E3E">
              <w:rPr>
                <w:rFonts w:ascii="맑은 고딕" w:eastAsia="맑은 고딕" w:hAnsi="맑은 고딕" w:cs="맑은 고딕"/>
                <w:sz w:val="16"/>
                <w:szCs w:val="16"/>
              </w:rPr>
              <w:br/>
              <w:t>설비나 부품이 안전하게 발휘할 수 있는 정격 힘을 나타내는 값으로, 설비 사양 관리 및 부하 한계 설정에 활용됨.</w:t>
            </w:r>
          </w:p>
        </w:tc>
        <w:tc>
          <w:tcPr>
            <w:tcW w:w="2233" w:type="dxa"/>
            <w:tcBorders>
              <w:top w:val="nil"/>
              <w:left w:val="nil"/>
              <w:bottom w:val="single" w:sz="4" w:space="0" w:color="808080"/>
              <w:right w:val="single" w:sz="4" w:space="0" w:color="808080"/>
            </w:tcBorders>
            <w:vAlign w:val="center"/>
          </w:tcPr>
          <w:p w14:paraId="06732299" w14:textId="6AA24A0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https://www.smart-factory.kr/ids/cd/Ratedforce</w:t>
            </w:r>
            <w:r w:rsidR="005077F9">
              <w:rPr>
                <w:rFonts w:ascii="맑은 고딕" w:eastAsia="맑은 고딕" w:hAnsi="맑은 고딕" w:cs="맑은 고딕"/>
                <w:sz w:val="16"/>
                <w:szCs w:val="16"/>
              </w:rPr>
              <w:t>/1/0</w:t>
            </w:r>
          </w:p>
        </w:tc>
      </w:tr>
      <w:tr w:rsidR="005D72CD" w:rsidRPr="00906E3E" w14:paraId="0C8105A4"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2E7A8AB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E28D39E" w14:textId="7D111D63"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6F4B2A4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Ratedpressure</w:t>
            </w:r>
            <w:r w:rsidRPr="00906E3E">
              <w:rPr>
                <w:rFonts w:ascii="맑은 고딕" w:eastAsia="맑은 고딕" w:hAnsi="맑은 고딕" w:cs="맑은 고딕"/>
                <w:sz w:val="16"/>
                <w:szCs w:val="16"/>
              </w:rPr>
              <w:br/>
              <w:t>정격압력</w:t>
            </w:r>
          </w:p>
        </w:tc>
        <w:tc>
          <w:tcPr>
            <w:tcW w:w="851" w:type="dxa"/>
            <w:tcBorders>
              <w:top w:val="nil"/>
              <w:left w:val="nil"/>
              <w:bottom w:val="single" w:sz="4" w:space="0" w:color="808080"/>
              <w:right w:val="single" w:sz="4" w:space="0" w:color="808080"/>
            </w:tcBorders>
            <w:vAlign w:val="center"/>
          </w:tcPr>
          <w:p w14:paraId="31A152B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18.5</w:t>
            </w:r>
          </w:p>
        </w:tc>
        <w:tc>
          <w:tcPr>
            <w:tcW w:w="567" w:type="dxa"/>
            <w:tcBorders>
              <w:top w:val="nil"/>
              <w:left w:val="nil"/>
              <w:bottom w:val="single" w:sz="4" w:space="0" w:color="808080"/>
              <w:right w:val="single" w:sz="4" w:space="0" w:color="808080"/>
            </w:tcBorders>
            <w:vAlign w:val="center"/>
          </w:tcPr>
          <w:p w14:paraId="14EDF7A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bar</w:t>
            </w:r>
          </w:p>
        </w:tc>
        <w:tc>
          <w:tcPr>
            <w:tcW w:w="3260" w:type="dxa"/>
            <w:tcBorders>
              <w:top w:val="nil"/>
              <w:left w:val="nil"/>
              <w:bottom w:val="single" w:sz="4" w:space="0" w:color="808080"/>
              <w:right w:val="single" w:sz="4" w:space="0" w:color="808080"/>
            </w:tcBorders>
            <w:vAlign w:val="center"/>
          </w:tcPr>
          <w:p w14:paraId="08420FE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standard pressure designed for the equipment or system to safely and continuously withstand.</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장비나 시스템이 안전하고 연속적으로 견딜 수 있도록 설계된 기준 압력.</w:t>
            </w:r>
          </w:p>
        </w:tc>
        <w:tc>
          <w:tcPr>
            <w:tcW w:w="2233" w:type="dxa"/>
            <w:tcBorders>
              <w:top w:val="nil"/>
              <w:left w:val="nil"/>
              <w:bottom w:val="single" w:sz="4" w:space="0" w:color="808080"/>
              <w:right w:val="single" w:sz="4" w:space="0" w:color="808080"/>
            </w:tcBorders>
            <w:vAlign w:val="center"/>
          </w:tcPr>
          <w:p w14:paraId="69696CD5" w14:textId="45A6C0B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https://www.smart-factory.kr/ids/cd/Ratedpressure</w:t>
            </w:r>
            <w:r w:rsidR="005077F9">
              <w:rPr>
                <w:rFonts w:ascii="맑은 고딕" w:eastAsia="맑은 고딕" w:hAnsi="맑은 고딕" w:cs="맑은 고딕"/>
                <w:sz w:val="16"/>
                <w:szCs w:val="16"/>
              </w:rPr>
              <w:t>/1/0</w:t>
            </w:r>
          </w:p>
        </w:tc>
      </w:tr>
      <w:tr w:rsidR="005D72CD" w:rsidRPr="00906E3E" w14:paraId="7614BEB6"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4CC22B6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50074164" w14:textId="14A167F0"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nil"/>
              <w:left w:val="nil"/>
              <w:bottom w:val="single" w:sz="4" w:space="0" w:color="808080"/>
              <w:right w:val="single" w:sz="4" w:space="0" w:color="808080"/>
            </w:tcBorders>
            <w:vAlign w:val="center"/>
          </w:tcPr>
          <w:p w14:paraId="41647DA8" w14:textId="26F6026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w:t>
            </w:r>
            <w:r w:rsidR="00CA3388" w:rsidRPr="00906E3E">
              <w:rPr>
                <w:rFonts w:ascii="맑은 고딕" w:eastAsia="맑은 고딕" w:hAnsi="맑은 고딕" w:cs="맑은 고딕"/>
                <w:sz w:val="16"/>
                <w:szCs w:val="16"/>
              </w:rPr>
              <w:t>sD</w:t>
            </w:r>
            <w:r w:rsidRPr="00906E3E">
              <w:rPr>
                <w:rFonts w:ascii="맑은 고딕" w:eastAsia="맑은 고딕" w:hAnsi="맑은 고딕" w:cs="맑은 고딕"/>
                <w:sz w:val="16"/>
                <w:szCs w:val="16"/>
              </w:rPr>
              <w:t>rivin</w:t>
            </w:r>
            <w:r w:rsidR="00CA3388" w:rsidRPr="00906E3E">
              <w:rPr>
                <w:rFonts w:ascii="맑은 고딕" w:eastAsia="맑은 고딕" w:hAnsi="맑은 고딕" w:cs="맑은 고딕"/>
                <w:sz w:val="16"/>
                <w:szCs w:val="16"/>
              </w:rPr>
              <w:t>gS</w:t>
            </w:r>
            <w:r w:rsidRPr="00906E3E">
              <w:rPr>
                <w:rFonts w:ascii="맑은 고딕" w:eastAsia="맑은 고딕" w:hAnsi="맑은 고딕" w:cs="맑은 고딕"/>
                <w:sz w:val="16"/>
                <w:szCs w:val="16"/>
              </w:rPr>
              <w:t>ystem</w:t>
            </w:r>
            <w:r w:rsidRPr="00906E3E">
              <w:rPr>
                <w:rFonts w:ascii="맑은 고딕" w:eastAsia="맑은 고딕" w:hAnsi="맑은 고딕" w:cs="맑은 고딕"/>
                <w:sz w:val="16"/>
                <w:szCs w:val="16"/>
              </w:rPr>
              <w:br/>
              <w:t>유압_구동_시스템</w:t>
            </w:r>
          </w:p>
        </w:tc>
        <w:tc>
          <w:tcPr>
            <w:tcW w:w="851" w:type="dxa"/>
            <w:tcBorders>
              <w:top w:val="nil"/>
              <w:left w:val="nil"/>
              <w:bottom w:val="single" w:sz="4" w:space="0" w:color="808080"/>
              <w:right w:val="single" w:sz="4" w:space="0" w:color="808080"/>
            </w:tcBorders>
            <w:vAlign w:val="center"/>
          </w:tcPr>
          <w:p w14:paraId="4735783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6950A15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549EFD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set of driving devices that generate mechanical movement or power using fluid pressure.</w:t>
            </w:r>
            <w:r w:rsidRPr="00906E3E">
              <w:rPr>
                <w:rFonts w:ascii="맑은 고딕" w:eastAsia="맑은 고딕" w:hAnsi="맑은 고딕" w:cs="맑은 고딕"/>
                <w:sz w:val="16"/>
                <w:szCs w:val="16"/>
              </w:rPr>
              <w:br/>
              <w:t>유체의 압력을 이용하여 기계적인 움직임이나 동력을 발생시키는 구동 장치들의 집합이다.</w:t>
            </w:r>
          </w:p>
        </w:tc>
        <w:tc>
          <w:tcPr>
            <w:tcW w:w="2233" w:type="dxa"/>
            <w:tcBorders>
              <w:top w:val="nil"/>
              <w:left w:val="nil"/>
              <w:bottom w:val="single" w:sz="4" w:space="0" w:color="808080"/>
              <w:right w:val="single" w:sz="4" w:space="0" w:color="808080"/>
            </w:tcBorders>
            <w:vAlign w:val="center"/>
          </w:tcPr>
          <w:p w14:paraId="10826977" w14:textId="7F65CD4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w:t>
            </w:r>
            <w:r w:rsidR="00B62660" w:rsidRPr="00906E3E">
              <w:rPr>
                <w:rFonts w:ascii="맑은 고딕" w:eastAsia="맑은 고딕" w:hAnsi="맑은 고딕" w:cs="맑은 고딕"/>
                <w:sz w:val="16"/>
                <w:szCs w:val="16"/>
              </w:rPr>
              <w:t>sD</w:t>
            </w:r>
            <w:r w:rsidRPr="00906E3E">
              <w:rPr>
                <w:rFonts w:ascii="맑은 고딕" w:eastAsia="맑은 고딕" w:hAnsi="맑은 고딕" w:cs="맑은 고딕"/>
                <w:sz w:val="16"/>
                <w:szCs w:val="16"/>
              </w:rPr>
              <w:t>rivin</w:t>
            </w:r>
            <w:r w:rsidR="00B62660" w:rsidRPr="00906E3E">
              <w:rPr>
                <w:rFonts w:ascii="맑은 고딕" w:eastAsia="맑은 고딕" w:hAnsi="맑은 고딕" w:cs="맑은 고딕"/>
                <w:sz w:val="16"/>
                <w:szCs w:val="16"/>
              </w:rPr>
              <w:t>gS</w:t>
            </w:r>
            <w:r w:rsidRPr="00906E3E">
              <w:rPr>
                <w:rFonts w:ascii="맑은 고딕" w:eastAsia="맑은 고딕" w:hAnsi="맑은 고딕" w:cs="맑은 고딕"/>
                <w:sz w:val="16"/>
                <w:szCs w:val="16"/>
              </w:rPr>
              <w:t>ystem</w:t>
            </w:r>
            <w:r w:rsidR="005077F9">
              <w:rPr>
                <w:rFonts w:ascii="맑은 고딕" w:eastAsia="맑은 고딕" w:hAnsi="맑은 고딕" w:cs="맑은 고딕"/>
                <w:sz w:val="16"/>
                <w:szCs w:val="16"/>
              </w:rPr>
              <w:t>/1/0</w:t>
            </w:r>
          </w:p>
        </w:tc>
      </w:tr>
      <w:tr w:rsidR="005D72CD" w:rsidRPr="00906E3E" w14:paraId="07FE3F86"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14E54D1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BCA763E" w14:textId="0F1D172A"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nil"/>
              <w:left w:val="nil"/>
              <w:bottom w:val="single" w:sz="4" w:space="0" w:color="808080"/>
              <w:right w:val="single" w:sz="4" w:space="0" w:color="808080"/>
            </w:tcBorders>
            <w:vAlign w:val="center"/>
          </w:tcPr>
          <w:p w14:paraId="61270608" w14:textId="6B0D51C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w:t>
            </w:r>
            <w:r w:rsidR="00CA3388" w:rsidRPr="00906E3E">
              <w:rPr>
                <w:rFonts w:ascii="맑은 고딕" w:eastAsia="맑은 고딕" w:hAnsi="맑은 고딕" w:cs="맑은 고딕"/>
                <w:sz w:val="16"/>
                <w:szCs w:val="16"/>
              </w:rPr>
              <w:t>cC</w:t>
            </w:r>
            <w:r w:rsidRPr="00906E3E">
              <w:rPr>
                <w:rFonts w:ascii="맑은 고딕" w:eastAsia="맑은 고딕" w:hAnsi="맑은 고딕" w:cs="맑은 고딕"/>
                <w:sz w:val="16"/>
                <w:szCs w:val="16"/>
              </w:rPr>
              <w:t>ylinder</w:t>
            </w:r>
            <w:r w:rsidRPr="00906E3E">
              <w:rPr>
                <w:rFonts w:ascii="맑은 고딕" w:eastAsia="맑은 고딕" w:hAnsi="맑은 고딕" w:cs="맑은 고딕"/>
                <w:sz w:val="16"/>
                <w:szCs w:val="16"/>
              </w:rPr>
              <w:br/>
              <w:t>유압_실린더</w:t>
            </w:r>
          </w:p>
        </w:tc>
        <w:tc>
          <w:tcPr>
            <w:tcW w:w="851" w:type="dxa"/>
            <w:tcBorders>
              <w:top w:val="nil"/>
              <w:left w:val="nil"/>
              <w:bottom w:val="single" w:sz="4" w:space="0" w:color="808080"/>
              <w:right w:val="single" w:sz="4" w:space="0" w:color="808080"/>
            </w:tcBorders>
            <w:vAlign w:val="center"/>
          </w:tcPr>
          <w:p w14:paraId="311F551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A11558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60B495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converts hydraulic energy into linear motion energy.</w:t>
            </w:r>
            <w:r w:rsidRPr="00906E3E">
              <w:rPr>
                <w:rFonts w:ascii="맑은 고딕" w:eastAsia="맑은 고딕" w:hAnsi="맑은 고딕" w:cs="맑은 고딕"/>
                <w:sz w:val="16"/>
                <w:szCs w:val="16"/>
              </w:rPr>
              <w:br/>
              <w:t>유압 에너지를 직선 운동 에너지로 변환하는 장치.</w:t>
            </w:r>
          </w:p>
        </w:tc>
        <w:tc>
          <w:tcPr>
            <w:tcW w:w="2233" w:type="dxa"/>
            <w:tcBorders>
              <w:top w:val="nil"/>
              <w:left w:val="nil"/>
              <w:bottom w:val="single" w:sz="4" w:space="0" w:color="808080"/>
              <w:right w:val="single" w:sz="4" w:space="0" w:color="808080"/>
            </w:tcBorders>
            <w:vAlign w:val="center"/>
          </w:tcPr>
          <w:p w14:paraId="1A09E0B5" w14:textId="0B68C55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w:t>
            </w:r>
            <w:r w:rsidR="00B62660" w:rsidRPr="00906E3E">
              <w:rPr>
                <w:rFonts w:ascii="맑은 고딕" w:eastAsia="맑은 고딕" w:hAnsi="맑은 고딕" w:cs="맑은 고딕"/>
                <w:sz w:val="16"/>
                <w:szCs w:val="16"/>
              </w:rPr>
              <w:t>cC</w:t>
            </w:r>
            <w:r w:rsidRPr="00906E3E">
              <w:rPr>
                <w:rFonts w:ascii="맑은 고딕" w:eastAsia="맑은 고딕" w:hAnsi="맑은 고딕" w:cs="맑은 고딕"/>
                <w:sz w:val="16"/>
                <w:szCs w:val="16"/>
              </w:rPr>
              <w:t>ylinder</w:t>
            </w:r>
            <w:r w:rsidR="005077F9">
              <w:rPr>
                <w:rFonts w:ascii="맑은 고딕" w:eastAsia="맑은 고딕" w:hAnsi="맑은 고딕" w:cs="맑은 고딕"/>
                <w:sz w:val="16"/>
                <w:szCs w:val="16"/>
              </w:rPr>
              <w:t>/1/0</w:t>
            </w:r>
          </w:p>
        </w:tc>
      </w:tr>
      <w:tr w:rsidR="005D72CD" w:rsidRPr="00906E3E" w14:paraId="0028FB61"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3FD79AE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4D5E2B44" w14:textId="6A0E69D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30AEB502" w14:textId="7F5C419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Maximu</w:t>
            </w:r>
            <w:r w:rsidR="00CA3388" w:rsidRPr="00906E3E">
              <w:rPr>
                <w:rFonts w:ascii="맑은 고딕" w:eastAsia="맑은 고딕" w:hAnsi="맑은 고딕" w:cs="맑은 고딕"/>
                <w:sz w:val="16"/>
                <w:szCs w:val="16"/>
              </w:rPr>
              <w:t>mS</w:t>
            </w:r>
            <w:r w:rsidRPr="00906E3E">
              <w:rPr>
                <w:rFonts w:ascii="맑은 고딕" w:eastAsia="맑은 고딕" w:hAnsi="맑은 고딕" w:cs="맑은 고딕"/>
                <w:sz w:val="16"/>
                <w:szCs w:val="16"/>
              </w:rPr>
              <w:t>trok</w:t>
            </w:r>
            <w:r w:rsidR="00CA3388" w:rsidRPr="00906E3E">
              <w:rPr>
                <w:rFonts w:ascii="맑은 고딕" w:eastAsia="맑은 고딕" w:hAnsi="맑은 고딕" w:cs="맑은 고딕"/>
                <w:sz w:val="16"/>
                <w:szCs w:val="16"/>
              </w:rPr>
              <w:t>eV</w:t>
            </w:r>
            <w:r w:rsidRPr="00906E3E">
              <w:rPr>
                <w:rFonts w:ascii="맑은 고딕" w:eastAsia="맑은 고딕" w:hAnsi="맑은 고딕" w:cs="맑은 고딕"/>
                <w:sz w:val="16"/>
                <w:szCs w:val="16"/>
              </w:rPr>
              <w:t>elocity</w:t>
            </w:r>
            <w:r w:rsidRPr="00906E3E">
              <w:rPr>
                <w:rFonts w:ascii="맑은 고딕" w:eastAsia="맑은 고딕" w:hAnsi="맑은 고딕" w:cs="맑은 고딕"/>
                <w:sz w:val="16"/>
                <w:szCs w:val="16"/>
              </w:rPr>
              <w:br/>
              <w:t>최대_스트로크_속도</w:t>
            </w:r>
          </w:p>
        </w:tc>
        <w:tc>
          <w:tcPr>
            <w:tcW w:w="851" w:type="dxa"/>
            <w:tcBorders>
              <w:top w:val="nil"/>
              <w:left w:val="nil"/>
              <w:bottom w:val="single" w:sz="4" w:space="0" w:color="808080"/>
              <w:right w:val="single" w:sz="4" w:space="0" w:color="808080"/>
            </w:tcBorders>
            <w:vAlign w:val="center"/>
          </w:tcPr>
          <w:p w14:paraId="3962D76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250</w:t>
            </w:r>
          </w:p>
        </w:tc>
        <w:tc>
          <w:tcPr>
            <w:tcW w:w="567" w:type="dxa"/>
            <w:tcBorders>
              <w:top w:val="nil"/>
              <w:left w:val="nil"/>
              <w:bottom w:val="single" w:sz="4" w:space="0" w:color="808080"/>
              <w:right w:val="single" w:sz="4" w:space="0" w:color="808080"/>
            </w:tcBorders>
            <w:vAlign w:val="center"/>
          </w:tcPr>
          <w:p w14:paraId="1FED934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mm/s</w:t>
            </w:r>
          </w:p>
        </w:tc>
        <w:tc>
          <w:tcPr>
            <w:tcW w:w="3260" w:type="dxa"/>
            <w:tcBorders>
              <w:top w:val="nil"/>
              <w:left w:val="nil"/>
              <w:bottom w:val="single" w:sz="4" w:space="0" w:color="808080"/>
              <w:right w:val="single" w:sz="4" w:space="0" w:color="808080"/>
            </w:tcBorders>
            <w:vAlign w:val="center"/>
          </w:tcPr>
          <w:p w14:paraId="7838125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fastest velocity an actuator or machine element can achieve when performing a stroke operation.</w:t>
            </w:r>
            <w:r w:rsidRPr="00906E3E">
              <w:rPr>
                <w:rFonts w:ascii="맑은 고딕" w:eastAsia="맑은 고딕" w:hAnsi="맑은 고딕" w:cs="맑은 고딕"/>
                <w:sz w:val="16"/>
                <w:szCs w:val="16"/>
              </w:rPr>
              <w:br/>
              <w:t>액추에이터나 기계 요소가 스트로크 동작을 수행할 때 낼 수 있는 가장 빠른 속도이다.</w:t>
            </w:r>
          </w:p>
        </w:tc>
        <w:tc>
          <w:tcPr>
            <w:tcW w:w="2233" w:type="dxa"/>
            <w:tcBorders>
              <w:top w:val="nil"/>
              <w:left w:val="nil"/>
              <w:bottom w:val="single" w:sz="4" w:space="0" w:color="808080"/>
              <w:right w:val="single" w:sz="4" w:space="0" w:color="808080"/>
            </w:tcBorders>
            <w:vAlign w:val="center"/>
          </w:tcPr>
          <w:p w14:paraId="1A245DA3" w14:textId="389D202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https://www.smart-factory.kr/ids/cd/Maximu</w:t>
            </w:r>
            <w:r w:rsidR="00B62660" w:rsidRPr="00906E3E">
              <w:rPr>
                <w:rFonts w:ascii="맑은 고딕" w:eastAsia="맑은 고딕" w:hAnsi="맑은 고딕" w:cs="맑은 고딕"/>
                <w:sz w:val="16"/>
                <w:szCs w:val="16"/>
              </w:rPr>
              <w:t>mS</w:t>
            </w:r>
            <w:r w:rsidRPr="00906E3E">
              <w:rPr>
                <w:rFonts w:ascii="맑은 고딕" w:eastAsia="맑은 고딕" w:hAnsi="맑은 고딕" w:cs="맑은 고딕"/>
                <w:sz w:val="16"/>
                <w:szCs w:val="16"/>
              </w:rPr>
              <w:t>trok</w:t>
            </w:r>
            <w:r w:rsidR="00B62660" w:rsidRPr="00906E3E">
              <w:rPr>
                <w:rFonts w:ascii="맑은 고딕" w:eastAsia="맑은 고딕" w:hAnsi="맑은 고딕" w:cs="맑은 고딕"/>
                <w:sz w:val="16"/>
                <w:szCs w:val="16"/>
              </w:rPr>
              <w:t>eV</w:t>
            </w:r>
            <w:r w:rsidRPr="00906E3E">
              <w:rPr>
                <w:rFonts w:ascii="맑은 고딕" w:eastAsia="맑은 고딕" w:hAnsi="맑은 고딕" w:cs="맑은 고딕"/>
                <w:sz w:val="16"/>
                <w:szCs w:val="16"/>
              </w:rPr>
              <w:t>elocity</w:t>
            </w:r>
            <w:r w:rsidR="005077F9">
              <w:rPr>
                <w:rFonts w:ascii="맑은 고딕" w:eastAsia="맑은 고딕" w:hAnsi="맑은 고딕" w:cs="맑은 고딕"/>
                <w:sz w:val="16"/>
                <w:szCs w:val="16"/>
              </w:rPr>
              <w:t>/1/0</w:t>
            </w:r>
          </w:p>
        </w:tc>
      </w:tr>
      <w:tr w:rsidR="005D72CD" w:rsidRPr="00906E3E" w14:paraId="595EEED8"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3F405E7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2374540C" w14:textId="45FF572A"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40C9124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Ratedpressure</w:t>
            </w:r>
            <w:r w:rsidRPr="00906E3E">
              <w:rPr>
                <w:rFonts w:ascii="맑은 고딕" w:eastAsia="맑은 고딕" w:hAnsi="맑은 고딕" w:cs="맑은 고딕"/>
                <w:sz w:val="16"/>
                <w:szCs w:val="16"/>
              </w:rPr>
              <w:br/>
              <w:t>정격압력</w:t>
            </w:r>
          </w:p>
        </w:tc>
        <w:tc>
          <w:tcPr>
            <w:tcW w:w="851" w:type="dxa"/>
            <w:tcBorders>
              <w:top w:val="nil"/>
              <w:left w:val="nil"/>
              <w:bottom w:val="single" w:sz="4" w:space="0" w:color="808080"/>
              <w:right w:val="single" w:sz="4" w:space="0" w:color="808080"/>
            </w:tcBorders>
            <w:vAlign w:val="center"/>
          </w:tcPr>
          <w:p w14:paraId="7CCFC17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18.5</w:t>
            </w:r>
          </w:p>
        </w:tc>
        <w:tc>
          <w:tcPr>
            <w:tcW w:w="567" w:type="dxa"/>
            <w:tcBorders>
              <w:top w:val="nil"/>
              <w:left w:val="nil"/>
              <w:bottom w:val="single" w:sz="4" w:space="0" w:color="808080"/>
              <w:right w:val="single" w:sz="4" w:space="0" w:color="808080"/>
            </w:tcBorders>
            <w:vAlign w:val="center"/>
          </w:tcPr>
          <w:p w14:paraId="493D62C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bar</w:t>
            </w:r>
          </w:p>
        </w:tc>
        <w:tc>
          <w:tcPr>
            <w:tcW w:w="3260" w:type="dxa"/>
            <w:tcBorders>
              <w:top w:val="nil"/>
              <w:left w:val="nil"/>
              <w:bottom w:val="single" w:sz="4" w:space="0" w:color="808080"/>
              <w:right w:val="single" w:sz="4" w:space="0" w:color="808080"/>
            </w:tcBorders>
            <w:vAlign w:val="center"/>
          </w:tcPr>
          <w:p w14:paraId="5303F61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standard pressure designed for the equipment or system to safely and continuously withstand.</w:t>
            </w:r>
            <w:r w:rsidRPr="00906E3E">
              <w:rPr>
                <w:rFonts w:ascii="맑은 고딕" w:eastAsia="맑은 고딕" w:hAnsi="맑은 고딕" w:cs="맑은 고딕"/>
                <w:sz w:val="16"/>
                <w:szCs w:val="16"/>
              </w:rPr>
              <w:br/>
              <w:t>장비나 시스템이 안전하고 연속적으로 견딜 수 있도록 설계된 기준 압력.</w:t>
            </w:r>
          </w:p>
        </w:tc>
        <w:tc>
          <w:tcPr>
            <w:tcW w:w="2233" w:type="dxa"/>
            <w:tcBorders>
              <w:top w:val="nil"/>
              <w:left w:val="nil"/>
              <w:bottom w:val="single" w:sz="4" w:space="0" w:color="808080"/>
              <w:right w:val="single" w:sz="4" w:space="0" w:color="808080"/>
            </w:tcBorders>
            <w:vAlign w:val="center"/>
          </w:tcPr>
          <w:p w14:paraId="5A03A85D" w14:textId="2D3A69E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https://www.smart-factory.kr/ids/cd/Ratedpressure</w:t>
            </w:r>
            <w:r w:rsidR="005077F9">
              <w:rPr>
                <w:rFonts w:ascii="맑은 고딕" w:eastAsia="맑은 고딕" w:hAnsi="맑은 고딕" w:cs="맑은 고딕"/>
                <w:sz w:val="16"/>
                <w:szCs w:val="16"/>
              </w:rPr>
              <w:t>/1/0</w:t>
            </w:r>
          </w:p>
        </w:tc>
      </w:tr>
      <w:tr w:rsidR="005D72CD" w:rsidRPr="00906E3E" w14:paraId="04FDFF69"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29FDC65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7AF94DC" w14:textId="6FBFBBF9"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nil"/>
              <w:left w:val="nil"/>
              <w:bottom w:val="single" w:sz="4" w:space="0" w:color="808080"/>
              <w:right w:val="single" w:sz="4" w:space="0" w:color="808080"/>
            </w:tcBorders>
            <w:vAlign w:val="center"/>
          </w:tcPr>
          <w:p w14:paraId="75EE82CD" w14:textId="2795A19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w:t>
            </w:r>
            <w:r w:rsidR="00CA3388" w:rsidRPr="00906E3E">
              <w:rPr>
                <w:rFonts w:ascii="맑은 고딕" w:eastAsia="맑은 고딕" w:hAnsi="맑은 고딕" w:cs="맑은 고딕"/>
                <w:sz w:val="16"/>
                <w:szCs w:val="16"/>
              </w:rPr>
              <w:t>cP</w:t>
            </w:r>
            <w:r w:rsidRPr="00906E3E">
              <w:rPr>
                <w:rFonts w:ascii="맑은 고딕" w:eastAsia="맑은 고딕" w:hAnsi="맑은 고딕" w:cs="맑은 고딕"/>
                <w:sz w:val="16"/>
                <w:szCs w:val="16"/>
              </w:rPr>
              <w:t>ump</w:t>
            </w:r>
            <w:r w:rsidRPr="00906E3E">
              <w:rPr>
                <w:rFonts w:ascii="맑은 고딕" w:eastAsia="맑은 고딕" w:hAnsi="맑은 고딕" w:cs="맑은 고딕"/>
                <w:sz w:val="16"/>
                <w:szCs w:val="16"/>
              </w:rPr>
              <w:br/>
              <w:t>유압_펌프</w:t>
            </w:r>
          </w:p>
        </w:tc>
        <w:tc>
          <w:tcPr>
            <w:tcW w:w="851" w:type="dxa"/>
            <w:tcBorders>
              <w:top w:val="nil"/>
              <w:left w:val="nil"/>
              <w:bottom w:val="single" w:sz="4" w:space="0" w:color="808080"/>
              <w:right w:val="single" w:sz="4" w:space="0" w:color="808080"/>
            </w:tcBorders>
            <w:vAlign w:val="center"/>
          </w:tcPr>
          <w:p w14:paraId="5A1CEC3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229F73B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A271CF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pump device that supplies fluid pressure to the hydraulic system</w:t>
            </w:r>
            <w:r w:rsidRPr="00906E3E">
              <w:rPr>
                <w:rFonts w:ascii="맑은 고딕" w:eastAsia="맑은 고딕" w:hAnsi="맑은 고딕" w:cs="맑은 고딕"/>
                <w:sz w:val="16"/>
                <w:szCs w:val="16"/>
              </w:rPr>
              <w:br/>
              <w:t>유압 시스템에 유체 압력을 공급하는 펌프 장치</w:t>
            </w:r>
          </w:p>
        </w:tc>
        <w:tc>
          <w:tcPr>
            <w:tcW w:w="2233" w:type="dxa"/>
            <w:tcBorders>
              <w:top w:val="nil"/>
              <w:left w:val="nil"/>
              <w:bottom w:val="single" w:sz="4" w:space="0" w:color="808080"/>
              <w:right w:val="single" w:sz="4" w:space="0" w:color="808080"/>
            </w:tcBorders>
            <w:vAlign w:val="center"/>
          </w:tcPr>
          <w:p w14:paraId="298F996F" w14:textId="371B4FB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w:t>
            </w:r>
            <w:r w:rsidR="00B62660" w:rsidRPr="00906E3E">
              <w:rPr>
                <w:rFonts w:ascii="맑은 고딕" w:eastAsia="맑은 고딕" w:hAnsi="맑은 고딕" w:cs="맑은 고딕"/>
                <w:sz w:val="16"/>
                <w:szCs w:val="16"/>
              </w:rPr>
              <w:t>cP</w:t>
            </w:r>
            <w:r w:rsidRPr="00906E3E">
              <w:rPr>
                <w:rFonts w:ascii="맑은 고딕" w:eastAsia="맑은 고딕" w:hAnsi="맑은 고딕" w:cs="맑은 고딕"/>
                <w:sz w:val="16"/>
                <w:szCs w:val="16"/>
              </w:rPr>
              <w:t>ump</w:t>
            </w:r>
            <w:r w:rsidR="005077F9">
              <w:rPr>
                <w:rFonts w:ascii="맑은 고딕" w:eastAsia="맑은 고딕" w:hAnsi="맑은 고딕" w:cs="맑은 고딕"/>
                <w:sz w:val="16"/>
                <w:szCs w:val="16"/>
              </w:rPr>
              <w:t>/1/0</w:t>
            </w:r>
          </w:p>
        </w:tc>
      </w:tr>
      <w:tr w:rsidR="005D72CD" w:rsidRPr="00906E3E" w14:paraId="64C74C0C" w14:textId="77777777" w:rsidTr="00CA3388">
        <w:trPr>
          <w:trHeight w:val="690"/>
        </w:trPr>
        <w:tc>
          <w:tcPr>
            <w:tcW w:w="377" w:type="dxa"/>
            <w:tcBorders>
              <w:top w:val="nil"/>
              <w:left w:val="single" w:sz="4" w:space="0" w:color="808080"/>
              <w:bottom w:val="single" w:sz="4" w:space="0" w:color="000000"/>
              <w:right w:val="single" w:sz="4" w:space="0" w:color="808080"/>
            </w:tcBorders>
            <w:vAlign w:val="center"/>
          </w:tcPr>
          <w:p w14:paraId="1F3C089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nil"/>
              <w:left w:val="nil"/>
              <w:bottom w:val="single" w:sz="4" w:space="0" w:color="000000"/>
              <w:right w:val="single" w:sz="4" w:space="0" w:color="808080"/>
            </w:tcBorders>
            <w:vAlign w:val="center"/>
          </w:tcPr>
          <w:p w14:paraId="5D2200C3" w14:textId="299B37DE"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000000"/>
              <w:right w:val="single" w:sz="4" w:space="0" w:color="808080"/>
            </w:tcBorders>
            <w:vAlign w:val="center"/>
          </w:tcPr>
          <w:p w14:paraId="7C84215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Ratedcurrent</w:t>
            </w:r>
            <w:r w:rsidRPr="00906E3E">
              <w:rPr>
                <w:rFonts w:ascii="맑은 고딕" w:eastAsia="맑은 고딕" w:hAnsi="맑은 고딕" w:cs="맑은 고딕"/>
                <w:sz w:val="16"/>
                <w:szCs w:val="16"/>
              </w:rPr>
              <w:br/>
              <w:t>정격전류</w:t>
            </w:r>
          </w:p>
        </w:tc>
        <w:tc>
          <w:tcPr>
            <w:tcW w:w="851" w:type="dxa"/>
            <w:tcBorders>
              <w:top w:val="nil"/>
              <w:left w:val="nil"/>
              <w:bottom w:val="single" w:sz="4" w:space="0" w:color="000000"/>
              <w:right w:val="single" w:sz="4" w:space="0" w:color="808080"/>
            </w:tcBorders>
            <w:vAlign w:val="center"/>
          </w:tcPr>
          <w:p w14:paraId="7400D58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10.5</w:t>
            </w:r>
          </w:p>
        </w:tc>
        <w:tc>
          <w:tcPr>
            <w:tcW w:w="567" w:type="dxa"/>
            <w:tcBorders>
              <w:top w:val="nil"/>
              <w:left w:val="nil"/>
              <w:bottom w:val="single" w:sz="4" w:space="0" w:color="000000"/>
              <w:right w:val="single" w:sz="4" w:space="0" w:color="808080"/>
            </w:tcBorders>
            <w:vAlign w:val="center"/>
          </w:tcPr>
          <w:p w14:paraId="5F0CC03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w:t>
            </w:r>
          </w:p>
        </w:tc>
        <w:tc>
          <w:tcPr>
            <w:tcW w:w="3260" w:type="dxa"/>
            <w:tcBorders>
              <w:top w:val="nil"/>
              <w:left w:val="nil"/>
              <w:bottom w:val="single" w:sz="4" w:space="0" w:color="000000"/>
              <w:right w:val="single" w:sz="4" w:space="0" w:color="808080"/>
            </w:tcBorders>
            <w:vAlign w:val="center"/>
          </w:tcPr>
          <w:p w14:paraId="0736B09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rated current value that a device or circuit can handle under normal operation, used for overload protection and design reference.</w:t>
            </w:r>
            <w:r w:rsidRPr="00906E3E">
              <w:rPr>
                <w:rFonts w:ascii="맑은 고딕" w:eastAsia="맑은 고딕" w:hAnsi="맑은 고딕" w:cs="맑은 고딕"/>
                <w:sz w:val="16"/>
                <w:szCs w:val="16"/>
              </w:rPr>
              <w:br/>
              <w:t>장비나 회로가 정상적으로 동작할 수 있는 기준 전류 값으로, 과부하 방지 및 설계 기준에 사용됨.</w:t>
            </w:r>
          </w:p>
        </w:tc>
        <w:tc>
          <w:tcPr>
            <w:tcW w:w="2233" w:type="dxa"/>
            <w:tcBorders>
              <w:top w:val="nil"/>
              <w:left w:val="nil"/>
              <w:bottom w:val="single" w:sz="4" w:space="0" w:color="000000"/>
              <w:right w:val="single" w:sz="4" w:space="0" w:color="808080"/>
            </w:tcBorders>
            <w:vAlign w:val="center"/>
          </w:tcPr>
          <w:p w14:paraId="582028BA" w14:textId="2AD382B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https://www.smart-factory.kr/ids/cd/Ratedcurrent</w:t>
            </w:r>
            <w:r w:rsidR="005077F9">
              <w:rPr>
                <w:rFonts w:ascii="맑은 고딕" w:eastAsia="맑은 고딕" w:hAnsi="맑은 고딕" w:cs="맑은 고딕"/>
                <w:sz w:val="16"/>
                <w:szCs w:val="16"/>
              </w:rPr>
              <w:t>/1/0</w:t>
            </w:r>
          </w:p>
        </w:tc>
      </w:tr>
      <w:tr w:rsidR="005D72CD" w:rsidRPr="00906E3E" w14:paraId="6693F6C0"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CBD587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single" w:sz="4" w:space="0" w:color="000000"/>
              <w:left w:val="single" w:sz="4" w:space="0" w:color="000000"/>
              <w:bottom w:val="single" w:sz="4" w:space="0" w:color="000000"/>
              <w:right w:val="single" w:sz="4" w:space="0" w:color="000000"/>
            </w:tcBorders>
            <w:vAlign w:val="center"/>
          </w:tcPr>
          <w:p w14:paraId="16F729CB" w14:textId="42BB159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single" w:sz="4" w:space="0" w:color="000000"/>
              <w:left w:val="single" w:sz="4" w:space="0" w:color="000000"/>
              <w:bottom w:val="single" w:sz="4" w:space="0" w:color="000000"/>
              <w:right w:val="single" w:sz="4" w:space="0" w:color="000000"/>
            </w:tcBorders>
            <w:vAlign w:val="center"/>
          </w:tcPr>
          <w:p w14:paraId="230B0772" w14:textId="420776B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Pum</w:t>
            </w:r>
            <w:r w:rsidR="00CA3388" w:rsidRPr="00906E3E">
              <w:rPr>
                <w:rFonts w:ascii="맑은 고딕" w:eastAsia="맑은 고딕" w:hAnsi="맑은 고딕" w:cs="맑은 고딕"/>
                <w:sz w:val="16"/>
                <w:szCs w:val="16"/>
              </w:rPr>
              <w:t>pM</w:t>
            </w:r>
            <w:r w:rsidRPr="00906E3E">
              <w:rPr>
                <w:rFonts w:ascii="맑은 고딕" w:eastAsia="맑은 고딕" w:hAnsi="맑은 고딕" w:cs="맑은 고딕"/>
                <w:sz w:val="16"/>
                <w:szCs w:val="16"/>
              </w:rPr>
              <w:t>otor</w:t>
            </w:r>
            <w:r w:rsidRPr="00906E3E">
              <w:rPr>
                <w:rFonts w:ascii="맑은 고딕" w:eastAsia="맑은 고딕" w:hAnsi="맑은 고딕" w:cs="맑은 고딕"/>
                <w:sz w:val="16"/>
                <w:szCs w:val="16"/>
              </w:rPr>
              <w:br/>
              <w:t>펌프_모터</w:t>
            </w:r>
          </w:p>
        </w:tc>
        <w:tc>
          <w:tcPr>
            <w:tcW w:w="851" w:type="dxa"/>
            <w:tcBorders>
              <w:top w:val="single" w:sz="4" w:space="0" w:color="000000"/>
              <w:left w:val="single" w:sz="4" w:space="0" w:color="000000"/>
              <w:bottom w:val="single" w:sz="4" w:space="0" w:color="000000"/>
              <w:right w:val="single" w:sz="4" w:space="0" w:color="000000"/>
            </w:tcBorders>
            <w:vAlign w:val="center"/>
          </w:tcPr>
          <w:p w14:paraId="79296AD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44F3BBE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557D516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Data group related to the current operating status of the motor driving the pump that circulates the fluid</w:t>
            </w:r>
            <w:r w:rsidRPr="00906E3E">
              <w:rPr>
                <w:rFonts w:ascii="맑은 고딕" w:eastAsia="맑은 고딕" w:hAnsi="맑은 고딕" w:cs="맑은 고딕"/>
                <w:sz w:val="16"/>
                <w:szCs w:val="16"/>
              </w:rPr>
              <w:br/>
              <w:t>유체를 순환시키는 펌프를 구동하는 모터의 현재 작동 상태 관련 데이터 그룹</w:t>
            </w:r>
          </w:p>
        </w:tc>
        <w:tc>
          <w:tcPr>
            <w:tcW w:w="2233" w:type="dxa"/>
            <w:tcBorders>
              <w:top w:val="single" w:sz="4" w:space="0" w:color="000000"/>
              <w:left w:val="single" w:sz="4" w:space="0" w:color="000000"/>
              <w:bottom w:val="single" w:sz="4" w:space="0" w:color="000000"/>
              <w:right w:val="single" w:sz="4" w:space="0" w:color="000000"/>
            </w:tcBorders>
            <w:vAlign w:val="center"/>
          </w:tcPr>
          <w:p w14:paraId="43A9DD1A" w14:textId="650F58B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https://www.smart-factory.kr/ids/cd/Pum</w:t>
            </w:r>
            <w:r w:rsidR="00B62660" w:rsidRPr="00906E3E">
              <w:rPr>
                <w:rFonts w:ascii="맑은 고딕" w:eastAsia="맑은 고딕" w:hAnsi="맑은 고딕" w:cs="맑은 고딕"/>
                <w:sz w:val="16"/>
                <w:szCs w:val="16"/>
              </w:rPr>
              <w:t>pM</w:t>
            </w:r>
            <w:r w:rsidRPr="00906E3E">
              <w:rPr>
                <w:rFonts w:ascii="맑은 고딕" w:eastAsia="맑은 고딕" w:hAnsi="맑은 고딕" w:cs="맑은 고딕"/>
                <w:sz w:val="16"/>
                <w:szCs w:val="16"/>
              </w:rPr>
              <w:t>otor</w:t>
            </w:r>
            <w:r w:rsidR="005077F9">
              <w:rPr>
                <w:rFonts w:ascii="맑은 고딕" w:eastAsia="맑은 고딕" w:hAnsi="맑은 고딕" w:cs="맑은 고딕"/>
                <w:sz w:val="16"/>
                <w:szCs w:val="16"/>
              </w:rPr>
              <w:t>/1/0</w:t>
            </w:r>
          </w:p>
        </w:tc>
      </w:tr>
      <w:tr w:rsidR="005D72CD" w:rsidRPr="00906E3E" w14:paraId="58DA3461"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56E087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80" w:type="dxa"/>
            <w:tcBorders>
              <w:top w:val="single" w:sz="4" w:space="0" w:color="000000"/>
              <w:left w:val="single" w:sz="4" w:space="0" w:color="000000"/>
              <w:bottom w:val="single" w:sz="4" w:space="0" w:color="000000"/>
              <w:right w:val="single" w:sz="4" w:space="0" w:color="000000"/>
            </w:tcBorders>
            <w:vAlign w:val="center"/>
          </w:tcPr>
          <w:p w14:paraId="794728C6" w14:textId="1E3828CF"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39F41D9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Ratedoutput</w:t>
            </w:r>
            <w:r w:rsidRPr="00906E3E">
              <w:rPr>
                <w:rFonts w:ascii="맑은 고딕" w:eastAsia="맑은 고딕" w:hAnsi="맑은 고딕" w:cs="맑은 고딕"/>
                <w:sz w:val="16"/>
                <w:szCs w:val="16"/>
              </w:rPr>
              <w:br/>
              <w:t>정격출력</w:t>
            </w:r>
          </w:p>
        </w:tc>
        <w:tc>
          <w:tcPr>
            <w:tcW w:w="851" w:type="dxa"/>
            <w:tcBorders>
              <w:top w:val="single" w:sz="4" w:space="0" w:color="000000"/>
              <w:left w:val="single" w:sz="4" w:space="0" w:color="000000"/>
              <w:bottom w:val="single" w:sz="4" w:space="0" w:color="000000"/>
              <w:right w:val="single" w:sz="4" w:space="0" w:color="000000"/>
            </w:tcBorders>
            <w:vAlign w:val="center"/>
          </w:tcPr>
          <w:p w14:paraId="651F951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30</w:t>
            </w:r>
          </w:p>
        </w:tc>
        <w:tc>
          <w:tcPr>
            <w:tcW w:w="567" w:type="dxa"/>
            <w:tcBorders>
              <w:top w:val="single" w:sz="4" w:space="0" w:color="000000"/>
              <w:left w:val="single" w:sz="4" w:space="0" w:color="000000"/>
              <w:bottom w:val="single" w:sz="4" w:space="0" w:color="000000"/>
              <w:right w:val="single" w:sz="4" w:space="0" w:color="000000"/>
            </w:tcBorders>
            <w:vAlign w:val="center"/>
          </w:tcPr>
          <w:p w14:paraId="07A7D43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kW</w:t>
            </w:r>
          </w:p>
        </w:tc>
        <w:tc>
          <w:tcPr>
            <w:tcW w:w="3260" w:type="dxa"/>
            <w:tcBorders>
              <w:top w:val="single" w:sz="4" w:space="0" w:color="000000"/>
              <w:left w:val="single" w:sz="4" w:space="0" w:color="000000"/>
              <w:bottom w:val="single" w:sz="4" w:space="0" w:color="000000"/>
              <w:right w:val="single" w:sz="4" w:space="0" w:color="000000"/>
            </w:tcBorders>
            <w:vAlign w:val="center"/>
          </w:tcPr>
          <w:p w14:paraId="4C85570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mechanical output (power) that a motor can continuously produce under the rated conditions (voltage, frequency, etc.) guaranteed by the manufacturer.</w:t>
            </w:r>
            <w:r w:rsidRPr="00906E3E">
              <w:rPr>
                <w:rFonts w:ascii="맑은 고딕" w:eastAsia="맑은 고딕" w:hAnsi="맑은 고딕" w:cs="맑은 고딕"/>
                <w:sz w:val="16"/>
                <w:szCs w:val="16"/>
              </w:rPr>
              <w:br/>
              <w:t>제조사가 보증하는 정격 조건(전압, 주파수 등) 하에서 모터가 연속적으로 낼 수 있는 기계적인 출력(일률).</w:t>
            </w:r>
          </w:p>
        </w:tc>
        <w:tc>
          <w:tcPr>
            <w:tcW w:w="2233" w:type="dxa"/>
            <w:tcBorders>
              <w:top w:val="single" w:sz="4" w:space="0" w:color="000000"/>
              <w:left w:val="single" w:sz="4" w:space="0" w:color="000000"/>
              <w:bottom w:val="single" w:sz="4" w:space="0" w:color="000000"/>
              <w:right w:val="single" w:sz="4" w:space="0" w:color="000000"/>
            </w:tcBorders>
            <w:vAlign w:val="center"/>
          </w:tcPr>
          <w:p w14:paraId="3267F2CB" w14:textId="4D4B94E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https://www.smart-factory.kr/ids/cd/Ratedoutput</w:t>
            </w:r>
            <w:r w:rsidR="005077F9">
              <w:rPr>
                <w:rFonts w:ascii="맑은 고딕" w:eastAsia="맑은 고딕" w:hAnsi="맑은 고딕" w:cs="맑은 고딕"/>
                <w:sz w:val="16"/>
                <w:szCs w:val="16"/>
              </w:rPr>
              <w:t>/1/0</w:t>
            </w:r>
          </w:p>
        </w:tc>
      </w:tr>
      <w:tr w:rsidR="005D72CD" w:rsidRPr="00906E3E" w14:paraId="33C8B4D3"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61856E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2ECA20A7" w14:textId="6B8256B4"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single" w:sz="4" w:space="0" w:color="000000"/>
              <w:left w:val="single" w:sz="4" w:space="0" w:color="000000"/>
              <w:bottom w:val="single" w:sz="4" w:space="0" w:color="000000"/>
              <w:right w:val="single" w:sz="4" w:space="0" w:color="000000"/>
            </w:tcBorders>
            <w:vAlign w:val="center"/>
          </w:tcPr>
          <w:p w14:paraId="1B536682" w14:textId="00C6DB0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w:t>
            </w:r>
            <w:r w:rsidR="00CA3388" w:rsidRPr="00906E3E">
              <w:rPr>
                <w:rFonts w:ascii="맑은 고딕" w:eastAsia="맑은 고딕" w:hAnsi="맑은 고딕" w:cs="맑은 고딕"/>
                <w:sz w:val="16"/>
                <w:szCs w:val="16"/>
              </w:rPr>
              <w:t>nF</w:t>
            </w:r>
            <w:r w:rsidRPr="00906E3E">
              <w:rPr>
                <w:rFonts w:ascii="맑은 고딕" w:eastAsia="맑은 고딕" w:hAnsi="맑은 고딕" w:cs="맑은 고딕"/>
                <w:sz w:val="16"/>
                <w:szCs w:val="16"/>
              </w:rPr>
              <w:t>rame</w:t>
            </w:r>
            <w:r w:rsidRPr="00906E3E">
              <w:rPr>
                <w:rFonts w:ascii="맑은 고딕" w:eastAsia="맑은 고딕" w:hAnsi="맑은 고딕" w:cs="맑은 고딕"/>
                <w:sz w:val="16"/>
                <w:szCs w:val="16"/>
              </w:rPr>
              <w:br/>
              <w:t>메인_프레임</w:t>
            </w:r>
          </w:p>
        </w:tc>
        <w:tc>
          <w:tcPr>
            <w:tcW w:w="851" w:type="dxa"/>
            <w:tcBorders>
              <w:top w:val="single" w:sz="4" w:space="0" w:color="000000"/>
              <w:left w:val="single" w:sz="4" w:space="0" w:color="000000"/>
              <w:bottom w:val="single" w:sz="4" w:space="0" w:color="000000"/>
              <w:right w:val="single" w:sz="4" w:space="0" w:color="000000"/>
            </w:tcBorders>
            <w:vAlign w:val="center"/>
          </w:tcPr>
          <w:p w14:paraId="699059C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61D0E4E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25E997C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main skeleton that supports the overall structure of the facility or equipment and where major components are mounted.</w:t>
            </w:r>
            <w:r w:rsidRPr="00906E3E">
              <w:rPr>
                <w:rFonts w:ascii="맑은 고딕" w:eastAsia="맑은 고딕" w:hAnsi="맑은 고딕" w:cs="맑은 고딕"/>
                <w:sz w:val="16"/>
                <w:szCs w:val="16"/>
              </w:rPr>
              <w:br/>
              <w:t>설비나 장비의 전체적인 구조를 지탱하고 주요 부품들이 장착되는 주 골격이다.</w:t>
            </w:r>
          </w:p>
        </w:tc>
        <w:tc>
          <w:tcPr>
            <w:tcW w:w="2233" w:type="dxa"/>
            <w:tcBorders>
              <w:top w:val="single" w:sz="4" w:space="0" w:color="000000"/>
              <w:left w:val="single" w:sz="4" w:space="0" w:color="000000"/>
              <w:bottom w:val="single" w:sz="4" w:space="0" w:color="000000"/>
              <w:right w:val="single" w:sz="4" w:space="0" w:color="000000"/>
            </w:tcBorders>
            <w:vAlign w:val="center"/>
          </w:tcPr>
          <w:p w14:paraId="0D7099CB" w14:textId="5DE3534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w:t>
            </w:r>
            <w:r w:rsidR="00B62660" w:rsidRPr="00906E3E">
              <w:rPr>
                <w:rFonts w:ascii="맑은 고딕" w:eastAsia="맑은 고딕" w:hAnsi="맑은 고딕" w:cs="맑은 고딕"/>
                <w:sz w:val="16"/>
                <w:szCs w:val="16"/>
              </w:rPr>
              <w:t>nF</w:t>
            </w:r>
            <w:r w:rsidRPr="00906E3E">
              <w:rPr>
                <w:rFonts w:ascii="맑은 고딕" w:eastAsia="맑은 고딕" w:hAnsi="맑은 고딕" w:cs="맑은 고딕"/>
                <w:sz w:val="16"/>
                <w:szCs w:val="16"/>
              </w:rPr>
              <w:t>rame</w:t>
            </w:r>
            <w:r w:rsidR="005077F9">
              <w:rPr>
                <w:rFonts w:ascii="맑은 고딕" w:eastAsia="맑은 고딕" w:hAnsi="맑은 고딕" w:cs="맑은 고딕"/>
                <w:sz w:val="16"/>
                <w:szCs w:val="16"/>
              </w:rPr>
              <w:t>/1/0</w:t>
            </w:r>
          </w:p>
        </w:tc>
      </w:tr>
      <w:tr w:rsidR="005D72CD" w:rsidRPr="00906E3E" w14:paraId="2C5E729A"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5CDBF5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313271C1" w14:textId="02451880"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single" w:sz="4" w:space="0" w:color="000000"/>
              <w:left w:val="single" w:sz="4" w:space="0" w:color="000000"/>
              <w:bottom w:val="single" w:sz="4" w:space="0" w:color="000000"/>
              <w:right w:val="single" w:sz="4" w:space="0" w:color="000000"/>
            </w:tcBorders>
            <w:vAlign w:val="center"/>
          </w:tcPr>
          <w:p w14:paraId="7742CA5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Slide</w:t>
            </w:r>
            <w:r w:rsidRPr="00906E3E">
              <w:rPr>
                <w:rFonts w:ascii="맑은 고딕" w:eastAsia="맑은 고딕" w:hAnsi="맑은 고딕" w:cs="맑은 고딕"/>
                <w:sz w:val="16"/>
                <w:szCs w:val="16"/>
              </w:rPr>
              <w:br/>
              <w:t>슬라이드</w:t>
            </w:r>
          </w:p>
        </w:tc>
        <w:tc>
          <w:tcPr>
            <w:tcW w:w="851" w:type="dxa"/>
            <w:tcBorders>
              <w:top w:val="single" w:sz="4" w:space="0" w:color="000000"/>
              <w:left w:val="single" w:sz="4" w:space="0" w:color="000000"/>
              <w:bottom w:val="single" w:sz="4" w:space="0" w:color="000000"/>
              <w:right w:val="single" w:sz="4" w:space="0" w:color="000000"/>
            </w:tcBorders>
            <w:vAlign w:val="center"/>
          </w:tcPr>
          <w:p w14:paraId="58591B2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6D74C11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3320D2E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mechanical part that guides or performs linear motion</w:t>
            </w:r>
            <w:r w:rsidRPr="00906E3E">
              <w:rPr>
                <w:rFonts w:ascii="맑은 고딕" w:eastAsia="맑은 고딕" w:hAnsi="맑은 고딕" w:cs="맑은 고딕"/>
                <w:sz w:val="16"/>
                <w:szCs w:val="16"/>
              </w:rPr>
              <w:br/>
              <w:t>직선 운동을 안내하거나 수행하는 기구부</w:t>
            </w:r>
          </w:p>
        </w:tc>
        <w:tc>
          <w:tcPr>
            <w:tcW w:w="2233" w:type="dxa"/>
            <w:tcBorders>
              <w:top w:val="single" w:sz="4" w:space="0" w:color="000000"/>
              <w:left w:val="single" w:sz="4" w:space="0" w:color="000000"/>
              <w:bottom w:val="single" w:sz="4" w:space="0" w:color="000000"/>
              <w:right w:val="single" w:sz="4" w:space="0" w:color="000000"/>
            </w:tcBorders>
            <w:vAlign w:val="center"/>
          </w:tcPr>
          <w:p w14:paraId="0D485E83" w14:textId="0A464FC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https://www.smart-factory.kr/ids/cd/Slide</w:t>
            </w:r>
            <w:r w:rsidR="005077F9">
              <w:rPr>
                <w:rFonts w:ascii="맑은 고딕" w:eastAsia="맑은 고딕" w:hAnsi="맑은 고딕" w:cs="맑은 고딕"/>
                <w:sz w:val="16"/>
                <w:szCs w:val="16"/>
              </w:rPr>
              <w:t>/1/0</w:t>
            </w:r>
          </w:p>
        </w:tc>
      </w:tr>
      <w:tr w:rsidR="005D72CD" w:rsidRPr="00906E3E" w14:paraId="127A7CDB"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E5F3B7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single" w:sz="4" w:space="0" w:color="000000"/>
              <w:left w:val="single" w:sz="4" w:space="0" w:color="000000"/>
              <w:bottom w:val="single" w:sz="4" w:space="0" w:color="000000"/>
              <w:right w:val="single" w:sz="4" w:space="0" w:color="000000"/>
            </w:tcBorders>
            <w:vAlign w:val="center"/>
          </w:tcPr>
          <w:p w14:paraId="6678FC93" w14:textId="2FC9A990"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4A7E8405" w14:textId="7D0ADF6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Maximu</w:t>
            </w:r>
            <w:r w:rsidR="00CA3388" w:rsidRPr="00906E3E">
              <w:rPr>
                <w:rFonts w:ascii="맑은 고딕" w:eastAsia="맑은 고딕" w:hAnsi="맑은 고딕" w:cs="맑은 고딕"/>
                <w:sz w:val="16"/>
                <w:szCs w:val="16"/>
              </w:rPr>
              <w:t>mS</w:t>
            </w:r>
            <w:r w:rsidRPr="00906E3E">
              <w:rPr>
                <w:rFonts w:ascii="맑은 고딕" w:eastAsia="맑은 고딕" w:hAnsi="맑은 고딕" w:cs="맑은 고딕"/>
                <w:sz w:val="16"/>
                <w:szCs w:val="16"/>
              </w:rPr>
              <w:t>trok</w:t>
            </w:r>
            <w:r w:rsidR="00CA3388" w:rsidRPr="00906E3E">
              <w:rPr>
                <w:rFonts w:ascii="맑은 고딕" w:eastAsia="맑은 고딕" w:hAnsi="맑은 고딕" w:cs="맑은 고딕"/>
                <w:sz w:val="16"/>
                <w:szCs w:val="16"/>
              </w:rPr>
              <w:t>eD</w:t>
            </w:r>
            <w:r w:rsidRPr="00906E3E">
              <w:rPr>
                <w:rFonts w:ascii="맑은 고딕" w:eastAsia="맑은 고딕" w:hAnsi="맑은 고딕" w:cs="맑은 고딕"/>
                <w:sz w:val="16"/>
                <w:szCs w:val="16"/>
              </w:rPr>
              <w:t>istance</w:t>
            </w:r>
            <w:r w:rsidRPr="00906E3E">
              <w:rPr>
                <w:rFonts w:ascii="맑은 고딕" w:eastAsia="맑은 고딕" w:hAnsi="맑은 고딕" w:cs="맑은 고딕"/>
                <w:sz w:val="16"/>
                <w:szCs w:val="16"/>
              </w:rPr>
              <w:br/>
              <w:t>최대_스트로크_거리</w:t>
            </w:r>
          </w:p>
        </w:tc>
        <w:tc>
          <w:tcPr>
            <w:tcW w:w="851" w:type="dxa"/>
            <w:tcBorders>
              <w:top w:val="single" w:sz="4" w:space="0" w:color="000000"/>
              <w:left w:val="single" w:sz="4" w:space="0" w:color="000000"/>
              <w:bottom w:val="single" w:sz="4" w:space="0" w:color="000000"/>
              <w:right w:val="single" w:sz="4" w:space="0" w:color="000000"/>
            </w:tcBorders>
            <w:vAlign w:val="center"/>
          </w:tcPr>
          <w:p w14:paraId="729B8DE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500</w:t>
            </w:r>
          </w:p>
        </w:tc>
        <w:tc>
          <w:tcPr>
            <w:tcW w:w="567" w:type="dxa"/>
            <w:tcBorders>
              <w:top w:val="single" w:sz="4" w:space="0" w:color="000000"/>
              <w:left w:val="single" w:sz="4" w:space="0" w:color="000000"/>
              <w:bottom w:val="single" w:sz="4" w:space="0" w:color="000000"/>
              <w:right w:val="single" w:sz="4" w:space="0" w:color="000000"/>
            </w:tcBorders>
            <w:vAlign w:val="center"/>
          </w:tcPr>
          <w:p w14:paraId="549ED75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mm/s</w:t>
            </w:r>
          </w:p>
        </w:tc>
        <w:tc>
          <w:tcPr>
            <w:tcW w:w="3260" w:type="dxa"/>
            <w:tcBorders>
              <w:top w:val="single" w:sz="4" w:space="0" w:color="000000"/>
              <w:left w:val="single" w:sz="4" w:space="0" w:color="000000"/>
              <w:bottom w:val="single" w:sz="4" w:space="0" w:color="000000"/>
              <w:right w:val="single" w:sz="4" w:space="0" w:color="000000"/>
            </w:tcBorders>
            <w:vAlign w:val="center"/>
          </w:tcPr>
          <w:p w14:paraId="6CB70B8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linear distance an axis can travel.</w:t>
            </w:r>
            <w:r w:rsidRPr="00906E3E">
              <w:rPr>
                <w:rFonts w:ascii="맑은 고딕" w:eastAsia="맑은 고딕" w:hAnsi="맑은 고딕" w:cs="맑은 고딕"/>
                <w:sz w:val="16"/>
                <w:szCs w:val="16"/>
              </w:rPr>
              <w:br/>
              <w:t>축이 최대로 이동할 수 있는 직선 거리.</w:t>
            </w:r>
          </w:p>
        </w:tc>
        <w:tc>
          <w:tcPr>
            <w:tcW w:w="2233" w:type="dxa"/>
            <w:tcBorders>
              <w:top w:val="single" w:sz="4" w:space="0" w:color="000000"/>
              <w:left w:val="single" w:sz="4" w:space="0" w:color="000000"/>
              <w:bottom w:val="single" w:sz="4" w:space="0" w:color="000000"/>
              <w:right w:val="single" w:sz="4" w:space="0" w:color="000000"/>
            </w:tcBorders>
            <w:vAlign w:val="center"/>
          </w:tcPr>
          <w:p w14:paraId="4542105C" w14:textId="5A9E52E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https://www.smart-factory.kr/ids/cd/Maximu</w:t>
            </w:r>
            <w:r w:rsidR="00B62660" w:rsidRPr="00906E3E">
              <w:rPr>
                <w:rFonts w:ascii="맑은 고딕" w:eastAsia="맑은 고딕" w:hAnsi="맑은 고딕" w:cs="맑은 고딕"/>
                <w:sz w:val="16"/>
                <w:szCs w:val="16"/>
              </w:rPr>
              <w:t>mS</w:t>
            </w:r>
            <w:r w:rsidRPr="00906E3E">
              <w:rPr>
                <w:rFonts w:ascii="맑은 고딕" w:eastAsia="맑은 고딕" w:hAnsi="맑은 고딕" w:cs="맑은 고딕"/>
                <w:sz w:val="16"/>
                <w:szCs w:val="16"/>
              </w:rPr>
              <w:t>trok</w:t>
            </w:r>
            <w:r w:rsidR="00B62660" w:rsidRPr="00906E3E">
              <w:rPr>
                <w:rFonts w:ascii="맑은 고딕" w:eastAsia="맑은 고딕" w:hAnsi="맑은 고딕" w:cs="맑은 고딕"/>
                <w:sz w:val="16"/>
                <w:szCs w:val="16"/>
              </w:rPr>
              <w:t>eD</w:t>
            </w:r>
            <w:r w:rsidRPr="00906E3E">
              <w:rPr>
                <w:rFonts w:ascii="맑은 고딕" w:eastAsia="맑은 고딕" w:hAnsi="맑은 고딕" w:cs="맑은 고딕"/>
                <w:sz w:val="16"/>
                <w:szCs w:val="16"/>
              </w:rPr>
              <w:t>istance</w:t>
            </w:r>
            <w:r w:rsidR="005077F9">
              <w:rPr>
                <w:rFonts w:ascii="맑은 고딕" w:eastAsia="맑은 고딕" w:hAnsi="맑은 고딕" w:cs="맑은 고딕"/>
                <w:sz w:val="16"/>
                <w:szCs w:val="16"/>
              </w:rPr>
              <w:t>/1/0</w:t>
            </w:r>
          </w:p>
        </w:tc>
      </w:tr>
      <w:tr w:rsidR="005D72CD" w:rsidRPr="00906E3E" w14:paraId="7267ACB5"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014927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single" w:sz="4" w:space="0" w:color="000000"/>
              <w:left w:val="single" w:sz="4" w:space="0" w:color="000000"/>
              <w:bottom w:val="single" w:sz="4" w:space="0" w:color="000000"/>
              <w:right w:val="single" w:sz="4" w:space="0" w:color="000000"/>
            </w:tcBorders>
            <w:vAlign w:val="center"/>
          </w:tcPr>
          <w:p w14:paraId="3043757C" w14:textId="667AC298"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26FEEDD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Ratedvelocity</w:t>
            </w:r>
            <w:r w:rsidRPr="00906E3E">
              <w:rPr>
                <w:rFonts w:ascii="맑은 고딕" w:eastAsia="맑은 고딕" w:hAnsi="맑은 고딕" w:cs="맑은 고딕"/>
                <w:sz w:val="16"/>
                <w:szCs w:val="16"/>
              </w:rPr>
              <w:br/>
              <w:t>정격속도</w:t>
            </w:r>
          </w:p>
        </w:tc>
        <w:tc>
          <w:tcPr>
            <w:tcW w:w="851" w:type="dxa"/>
            <w:tcBorders>
              <w:top w:val="single" w:sz="4" w:space="0" w:color="000000"/>
              <w:left w:val="single" w:sz="4" w:space="0" w:color="000000"/>
              <w:bottom w:val="single" w:sz="4" w:space="0" w:color="000000"/>
              <w:right w:val="single" w:sz="4" w:space="0" w:color="000000"/>
            </w:tcBorders>
            <w:vAlign w:val="center"/>
          </w:tcPr>
          <w:p w14:paraId="1CF81A4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15</w:t>
            </w:r>
          </w:p>
        </w:tc>
        <w:tc>
          <w:tcPr>
            <w:tcW w:w="567" w:type="dxa"/>
            <w:tcBorders>
              <w:top w:val="single" w:sz="4" w:space="0" w:color="000000"/>
              <w:left w:val="single" w:sz="4" w:space="0" w:color="000000"/>
              <w:bottom w:val="single" w:sz="4" w:space="0" w:color="000000"/>
              <w:right w:val="single" w:sz="4" w:space="0" w:color="000000"/>
            </w:tcBorders>
            <w:vAlign w:val="center"/>
          </w:tcPr>
          <w:p w14:paraId="75147A8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mm/s</w:t>
            </w:r>
          </w:p>
        </w:tc>
        <w:tc>
          <w:tcPr>
            <w:tcW w:w="3260" w:type="dxa"/>
            <w:tcBorders>
              <w:top w:val="single" w:sz="4" w:space="0" w:color="000000"/>
              <w:left w:val="single" w:sz="4" w:space="0" w:color="000000"/>
              <w:bottom w:val="single" w:sz="4" w:space="0" w:color="000000"/>
              <w:right w:val="single" w:sz="4" w:space="0" w:color="000000"/>
            </w:tcBorders>
            <w:vAlign w:val="center"/>
          </w:tcPr>
          <w:p w14:paraId="2DAD15A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Standard velocity designed for the equipment or component to operate normally</w:t>
            </w:r>
            <w:r w:rsidRPr="00906E3E">
              <w:rPr>
                <w:rFonts w:ascii="맑은 고딕" w:eastAsia="맑은 고딕" w:hAnsi="맑은 고딕" w:cs="맑은 고딕"/>
                <w:sz w:val="16"/>
                <w:szCs w:val="16"/>
              </w:rPr>
              <w:br/>
              <w:t>장비나 부품이 정상적으로 동작하도록 설계된 기준 속도</w:t>
            </w:r>
          </w:p>
        </w:tc>
        <w:tc>
          <w:tcPr>
            <w:tcW w:w="2233" w:type="dxa"/>
            <w:tcBorders>
              <w:top w:val="single" w:sz="4" w:space="0" w:color="000000"/>
              <w:left w:val="single" w:sz="4" w:space="0" w:color="000000"/>
              <w:bottom w:val="single" w:sz="4" w:space="0" w:color="000000"/>
              <w:right w:val="single" w:sz="4" w:space="0" w:color="000000"/>
            </w:tcBorders>
            <w:vAlign w:val="center"/>
          </w:tcPr>
          <w:p w14:paraId="6424CA09" w14:textId="07CA2D6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https://www.smart-factory.kr/ids/cd/Ratedvelocity</w:t>
            </w:r>
            <w:r w:rsidR="005077F9">
              <w:rPr>
                <w:rFonts w:ascii="맑은 고딕" w:eastAsia="맑은 고딕" w:hAnsi="맑은 고딕" w:cs="맑은 고딕"/>
                <w:sz w:val="16"/>
                <w:szCs w:val="16"/>
              </w:rPr>
              <w:t>/1/0</w:t>
            </w:r>
          </w:p>
        </w:tc>
      </w:tr>
      <w:tr w:rsidR="005D72CD" w:rsidRPr="00906E3E" w14:paraId="771EAD80"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E599C1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1EC6977F" w14:textId="0E88246D"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single" w:sz="4" w:space="0" w:color="000000"/>
              <w:left w:val="single" w:sz="4" w:space="0" w:color="000000"/>
              <w:bottom w:val="single" w:sz="4" w:space="0" w:color="000000"/>
              <w:right w:val="single" w:sz="4" w:space="0" w:color="000000"/>
            </w:tcBorders>
            <w:vAlign w:val="center"/>
          </w:tcPr>
          <w:p w14:paraId="43AE94E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Bolster</w:t>
            </w:r>
            <w:r w:rsidRPr="00906E3E">
              <w:rPr>
                <w:rFonts w:ascii="맑은 고딕" w:eastAsia="맑은 고딕" w:hAnsi="맑은 고딕" w:cs="맑은 고딕"/>
                <w:sz w:val="16"/>
                <w:szCs w:val="16"/>
              </w:rPr>
              <w:br/>
              <w:t>볼스터</w:t>
            </w:r>
          </w:p>
        </w:tc>
        <w:tc>
          <w:tcPr>
            <w:tcW w:w="851" w:type="dxa"/>
            <w:tcBorders>
              <w:top w:val="single" w:sz="4" w:space="0" w:color="000000"/>
              <w:left w:val="single" w:sz="4" w:space="0" w:color="000000"/>
              <w:bottom w:val="single" w:sz="4" w:space="0" w:color="000000"/>
              <w:right w:val="single" w:sz="4" w:space="0" w:color="000000"/>
            </w:tcBorders>
            <w:vAlign w:val="center"/>
          </w:tcPr>
          <w:p w14:paraId="1B92B9A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66EA33A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41CCA00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steel plate or structure installed on the bed to support the die in press machines.</w:t>
            </w:r>
            <w:r w:rsidRPr="00906E3E">
              <w:rPr>
                <w:rFonts w:ascii="맑은 고딕" w:eastAsia="맑은 고딕" w:hAnsi="맑은 고딕" w:cs="맑은 고딕"/>
                <w:sz w:val="16"/>
                <w:szCs w:val="16"/>
              </w:rPr>
              <w:br/>
              <w:t>프레스 기계 등에서 금형을 받쳐주기 위해 베드 위에 설치하는 강판 또는 구조물이다.</w:t>
            </w:r>
          </w:p>
        </w:tc>
        <w:tc>
          <w:tcPr>
            <w:tcW w:w="2233" w:type="dxa"/>
            <w:tcBorders>
              <w:top w:val="single" w:sz="4" w:space="0" w:color="000000"/>
              <w:left w:val="single" w:sz="4" w:space="0" w:color="000000"/>
              <w:bottom w:val="single" w:sz="4" w:space="0" w:color="000000"/>
              <w:right w:val="single" w:sz="4" w:space="0" w:color="000000"/>
            </w:tcBorders>
            <w:vAlign w:val="center"/>
          </w:tcPr>
          <w:p w14:paraId="62231663" w14:textId="1F8D7D1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https://www.smart-factory.kr/ids/cd/Bolster</w:t>
            </w:r>
            <w:r w:rsidR="005077F9">
              <w:rPr>
                <w:rFonts w:ascii="맑은 고딕" w:eastAsia="맑은 고딕" w:hAnsi="맑은 고딕" w:cs="맑은 고딕"/>
                <w:sz w:val="16"/>
                <w:szCs w:val="16"/>
              </w:rPr>
              <w:t>/1/0</w:t>
            </w:r>
          </w:p>
        </w:tc>
      </w:tr>
      <w:tr w:rsidR="005D72CD" w:rsidRPr="00906E3E" w14:paraId="6EEC8055"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EF30A0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single" w:sz="4" w:space="0" w:color="000000"/>
              <w:left w:val="single" w:sz="4" w:space="0" w:color="000000"/>
              <w:bottom w:val="single" w:sz="4" w:space="0" w:color="000000"/>
              <w:right w:val="single" w:sz="4" w:space="0" w:color="000000"/>
            </w:tcBorders>
            <w:vAlign w:val="center"/>
          </w:tcPr>
          <w:p w14:paraId="7CD47233" w14:textId="17EA2FF5"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7D2E0FA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Ratedpayload</w:t>
            </w:r>
            <w:r w:rsidRPr="00906E3E">
              <w:rPr>
                <w:rFonts w:ascii="맑은 고딕" w:eastAsia="맑은 고딕" w:hAnsi="맑은 고딕" w:cs="맑은 고딕"/>
                <w:sz w:val="16"/>
                <w:szCs w:val="16"/>
              </w:rPr>
              <w:br/>
              <w:t>정격하중</w:t>
            </w:r>
          </w:p>
        </w:tc>
        <w:tc>
          <w:tcPr>
            <w:tcW w:w="851" w:type="dxa"/>
            <w:tcBorders>
              <w:top w:val="single" w:sz="4" w:space="0" w:color="000000"/>
              <w:left w:val="single" w:sz="4" w:space="0" w:color="000000"/>
              <w:bottom w:val="single" w:sz="4" w:space="0" w:color="000000"/>
              <w:right w:val="single" w:sz="4" w:space="0" w:color="000000"/>
            </w:tcBorders>
            <w:vAlign w:val="center"/>
          </w:tcPr>
          <w:p w14:paraId="6B1A6C2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10</w:t>
            </w:r>
          </w:p>
        </w:tc>
        <w:tc>
          <w:tcPr>
            <w:tcW w:w="567" w:type="dxa"/>
            <w:tcBorders>
              <w:top w:val="single" w:sz="4" w:space="0" w:color="000000"/>
              <w:left w:val="single" w:sz="4" w:space="0" w:color="000000"/>
              <w:bottom w:val="single" w:sz="4" w:space="0" w:color="000000"/>
              <w:right w:val="single" w:sz="4" w:space="0" w:color="000000"/>
            </w:tcBorders>
            <w:vAlign w:val="center"/>
          </w:tcPr>
          <w:p w14:paraId="6FB3035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ton/m²</w:t>
            </w:r>
          </w:p>
        </w:tc>
        <w:tc>
          <w:tcPr>
            <w:tcW w:w="3260" w:type="dxa"/>
            <w:tcBorders>
              <w:top w:val="single" w:sz="4" w:space="0" w:color="000000"/>
              <w:left w:val="single" w:sz="4" w:space="0" w:color="000000"/>
              <w:bottom w:val="single" w:sz="4" w:space="0" w:color="000000"/>
              <w:right w:val="single" w:sz="4" w:space="0" w:color="000000"/>
            </w:tcBorders>
            <w:vAlign w:val="center"/>
          </w:tcPr>
          <w:p w14:paraId="4193A98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weight or load that a device or system is designed to withstand without damage.</w:t>
            </w:r>
            <w:r w:rsidRPr="00906E3E">
              <w:rPr>
                <w:rFonts w:ascii="맑은 고딕" w:eastAsia="맑은 고딕" w:hAnsi="맑은 고딕" w:cs="맑은 고딕"/>
                <w:sz w:val="16"/>
                <w:szCs w:val="16"/>
              </w:rPr>
              <w:br/>
              <w:t>장치나 시스템이 손상 없이 견딜 수 있도록 설계된 최대 무게나 부하.</w:t>
            </w:r>
          </w:p>
        </w:tc>
        <w:tc>
          <w:tcPr>
            <w:tcW w:w="2233" w:type="dxa"/>
            <w:tcBorders>
              <w:top w:val="single" w:sz="4" w:space="0" w:color="000000"/>
              <w:left w:val="single" w:sz="4" w:space="0" w:color="000000"/>
              <w:bottom w:val="single" w:sz="4" w:space="0" w:color="000000"/>
              <w:right w:val="single" w:sz="4" w:space="0" w:color="000000"/>
            </w:tcBorders>
            <w:vAlign w:val="center"/>
          </w:tcPr>
          <w:p w14:paraId="58DB44D5" w14:textId="4E17560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https://www.smart-factory.kr/ids/cd/Ratedpayload</w:t>
            </w:r>
            <w:r w:rsidR="005077F9">
              <w:rPr>
                <w:rFonts w:ascii="맑은 고딕" w:eastAsia="맑은 고딕" w:hAnsi="맑은 고딕" w:cs="맑은 고딕"/>
                <w:sz w:val="16"/>
                <w:szCs w:val="16"/>
              </w:rPr>
              <w:t>/1/0</w:t>
            </w:r>
          </w:p>
        </w:tc>
      </w:tr>
      <w:tr w:rsidR="005D72CD" w:rsidRPr="00906E3E" w14:paraId="610461AC"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2043EB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77E75D87" w14:textId="0E3E92FD"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single" w:sz="4" w:space="0" w:color="000000"/>
              <w:left w:val="single" w:sz="4" w:space="0" w:color="000000"/>
              <w:bottom w:val="single" w:sz="4" w:space="0" w:color="000000"/>
              <w:right w:val="single" w:sz="4" w:space="0" w:color="000000"/>
            </w:tcBorders>
            <w:vAlign w:val="center"/>
          </w:tcPr>
          <w:p w14:paraId="01FBFCD5" w14:textId="5E688E7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w:t>
            </w:r>
            <w:r w:rsidR="00CA3388" w:rsidRPr="00906E3E">
              <w:rPr>
                <w:rFonts w:ascii="맑은 고딕" w:eastAsia="맑은 고딕" w:hAnsi="맑은 고딕" w:cs="맑은 고딕"/>
                <w:sz w:val="16"/>
                <w:szCs w:val="16"/>
              </w:rPr>
              <w:t>sU</w:t>
            </w:r>
            <w:r w:rsidRPr="00906E3E">
              <w:rPr>
                <w:rFonts w:ascii="맑은 고딕" w:eastAsia="맑은 고딕" w:hAnsi="맑은 고딕" w:cs="맑은 고딕"/>
                <w:sz w:val="16"/>
                <w:szCs w:val="16"/>
              </w:rPr>
              <w:t>nit</w:t>
            </w:r>
            <w:r w:rsidRPr="00906E3E">
              <w:rPr>
                <w:rFonts w:ascii="맑은 고딕" w:eastAsia="맑은 고딕" w:hAnsi="맑은 고딕" w:cs="맑은 고딕"/>
                <w:sz w:val="16"/>
                <w:szCs w:val="16"/>
              </w:rPr>
              <w:br/>
              <w:t>유압_유닛</w:t>
            </w:r>
          </w:p>
        </w:tc>
        <w:tc>
          <w:tcPr>
            <w:tcW w:w="851" w:type="dxa"/>
            <w:tcBorders>
              <w:top w:val="single" w:sz="4" w:space="0" w:color="000000"/>
              <w:left w:val="single" w:sz="4" w:space="0" w:color="000000"/>
              <w:bottom w:val="single" w:sz="4" w:space="0" w:color="000000"/>
              <w:right w:val="single" w:sz="4" w:space="0" w:color="000000"/>
            </w:tcBorders>
            <w:vAlign w:val="center"/>
          </w:tcPr>
          <w:p w14:paraId="3B1F3A7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3811CA5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1D8C021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independent device consisting of a hydraulic pump, tank, valves, etc., integrated to supply hydraulic pressure.</w:t>
            </w:r>
            <w:r w:rsidRPr="00906E3E">
              <w:rPr>
                <w:rFonts w:ascii="맑은 고딕" w:eastAsia="맑은 고딕" w:hAnsi="맑은 고딕" w:cs="맑은 고딕"/>
                <w:sz w:val="16"/>
                <w:szCs w:val="16"/>
              </w:rPr>
              <w:br/>
              <w:t>유압 펌프, 탱크, 밸브 등이 일체형으로 구성되어 유압을 공급하는 독립적인 장치이다.</w:t>
            </w:r>
          </w:p>
        </w:tc>
        <w:tc>
          <w:tcPr>
            <w:tcW w:w="2233" w:type="dxa"/>
            <w:tcBorders>
              <w:top w:val="single" w:sz="4" w:space="0" w:color="000000"/>
              <w:left w:val="single" w:sz="4" w:space="0" w:color="000000"/>
              <w:bottom w:val="single" w:sz="4" w:space="0" w:color="000000"/>
              <w:right w:val="single" w:sz="4" w:space="0" w:color="000000"/>
            </w:tcBorders>
            <w:vAlign w:val="center"/>
          </w:tcPr>
          <w:p w14:paraId="1F38CC5A" w14:textId="5D92091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w:t>
            </w:r>
            <w:r w:rsidR="00B62660" w:rsidRPr="00906E3E">
              <w:rPr>
                <w:rFonts w:ascii="맑은 고딕" w:eastAsia="맑은 고딕" w:hAnsi="맑은 고딕" w:cs="맑은 고딕"/>
                <w:sz w:val="16"/>
                <w:szCs w:val="16"/>
              </w:rPr>
              <w:t>sU</w:t>
            </w:r>
            <w:r w:rsidRPr="00906E3E">
              <w:rPr>
                <w:rFonts w:ascii="맑은 고딕" w:eastAsia="맑은 고딕" w:hAnsi="맑은 고딕" w:cs="맑은 고딕"/>
                <w:sz w:val="16"/>
                <w:szCs w:val="16"/>
              </w:rPr>
              <w:t>nit</w:t>
            </w:r>
            <w:r w:rsidR="005077F9">
              <w:rPr>
                <w:rFonts w:ascii="맑은 고딕" w:eastAsia="맑은 고딕" w:hAnsi="맑은 고딕" w:cs="맑은 고딕"/>
                <w:sz w:val="16"/>
                <w:szCs w:val="16"/>
              </w:rPr>
              <w:t>/1/0</w:t>
            </w:r>
          </w:p>
        </w:tc>
      </w:tr>
      <w:tr w:rsidR="005D72CD" w:rsidRPr="00906E3E" w14:paraId="70169EF5"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024008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00358E0C" w14:textId="1199A43E"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single" w:sz="4" w:space="0" w:color="000000"/>
              <w:left w:val="single" w:sz="4" w:space="0" w:color="000000"/>
              <w:bottom w:val="single" w:sz="4" w:space="0" w:color="000000"/>
              <w:right w:val="single" w:sz="4" w:space="0" w:color="000000"/>
            </w:tcBorders>
            <w:vAlign w:val="center"/>
          </w:tcPr>
          <w:p w14:paraId="219702A8" w14:textId="6A129D6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w:t>
            </w:r>
            <w:r w:rsidR="00CA3388" w:rsidRPr="00906E3E">
              <w:rPr>
                <w:rFonts w:ascii="맑은 고딕" w:eastAsia="맑은 고딕" w:hAnsi="맑은 고딕" w:cs="맑은 고딕"/>
                <w:sz w:val="16"/>
                <w:szCs w:val="16"/>
              </w:rPr>
              <w:t>sT</w:t>
            </w:r>
            <w:r w:rsidRPr="00906E3E">
              <w:rPr>
                <w:rFonts w:ascii="맑은 고딕" w:eastAsia="맑은 고딕" w:hAnsi="맑은 고딕" w:cs="맑은 고딕"/>
                <w:sz w:val="16"/>
                <w:szCs w:val="16"/>
              </w:rPr>
              <w:t>ank</w:t>
            </w:r>
            <w:r w:rsidRPr="00906E3E">
              <w:rPr>
                <w:rFonts w:ascii="맑은 고딕" w:eastAsia="맑은 고딕" w:hAnsi="맑은 고딕" w:cs="맑은 고딕"/>
                <w:sz w:val="16"/>
                <w:szCs w:val="16"/>
              </w:rPr>
              <w:br/>
              <w:t>유압_탱크</w:t>
            </w:r>
          </w:p>
        </w:tc>
        <w:tc>
          <w:tcPr>
            <w:tcW w:w="851" w:type="dxa"/>
            <w:tcBorders>
              <w:top w:val="single" w:sz="4" w:space="0" w:color="000000"/>
              <w:left w:val="single" w:sz="4" w:space="0" w:color="000000"/>
              <w:bottom w:val="single" w:sz="4" w:space="0" w:color="000000"/>
              <w:right w:val="single" w:sz="4" w:space="0" w:color="000000"/>
            </w:tcBorders>
            <w:vAlign w:val="center"/>
          </w:tcPr>
          <w:p w14:paraId="394DB3E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74FB3A4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4F8D04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container in a hydraulic system that stores hydraulic fluid and performs air bubble removal and oil cooling functions.</w:t>
            </w:r>
            <w:r w:rsidRPr="00906E3E">
              <w:rPr>
                <w:rFonts w:ascii="맑은 고딕" w:eastAsia="맑은 고딕" w:hAnsi="맑은 고딕" w:cs="맑은 고딕"/>
                <w:sz w:val="16"/>
                <w:szCs w:val="16"/>
              </w:rPr>
              <w:br/>
              <w:t>유압 시스템에서 작동유를 저장하고, 기포 제거 및 오일 냉각 기능을 수행하는 용기이다.</w:t>
            </w:r>
          </w:p>
        </w:tc>
        <w:tc>
          <w:tcPr>
            <w:tcW w:w="2233" w:type="dxa"/>
            <w:tcBorders>
              <w:top w:val="single" w:sz="4" w:space="0" w:color="000000"/>
              <w:left w:val="single" w:sz="4" w:space="0" w:color="000000"/>
              <w:bottom w:val="single" w:sz="4" w:space="0" w:color="000000"/>
              <w:right w:val="single" w:sz="4" w:space="0" w:color="000000"/>
            </w:tcBorders>
            <w:vAlign w:val="center"/>
          </w:tcPr>
          <w:p w14:paraId="385A024A" w14:textId="64B0153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w:t>
            </w:r>
            <w:r w:rsidR="00B62660" w:rsidRPr="00906E3E">
              <w:rPr>
                <w:rFonts w:ascii="맑은 고딕" w:eastAsia="맑은 고딕" w:hAnsi="맑은 고딕" w:cs="맑은 고딕"/>
                <w:sz w:val="16"/>
                <w:szCs w:val="16"/>
              </w:rPr>
              <w:t>sT</w:t>
            </w:r>
            <w:r w:rsidRPr="00906E3E">
              <w:rPr>
                <w:rFonts w:ascii="맑은 고딕" w:eastAsia="맑은 고딕" w:hAnsi="맑은 고딕" w:cs="맑은 고딕"/>
                <w:sz w:val="16"/>
                <w:szCs w:val="16"/>
              </w:rPr>
              <w:t>ank</w:t>
            </w:r>
            <w:r w:rsidR="005077F9">
              <w:rPr>
                <w:rFonts w:ascii="맑은 고딕" w:eastAsia="맑은 고딕" w:hAnsi="맑은 고딕" w:cs="맑은 고딕"/>
                <w:sz w:val="16"/>
                <w:szCs w:val="16"/>
              </w:rPr>
              <w:t>/1/0</w:t>
            </w:r>
          </w:p>
        </w:tc>
      </w:tr>
      <w:tr w:rsidR="005D72CD" w:rsidRPr="00906E3E" w14:paraId="57C50CAB"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EDD012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single" w:sz="4" w:space="0" w:color="000000"/>
              <w:left w:val="single" w:sz="4" w:space="0" w:color="000000"/>
              <w:bottom w:val="single" w:sz="4" w:space="0" w:color="000000"/>
              <w:right w:val="single" w:sz="4" w:space="0" w:color="000000"/>
            </w:tcBorders>
            <w:vAlign w:val="center"/>
          </w:tcPr>
          <w:p w14:paraId="6F833C5E" w14:textId="4E3E9811"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18AFC941" w14:textId="02744F6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Tan</w:t>
            </w:r>
            <w:r w:rsidR="00CA3388" w:rsidRPr="00906E3E">
              <w:rPr>
                <w:rFonts w:ascii="맑은 고딕" w:eastAsia="맑은 고딕" w:hAnsi="맑은 고딕" w:cs="맑은 고딕"/>
                <w:sz w:val="16"/>
                <w:szCs w:val="16"/>
              </w:rPr>
              <w:t>kC</w:t>
            </w:r>
            <w:r w:rsidRPr="00906E3E">
              <w:rPr>
                <w:rFonts w:ascii="맑은 고딕" w:eastAsia="맑은 고딕" w:hAnsi="맑은 고딕" w:cs="맑은 고딕"/>
                <w:sz w:val="16"/>
                <w:szCs w:val="16"/>
              </w:rPr>
              <w:t>apacity</w:t>
            </w:r>
            <w:r w:rsidRPr="00906E3E">
              <w:rPr>
                <w:rFonts w:ascii="맑은 고딕" w:eastAsia="맑은 고딕" w:hAnsi="맑은 고딕" w:cs="맑은 고딕"/>
                <w:sz w:val="16"/>
                <w:szCs w:val="16"/>
              </w:rPr>
              <w:br/>
              <w:t>탱크_용량</w:t>
            </w:r>
          </w:p>
        </w:tc>
        <w:tc>
          <w:tcPr>
            <w:tcW w:w="851" w:type="dxa"/>
            <w:tcBorders>
              <w:top w:val="single" w:sz="4" w:space="0" w:color="000000"/>
              <w:left w:val="single" w:sz="4" w:space="0" w:color="000000"/>
              <w:bottom w:val="single" w:sz="4" w:space="0" w:color="000000"/>
              <w:right w:val="single" w:sz="4" w:space="0" w:color="000000"/>
            </w:tcBorders>
            <w:vAlign w:val="center"/>
          </w:tcPr>
          <w:p w14:paraId="2AC873B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400</w:t>
            </w:r>
          </w:p>
        </w:tc>
        <w:tc>
          <w:tcPr>
            <w:tcW w:w="567" w:type="dxa"/>
            <w:tcBorders>
              <w:top w:val="single" w:sz="4" w:space="0" w:color="000000"/>
              <w:left w:val="single" w:sz="4" w:space="0" w:color="000000"/>
              <w:bottom w:val="single" w:sz="4" w:space="0" w:color="000000"/>
              <w:right w:val="single" w:sz="4" w:space="0" w:color="000000"/>
            </w:tcBorders>
            <w:vAlign w:val="center"/>
          </w:tcPr>
          <w:p w14:paraId="670B262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L</w:t>
            </w:r>
          </w:p>
        </w:tc>
        <w:tc>
          <w:tcPr>
            <w:tcW w:w="3260" w:type="dxa"/>
            <w:tcBorders>
              <w:top w:val="single" w:sz="4" w:space="0" w:color="000000"/>
              <w:left w:val="single" w:sz="4" w:space="0" w:color="000000"/>
              <w:bottom w:val="single" w:sz="4" w:space="0" w:color="000000"/>
              <w:right w:val="single" w:sz="4" w:space="0" w:color="000000"/>
            </w:tcBorders>
            <w:vAlign w:val="center"/>
          </w:tcPr>
          <w:p w14:paraId="31C4036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volume of liquid or gas that the tank can hold to the maximum.</w:t>
            </w:r>
            <w:r w:rsidRPr="00906E3E">
              <w:rPr>
                <w:rFonts w:ascii="맑은 고딕" w:eastAsia="맑은 고딕" w:hAnsi="맑은 고딕" w:cs="맑은 고딕"/>
                <w:sz w:val="16"/>
                <w:szCs w:val="16"/>
              </w:rPr>
              <w:br/>
              <w:t>탱크가 최대로 담을 수 있는 액체나 기체의 용량.</w:t>
            </w:r>
          </w:p>
        </w:tc>
        <w:tc>
          <w:tcPr>
            <w:tcW w:w="2233" w:type="dxa"/>
            <w:tcBorders>
              <w:top w:val="single" w:sz="4" w:space="0" w:color="000000"/>
              <w:left w:val="single" w:sz="4" w:space="0" w:color="000000"/>
              <w:bottom w:val="single" w:sz="4" w:space="0" w:color="000000"/>
              <w:right w:val="single" w:sz="4" w:space="0" w:color="000000"/>
            </w:tcBorders>
            <w:vAlign w:val="center"/>
          </w:tcPr>
          <w:p w14:paraId="47C47B90" w14:textId="32B25B9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https://www.smart-factory.kr/ids/cd/Tan</w:t>
            </w:r>
            <w:r w:rsidR="00B62660" w:rsidRPr="00906E3E">
              <w:rPr>
                <w:rFonts w:ascii="맑은 고딕" w:eastAsia="맑은 고딕" w:hAnsi="맑은 고딕" w:cs="맑은 고딕"/>
                <w:sz w:val="16"/>
                <w:szCs w:val="16"/>
              </w:rPr>
              <w:t>kC</w:t>
            </w:r>
            <w:r w:rsidRPr="00906E3E">
              <w:rPr>
                <w:rFonts w:ascii="맑은 고딕" w:eastAsia="맑은 고딕" w:hAnsi="맑은 고딕" w:cs="맑은 고딕"/>
                <w:sz w:val="16"/>
                <w:szCs w:val="16"/>
              </w:rPr>
              <w:t>apacity</w:t>
            </w:r>
            <w:r w:rsidR="005077F9">
              <w:rPr>
                <w:rFonts w:ascii="맑은 고딕" w:eastAsia="맑은 고딕" w:hAnsi="맑은 고딕" w:cs="맑은 고딕"/>
                <w:sz w:val="16"/>
                <w:szCs w:val="16"/>
              </w:rPr>
              <w:t>/1/0</w:t>
            </w:r>
          </w:p>
        </w:tc>
      </w:tr>
      <w:tr w:rsidR="005D72CD" w:rsidRPr="00906E3E" w14:paraId="5D54866E"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D83CF4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04B43B8E" w14:textId="525CB132"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single" w:sz="4" w:space="0" w:color="000000"/>
              <w:left w:val="single" w:sz="4" w:space="0" w:color="000000"/>
              <w:bottom w:val="single" w:sz="4" w:space="0" w:color="000000"/>
              <w:right w:val="single" w:sz="4" w:space="0" w:color="000000"/>
            </w:tcBorders>
            <w:vAlign w:val="center"/>
          </w:tcPr>
          <w:p w14:paraId="115D58C2" w14:textId="54587EB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Coolin</w:t>
            </w:r>
            <w:r w:rsidR="00CA3388" w:rsidRPr="00906E3E">
              <w:rPr>
                <w:rFonts w:ascii="맑은 고딕" w:eastAsia="맑은 고딕" w:hAnsi="맑은 고딕" w:cs="맑은 고딕"/>
                <w:sz w:val="16"/>
                <w:szCs w:val="16"/>
              </w:rPr>
              <w:t>gD</w:t>
            </w:r>
            <w:r w:rsidRPr="00906E3E">
              <w:rPr>
                <w:rFonts w:ascii="맑은 고딕" w:eastAsia="맑은 고딕" w:hAnsi="맑은 고딕" w:cs="맑은 고딕"/>
                <w:sz w:val="16"/>
                <w:szCs w:val="16"/>
              </w:rPr>
              <w:t>evice</w:t>
            </w:r>
            <w:r w:rsidRPr="00906E3E">
              <w:rPr>
                <w:rFonts w:ascii="맑은 고딕" w:eastAsia="맑은 고딕" w:hAnsi="맑은 고딕" w:cs="맑은 고딕"/>
                <w:sz w:val="16"/>
                <w:szCs w:val="16"/>
              </w:rPr>
              <w:br/>
              <w:t>냉각_장치</w:t>
            </w:r>
          </w:p>
        </w:tc>
        <w:tc>
          <w:tcPr>
            <w:tcW w:w="851" w:type="dxa"/>
            <w:tcBorders>
              <w:top w:val="single" w:sz="4" w:space="0" w:color="000000"/>
              <w:left w:val="single" w:sz="4" w:space="0" w:color="000000"/>
              <w:bottom w:val="single" w:sz="4" w:space="0" w:color="000000"/>
              <w:right w:val="single" w:sz="4" w:space="0" w:color="000000"/>
            </w:tcBorders>
            <w:vAlign w:val="center"/>
          </w:tcPr>
          <w:p w14:paraId="4522B75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5FE116B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59306F1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removes heat to lower the temperature of a system or component.</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시스템이나 부품의 열을 제거하여 온도를 낮추는 장치.</w:t>
            </w:r>
          </w:p>
        </w:tc>
        <w:tc>
          <w:tcPr>
            <w:tcW w:w="2233" w:type="dxa"/>
            <w:tcBorders>
              <w:top w:val="single" w:sz="4" w:space="0" w:color="000000"/>
              <w:left w:val="single" w:sz="4" w:space="0" w:color="000000"/>
              <w:bottom w:val="single" w:sz="4" w:space="0" w:color="000000"/>
              <w:right w:val="single" w:sz="4" w:space="0" w:color="000000"/>
            </w:tcBorders>
            <w:vAlign w:val="center"/>
          </w:tcPr>
          <w:p w14:paraId="3221FF86" w14:textId="7D33175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https://www.smart-factory.kr/ids/cd/Coolin</w:t>
            </w:r>
            <w:r w:rsidR="00B62660" w:rsidRPr="00906E3E">
              <w:rPr>
                <w:rFonts w:ascii="맑은 고딕" w:eastAsia="맑은 고딕" w:hAnsi="맑은 고딕" w:cs="맑은 고딕"/>
                <w:sz w:val="16"/>
                <w:szCs w:val="16"/>
              </w:rPr>
              <w:t>gD</w:t>
            </w:r>
            <w:r w:rsidRPr="00906E3E">
              <w:rPr>
                <w:rFonts w:ascii="맑은 고딕" w:eastAsia="맑은 고딕" w:hAnsi="맑은 고딕" w:cs="맑은 고딕"/>
                <w:sz w:val="16"/>
                <w:szCs w:val="16"/>
              </w:rPr>
              <w:t>evice</w:t>
            </w:r>
            <w:r w:rsidR="005077F9">
              <w:rPr>
                <w:rFonts w:ascii="맑은 고딕" w:eastAsia="맑은 고딕" w:hAnsi="맑은 고딕" w:cs="맑은 고딕"/>
                <w:sz w:val="16"/>
                <w:szCs w:val="16"/>
              </w:rPr>
              <w:t>/1/0</w:t>
            </w:r>
          </w:p>
        </w:tc>
      </w:tr>
      <w:tr w:rsidR="005D72CD" w:rsidRPr="00906E3E" w14:paraId="091D613D"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EB6002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single" w:sz="4" w:space="0" w:color="000000"/>
              <w:left w:val="single" w:sz="4" w:space="0" w:color="000000"/>
              <w:bottom w:val="single" w:sz="4" w:space="0" w:color="000000"/>
              <w:right w:val="single" w:sz="4" w:space="0" w:color="000000"/>
            </w:tcBorders>
            <w:vAlign w:val="center"/>
          </w:tcPr>
          <w:p w14:paraId="772FC77A" w14:textId="4906B004"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7F049D2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Ratedtemperature</w:t>
            </w:r>
            <w:r w:rsidRPr="00906E3E">
              <w:rPr>
                <w:rFonts w:ascii="맑은 고딕" w:eastAsia="맑은 고딕" w:hAnsi="맑은 고딕" w:cs="맑은 고딕"/>
                <w:sz w:val="16"/>
                <w:szCs w:val="16"/>
              </w:rPr>
              <w:br/>
              <w:t>정격온도</w:t>
            </w:r>
          </w:p>
        </w:tc>
        <w:tc>
          <w:tcPr>
            <w:tcW w:w="851" w:type="dxa"/>
            <w:tcBorders>
              <w:top w:val="single" w:sz="4" w:space="0" w:color="000000"/>
              <w:left w:val="single" w:sz="4" w:space="0" w:color="000000"/>
              <w:bottom w:val="single" w:sz="4" w:space="0" w:color="000000"/>
              <w:right w:val="single" w:sz="4" w:space="0" w:color="000000"/>
            </w:tcBorders>
            <w:vAlign w:val="center"/>
          </w:tcPr>
          <w:p w14:paraId="6F0F1CA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45</w:t>
            </w:r>
          </w:p>
        </w:tc>
        <w:tc>
          <w:tcPr>
            <w:tcW w:w="567" w:type="dxa"/>
            <w:tcBorders>
              <w:top w:val="single" w:sz="4" w:space="0" w:color="000000"/>
              <w:left w:val="single" w:sz="4" w:space="0" w:color="000000"/>
              <w:bottom w:val="single" w:sz="4" w:space="0" w:color="000000"/>
              <w:right w:val="single" w:sz="4" w:space="0" w:color="000000"/>
            </w:tcBorders>
            <w:vAlign w:val="center"/>
          </w:tcPr>
          <w:p w14:paraId="31CBAB0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°C</w:t>
            </w:r>
          </w:p>
        </w:tc>
        <w:tc>
          <w:tcPr>
            <w:tcW w:w="3260" w:type="dxa"/>
            <w:tcBorders>
              <w:top w:val="single" w:sz="4" w:space="0" w:color="000000"/>
              <w:left w:val="single" w:sz="4" w:space="0" w:color="000000"/>
              <w:bottom w:val="single" w:sz="4" w:space="0" w:color="000000"/>
              <w:right w:val="single" w:sz="4" w:space="0" w:color="000000"/>
            </w:tcBorders>
            <w:vAlign w:val="center"/>
          </w:tcPr>
          <w:p w14:paraId="6D6E175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standard value specified by the manufacturer to guarantee the performance and safety of equipment or a device. Includes voltage, current, speed, output, etc.</w:t>
            </w:r>
            <w:r w:rsidRPr="00906E3E">
              <w:rPr>
                <w:rFonts w:ascii="맑은 고딕" w:eastAsia="맑은 고딕" w:hAnsi="맑은 고딕" w:cs="맑은 고딕"/>
                <w:sz w:val="16"/>
                <w:szCs w:val="16"/>
              </w:rPr>
              <w:br/>
              <w:t>설비나 장치의 성능과 안전을 보증하기 위해 제조사가 지정한 기준값. 전압, 전류, 속도, 출력 등이 포함됨</w:t>
            </w:r>
          </w:p>
        </w:tc>
        <w:tc>
          <w:tcPr>
            <w:tcW w:w="2233" w:type="dxa"/>
            <w:tcBorders>
              <w:top w:val="single" w:sz="4" w:space="0" w:color="000000"/>
              <w:left w:val="single" w:sz="4" w:space="0" w:color="000000"/>
              <w:bottom w:val="single" w:sz="4" w:space="0" w:color="000000"/>
              <w:right w:val="single" w:sz="4" w:space="0" w:color="000000"/>
            </w:tcBorders>
            <w:vAlign w:val="center"/>
          </w:tcPr>
          <w:p w14:paraId="33817976" w14:textId="1481CC7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https://www.smart-factory.kr/ids/cd/Ratedtemperature</w:t>
            </w:r>
            <w:r w:rsidR="005077F9">
              <w:rPr>
                <w:rFonts w:ascii="맑은 고딕" w:eastAsia="맑은 고딕" w:hAnsi="맑은 고딕" w:cs="맑은 고딕"/>
                <w:sz w:val="16"/>
                <w:szCs w:val="16"/>
              </w:rPr>
              <w:t>/1/0</w:t>
            </w:r>
          </w:p>
        </w:tc>
      </w:tr>
      <w:tr w:rsidR="005D72CD" w:rsidRPr="00906E3E" w14:paraId="00AF7016"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7280B9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6650B288" w14:textId="209B760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single" w:sz="4" w:space="0" w:color="000000"/>
              <w:left w:val="single" w:sz="4" w:space="0" w:color="000000"/>
              <w:bottom w:val="single" w:sz="4" w:space="0" w:color="000000"/>
              <w:right w:val="single" w:sz="4" w:space="0" w:color="000000"/>
            </w:tcBorders>
            <w:vAlign w:val="center"/>
          </w:tcPr>
          <w:p w14:paraId="40DE0B16" w14:textId="4FE05B5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Contro</w:t>
            </w:r>
            <w:r w:rsidR="00CA3388" w:rsidRPr="00906E3E">
              <w:rPr>
                <w:rFonts w:ascii="맑은 고딕" w:eastAsia="맑은 고딕" w:hAnsi="맑은 고딕" w:cs="맑은 고딕"/>
                <w:sz w:val="16"/>
                <w:szCs w:val="16"/>
              </w:rPr>
              <w:t>lS</w:t>
            </w:r>
            <w:r w:rsidRPr="00906E3E">
              <w:rPr>
                <w:rFonts w:ascii="맑은 고딕" w:eastAsia="맑은 고딕" w:hAnsi="맑은 고딕" w:cs="맑은 고딕"/>
                <w:sz w:val="16"/>
                <w:szCs w:val="16"/>
              </w:rPr>
              <w:t>ystem</w:t>
            </w:r>
            <w:r w:rsidRPr="00906E3E">
              <w:rPr>
                <w:rFonts w:ascii="맑은 고딕" w:eastAsia="맑은 고딕" w:hAnsi="맑은 고딕" w:cs="맑은 고딕"/>
                <w:sz w:val="16"/>
                <w:szCs w:val="16"/>
              </w:rPr>
              <w:br/>
              <w:t>제어_시스템</w:t>
            </w:r>
          </w:p>
        </w:tc>
        <w:tc>
          <w:tcPr>
            <w:tcW w:w="851" w:type="dxa"/>
            <w:tcBorders>
              <w:top w:val="single" w:sz="4" w:space="0" w:color="000000"/>
              <w:left w:val="single" w:sz="4" w:space="0" w:color="000000"/>
              <w:bottom w:val="single" w:sz="4" w:space="0" w:color="000000"/>
              <w:right w:val="single" w:sz="4" w:space="0" w:color="000000"/>
            </w:tcBorders>
            <w:vAlign w:val="center"/>
          </w:tcPr>
          <w:p w14:paraId="215C124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6434F11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5E13243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identifier or name for the overall control system that governs the equipments operation.</w:t>
            </w:r>
            <w:r w:rsidRPr="00906E3E">
              <w:rPr>
                <w:rFonts w:ascii="맑은 고딕" w:eastAsia="맑은 고딕" w:hAnsi="맑은 고딕" w:cs="맑은 고딕"/>
                <w:sz w:val="16"/>
                <w:szCs w:val="16"/>
              </w:rPr>
              <w:br/>
              <w:t>장비의 동작을 제어하는 전체 제어 시스템 관련 데이터 그룹</w:t>
            </w:r>
          </w:p>
        </w:tc>
        <w:tc>
          <w:tcPr>
            <w:tcW w:w="2233" w:type="dxa"/>
            <w:tcBorders>
              <w:top w:val="single" w:sz="4" w:space="0" w:color="000000"/>
              <w:left w:val="single" w:sz="4" w:space="0" w:color="000000"/>
              <w:bottom w:val="single" w:sz="4" w:space="0" w:color="000000"/>
              <w:right w:val="single" w:sz="4" w:space="0" w:color="000000"/>
            </w:tcBorders>
            <w:vAlign w:val="center"/>
          </w:tcPr>
          <w:p w14:paraId="1F61A97A" w14:textId="17A3266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https://www.smart-factory.kr/ids/cd/Contro</w:t>
            </w:r>
            <w:r w:rsidR="00B62660" w:rsidRPr="00906E3E">
              <w:rPr>
                <w:rFonts w:ascii="맑은 고딕" w:eastAsia="맑은 고딕" w:hAnsi="맑은 고딕" w:cs="맑은 고딕"/>
                <w:sz w:val="16"/>
                <w:szCs w:val="16"/>
              </w:rPr>
              <w:t>lS</w:t>
            </w:r>
            <w:r w:rsidRPr="00906E3E">
              <w:rPr>
                <w:rFonts w:ascii="맑은 고딕" w:eastAsia="맑은 고딕" w:hAnsi="맑은 고딕" w:cs="맑은 고딕"/>
                <w:sz w:val="16"/>
                <w:szCs w:val="16"/>
              </w:rPr>
              <w:t>ystem</w:t>
            </w:r>
            <w:r w:rsidR="005077F9">
              <w:rPr>
                <w:rFonts w:ascii="맑은 고딕" w:eastAsia="맑은 고딕" w:hAnsi="맑은 고딕" w:cs="맑은 고딕"/>
                <w:sz w:val="16"/>
                <w:szCs w:val="16"/>
              </w:rPr>
              <w:t>/1/0</w:t>
            </w:r>
          </w:p>
        </w:tc>
      </w:tr>
      <w:tr w:rsidR="005D72CD" w:rsidRPr="00906E3E" w14:paraId="66B79767"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56BA96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6E4E8ABD" w14:textId="070BA59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single" w:sz="4" w:space="0" w:color="000000"/>
              <w:left w:val="single" w:sz="4" w:space="0" w:color="000000"/>
              <w:bottom w:val="single" w:sz="4" w:space="0" w:color="000000"/>
              <w:right w:val="single" w:sz="4" w:space="0" w:color="000000"/>
            </w:tcBorders>
            <w:vAlign w:val="center"/>
          </w:tcPr>
          <w:p w14:paraId="562D746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Linearencoder</w:t>
            </w:r>
            <w:r w:rsidRPr="00906E3E">
              <w:rPr>
                <w:rFonts w:ascii="맑은 고딕" w:eastAsia="맑은 고딕" w:hAnsi="맑은 고딕" w:cs="맑은 고딕"/>
                <w:sz w:val="16"/>
                <w:szCs w:val="16"/>
              </w:rPr>
              <w:br/>
              <w:t>리니어엔코더</w:t>
            </w:r>
          </w:p>
        </w:tc>
        <w:tc>
          <w:tcPr>
            <w:tcW w:w="851" w:type="dxa"/>
            <w:tcBorders>
              <w:top w:val="single" w:sz="4" w:space="0" w:color="000000"/>
              <w:left w:val="single" w:sz="4" w:space="0" w:color="000000"/>
              <w:bottom w:val="single" w:sz="4" w:space="0" w:color="000000"/>
              <w:right w:val="single" w:sz="4" w:space="0" w:color="000000"/>
            </w:tcBorders>
            <w:vAlign w:val="center"/>
          </w:tcPr>
          <w:p w14:paraId="28D7D4C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7B0BDBE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1100B49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sensor device that measures linear displacement or position and converts it into an electrical signal.</w:t>
            </w:r>
            <w:r w:rsidRPr="00906E3E">
              <w:rPr>
                <w:rFonts w:ascii="맑은 고딕" w:eastAsia="맑은 고딕" w:hAnsi="맑은 고딕" w:cs="맑은 고딕"/>
                <w:sz w:val="16"/>
                <w:szCs w:val="16"/>
              </w:rPr>
              <w:br/>
              <w:t>직선 이동 거리나 위치를 측정하여 전기적 신호로 변환하는 센서 장치이다.</w:t>
            </w:r>
          </w:p>
        </w:tc>
        <w:tc>
          <w:tcPr>
            <w:tcW w:w="2233" w:type="dxa"/>
            <w:tcBorders>
              <w:top w:val="single" w:sz="4" w:space="0" w:color="000000"/>
              <w:left w:val="single" w:sz="4" w:space="0" w:color="000000"/>
              <w:bottom w:val="single" w:sz="4" w:space="0" w:color="000000"/>
              <w:right w:val="single" w:sz="4" w:space="0" w:color="000000"/>
            </w:tcBorders>
            <w:vAlign w:val="center"/>
          </w:tcPr>
          <w:p w14:paraId="631CE62F" w14:textId="37C0D5F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https://www.smart-factory.kr/ids/cd/Linearencoder</w:t>
            </w:r>
            <w:r w:rsidR="005077F9">
              <w:rPr>
                <w:rFonts w:ascii="맑은 고딕" w:eastAsia="맑은 고딕" w:hAnsi="맑은 고딕" w:cs="맑은 고딕"/>
                <w:sz w:val="16"/>
                <w:szCs w:val="16"/>
              </w:rPr>
              <w:t>/1/0</w:t>
            </w:r>
          </w:p>
        </w:tc>
      </w:tr>
      <w:tr w:rsidR="005D72CD" w:rsidRPr="00906E3E" w14:paraId="66F9AF40"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C382DB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single" w:sz="4" w:space="0" w:color="000000"/>
              <w:left w:val="single" w:sz="4" w:space="0" w:color="000000"/>
              <w:bottom w:val="single" w:sz="4" w:space="0" w:color="000000"/>
              <w:right w:val="single" w:sz="4" w:space="0" w:color="000000"/>
            </w:tcBorders>
            <w:vAlign w:val="center"/>
          </w:tcPr>
          <w:p w14:paraId="023DF95C" w14:textId="64DC4A6D"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1E93DCEC" w14:textId="46CFC41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Strok</w:t>
            </w:r>
            <w:r w:rsidR="00CA3388" w:rsidRPr="00906E3E">
              <w:rPr>
                <w:rFonts w:ascii="맑은 고딕" w:eastAsia="맑은 고딕" w:hAnsi="맑은 고딕" w:cs="맑은 고딕"/>
                <w:sz w:val="16"/>
                <w:szCs w:val="16"/>
              </w:rPr>
              <w:t>eD</w:t>
            </w:r>
            <w:r w:rsidRPr="00906E3E">
              <w:rPr>
                <w:rFonts w:ascii="맑은 고딕" w:eastAsia="맑은 고딕" w:hAnsi="맑은 고딕" w:cs="맑은 고딕"/>
                <w:sz w:val="16"/>
                <w:szCs w:val="16"/>
              </w:rPr>
              <w:t>istanc</w:t>
            </w:r>
            <w:r w:rsidR="00CA3388" w:rsidRPr="00906E3E">
              <w:rPr>
                <w:rFonts w:ascii="맑은 고딕" w:eastAsia="맑은 고딕" w:hAnsi="맑은 고딕" w:cs="맑은 고딕"/>
                <w:sz w:val="16"/>
                <w:szCs w:val="16"/>
              </w:rPr>
              <w:t>eR</w:t>
            </w:r>
            <w:r w:rsidRPr="00906E3E">
              <w:rPr>
                <w:rFonts w:ascii="맑은 고딕" w:eastAsia="맑은 고딕" w:hAnsi="맑은 고딕" w:cs="맑은 고딕"/>
                <w:sz w:val="16"/>
                <w:szCs w:val="16"/>
              </w:rPr>
              <w:t>ange</w:t>
            </w:r>
            <w:r w:rsidRPr="00906E3E">
              <w:rPr>
                <w:rFonts w:ascii="맑은 고딕" w:eastAsia="맑은 고딕" w:hAnsi="맑은 고딕" w:cs="맑은 고딕"/>
                <w:sz w:val="16"/>
                <w:szCs w:val="16"/>
              </w:rPr>
              <w:br/>
              <w:t>스트로크_거리_범위</w:t>
            </w:r>
          </w:p>
        </w:tc>
        <w:tc>
          <w:tcPr>
            <w:tcW w:w="851" w:type="dxa"/>
            <w:tcBorders>
              <w:top w:val="single" w:sz="4" w:space="0" w:color="000000"/>
              <w:left w:val="single" w:sz="4" w:space="0" w:color="000000"/>
              <w:bottom w:val="single" w:sz="4" w:space="0" w:color="000000"/>
              <w:right w:val="single" w:sz="4" w:space="0" w:color="000000"/>
            </w:tcBorders>
            <w:vAlign w:val="center"/>
          </w:tcPr>
          <w:p w14:paraId="298EFA7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500</w:t>
            </w:r>
          </w:p>
        </w:tc>
        <w:tc>
          <w:tcPr>
            <w:tcW w:w="567" w:type="dxa"/>
            <w:tcBorders>
              <w:top w:val="single" w:sz="4" w:space="0" w:color="000000"/>
              <w:left w:val="single" w:sz="4" w:space="0" w:color="000000"/>
              <w:bottom w:val="single" w:sz="4" w:space="0" w:color="000000"/>
              <w:right w:val="single" w:sz="4" w:space="0" w:color="000000"/>
            </w:tcBorders>
            <w:vAlign w:val="center"/>
          </w:tcPr>
          <w:p w14:paraId="6D2A8E1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mm/s</w:t>
            </w:r>
          </w:p>
        </w:tc>
        <w:tc>
          <w:tcPr>
            <w:tcW w:w="3260" w:type="dxa"/>
            <w:tcBorders>
              <w:top w:val="single" w:sz="4" w:space="0" w:color="000000"/>
              <w:left w:val="single" w:sz="4" w:space="0" w:color="000000"/>
              <w:bottom w:val="single" w:sz="4" w:space="0" w:color="000000"/>
              <w:right w:val="single" w:sz="4" w:space="0" w:color="000000"/>
            </w:tcBorders>
            <w:vAlign w:val="center"/>
          </w:tcPr>
          <w:p w14:paraId="1499649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interval between the minimum and maximum values of the stroke distance possible in setting or design.</w:t>
            </w:r>
            <w:r w:rsidRPr="00906E3E">
              <w:rPr>
                <w:rFonts w:ascii="맑은 고딕" w:eastAsia="맑은 고딕" w:hAnsi="맑은 고딕" w:cs="맑은 고딕"/>
                <w:sz w:val="16"/>
                <w:szCs w:val="16"/>
              </w:rPr>
              <w:br/>
              <w:t>설정 또는 설계상 가능한 스트로크 거리의 최소값과 최대값 사이의 구간이다.</w:t>
            </w:r>
          </w:p>
        </w:tc>
        <w:tc>
          <w:tcPr>
            <w:tcW w:w="2233" w:type="dxa"/>
            <w:tcBorders>
              <w:top w:val="single" w:sz="4" w:space="0" w:color="000000"/>
              <w:left w:val="single" w:sz="4" w:space="0" w:color="000000"/>
              <w:bottom w:val="single" w:sz="4" w:space="0" w:color="000000"/>
              <w:right w:val="single" w:sz="4" w:space="0" w:color="000000"/>
            </w:tcBorders>
            <w:vAlign w:val="center"/>
          </w:tcPr>
          <w:p w14:paraId="5BB5C2A9" w14:textId="70D998D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https://www.smart-factory.kr/ids/cd/Strok</w:t>
            </w:r>
            <w:r w:rsidR="00B62660" w:rsidRPr="00906E3E">
              <w:rPr>
                <w:rFonts w:ascii="맑은 고딕" w:eastAsia="맑은 고딕" w:hAnsi="맑은 고딕" w:cs="맑은 고딕"/>
                <w:sz w:val="16"/>
                <w:szCs w:val="16"/>
              </w:rPr>
              <w:t>eD</w:t>
            </w:r>
            <w:r w:rsidRPr="00906E3E">
              <w:rPr>
                <w:rFonts w:ascii="맑은 고딕" w:eastAsia="맑은 고딕" w:hAnsi="맑은 고딕" w:cs="맑은 고딕"/>
                <w:sz w:val="16"/>
                <w:szCs w:val="16"/>
              </w:rPr>
              <w:t>istanc</w:t>
            </w:r>
            <w:r w:rsidR="00B62660" w:rsidRPr="00906E3E">
              <w:rPr>
                <w:rFonts w:ascii="맑은 고딕" w:eastAsia="맑은 고딕" w:hAnsi="맑은 고딕" w:cs="맑은 고딕"/>
                <w:sz w:val="16"/>
                <w:szCs w:val="16"/>
              </w:rPr>
              <w:t>eR</w:t>
            </w:r>
            <w:r w:rsidRPr="00906E3E">
              <w:rPr>
                <w:rFonts w:ascii="맑은 고딕" w:eastAsia="맑은 고딕" w:hAnsi="맑은 고딕" w:cs="맑은 고딕"/>
                <w:sz w:val="16"/>
                <w:szCs w:val="16"/>
              </w:rPr>
              <w:t>ange</w:t>
            </w:r>
            <w:r w:rsidR="005077F9">
              <w:rPr>
                <w:rFonts w:ascii="맑은 고딕" w:eastAsia="맑은 고딕" w:hAnsi="맑은 고딕" w:cs="맑은 고딕"/>
                <w:sz w:val="16"/>
                <w:szCs w:val="16"/>
              </w:rPr>
              <w:t>/1/0</w:t>
            </w:r>
          </w:p>
        </w:tc>
      </w:tr>
      <w:tr w:rsidR="005D72CD" w:rsidRPr="00906E3E" w14:paraId="73703DEE"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3C50CA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0982694A" w14:textId="722016C1"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single" w:sz="4" w:space="0" w:color="000000"/>
              <w:left w:val="single" w:sz="4" w:space="0" w:color="000000"/>
              <w:bottom w:val="single" w:sz="4" w:space="0" w:color="000000"/>
              <w:right w:val="single" w:sz="4" w:space="0" w:color="000000"/>
            </w:tcBorders>
            <w:vAlign w:val="center"/>
          </w:tcPr>
          <w:p w14:paraId="6B0DE57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Loadcell</w:t>
            </w:r>
            <w:r w:rsidRPr="00906E3E">
              <w:rPr>
                <w:rFonts w:ascii="맑은 고딕" w:eastAsia="맑은 고딕" w:hAnsi="맑은 고딕" w:cs="맑은 고딕"/>
                <w:sz w:val="16"/>
                <w:szCs w:val="16"/>
              </w:rPr>
              <w:br/>
              <w:t>로드셀</w:t>
            </w:r>
          </w:p>
        </w:tc>
        <w:tc>
          <w:tcPr>
            <w:tcW w:w="851" w:type="dxa"/>
            <w:tcBorders>
              <w:top w:val="single" w:sz="4" w:space="0" w:color="000000"/>
              <w:left w:val="single" w:sz="4" w:space="0" w:color="000000"/>
              <w:bottom w:val="single" w:sz="4" w:space="0" w:color="000000"/>
              <w:right w:val="single" w:sz="4" w:space="0" w:color="000000"/>
            </w:tcBorders>
            <w:vAlign w:val="center"/>
          </w:tcPr>
          <w:p w14:paraId="0F28FF2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32D1CEB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35F32D6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sensor that measures the load</w:t>
            </w:r>
            <w:r w:rsidRPr="00906E3E">
              <w:rPr>
                <w:rFonts w:ascii="맑은 고딕" w:eastAsia="맑은 고딕" w:hAnsi="맑은 고딕" w:cs="맑은 고딕"/>
                <w:sz w:val="16"/>
                <w:szCs w:val="16"/>
              </w:rPr>
              <w:br/>
              <w:t>하중을 측정하는 센서</w:t>
            </w:r>
          </w:p>
        </w:tc>
        <w:tc>
          <w:tcPr>
            <w:tcW w:w="2233" w:type="dxa"/>
            <w:tcBorders>
              <w:top w:val="single" w:sz="4" w:space="0" w:color="000000"/>
              <w:left w:val="single" w:sz="4" w:space="0" w:color="000000"/>
              <w:bottom w:val="single" w:sz="4" w:space="0" w:color="000000"/>
              <w:right w:val="single" w:sz="4" w:space="0" w:color="000000"/>
            </w:tcBorders>
            <w:vAlign w:val="center"/>
          </w:tcPr>
          <w:p w14:paraId="4D2083E1" w14:textId="3257CC7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https://www.smart-factory.kr/ids/cd/Loadcell</w:t>
            </w:r>
            <w:r w:rsidR="005077F9">
              <w:rPr>
                <w:rFonts w:ascii="맑은 고딕" w:eastAsia="맑은 고딕" w:hAnsi="맑은 고딕" w:cs="맑은 고딕"/>
                <w:sz w:val="16"/>
                <w:szCs w:val="16"/>
              </w:rPr>
              <w:t>/1/0</w:t>
            </w:r>
          </w:p>
        </w:tc>
      </w:tr>
      <w:tr w:rsidR="005D72CD" w:rsidRPr="00906E3E" w14:paraId="4BC5BE0A"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404C29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single" w:sz="4" w:space="0" w:color="000000"/>
              <w:left w:val="single" w:sz="4" w:space="0" w:color="000000"/>
              <w:bottom w:val="single" w:sz="4" w:space="0" w:color="000000"/>
              <w:right w:val="single" w:sz="4" w:space="0" w:color="000000"/>
            </w:tcBorders>
            <w:vAlign w:val="center"/>
          </w:tcPr>
          <w:p w14:paraId="35A98FFE" w14:textId="5415DE2D"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4505D02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Ratedpayload</w:t>
            </w:r>
            <w:r w:rsidRPr="00906E3E">
              <w:rPr>
                <w:rFonts w:ascii="맑은 고딕" w:eastAsia="맑은 고딕" w:hAnsi="맑은 고딕" w:cs="맑은 고딕"/>
                <w:sz w:val="16"/>
                <w:szCs w:val="16"/>
              </w:rPr>
              <w:br/>
              <w:t>정격하중</w:t>
            </w:r>
          </w:p>
        </w:tc>
        <w:tc>
          <w:tcPr>
            <w:tcW w:w="851" w:type="dxa"/>
            <w:tcBorders>
              <w:top w:val="single" w:sz="4" w:space="0" w:color="000000"/>
              <w:left w:val="single" w:sz="4" w:space="0" w:color="000000"/>
              <w:bottom w:val="single" w:sz="4" w:space="0" w:color="000000"/>
              <w:right w:val="single" w:sz="4" w:space="0" w:color="000000"/>
            </w:tcBorders>
            <w:vAlign w:val="center"/>
          </w:tcPr>
          <w:p w14:paraId="0B0F299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10</w:t>
            </w:r>
          </w:p>
        </w:tc>
        <w:tc>
          <w:tcPr>
            <w:tcW w:w="567" w:type="dxa"/>
            <w:tcBorders>
              <w:top w:val="single" w:sz="4" w:space="0" w:color="000000"/>
              <w:left w:val="single" w:sz="4" w:space="0" w:color="000000"/>
              <w:bottom w:val="single" w:sz="4" w:space="0" w:color="000000"/>
              <w:right w:val="single" w:sz="4" w:space="0" w:color="000000"/>
            </w:tcBorders>
            <w:vAlign w:val="center"/>
          </w:tcPr>
          <w:p w14:paraId="5FBB028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ton/m²</w:t>
            </w:r>
          </w:p>
        </w:tc>
        <w:tc>
          <w:tcPr>
            <w:tcW w:w="3260" w:type="dxa"/>
            <w:tcBorders>
              <w:top w:val="single" w:sz="4" w:space="0" w:color="000000"/>
              <w:left w:val="single" w:sz="4" w:space="0" w:color="000000"/>
              <w:bottom w:val="single" w:sz="4" w:space="0" w:color="000000"/>
              <w:right w:val="single" w:sz="4" w:space="0" w:color="000000"/>
            </w:tcBorders>
            <w:vAlign w:val="center"/>
          </w:tcPr>
          <w:p w14:paraId="245E021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weight or load that a device or system is designed to withstand without damage.</w:t>
            </w:r>
            <w:r w:rsidRPr="00906E3E">
              <w:rPr>
                <w:rFonts w:ascii="맑은 고딕" w:eastAsia="맑은 고딕" w:hAnsi="맑은 고딕" w:cs="맑은 고딕"/>
                <w:sz w:val="16"/>
                <w:szCs w:val="16"/>
              </w:rPr>
              <w:br/>
              <w:t>장치나 시스템이 손상 없이 견딜 수 있도록 설계된 최대 무게나 부하.</w:t>
            </w:r>
          </w:p>
        </w:tc>
        <w:tc>
          <w:tcPr>
            <w:tcW w:w="2233" w:type="dxa"/>
            <w:tcBorders>
              <w:top w:val="single" w:sz="4" w:space="0" w:color="000000"/>
              <w:left w:val="single" w:sz="4" w:space="0" w:color="000000"/>
              <w:bottom w:val="single" w:sz="4" w:space="0" w:color="000000"/>
              <w:right w:val="single" w:sz="4" w:space="0" w:color="000000"/>
            </w:tcBorders>
            <w:vAlign w:val="center"/>
          </w:tcPr>
          <w:p w14:paraId="4582F38A" w14:textId="7415419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https://www.smart-factory.kr/ids/cd/Ratedpayload</w:t>
            </w:r>
            <w:r w:rsidR="005077F9">
              <w:rPr>
                <w:rFonts w:ascii="맑은 고딕" w:eastAsia="맑은 고딕" w:hAnsi="맑은 고딕" w:cs="맑은 고딕"/>
                <w:sz w:val="16"/>
                <w:szCs w:val="16"/>
              </w:rPr>
              <w:t>/1/0</w:t>
            </w:r>
          </w:p>
        </w:tc>
      </w:tr>
      <w:tr w:rsidR="001B4FD3" w:rsidRPr="00906E3E" w14:paraId="4C4ED582"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C18555A" w14:textId="77777777" w:rsidR="001B4FD3" w:rsidRPr="00906E3E" w:rsidRDefault="001B4FD3" w:rsidP="001B4FD3">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4C8F6816" w14:textId="65F94C1F" w:rsidR="001B4FD3" w:rsidRPr="00906E3E" w:rsidRDefault="001B4FD3" w:rsidP="001B4FD3">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single" w:sz="4" w:space="0" w:color="000000"/>
              <w:left w:val="single" w:sz="4" w:space="0" w:color="000000"/>
              <w:bottom w:val="single" w:sz="4" w:space="0" w:color="000000"/>
              <w:right w:val="single" w:sz="4" w:space="0" w:color="000000"/>
            </w:tcBorders>
            <w:vAlign w:val="center"/>
          </w:tcPr>
          <w:p w14:paraId="349900B7" w14:textId="6ACCF8F5" w:rsidR="001B4FD3" w:rsidRPr="00906E3E" w:rsidRDefault="001B4FD3" w:rsidP="001B4FD3">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MoldSystem</w:t>
            </w:r>
            <w:r w:rsidRPr="00906E3E">
              <w:rPr>
                <w:rFonts w:ascii="맑은 고딕" w:eastAsia="맑은 고딕" w:hAnsi="맑은 고딕" w:cs="맑은 고딕"/>
                <w:sz w:val="16"/>
                <w:szCs w:val="16"/>
              </w:rPr>
              <w:br/>
              <w:t>금형_시스템</w:t>
            </w:r>
          </w:p>
        </w:tc>
        <w:tc>
          <w:tcPr>
            <w:tcW w:w="851" w:type="dxa"/>
            <w:tcBorders>
              <w:top w:val="single" w:sz="4" w:space="0" w:color="000000"/>
              <w:left w:val="single" w:sz="4" w:space="0" w:color="000000"/>
              <w:bottom w:val="single" w:sz="4" w:space="0" w:color="000000"/>
              <w:right w:val="single" w:sz="4" w:space="0" w:color="000000"/>
            </w:tcBorders>
            <w:vAlign w:val="center"/>
          </w:tcPr>
          <w:p w14:paraId="6CBD3575" w14:textId="138D0385" w:rsidR="001B4FD3" w:rsidRPr="00906E3E" w:rsidRDefault="001B4FD3" w:rsidP="001B4FD3">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31B8C68F" w14:textId="00CE6A6E" w:rsidR="001B4FD3" w:rsidRPr="00906E3E" w:rsidRDefault="001B4FD3" w:rsidP="001B4FD3">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18A63BEF" w14:textId="653310CD" w:rsidR="001B4FD3" w:rsidRPr="00906E3E" w:rsidRDefault="001B4FD3" w:rsidP="001B4FD3">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entire system including the mold for product forming and its sub-elements such as cooling and ejectors.</w:t>
            </w:r>
            <w:r w:rsidRPr="00906E3E">
              <w:rPr>
                <w:rFonts w:ascii="맑은 고딕" w:eastAsia="맑은 고딕" w:hAnsi="맑은 고딕" w:cs="맑은 고딕"/>
                <w:sz w:val="16"/>
                <w:szCs w:val="16"/>
              </w:rPr>
              <w:br/>
              <w:t>제품 성형을 위한 금형과 이를 구성하는 냉각, 이젝터 등의 하위 요소를 포함한 전체 시스템이다.</w:t>
            </w:r>
          </w:p>
        </w:tc>
        <w:tc>
          <w:tcPr>
            <w:tcW w:w="2233" w:type="dxa"/>
            <w:tcBorders>
              <w:top w:val="single" w:sz="4" w:space="0" w:color="000000"/>
              <w:left w:val="single" w:sz="4" w:space="0" w:color="000000"/>
              <w:bottom w:val="single" w:sz="4" w:space="0" w:color="000000"/>
              <w:right w:val="single" w:sz="4" w:space="0" w:color="000000"/>
            </w:tcBorders>
            <w:vAlign w:val="center"/>
          </w:tcPr>
          <w:p w14:paraId="3C560D73" w14:textId="0A3F901A" w:rsidR="001B4FD3" w:rsidRPr="00906E3E" w:rsidRDefault="001B4FD3" w:rsidP="001B4FD3">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https://www.smart-factory.kr/ids/cd/MoldSystem</w:t>
            </w:r>
            <w:r>
              <w:rPr>
                <w:rFonts w:ascii="맑은 고딕" w:eastAsia="맑은 고딕" w:hAnsi="맑은 고딕" w:cs="맑은 고딕"/>
                <w:sz w:val="16"/>
                <w:szCs w:val="16"/>
              </w:rPr>
              <w:t>/1/0</w:t>
            </w:r>
          </w:p>
        </w:tc>
      </w:tr>
      <w:tr w:rsidR="005D72CD" w:rsidRPr="00906E3E" w14:paraId="7ED04ED7"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761C92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4D6F7ADE" w14:textId="27EA310E"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single" w:sz="4" w:space="0" w:color="000000"/>
              <w:left w:val="single" w:sz="4" w:space="0" w:color="000000"/>
              <w:bottom w:val="single" w:sz="4" w:space="0" w:color="000000"/>
              <w:right w:val="single" w:sz="4" w:space="0" w:color="000000"/>
            </w:tcBorders>
            <w:vAlign w:val="center"/>
          </w:tcPr>
          <w:p w14:paraId="48C98757" w14:textId="190FAE8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Clampin</w:t>
            </w:r>
            <w:r w:rsidR="00CA3388" w:rsidRPr="00906E3E">
              <w:rPr>
                <w:rFonts w:ascii="맑은 고딕" w:eastAsia="맑은 고딕" w:hAnsi="맑은 고딕" w:cs="맑은 고딕"/>
                <w:sz w:val="16"/>
                <w:szCs w:val="16"/>
              </w:rPr>
              <w:t>gD</w:t>
            </w:r>
            <w:r w:rsidRPr="00906E3E">
              <w:rPr>
                <w:rFonts w:ascii="맑은 고딕" w:eastAsia="맑은 고딕" w:hAnsi="맑은 고딕" w:cs="맑은 고딕"/>
                <w:sz w:val="16"/>
                <w:szCs w:val="16"/>
              </w:rPr>
              <w:t>evice</w:t>
            </w:r>
            <w:r w:rsidRPr="00906E3E">
              <w:rPr>
                <w:rFonts w:ascii="맑은 고딕" w:eastAsia="맑은 고딕" w:hAnsi="맑은 고딕" w:cs="맑은 고딕"/>
                <w:sz w:val="16"/>
                <w:szCs w:val="16"/>
              </w:rPr>
              <w:br/>
              <w:t>클램핑_장치</w:t>
            </w:r>
          </w:p>
        </w:tc>
        <w:tc>
          <w:tcPr>
            <w:tcW w:w="851" w:type="dxa"/>
            <w:tcBorders>
              <w:top w:val="single" w:sz="4" w:space="0" w:color="000000"/>
              <w:left w:val="single" w:sz="4" w:space="0" w:color="000000"/>
              <w:bottom w:val="single" w:sz="4" w:space="0" w:color="000000"/>
              <w:right w:val="single" w:sz="4" w:space="0" w:color="000000"/>
            </w:tcBorders>
            <w:vAlign w:val="center"/>
          </w:tcPr>
          <w:p w14:paraId="7659F5A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743150A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22F0A40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mechanism that firmly fixes a workpiece or mold in a designated position so that it does not move.</w:t>
            </w:r>
            <w:r w:rsidRPr="00906E3E">
              <w:rPr>
                <w:rFonts w:ascii="맑은 고딕" w:eastAsia="맑은 고딕" w:hAnsi="맑은 고딕" w:cs="맑은 고딕"/>
                <w:sz w:val="16"/>
                <w:szCs w:val="16"/>
              </w:rPr>
              <w:br/>
              <w:t>공작물이나 금형 등을 움직이지 않도록 정해진 위치에 단단히 고정하는 기구이다.</w:t>
            </w:r>
          </w:p>
        </w:tc>
        <w:tc>
          <w:tcPr>
            <w:tcW w:w="2233" w:type="dxa"/>
            <w:tcBorders>
              <w:top w:val="single" w:sz="4" w:space="0" w:color="000000"/>
              <w:left w:val="single" w:sz="4" w:space="0" w:color="000000"/>
              <w:bottom w:val="single" w:sz="4" w:space="0" w:color="000000"/>
              <w:right w:val="single" w:sz="4" w:space="0" w:color="000000"/>
            </w:tcBorders>
            <w:vAlign w:val="center"/>
          </w:tcPr>
          <w:p w14:paraId="04D1C71D" w14:textId="63E0B3F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https://www.smart-factory.kr/ids/cd/Clampin</w:t>
            </w:r>
            <w:r w:rsidR="00B62660" w:rsidRPr="00906E3E">
              <w:rPr>
                <w:rFonts w:ascii="맑은 고딕" w:eastAsia="맑은 고딕" w:hAnsi="맑은 고딕" w:cs="맑은 고딕"/>
                <w:sz w:val="16"/>
                <w:szCs w:val="16"/>
              </w:rPr>
              <w:t>gD</w:t>
            </w:r>
            <w:r w:rsidRPr="00906E3E">
              <w:rPr>
                <w:rFonts w:ascii="맑은 고딕" w:eastAsia="맑은 고딕" w:hAnsi="맑은 고딕" w:cs="맑은 고딕"/>
                <w:sz w:val="16"/>
                <w:szCs w:val="16"/>
              </w:rPr>
              <w:t>evice</w:t>
            </w:r>
            <w:r w:rsidR="005077F9">
              <w:rPr>
                <w:rFonts w:ascii="맑은 고딕" w:eastAsia="맑은 고딕" w:hAnsi="맑은 고딕" w:cs="맑은 고딕"/>
                <w:sz w:val="16"/>
                <w:szCs w:val="16"/>
              </w:rPr>
              <w:t>/1/0</w:t>
            </w:r>
          </w:p>
        </w:tc>
      </w:tr>
      <w:tr w:rsidR="005D72CD" w:rsidRPr="00906E3E" w14:paraId="310DED81"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86D8DD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4</w:t>
            </w:r>
          </w:p>
        </w:tc>
        <w:tc>
          <w:tcPr>
            <w:tcW w:w="780" w:type="dxa"/>
            <w:tcBorders>
              <w:top w:val="single" w:sz="4" w:space="0" w:color="000000"/>
              <w:left w:val="single" w:sz="4" w:space="0" w:color="000000"/>
              <w:bottom w:val="single" w:sz="4" w:space="0" w:color="000000"/>
              <w:right w:val="single" w:sz="4" w:space="0" w:color="000000"/>
            </w:tcBorders>
            <w:vAlign w:val="center"/>
          </w:tcPr>
          <w:p w14:paraId="3DE7FF39" w14:textId="5E68C039"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0837006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Ratedpressure</w:t>
            </w:r>
            <w:r w:rsidRPr="00906E3E">
              <w:rPr>
                <w:rFonts w:ascii="맑은 고딕" w:eastAsia="맑은 고딕" w:hAnsi="맑은 고딕" w:cs="맑은 고딕"/>
                <w:sz w:val="16"/>
                <w:szCs w:val="16"/>
              </w:rPr>
              <w:br/>
              <w:t>정격압력</w:t>
            </w:r>
          </w:p>
        </w:tc>
        <w:tc>
          <w:tcPr>
            <w:tcW w:w="851" w:type="dxa"/>
            <w:tcBorders>
              <w:top w:val="single" w:sz="4" w:space="0" w:color="000000"/>
              <w:left w:val="single" w:sz="4" w:space="0" w:color="000000"/>
              <w:bottom w:val="single" w:sz="4" w:space="0" w:color="000000"/>
              <w:right w:val="single" w:sz="4" w:space="0" w:color="000000"/>
            </w:tcBorders>
            <w:vAlign w:val="center"/>
          </w:tcPr>
          <w:p w14:paraId="411843D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210</w:t>
            </w:r>
          </w:p>
        </w:tc>
        <w:tc>
          <w:tcPr>
            <w:tcW w:w="567" w:type="dxa"/>
            <w:tcBorders>
              <w:top w:val="single" w:sz="4" w:space="0" w:color="000000"/>
              <w:left w:val="single" w:sz="4" w:space="0" w:color="000000"/>
              <w:bottom w:val="single" w:sz="4" w:space="0" w:color="000000"/>
              <w:right w:val="single" w:sz="4" w:space="0" w:color="000000"/>
            </w:tcBorders>
            <w:vAlign w:val="center"/>
          </w:tcPr>
          <w:p w14:paraId="5AEE8A2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bar</w:t>
            </w:r>
          </w:p>
        </w:tc>
        <w:tc>
          <w:tcPr>
            <w:tcW w:w="3260" w:type="dxa"/>
            <w:tcBorders>
              <w:top w:val="single" w:sz="4" w:space="0" w:color="000000"/>
              <w:left w:val="single" w:sz="4" w:space="0" w:color="000000"/>
              <w:bottom w:val="single" w:sz="4" w:space="0" w:color="000000"/>
              <w:right w:val="single" w:sz="4" w:space="0" w:color="000000"/>
            </w:tcBorders>
            <w:vAlign w:val="center"/>
          </w:tcPr>
          <w:p w14:paraId="0C37FE1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standard pressure designed for the equipment or system to safely and continuously withstand.</w:t>
            </w:r>
            <w:r w:rsidRPr="00906E3E">
              <w:rPr>
                <w:rFonts w:ascii="맑은 고딕" w:eastAsia="맑은 고딕" w:hAnsi="맑은 고딕" w:cs="맑은 고딕"/>
                <w:sz w:val="16"/>
                <w:szCs w:val="16"/>
              </w:rPr>
              <w:br/>
              <w:t>장비나 시스템이 안전하고 연속적으로 견딜 수 있도록 설계된 기준 압력.</w:t>
            </w:r>
          </w:p>
        </w:tc>
        <w:tc>
          <w:tcPr>
            <w:tcW w:w="2233" w:type="dxa"/>
            <w:tcBorders>
              <w:top w:val="single" w:sz="4" w:space="0" w:color="000000"/>
              <w:left w:val="single" w:sz="4" w:space="0" w:color="000000"/>
              <w:bottom w:val="single" w:sz="4" w:space="0" w:color="000000"/>
              <w:right w:val="single" w:sz="4" w:space="0" w:color="000000"/>
            </w:tcBorders>
            <w:vAlign w:val="center"/>
          </w:tcPr>
          <w:p w14:paraId="5B1ADFF0" w14:textId="48FE82D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https://www.smart-factory.kr/ids/cd/Ratedpressure</w:t>
            </w:r>
            <w:r w:rsidR="005077F9">
              <w:rPr>
                <w:rFonts w:ascii="맑은 고딕" w:eastAsia="맑은 고딕" w:hAnsi="맑은 고딕" w:cs="맑은 고딕"/>
                <w:sz w:val="16"/>
                <w:szCs w:val="16"/>
              </w:rPr>
              <w:t>/1/0</w:t>
            </w:r>
          </w:p>
        </w:tc>
      </w:tr>
      <w:tr w:rsidR="001B4FD3" w:rsidRPr="00906E3E" w14:paraId="25D97AFF"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E5D363E" w14:textId="77777777" w:rsidR="001B4FD3" w:rsidRPr="00906E3E" w:rsidRDefault="001B4FD3" w:rsidP="001B4FD3">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58F6D432" w14:textId="73A33840" w:rsidR="001B4FD3" w:rsidRPr="00906E3E" w:rsidRDefault="001B4FD3" w:rsidP="001B4FD3">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single" w:sz="4" w:space="0" w:color="000000"/>
              <w:left w:val="single" w:sz="4" w:space="0" w:color="000000"/>
              <w:bottom w:val="single" w:sz="4" w:space="0" w:color="000000"/>
              <w:right w:val="single" w:sz="4" w:space="0" w:color="000000"/>
            </w:tcBorders>
            <w:vAlign w:val="center"/>
          </w:tcPr>
          <w:p w14:paraId="10375CC1" w14:textId="1BB24FC0" w:rsidR="001B4FD3" w:rsidRPr="00906E3E" w:rsidRDefault="001B4FD3" w:rsidP="001B4FD3">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Die</w:t>
            </w:r>
            <w:r>
              <w:rPr>
                <w:rFonts w:ascii="맑은 고딕" w:eastAsia="맑은 고딕" w:hAnsi="맑은 고딕" w:cs="맑은 고딕" w:hint="eastAsia"/>
                <w:sz w:val="16"/>
                <w:szCs w:val="16"/>
              </w:rPr>
              <w:t>c</w:t>
            </w:r>
            <w:r w:rsidRPr="00906E3E">
              <w:rPr>
                <w:rFonts w:ascii="맑은 고딕" w:eastAsia="맑은 고딕" w:hAnsi="맑은 고딕" w:cs="맑은 고딕"/>
                <w:sz w:val="16"/>
                <w:szCs w:val="16"/>
              </w:rPr>
              <w:t>ushion</w:t>
            </w:r>
            <w:r w:rsidRPr="00906E3E">
              <w:rPr>
                <w:rFonts w:ascii="맑은 고딕" w:eastAsia="맑은 고딕" w:hAnsi="맑은 고딕" w:cs="맑은 고딕"/>
                <w:sz w:val="16"/>
                <w:szCs w:val="16"/>
              </w:rPr>
              <w:br/>
              <w:t>다이쿠션</w:t>
            </w:r>
          </w:p>
        </w:tc>
        <w:tc>
          <w:tcPr>
            <w:tcW w:w="851" w:type="dxa"/>
            <w:tcBorders>
              <w:top w:val="single" w:sz="4" w:space="0" w:color="000000"/>
              <w:left w:val="single" w:sz="4" w:space="0" w:color="000000"/>
              <w:bottom w:val="single" w:sz="4" w:space="0" w:color="000000"/>
              <w:right w:val="single" w:sz="4" w:space="0" w:color="000000"/>
            </w:tcBorders>
            <w:vAlign w:val="center"/>
          </w:tcPr>
          <w:p w14:paraId="36EE22BE" w14:textId="22AA416F" w:rsidR="001B4FD3" w:rsidRPr="00906E3E" w:rsidRDefault="001B4FD3" w:rsidP="001B4FD3">
            <w:pPr>
              <w:widowControl/>
              <w:jc w:val="center"/>
              <w:rPr>
                <w:rFonts w:ascii="맑은 고딕" w:eastAsia="맑은 고딕" w:hAnsi="맑은 고딕" w:cs="맑은 고딕"/>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8B7A990" w14:textId="39352779" w:rsidR="001B4FD3" w:rsidRPr="00906E3E" w:rsidRDefault="001B4FD3" w:rsidP="001B4FD3">
            <w:pPr>
              <w:widowControl/>
              <w:jc w:val="center"/>
              <w:rPr>
                <w:rFonts w:ascii="맑은 고딕" w:eastAsia="맑은 고딕" w:hAnsi="맑은 고딕" w:cs="맑은 고딕"/>
                <w:sz w:val="16"/>
                <w:szCs w:val="16"/>
              </w:rPr>
            </w:pPr>
            <w:r w:rsidRPr="00CA3388">
              <w:rPr>
                <w:rFonts w:ascii="맑은 고딕" w:eastAsia="맑은 고딕" w:hAnsi="맑은 고딕" w:cs="맑은 고딕"/>
                <w:color w:val="000000" w:themeColor="text1"/>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8F0F1A5" w14:textId="4D1BD57A" w:rsidR="001B4FD3" w:rsidRPr="00906E3E" w:rsidRDefault="001B4FD3" w:rsidP="001B4FD3">
            <w:pPr>
              <w:widowControl/>
              <w:rPr>
                <w:rFonts w:ascii="맑은 고딕" w:eastAsia="맑은 고딕" w:hAnsi="맑은 고딕" w:cs="맑은 고딕"/>
                <w:sz w:val="16"/>
                <w:szCs w:val="16"/>
              </w:rPr>
            </w:pPr>
            <w:r w:rsidRPr="001B4FD3">
              <w:rPr>
                <w:rFonts w:ascii="맑은 고딕" w:eastAsia="맑은 고딕" w:hAnsi="맑은 고딕" w:cs="맑은 고딕" w:hint="eastAsia"/>
                <w:sz w:val="16"/>
                <w:szCs w:val="16"/>
              </w:rPr>
              <w:t>A device that applies constant holding force to the material using compressed air or hydraulic pressure from the bottom of the die during press processing to prevent wrinkles and assist in forming.</w:t>
            </w:r>
            <w:r w:rsidRPr="00906E3E">
              <w:rPr>
                <w:rFonts w:ascii="맑은 고딕" w:eastAsia="맑은 고딕" w:hAnsi="맑은 고딕" w:cs="맑은 고딕"/>
                <w:sz w:val="16"/>
                <w:szCs w:val="16"/>
              </w:rPr>
              <w:br/>
            </w:r>
            <w:r w:rsidRPr="001B4FD3">
              <w:rPr>
                <w:rFonts w:ascii="맑은 고딕" w:eastAsia="맑은 고딕" w:hAnsi="맑은 고딕" w:cs="맑은 고딕" w:hint="eastAsia"/>
                <w:sz w:val="16"/>
                <w:szCs w:val="16"/>
              </w:rPr>
              <w:t>프레스 가공 시 다이(Die) 하부에서 압축 공기나 유압을 이용해 재료에 일정한 유지력을 가하여 주름을 방지하고 성형을 돕는 장치.</w:t>
            </w:r>
          </w:p>
        </w:tc>
        <w:tc>
          <w:tcPr>
            <w:tcW w:w="2233" w:type="dxa"/>
            <w:tcBorders>
              <w:top w:val="single" w:sz="4" w:space="0" w:color="000000"/>
              <w:left w:val="single" w:sz="4" w:space="0" w:color="000000"/>
              <w:bottom w:val="single" w:sz="4" w:space="0" w:color="000000"/>
              <w:right w:val="single" w:sz="4" w:space="0" w:color="000000"/>
            </w:tcBorders>
            <w:vAlign w:val="center"/>
          </w:tcPr>
          <w:p w14:paraId="7E733C33" w14:textId="1472E5A0" w:rsidR="001B4FD3" w:rsidRPr="00906E3E" w:rsidRDefault="001B4FD3" w:rsidP="001B4FD3">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https://www.smart-factory.kr/ids/cd/Die</w:t>
            </w:r>
            <w:r>
              <w:rPr>
                <w:rFonts w:ascii="맑은 고딕" w:eastAsia="맑은 고딕" w:hAnsi="맑은 고딕" w:cs="맑은 고딕" w:hint="eastAsia"/>
                <w:sz w:val="16"/>
                <w:szCs w:val="16"/>
              </w:rPr>
              <w:t>c</w:t>
            </w:r>
            <w:r w:rsidRPr="00906E3E">
              <w:rPr>
                <w:rFonts w:ascii="맑은 고딕" w:eastAsia="맑은 고딕" w:hAnsi="맑은 고딕" w:cs="맑은 고딕"/>
                <w:sz w:val="16"/>
                <w:szCs w:val="16"/>
              </w:rPr>
              <w:t>ushion</w:t>
            </w:r>
            <w:r>
              <w:rPr>
                <w:rFonts w:ascii="맑은 고딕" w:eastAsia="맑은 고딕" w:hAnsi="맑은 고딕" w:cs="맑은 고딕"/>
                <w:sz w:val="16"/>
                <w:szCs w:val="16"/>
              </w:rPr>
              <w:t>/1/0</w:t>
            </w:r>
          </w:p>
        </w:tc>
      </w:tr>
      <w:tr w:rsidR="005D72CD" w:rsidRPr="00906E3E" w14:paraId="12A82C27"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35055E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single" w:sz="4" w:space="0" w:color="000000"/>
              <w:left w:val="single" w:sz="4" w:space="0" w:color="000000"/>
              <w:bottom w:val="single" w:sz="4" w:space="0" w:color="000000"/>
              <w:right w:val="single" w:sz="4" w:space="0" w:color="000000"/>
            </w:tcBorders>
            <w:vAlign w:val="center"/>
          </w:tcPr>
          <w:p w14:paraId="5BFBC9B8" w14:textId="57B1DE84"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6576730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Ratedpressure</w:t>
            </w:r>
            <w:r w:rsidRPr="00906E3E">
              <w:rPr>
                <w:rFonts w:ascii="맑은 고딕" w:eastAsia="맑은 고딕" w:hAnsi="맑은 고딕" w:cs="맑은 고딕"/>
                <w:sz w:val="16"/>
                <w:szCs w:val="16"/>
              </w:rPr>
              <w:br/>
              <w:t>정격압력</w:t>
            </w:r>
          </w:p>
        </w:tc>
        <w:tc>
          <w:tcPr>
            <w:tcW w:w="851" w:type="dxa"/>
            <w:tcBorders>
              <w:top w:val="single" w:sz="4" w:space="0" w:color="000000"/>
              <w:left w:val="single" w:sz="4" w:space="0" w:color="000000"/>
              <w:bottom w:val="single" w:sz="4" w:space="0" w:color="000000"/>
              <w:right w:val="single" w:sz="4" w:space="0" w:color="000000"/>
            </w:tcBorders>
            <w:vAlign w:val="center"/>
          </w:tcPr>
          <w:p w14:paraId="0C27D5E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210</w:t>
            </w:r>
          </w:p>
        </w:tc>
        <w:tc>
          <w:tcPr>
            <w:tcW w:w="567" w:type="dxa"/>
            <w:tcBorders>
              <w:top w:val="single" w:sz="4" w:space="0" w:color="000000"/>
              <w:left w:val="single" w:sz="4" w:space="0" w:color="000000"/>
              <w:bottom w:val="single" w:sz="4" w:space="0" w:color="000000"/>
              <w:right w:val="single" w:sz="4" w:space="0" w:color="000000"/>
            </w:tcBorders>
            <w:vAlign w:val="center"/>
          </w:tcPr>
          <w:p w14:paraId="6F46744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bar</w:t>
            </w:r>
          </w:p>
        </w:tc>
        <w:tc>
          <w:tcPr>
            <w:tcW w:w="3260" w:type="dxa"/>
            <w:tcBorders>
              <w:top w:val="single" w:sz="4" w:space="0" w:color="000000"/>
              <w:left w:val="single" w:sz="4" w:space="0" w:color="000000"/>
              <w:bottom w:val="single" w:sz="4" w:space="0" w:color="000000"/>
              <w:right w:val="single" w:sz="4" w:space="0" w:color="000000"/>
            </w:tcBorders>
            <w:vAlign w:val="center"/>
          </w:tcPr>
          <w:p w14:paraId="7CE8CFA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standard pressure designed for the equipment or system to safely and continuously withstand.</w:t>
            </w:r>
            <w:r w:rsidRPr="00906E3E">
              <w:rPr>
                <w:rFonts w:ascii="맑은 고딕" w:eastAsia="맑은 고딕" w:hAnsi="맑은 고딕" w:cs="맑은 고딕"/>
                <w:sz w:val="16"/>
                <w:szCs w:val="16"/>
              </w:rPr>
              <w:br/>
              <w:t>장비나 시스템이 안전하고 연속적으로 견딜 수 있도록 설계된 기준 압력.</w:t>
            </w:r>
          </w:p>
        </w:tc>
        <w:tc>
          <w:tcPr>
            <w:tcW w:w="2233" w:type="dxa"/>
            <w:tcBorders>
              <w:top w:val="single" w:sz="4" w:space="0" w:color="000000"/>
              <w:left w:val="single" w:sz="4" w:space="0" w:color="000000"/>
              <w:bottom w:val="single" w:sz="4" w:space="0" w:color="000000"/>
              <w:right w:val="single" w:sz="4" w:space="0" w:color="000000"/>
            </w:tcBorders>
            <w:vAlign w:val="center"/>
          </w:tcPr>
          <w:p w14:paraId="0A73AC5D" w14:textId="5C86421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https://www.smart-factory.kr/ids/cd/Ratedpressure</w:t>
            </w:r>
            <w:r w:rsidR="005077F9">
              <w:rPr>
                <w:rFonts w:ascii="맑은 고딕" w:eastAsia="맑은 고딕" w:hAnsi="맑은 고딕" w:cs="맑은 고딕"/>
                <w:sz w:val="16"/>
                <w:szCs w:val="16"/>
              </w:rPr>
              <w:t>/1/0</w:t>
            </w:r>
          </w:p>
        </w:tc>
      </w:tr>
      <w:tr w:rsidR="005D72CD" w:rsidRPr="00906E3E" w14:paraId="5DDC6653"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8B288C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80" w:type="dxa"/>
            <w:tcBorders>
              <w:top w:val="single" w:sz="4" w:space="0" w:color="000000"/>
              <w:left w:val="single" w:sz="4" w:space="0" w:color="000000"/>
              <w:bottom w:val="single" w:sz="4" w:space="0" w:color="000000"/>
              <w:right w:val="single" w:sz="4" w:space="0" w:color="000000"/>
            </w:tcBorders>
            <w:vAlign w:val="center"/>
          </w:tcPr>
          <w:p w14:paraId="5435B4AC" w14:textId="5DB2641D"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2B6112C9" w14:textId="10E1059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Strok</w:t>
            </w:r>
            <w:r w:rsidR="00CA3388" w:rsidRPr="00906E3E">
              <w:rPr>
                <w:rFonts w:ascii="맑은 고딕" w:eastAsia="맑은 고딕" w:hAnsi="맑은 고딕" w:cs="맑은 고딕"/>
                <w:sz w:val="16"/>
                <w:szCs w:val="16"/>
              </w:rPr>
              <w:t>eD</w:t>
            </w:r>
            <w:r w:rsidRPr="00906E3E">
              <w:rPr>
                <w:rFonts w:ascii="맑은 고딕" w:eastAsia="맑은 고딕" w:hAnsi="맑은 고딕" w:cs="맑은 고딕"/>
                <w:sz w:val="16"/>
                <w:szCs w:val="16"/>
              </w:rPr>
              <w:t>istanc</w:t>
            </w:r>
            <w:r w:rsidR="00CA3388" w:rsidRPr="00906E3E">
              <w:rPr>
                <w:rFonts w:ascii="맑은 고딕" w:eastAsia="맑은 고딕" w:hAnsi="맑은 고딕" w:cs="맑은 고딕"/>
                <w:sz w:val="16"/>
                <w:szCs w:val="16"/>
              </w:rPr>
              <w:t>eR</w:t>
            </w:r>
            <w:r w:rsidRPr="00906E3E">
              <w:rPr>
                <w:rFonts w:ascii="맑은 고딕" w:eastAsia="맑은 고딕" w:hAnsi="맑은 고딕" w:cs="맑은 고딕"/>
                <w:sz w:val="16"/>
                <w:szCs w:val="16"/>
              </w:rPr>
              <w:t>ange</w:t>
            </w:r>
            <w:r w:rsidRPr="00906E3E">
              <w:rPr>
                <w:rFonts w:ascii="맑은 고딕" w:eastAsia="맑은 고딕" w:hAnsi="맑은 고딕" w:cs="맑은 고딕"/>
                <w:sz w:val="16"/>
                <w:szCs w:val="16"/>
              </w:rPr>
              <w:br/>
              <w:t>스트로크_거리_범위</w:t>
            </w:r>
          </w:p>
        </w:tc>
        <w:tc>
          <w:tcPr>
            <w:tcW w:w="851" w:type="dxa"/>
            <w:tcBorders>
              <w:top w:val="single" w:sz="4" w:space="0" w:color="000000"/>
              <w:left w:val="single" w:sz="4" w:space="0" w:color="000000"/>
              <w:bottom w:val="single" w:sz="4" w:space="0" w:color="000000"/>
              <w:right w:val="single" w:sz="4" w:space="0" w:color="000000"/>
            </w:tcBorders>
            <w:vAlign w:val="center"/>
          </w:tcPr>
          <w:p w14:paraId="461A7CD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500</w:t>
            </w:r>
          </w:p>
        </w:tc>
        <w:tc>
          <w:tcPr>
            <w:tcW w:w="567" w:type="dxa"/>
            <w:tcBorders>
              <w:top w:val="single" w:sz="4" w:space="0" w:color="000000"/>
              <w:left w:val="single" w:sz="4" w:space="0" w:color="000000"/>
              <w:bottom w:val="single" w:sz="4" w:space="0" w:color="000000"/>
              <w:right w:val="single" w:sz="4" w:space="0" w:color="000000"/>
            </w:tcBorders>
            <w:vAlign w:val="center"/>
          </w:tcPr>
          <w:p w14:paraId="01350DF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mm/s</w:t>
            </w:r>
          </w:p>
        </w:tc>
        <w:tc>
          <w:tcPr>
            <w:tcW w:w="3260" w:type="dxa"/>
            <w:tcBorders>
              <w:top w:val="single" w:sz="4" w:space="0" w:color="000000"/>
              <w:left w:val="single" w:sz="4" w:space="0" w:color="000000"/>
              <w:bottom w:val="single" w:sz="4" w:space="0" w:color="000000"/>
              <w:right w:val="single" w:sz="4" w:space="0" w:color="000000"/>
            </w:tcBorders>
            <w:vAlign w:val="center"/>
          </w:tcPr>
          <w:p w14:paraId="6B64A05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interval between the minimum and maximum values of the stroke distance possible in setting or design.</w:t>
            </w:r>
            <w:r w:rsidRPr="00906E3E">
              <w:rPr>
                <w:rFonts w:ascii="맑은 고딕" w:eastAsia="맑은 고딕" w:hAnsi="맑은 고딕" w:cs="맑은 고딕"/>
                <w:sz w:val="16"/>
                <w:szCs w:val="16"/>
              </w:rPr>
              <w:br/>
              <w:t>설정 또는 설계상 가능한 스트로크 거리의 최소값과 최대값 사이의 구간이다.</w:t>
            </w:r>
          </w:p>
        </w:tc>
        <w:tc>
          <w:tcPr>
            <w:tcW w:w="2233" w:type="dxa"/>
            <w:tcBorders>
              <w:top w:val="single" w:sz="4" w:space="0" w:color="000000"/>
              <w:left w:val="single" w:sz="4" w:space="0" w:color="000000"/>
              <w:bottom w:val="single" w:sz="4" w:space="0" w:color="000000"/>
              <w:right w:val="single" w:sz="4" w:space="0" w:color="000000"/>
            </w:tcBorders>
            <w:vAlign w:val="center"/>
          </w:tcPr>
          <w:p w14:paraId="0E6899AE" w14:textId="0ECD32C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https://www.smart-factory.kr/ids/cd/Strok</w:t>
            </w:r>
            <w:r w:rsidR="00B62660" w:rsidRPr="00906E3E">
              <w:rPr>
                <w:rFonts w:ascii="맑은 고딕" w:eastAsia="맑은 고딕" w:hAnsi="맑은 고딕" w:cs="맑은 고딕"/>
                <w:sz w:val="16"/>
                <w:szCs w:val="16"/>
              </w:rPr>
              <w:t>eD</w:t>
            </w:r>
            <w:r w:rsidRPr="00906E3E">
              <w:rPr>
                <w:rFonts w:ascii="맑은 고딕" w:eastAsia="맑은 고딕" w:hAnsi="맑은 고딕" w:cs="맑은 고딕"/>
                <w:sz w:val="16"/>
                <w:szCs w:val="16"/>
              </w:rPr>
              <w:t>istanc</w:t>
            </w:r>
            <w:r w:rsidR="00B62660" w:rsidRPr="00906E3E">
              <w:rPr>
                <w:rFonts w:ascii="맑은 고딕" w:eastAsia="맑은 고딕" w:hAnsi="맑은 고딕" w:cs="맑은 고딕"/>
                <w:sz w:val="16"/>
                <w:szCs w:val="16"/>
              </w:rPr>
              <w:t>eR</w:t>
            </w:r>
            <w:r w:rsidRPr="00906E3E">
              <w:rPr>
                <w:rFonts w:ascii="맑은 고딕" w:eastAsia="맑은 고딕" w:hAnsi="맑은 고딕" w:cs="맑은 고딕"/>
                <w:sz w:val="16"/>
                <w:szCs w:val="16"/>
              </w:rPr>
              <w:t>ange</w:t>
            </w:r>
            <w:r w:rsidR="005077F9">
              <w:rPr>
                <w:rFonts w:ascii="맑은 고딕" w:eastAsia="맑은 고딕" w:hAnsi="맑은 고딕" w:cs="맑은 고딕"/>
                <w:sz w:val="16"/>
                <w:szCs w:val="16"/>
              </w:rPr>
              <w:t>/1/0</w:t>
            </w:r>
          </w:p>
        </w:tc>
      </w:tr>
      <w:tr w:rsidR="005D72CD" w:rsidRPr="00906E3E" w14:paraId="65B348B7"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B4E6E3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3AE83689" w14:textId="1FB79789"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single" w:sz="4" w:space="0" w:color="000000"/>
              <w:left w:val="single" w:sz="4" w:space="0" w:color="000000"/>
              <w:bottom w:val="single" w:sz="4" w:space="0" w:color="000000"/>
              <w:right w:val="single" w:sz="4" w:space="0" w:color="000000"/>
            </w:tcBorders>
            <w:vAlign w:val="center"/>
          </w:tcPr>
          <w:p w14:paraId="798102E7" w14:textId="6A4C7D2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Circulatio</w:t>
            </w:r>
            <w:r w:rsidR="00CA3388" w:rsidRPr="00906E3E">
              <w:rPr>
                <w:rFonts w:ascii="맑은 고딕" w:eastAsia="맑은 고딕" w:hAnsi="맑은 고딕" w:cs="맑은 고딕"/>
                <w:sz w:val="16"/>
                <w:szCs w:val="16"/>
              </w:rPr>
              <w:t>nP</w:t>
            </w:r>
            <w:r w:rsidRPr="00906E3E">
              <w:rPr>
                <w:rFonts w:ascii="맑은 고딕" w:eastAsia="맑은 고딕" w:hAnsi="맑은 고딕" w:cs="맑은 고딕"/>
                <w:sz w:val="16"/>
                <w:szCs w:val="16"/>
              </w:rPr>
              <w:t>um</w:t>
            </w:r>
            <w:r w:rsidR="00CA3388" w:rsidRPr="00906E3E">
              <w:rPr>
                <w:rFonts w:ascii="맑은 고딕" w:eastAsia="맑은 고딕" w:hAnsi="맑은 고딕" w:cs="맑은 고딕"/>
                <w:sz w:val="16"/>
                <w:szCs w:val="16"/>
              </w:rPr>
              <w:t>pM</w:t>
            </w:r>
            <w:r w:rsidRPr="00906E3E">
              <w:rPr>
                <w:rFonts w:ascii="맑은 고딕" w:eastAsia="맑은 고딕" w:hAnsi="맑은 고딕" w:cs="맑은 고딕"/>
                <w:sz w:val="16"/>
                <w:szCs w:val="16"/>
              </w:rPr>
              <w:t>otor</w:t>
            </w:r>
            <w:r w:rsidRPr="00906E3E">
              <w:rPr>
                <w:rFonts w:ascii="맑은 고딕" w:eastAsia="맑은 고딕" w:hAnsi="맑은 고딕" w:cs="맑은 고딕"/>
                <w:sz w:val="16"/>
                <w:szCs w:val="16"/>
              </w:rPr>
              <w:br/>
              <w:t>순환_펌프_모터</w:t>
            </w:r>
          </w:p>
        </w:tc>
        <w:tc>
          <w:tcPr>
            <w:tcW w:w="851" w:type="dxa"/>
            <w:tcBorders>
              <w:top w:val="single" w:sz="4" w:space="0" w:color="000000"/>
              <w:left w:val="single" w:sz="4" w:space="0" w:color="000000"/>
              <w:bottom w:val="single" w:sz="4" w:space="0" w:color="000000"/>
              <w:right w:val="single" w:sz="4" w:space="0" w:color="000000"/>
            </w:tcBorders>
            <w:vAlign w:val="center"/>
          </w:tcPr>
          <w:p w14:paraId="65594FA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2E519DB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0C1BA25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Pump motor.</w:t>
            </w:r>
            <w:r w:rsidRPr="00906E3E">
              <w:rPr>
                <w:rFonts w:ascii="맑은 고딕" w:eastAsia="맑은 고딕" w:hAnsi="맑은 고딕" w:cs="맑은 고딕"/>
                <w:sz w:val="16"/>
                <w:szCs w:val="16"/>
              </w:rPr>
              <w:br/>
              <w:t>액을 필터로 순환시켜 순도와 균일도를 유지 펌프</w:t>
            </w:r>
          </w:p>
        </w:tc>
        <w:tc>
          <w:tcPr>
            <w:tcW w:w="2233" w:type="dxa"/>
            <w:tcBorders>
              <w:top w:val="single" w:sz="4" w:space="0" w:color="000000"/>
              <w:left w:val="single" w:sz="4" w:space="0" w:color="000000"/>
              <w:bottom w:val="single" w:sz="4" w:space="0" w:color="000000"/>
              <w:right w:val="single" w:sz="4" w:space="0" w:color="000000"/>
            </w:tcBorders>
            <w:vAlign w:val="center"/>
          </w:tcPr>
          <w:p w14:paraId="1B2E9914" w14:textId="7F27CFB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https://www.smart-factory.kr/ids/cd/Circulatio</w:t>
            </w:r>
            <w:r w:rsidR="00B62660" w:rsidRPr="00906E3E">
              <w:rPr>
                <w:rFonts w:ascii="맑은 고딕" w:eastAsia="맑은 고딕" w:hAnsi="맑은 고딕" w:cs="맑은 고딕"/>
                <w:sz w:val="16"/>
                <w:szCs w:val="16"/>
              </w:rPr>
              <w:t>nP</w:t>
            </w:r>
            <w:r w:rsidRPr="00906E3E">
              <w:rPr>
                <w:rFonts w:ascii="맑은 고딕" w:eastAsia="맑은 고딕" w:hAnsi="맑은 고딕" w:cs="맑은 고딕"/>
                <w:sz w:val="16"/>
                <w:szCs w:val="16"/>
              </w:rPr>
              <w:t>um</w:t>
            </w:r>
            <w:r w:rsidR="00B62660" w:rsidRPr="00906E3E">
              <w:rPr>
                <w:rFonts w:ascii="맑은 고딕" w:eastAsia="맑은 고딕" w:hAnsi="맑은 고딕" w:cs="맑은 고딕"/>
                <w:sz w:val="16"/>
                <w:szCs w:val="16"/>
              </w:rPr>
              <w:t>pM</w:t>
            </w:r>
            <w:r w:rsidRPr="00906E3E">
              <w:rPr>
                <w:rFonts w:ascii="맑은 고딕" w:eastAsia="맑은 고딕" w:hAnsi="맑은 고딕" w:cs="맑은 고딕"/>
                <w:sz w:val="16"/>
                <w:szCs w:val="16"/>
              </w:rPr>
              <w:t>otor</w:t>
            </w:r>
            <w:r w:rsidR="005077F9">
              <w:rPr>
                <w:rFonts w:ascii="맑은 고딕" w:eastAsia="맑은 고딕" w:hAnsi="맑은 고딕" w:cs="맑은 고딕"/>
                <w:sz w:val="16"/>
                <w:szCs w:val="16"/>
              </w:rPr>
              <w:t>/1/0</w:t>
            </w:r>
          </w:p>
        </w:tc>
      </w:tr>
      <w:tr w:rsidR="005D72CD" w:rsidRPr="00906E3E" w14:paraId="5818DE49"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9F9740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61E487A1" w14:textId="613D24EE"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173424F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Ratedoutput</w:t>
            </w:r>
            <w:r w:rsidRPr="00906E3E">
              <w:rPr>
                <w:rFonts w:ascii="맑은 고딕" w:eastAsia="맑은 고딕" w:hAnsi="맑은 고딕" w:cs="맑은 고딕"/>
                <w:sz w:val="16"/>
                <w:szCs w:val="16"/>
              </w:rPr>
              <w:br/>
              <w:t>정격출력</w:t>
            </w:r>
          </w:p>
        </w:tc>
        <w:tc>
          <w:tcPr>
            <w:tcW w:w="851" w:type="dxa"/>
            <w:tcBorders>
              <w:top w:val="single" w:sz="4" w:space="0" w:color="000000"/>
              <w:left w:val="single" w:sz="4" w:space="0" w:color="000000"/>
              <w:bottom w:val="single" w:sz="4" w:space="0" w:color="000000"/>
              <w:right w:val="single" w:sz="4" w:space="0" w:color="000000"/>
            </w:tcBorders>
            <w:vAlign w:val="center"/>
          </w:tcPr>
          <w:p w14:paraId="467A429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30</w:t>
            </w:r>
          </w:p>
        </w:tc>
        <w:tc>
          <w:tcPr>
            <w:tcW w:w="567" w:type="dxa"/>
            <w:tcBorders>
              <w:top w:val="single" w:sz="4" w:space="0" w:color="000000"/>
              <w:left w:val="single" w:sz="4" w:space="0" w:color="000000"/>
              <w:bottom w:val="single" w:sz="4" w:space="0" w:color="000000"/>
              <w:right w:val="single" w:sz="4" w:space="0" w:color="000000"/>
            </w:tcBorders>
            <w:vAlign w:val="center"/>
          </w:tcPr>
          <w:p w14:paraId="5B5A4DA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kW</w:t>
            </w:r>
          </w:p>
        </w:tc>
        <w:tc>
          <w:tcPr>
            <w:tcW w:w="3260" w:type="dxa"/>
            <w:tcBorders>
              <w:top w:val="single" w:sz="4" w:space="0" w:color="000000"/>
              <w:left w:val="single" w:sz="4" w:space="0" w:color="000000"/>
              <w:bottom w:val="single" w:sz="4" w:space="0" w:color="000000"/>
              <w:right w:val="single" w:sz="4" w:space="0" w:color="000000"/>
            </w:tcBorders>
            <w:vAlign w:val="center"/>
          </w:tcPr>
          <w:p w14:paraId="32632BC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mechanical output (power) that a motor can continuously produce under the rated conditions (voltage, frequency, etc.) guaranteed by the manufacturer.</w:t>
            </w:r>
            <w:r w:rsidRPr="00906E3E">
              <w:rPr>
                <w:rFonts w:ascii="맑은 고딕" w:eastAsia="맑은 고딕" w:hAnsi="맑은 고딕" w:cs="맑은 고딕"/>
                <w:sz w:val="16"/>
                <w:szCs w:val="16"/>
              </w:rPr>
              <w:br/>
              <w:t>제조사가 보증하는 정격 조건(전압, 주파수 등) 하에서 모터가 연속적으로 낼 수 있는 기계적인 출력(일률).</w:t>
            </w:r>
          </w:p>
        </w:tc>
        <w:tc>
          <w:tcPr>
            <w:tcW w:w="2233" w:type="dxa"/>
            <w:tcBorders>
              <w:top w:val="single" w:sz="4" w:space="0" w:color="000000"/>
              <w:left w:val="single" w:sz="4" w:space="0" w:color="000000"/>
              <w:bottom w:val="single" w:sz="4" w:space="0" w:color="000000"/>
              <w:right w:val="single" w:sz="4" w:space="0" w:color="000000"/>
            </w:tcBorders>
            <w:vAlign w:val="center"/>
          </w:tcPr>
          <w:p w14:paraId="219479FF" w14:textId="0F069C1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https://www.smart-factory.kr/ids/cd/Ratedoutput</w:t>
            </w:r>
            <w:r w:rsidR="005077F9">
              <w:rPr>
                <w:rFonts w:ascii="맑은 고딕" w:eastAsia="맑은 고딕" w:hAnsi="맑은 고딕" w:cs="맑은 고딕"/>
                <w:sz w:val="16"/>
                <w:szCs w:val="16"/>
              </w:rPr>
              <w:t>/1/0</w:t>
            </w:r>
          </w:p>
        </w:tc>
      </w:tr>
      <w:tr w:rsidR="005D72CD" w:rsidRPr="00906E3E" w14:paraId="484D17C7"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D148EA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28B096D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single" w:sz="4" w:space="0" w:color="000000"/>
              <w:left w:val="single" w:sz="4" w:space="0" w:color="000000"/>
              <w:bottom w:val="single" w:sz="4" w:space="0" w:color="000000"/>
              <w:right w:val="single" w:sz="4" w:space="0" w:color="000000"/>
            </w:tcBorders>
            <w:vAlign w:val="center"/>
          </w:tcPr>
          <w:p w14:paraId="1997CCF0" w14:textId="7A2C44B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Mode</w:t>
            </w:r>
            <w:r w:rsidR="00CA3388" w:rsidRPr="00906E3E">
              <w:rPr>
                <w:rFonts w:ascii="맑은 고딕" w:eastAsia="맑은 고딕" w:hAnsi="맑은 고딕" w:cs="맑은 고딕"/>
                <w:sz w:val="16"/>
                <w:szCs w:val="16"/>
              </w:rPr>
              <w:t>lI</w:t>
            </w:r>
            <w:r w:rsidRPr="00906E3E">
              <w:rPr>
                <w:rFonts w:ascii="맑은 고딕" w:eastAsia="맑은 고딕" w:hAnsi="맑은 고딕" w:cs="맑은 고딕"/>
                <w:sz w:val="16"/>
                <w:szCs w:val="16"/>
              </w:rPr>
              <w:t>nterna</w:t>
            </w:r>
            <w:r w:rsidR="00CA3388" w:rsidRPr="00906E3E">
              <w:rPr>
                <w:rFonts w:ascii="맑은 고딕" w:eastAsia="맑은 고딕" w:hAnsi="맑은 고딕" w:cs="맑은 고딕"/>
                <w:sz w:val="16"/>
                <w:szCs w:val="16"/>
              </w:rPr>
              <w:t>lA</w:t>
            </w:r>
            <w:r w:rsidRPr="00906E3E">
              <w:rPr>
                <w:rFonts w:ascii="맑은 고딕" w:eastAsia="맑은 고딕" w:hAnsi="맑은 고딕" w:cs="맑은 고딕"/>
                <w:sz w:val="16"/>
                <w:szCs w:val="16"/>
              </w:rPr>
              <w:t>pplicatio</w:t>
            </w:r>
            <w:r w:rsidR="00CA3388" w:rsidRPr="00906E3E">
              <w:rPr>
                <w:rFonts w:ascii="맑은 고딕" w:eastAsia="맑은 고딕" w:hAnsi="맑은 고딕" w:cs="맑은 고딕"/>
                <w:sz w:val="16"/>
                <w:szCs w:val="16"/>
              </w:rPr>
              <w:t>nU</w:t>
            </w:r>
            <w:r w:rsidRPr="00906E3E">
              <w:rPr>
                <w:rFonts w:ascii="맑은 고딕" w:eastAsia="맑은 고딕" w:hAnsi="맑은 고딕" w:cs="맑은 고딕"/>
                <w:sz w:val="16"/>
                <w:szCs w:val="16"/>
              </w:rPr>
              <w:t>nit</w:t>
            </w:r>
            <w:r w:rsidRPr="00906E3E">
              <w:rPr>
                <w:rFonts w:ascii="맑은 고딕" w:eastAsia="맑은 고딕" w:hAnsi="맑은 고딕" w:cs="맑은 고딕"/>
                <w:sz w:val="16"/>
                <w:szCs w:val="16"/>
              </w:rPr>
              <w:br/>
              <w:t>모델_내부_적용_단위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6F9DDF5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168CEEE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37B5207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r>
            <w:r w:rsidRPr="00906E3E">
              <w:rPr>
                <w:rFonts w:ascii="맑은 고딕" w:eastAsia="맑은 고딕" w:hAnsi="맑은 고딕" w:cs="맑은 고딕"/>
                <w:sz w:val="16"/>
                <w:szCs w:val="16"/>
              </w:rPr>
              <w:br/>
              <w:t xml:space="preserve">데이터 모델이나 수치 해석 모델 내부에서 속성 간 연산 및 로직 처리를 위해 설정된 </w:t>
            </w:r>
            <w:r w:rsidRPr="00906E3E">
              <w:rPr>
                <w:rFonts w:ascii="맑은 고딕" w:eastAsia="맑은 고딕" w:hAnsi="맑은 고딕" w:cs="맑은 고딕"/>
                <w:sz w:val="16"/>
                <w:szCs w:val="16"/>
              </w:rPr>
              <w:lastRenderedPageBreak/>
              <w:t>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p>
        </w:tc>
        <w:tc>
          <w:tcPr>
            <w:tcW w:w="2233" w:type="dxa"/>
            <w:tcBorders>
              <w:top w:val="single" w:sz="4" w:space="0" w:color="000000"/>
              <w:left w:val="single" w:sz="4" w:space="0" w:color="000000"/>
              <w:bottom w:val="single" w:sz="4" w:space="0" w:color="000000"/>
              <w:right w:val="single" w:sz="4" w:space="0" w:color="000000"/>
            </w:tcBorders>
            <w:vAlign w:val="center"/>
          </w:tcPr>
          <w:p w14:paraId="3AAADF80" w14:textId="38094CA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https://www.smart-factory.kr/ids/cd/Mode</w:t>
            </w:r>
            <w:r w:rsidR="00B62660" w:rsidRPr="00906E3E">
              <w:rPr>
                <w:rFonts w:ascii="맑은 고딕" w:eastAsia="맑은 고딕" w:hAnsi="맑은 고딕" w:cs="맑은 고딕"/>
                <w:sz w:val="16"/>
                <w:szCs w:val="16"/>
              </w:rPr>
              <w:t>lI</w:t>
            </w:r>
            <w:r w:rsidRPr="00906E3E">
              <w:rPr>
                <w:rFonts w:ascii="맑은 고딕" w:eastAsia="맑은 고딕" w:hAnsi="맑은 고딕" w:cs="맑은 고딕"/>
                <w:sz w:val="16"/>
                <w:szCs w:val="16"/>
              </w:rPr>
              <w:t>nterna</w:t>
            </w:r>
            <w:r w:rsidR="00B62660" w:rsidRPr="00906E3E">
              <w:rPr>
                <w:rFonts w:ascii="맑은 고딕" w:eastAsia="맑은 고딕" w:hAnsi="맑은 고딕" w:cs="맑은 고딕"/>
                <w:sz w:val="16"/>
                <w:szCs w:val="16"/>
              </w:rPr>
              <w:t>lA</w:t>
            </w:r>
            <w:r w:rsidRPr="00906E3E">
              <w:rPr>
                <w:rFonts w:ascii="맑은 고딕" w:eastAsia="맑은 고딕" w:hAnsi="맑은 고딕" w:cs="맑은 고딕"/>
                <w:sz w:val="16"/>
                <w:szCs w:val="16"/>
              </w:rPr>
              <w:t>pplicatio</w:t>
            </w:r>
            <w:r w:rsidR="00B62660" w:rsidRPr="00906E3E">
              <w:rPr>
                <w:rFonts w:ascii="맑은 고딕" w:eastAsia="맑은 고딕" w:hAnsi="맑은 고딕" w:cs="맑은 고딕"/>
                <w:sz w:val="16"/>
                <w:szCs w:val="16"/>
              </w:rPr>
              <w:t>nU</w:t>
            </w:r>
            <w:r w:rsidRPr="00906E3E">
              <w:rPr>
                <w:rFonts w:ascii="맑은 고딕" w:eastAsia="맑은 고딕" w:hAnsi="맑은 고딕" w:cs="맑은 고딕"/>
                <w:sz w:val="16"/>
                <w:szCs w:val="16"/>
              </w:rPr>
              <w:t>nit</w:t>
            </w:r>
            <w:r w:rsidR="005077F9">
              <w:rPr>
                <w:rFonts w:ascii="맑은 고딕" w:eastAsia="맑은 고딕" w:hAnsi="맑은 고딕" w:cs="맑은 고딕"/>
                <w:sz w:val="16"/>
                <w:szCs w:val="16"/>
              </w:rPr>
              <w:t>/1/0</w:t>
            </w:r>
          </w:p>
        </w:tc>
      </w:tr>
      <w:tr w:rsidR="005D72CD" w:rsidRPr="00906E3E" w14:paraId="4DC4CEC2"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09604C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26435909" w14:textId="01BEA73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00BB6DF6" w14:textId="49563DA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Pressur</w:t>
            </w:r>
            <w:r w:rsidR="00CA3388" w:rsidRPr="00906E3E">
              <w:rPr>
                <w:rFonts w:ascii="맑은 고딕" w:eastAsia="맑은 고딕" w:hAnsi="맑은 고딕" w:cs="맑은 고딕"/>
                <w:sz w:val="16"/>
                <w:szCs w:val="16"/>
              </w:rPr>
              <w:t>eU</w:t>
            </w:r>
            <w:r w:rsidRPr="00906E3E">
              <w:rPr>
                <w:rFonts w:ascii="맑은 고딕" w:eastAsia="맑은 고딕" w:hAnsi="맑은 고딕" w:cs="맑은 고딕"/>
                <w:sz w:val="16"/>
                <w:szCs w:val="16"/>
              </w:rPr>
              <w:t>nit</w:t>
            </w:r>
            <w:r w:rsidRPr="00906E3E">
              <w:rPr>
                <w:rFonts w:ascii="맑은 고딕" w:eastAsia="맑은 고딕" w:hAnsi="맑은 고딕" w:cs="맑은 고딕"/>
                <w:sz w:val="16"/>
                <w:szCs w:val="16"/>
              </w:rPr>
              <w:br/>
              <w:t>압력_단위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317638F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bar</w:t>
            </w:r>
          </w:p>
        </w:tc>
        <w:tc>
          <w:tcPr>
            <w:tcW w:w="567" w:type="dxa"/>
            <w:tcBorders>
              <w:top w:val="single" w:sz="4" w:space="0" w:color="000000"/>
              <w:left w:val="single" w:sz="4" w:space="0" w:color="000000"/>
              <w:bottom w:val="single" w:sz="4" w:space="0" w:color="000000"/>
              <w:right w:val="single" w:sz="4" w:space="0" w:color="000000"/>
            </w:tcBorders>
            <w:vAlign w:val="center"/>
          </w:tcPr>
          <w:p w14:paraId="1F74BB0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5C3778E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unit representing the amount of force applied per unit area (e.g., Pa, bar, psi, kgf/cm²).</w:t>
            </w:r>
            <w:r w:rsidRPr="00906E3E">
              <w:rPr>
                <w:rFonts w:ascii="맑은 고딕" w:eastAsia="맑은 고딕" w:hAnsi="맑은 고딕" w:cs="맑은 고딕"/>
                <w:sz w:val="16"/>
                <w:szCs w:val="16"/>
              </w:rPr>
              <w:br/>
              <w:t>단위 면적당 가해지는 힘의 크기를 나타내는 단위 (예: Pa, bar, psi, kgf/cm²).</w:t>
            </w:r>
          </w:p>
        </w:tc>
        <w:tc>
          <w:tcPr>
            <w:tcW w:w="2233" w:type="dxa"/>
            <w:tcBorders>
              <w:top w:val="single" w:sz="4" w:space="0" w:color="000000"/>
              <w:left w:val="single" w:sz="4" w:space="0" w:color="000000"/>
              <w:bottom w:val="single" w:sz="4" w:space="0" w:color="000000"/>
              <w:right w:val="single" w:sz="4" w:space="0" w:color="000000"/>
            </w:tcBorders>
            <w:vAlign w:val="center"/>
          </w:tcPr>
          <w:p w14:paraId="572551ED" w14:textId="0A466E4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https://www.smart-factory.kr/ids/cd/Pressur</w:t>
            </w:r>
            <w:r w:rsidR="00B62660" w:rsidRPr="00906E3E">
              <w:rPr>
                <w:rFonts w:ascii="맑은 고딕" w:eastAsia="맑은 고딕" w:hAnsi="맑은 고딕" w:cs="맑은 고딕"/>
                <w:sz w:val="16"/>
                <w:szCs w:val="16"/>
              </w:rPr>
              <w:t>eU</w:t>
            </w:r>
            <w:r w:rsidRPr="00906E3E">
              <w:rPr>
                <w:rFonts w:ascii="맑은 고딕" w:eastAsia="맑은 고딕" w:hAnsi="맑은 고딕" w:cs="맑은 고딕"/>
                <w:sz w:val="16"/>
                <w:szCs w:val="16"/>
              </w:rPr>
              <w:t>nit</w:t>
            </w:r>
            <w:r w:rsidR="005077F9">
              <w:rPr>
                <w:rFonts w:ascii="맑은 고딕" w:eastAsia="맑은 고딕" w:hAnsi="맑은 고딕" w:cs="맑은 고딕"/>
                <w:sz w:val="16"/>
                <w:szCs w:val="16"/>
              </w:rPr>
              <w:t>/1/0</w:t>
            </w:r>
          </w:p>
        </w:tc>
      </w:tr>
      <w:tr w:rsidR="005D72CD" w:rsidRPr="00906E3E" w14:paraId="484116F1"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23CC44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40422BBC" w14:textId="0A2199EA"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4594ACA1" w14:textId="0045E51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Distanc</w:t>
            </w:r>
            <w:r w:rsidR="00CA3388" w:rsidRPr="00906E3E">
              <w:rPr>
                <w:rFonts w:ascii="맑은 고딕" w:eastAsia="맑은 고딕" w:hAnsi="맑은 고딕" w:cs="맑은 고딕"/>
                <w:sz w:val="16"/>
                <w:szCs w:val="16"/>
              </w:rPr>
              <w:t>eU</w:t>
            </w:r>
            <w:r w:rsidRPr="00906E3E">
              <w:rPr>
                <w:rFonts w:ascii="맑은 고딕" w:eastAsia="맑은 고딕" w:hAnsi="맑은 고딕" w:cs="맑은 고딕"/>
                <w:sz w:val="16"/>
                <w:szCs w:val="16"/>
              </w:rPr>
              <w:t>nit</w:t>
            </w:r>
            <w:r w:rsidRPr="00906E3E">
              <w:rPr>
                <w:rFonts w:ascii="맑은 고딕" w:eastAsia="맑은 고딕" w:hAnsi="맑은 고딕" w:cs="맑은 고딕"/>
                <w:sz w:val="16"/>
                <w:szCs w:val="16"/>
              </w:rPr>
              <w:br/>
              <w:t>거리_단위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73AF747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mm</w:t>
            </w:r>
          </w:p>
        </w:tc>
        <w:tc>
          <w:tcPr>
            <w:tcW w:w="567" w:type="dxa"/>
            <w:tcBorders>
              <w:top w:val="single" w:sz="4" w:space="0" w:color="000000"/>
              <w:left w:val="single" w:sz="4" w:space="0" w:color="000000"/>
              <w:bottom w:val="single" w:sz="4" w:space="0" w:color="000000"/>
              <w:right w:val="single" w:sz="4" w:space="0" w:color="000000"/>
            </w:tcBorders>
            <w:vAlign w:val="center"/>
          </w:tcPr>
          <w:p w14:paraId="2D13696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5CC021A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unit of measurement for the spatial interval between two points (e.g., mm, m, inch). Used in product specifications, equipment layout, tolerance management, etc.</w:t>
            </w:r>
            <w:r w:rsidRPr="00906E3E">
              <w:rPr>
                <w:rFonts w:ascii="맑은 고딕" w:eastAsia="맑은 고딕" w:hAnsi="맑은 고딕" w:cs="맑은 고딕"/>
                <w:sz w:val="16"/>
                <w:szCs w:val="16"/>
              </w:rPr>
              <w:br/>
              <w:t>두 점 사이의 공간적 간격을 나타내는 측정 단위 (예: mm, m, inch). 제품 규격, 설비 배치, 공차 관리 등에 사용됨.</w:t>
            </w:r>
          </w:p>
        </w:tc>
        <w:tc>
          <w:tcPr>
            <w:tcW w:w="2233" w:type="dxa"/>
            <w:tcBorders>
              <w:top w:val="single" w:sz="4" w:space="0" w:color="000000"/>
              <w:left w:val="single" w:sz="4" w:space="0" w:color="000000"/>
              <w:bottom w:val="single" w:sz="4" w:space="0" w:color="000000"/>
              <w:right w:val="single" w:sz="4" w:space="0" w:color="000000"/>
            </w:tcBorders>
            <w:vAlign w:val="center"/>
          </w:tcPr>
          <w:p w14:paraId="51D7360B" w14:textId="32C9246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https://www.smart-factory.kr/ids/cd/Distanc</w:t>
            </w:r>
            <w:r w:rsidR="00B62660" w:rsidRPr="00906E3E">
              <w:rPr>
                <w:rFonts w:ascii="맑은 고딕" w:eastAsia="맑은 고딕" w:hAnsi="맑은 고딕" w:cs="맑은 고딕"/>
                <w:sz w:val="16"/>
                <w:szCs w:val="16"/>
              </w:rPr>
              <w:t>eU</w:t>
            </w:r>
            <w:r w:rsidRPr="00906E3E">
              <w:rPr>
                <w:rFonts w:ascii="맑은 고딕" w:eastAsia="맑은 고딕" w:hAnsi="맑은 고딕" w:cs="맑은 고딕"/>
                <w:sz w:val="16"/>
                <w:szCs w:val="16"/>
              </w:rPr>
              <w:t>nit</w:t>
            </w:r>
            <w:r w:rsidR="005077F9">
              <w:rPr>
                <w:rFonts w:ascii="맑은 고딕" w:eastAsia="맑은 고딕" w:hAnsi="맑은 고딕" w:cs="맑은 고딕"/>
                <w:sz w:val="16"/>
                <w:szCs w:val="16"/>
              </w:rPr>
              <w:t>/1/0</w:t>
            </w:r>
          </w:p>
        </w:tc>
      </w:tr>
      <w:tr w:rsidR="005D72CD" w:rsidRPr="00906E3E" w14:paraId="582E829C"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419F85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7357E9F4" w14:textId="461A4A93"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0EB72E21" w14:textId="366DCA6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Torqu</w:t>
            </w:r>
            <w:r w:rsidR="00CA3388" w:rsidRPr="00906E3E">
              <w:rPr>
                <w:rFonts w:ascii="맑은 고딕" w:eastAsia="맑은 고딕" w:hAnsi="맑은 고딕" w:cs="맑은 고딕"/>
                <w:sz w:val="16"/>
                <w:szCs w:val="16"/>
              </w:rPr>
              <w:t>eU</w:t>
            </w:r>
            <w:r w:rsidRPr="00906E3E">
              <w:rPr>
                <w:rFonts w:ascii="맑은 고딕" w:eastAsia="맑은 고딕" w:hAnsi="맑은 고딕" w:cs="맑은 고딕"/>
                <w:sz w:val="16"/>
                <w:szCs w:val="16"/>
              </w:rPr>
              <w:t>nit</w:t>
            </w:r>
            <w:r w:rsidRPr="00906E3E">
              <w:rPr>
                <w:rFonts w:ascii="맑은 고딕" w:eastAsia="맑은 고딕" w:hAnsi="맑은 고딕" w:cs="맑은 고딕"/>
                <w:sz w:val="16"/>
                <w:szCs w:val="16"/>
              </w:rPr>
              <w:br/>
              <w:t>토크_단위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24715E7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Nm</w:t>
            </w:r>
          </w:p>
        </w:tc>
        <w:tc>
          <w:tcPr>
            <w:tcW w:w="567" w:type="dxa"/>
            <w:tcBorders>
              <w:top w:val="single" w:sz="4" w:space="0" w:color="000000"/>
              <w:left w:val="single" w:sz="4" w:space="0" w:color="000000"/>
              <w:bottom w:val="single" w:sz="4" w:space="0" w:color="000000"/>
              <w:right w:val="single" w:sz="4" w:space="0" w:color="000000"/>
            </w:tcBorders>
            <w:vAlign w:val="center"/>
          </w:tcPr>
          <w:p w14:paraId="2C41B0B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F25C3E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Defines the unit of measurement for a torque value (e.g., Nm, kgf·m, lbf·ft). It must be managed alongside the value for accurate data interpretation.</w:t>
            </w:r>
            <w:r w:rsidRPr="00906E3E">
              <w:rPr>
                <w:rFonts w:ascii="맑은 고딕" w:eastAsia="맑은 고딕" w:hAnsi="맑은 고딕" w:cs="맑은 고딕"/>
                <w:sz w:val="16"/>
                <w:szCs w:val="16"/>
              </w:rPr>
              <w:br/>
              <w:t>토크 값의 측정 단위(예: Nm, kgf·m, lbf·ft).</w:t>
            </w:r>
          </w:p>
        </w:tc>
        <w:tc>
          <w:tcPr>
            <w:tcW w:w="2233" w:type="dxa"/>
            <w:tcBorders>
              <w:top w:val="single" w:sz="4" w:space="0" w:color="000000"/>
              <w:left w:val="single" w:sz="4" w:space="0" w:color="000000"/>
              <w:bottom w:val="single" w:sz="4" w:space="0" w:color="000000"/>
              <w:right w:val="single" w:sz="4" w:space="0" w:color="000000"/>
            </w:tcBorders>
            <w:vAlign w:val="center"/>
          </w:tcPr>
          <w:p w14:paraId="16DA850A" w14:textId="628504D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https://www.smart-factory.kr/ids/cd/Torqu</w:t>
            </w:r>
            <w:r w:rsidR="00B62660" w:rsidRPr="00906E3E">
              <w:rPr>
                <w:rFonts w:ascii="맑은 고딕" w:eastAsia="맑은 고딕" w:hAnsi="맑은 고딕" w:cs="맑은 고딕"/>
                <w:sz w:val="16"/>
                <w:szCs w:val="16"/>
              </w:rPr>
              <w:t>eU</w:t>
            </w:r>
            <w:r w:rsidRPr="00906E3E">
              <w:rPr>
                <w:rFonts w:ascii="맑은 고딕" w:eastAsia="맑은 고딕" w:hAnsi="맑은 고딕" w:cs="맑은 고딕"/>
                <w:sz w:val="16"/>
                <w:szCs w:val="16"/>
              </w:rPr>
              <w:t>nit</w:t>
            </w:r>
            <w:r w:rsidR="005077F9">
              <w:rPr>
                <w:rFonts w:ascii="맑은 고딕" w:eastAsia="맑은 고딕" w:hAnsi="맑은 고딕" w:cs="맑은 고딕"/>
                <w:sz w:val="16"/>
                <w:szCs w:val="16"/>
              </w:rPr>
              <w:t>/1/0</w:t>
            </w:r>
          </w:p>
        </w:tc>
      </w:tr>
      <w:tr w:rsidR="005D72CD" w:rsidRPr="00906E3E" w14:paraId="10AFFE61"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B557A6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6946AD0B" w14:textId="79ABCC72"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57696C17" w14:textId="660B1E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Spee</w:t>
            </w:r>
            <w:r w:rsidR="00CA3388" w:rsidRPr="00906E3E">
              <w:rPr>
                <w:rFonts w:ascii="맑은 고딕" w:eastAsia="맑은 고딕" w:hAnsi="맑은 고딕" w:cs="맑은 고딕"/>
                <w:sz w:val="16"/>
                <w:szCs w:val="16"/>
              </w:rPr>
              <w:t>dU</w:t>
            </w:r>
            <w:r w:rsidRPr="00906E3E">
              <w:rPr>
                <w:rFonts w:ascii="맑은 고딕" w:eastAsia="맑은 고딕" w:hAnsi="맑은 고딕" w:cs="맑은 고딕"/>
                <w:sz w:val="16"/>
                <w:szCs w:val="16"/>
              </w:rPr>
              <w:t>nit</w:t>
            </w:r>
            <w:r w:rsidRPr="00906E3E">
              <w:rPr>
                <w:rFonts w:ascii="맑은 고딕" w:eastAsia="맑은 고딕" w:hAnsi="맑은 고딕" w:cs="맑은 고딕"/>
                <w:sz w:val="16"/>
                <w:szCs w:val="16"/>
              </w:rPr>
              <w:br/>
              <w:t>속도_단위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02649A2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m/s</w:t>
            </w:r>
          </w:p>
        </w:tc>
        <w:tc>
          <w:tcPr>
            <w:tcW w:w="567" w:type="dxa"/>
            <w:tcBorders>
              <w:top w:val="single" w:sz="4" w:space="0" w:color="000000"/>
              <w:left w:val="single" w:sz="4" w:space="0" w:color="000000"/>
              <w:bottom w:val="single" w:sz="4" w:space="0" w:color="000000"/>
              <w:right w:val="single" w:sz="4" w:space="0" w:color="000000"/>
            </w:tcBorders>
            <w:vAlign w:val="center"/>
          </w:tcPr>
          <w:p w14:paraId="687B98C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8A1ABE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unit group used to measure velocity. The representative unit is meters per second (m/s), and users may choose other units as needed.</w:t>
            </w:r>
            <w:r w:rsidRPr="00906E3E">
              <w:rPr>
                <w:rFonts w:ascii="맑은 고딕" w:eastAsia="맑은 고딕" w:hAnsi="맑은 고딕" w:cs="맑은 고딕"/>
                <w:sz w:val="16"/>
                <w:szCs w:val="16"/>
              </w:rPr>
              <w:br/>
              <w:t>속도의 측정 단위 그룹. 대표 단위는 m/s(초속미터)이며, 사용자는 필요에 따라 단위를 선택할 수 있음.</w:t>
            </w:r>
          </w:p>
        </w:tc>
        <w:tc>
          <w:tcPr>
            <w:tcW w:w="2233" w:type="dxa"/>
            <w:tcBorders>
              <w:top w:val="single" w:sz="4" w:space="0" w:color="000000"/>
              <w:left w:val="single" w:sz="4" w:space="0" w:color="000000"/>
              <w:bottom w:val="single" w:sz="4" w:space="0" w:color="000000"/>
              <w:right w:val="single" w:sz="4" w:space="0" w:color="000000"/>
            </w:tcBorders>
            <w:vAlign w:val="center"/>
          </w:tcPr>
          <w:p w14:paraId="1D4C3C3F" w14:textId="3CCE2E6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https://www.smart-factory.kr/ids/cd/Spee</w:t>
            </w:r>
            <w:r w:rsidR="00B62660" w:rsidRPr="00906E3E">
              <w:rPr>
                <w:rFonts w:ascii="맑은 고딕" w:eastAsia="맑은 고딕" w:hAnsi="맑은 고딕" w:cs="맑은 고딕"/>
                <w:sz w:val="16"/>
                <w:szCs w:val="16"/>
              </w:rPr>
              <w:t>dU</w:t>
            </w:r>
            <w:r w:rsidRPr="00906E3E">
              <w:rPr>
                <w:rFonts w:ascii="맑은 고딕" w:eastAsia="맑은 고딕" w:hAnsi="맑은 고딕" w:cs="맑은 고딕"/>
                <w:sz w:val="16"/>
                <w:szCs w:val="16"/>
              </w:rPr>
              <w:t>nit</w:t>
            </w:r>
            <w:r w:rsidR="005077F9">
              <w:rPr>
                <w:rFonts w:ascii="맑은 고딕" w:eastAsia="맑은 고딕" w:hAnsi="맑은 고딕" w:cs="맑은 고딕"/>
                <w:sz w:val="16"/>
                <w:szCs w:val="16"/>
              </w:rPr>
              <w:t>/1/0</w:t>
            </w:r>
          </w:p>
        </w:tc>
      </w:tr>
      <w:tr w:rsidR="005D72CD" w:rsidRPr="00906E3E" w14:paraId="0548E384"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ABE794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083F4873" w14:textId="4ECF274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7ECB2B55" w14:textId="6EFE1CF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Temperatur</w:t>
            </w:r>
            <w:r w:rsidR="00CA3388" w:rsidRPr="00906E3E">
              <w:rPr>
                <w:rFonts w:ascii="맑은 고딕" w:eastAsia="맑은 고딕" w:hAnsi="맑은 고딕" w:cs="맑은 고딕"/>
                <w:sz w:val="16"/>
                <w:szCs w:val="16"/>
              </w:rPr>
              <w:t>eU</w:t>
            </w:r>
            <w:r w:rsidRPr="00906E3E">
              <w:rPr>
                <w:rFonts w:ascii="맑은 고딕" w:eastAsia="맑은 고딕" w:hAnsi="맑은 고딕" w:cs="맑은 고딕"/>
                <w:sz w:val="16"/>
                <w:szCs w:val="16"/>
              </w:rPr>
              <w:t>nit</w:t>
            </w:r>
            <w:r w:rsidRPr="00906E3E">
              <w:rPr>
                <w:rFonts w:ascii="맑은 고딕" w:eastAsia="맑은 고딕" w:hAnsi="맑은 고딕" w:cs="맑은 고딕"/>
                <w:sz w:val="16"/>
                <w:szCs w:val="16"/>
              </w:rPr>
              <w:br/>
              <w:t>온도_단위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534A47A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°C</w:t>
            </w:r>
          </w:p>
        </w:tc>
        <w:tc>
          <w:tcPr>
            <w:tcW w:w="567" w:type="dxa"/>
            <w:tcBorders>
              <w:top w:val="single" w:sz="4" w:space="0" w:color="000000"/>
              <w:left w:val="single" w:sz="4" w:space="0" w:color="000000"/>
              <w:bottom w:val="single" w:sz="4" w:space="0" w:color="000000"/>
              <w:right w:val="single" w:sz="4" w:space="0" w:color="000000"/>
            </w:tcBorders>
            <w:vAlign w:val="center"/>
          </w:tcPr>
          <w:p w14:paraId="63AAA6C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24CC2DF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unit for measuring temperature (e.g., ℃(Celsius), ℉(Fahrenheit), K(Kelvin)).</w:t>
            </w:r>
            <w:r w:rsidRPr="00906E3E">
              <w:rPr>
                <w:rFonts w:ascii="맑은 고딕" w:eastAsia="맑은 고딕" w:hAnsi="맑은 고딕" w:cs="맑은 고딕"/>
                <w:sz w:val="16"/>
                <w:szCs w:val="16"/>
              </w:rPr>
              <w:br/>
              <w:t>온도를 측정하는 단위 (예: ℃(섭씨), ℉(화씨), K(절대온도)).</w:t>
            </w:r>
          </w:p>
        </w:tc>
        <w:tc>
          <w:tcPr>
            <w:tcW w:w="2233" w:type="dxa"/>
            <w:tcBorders>
              <w:top w:val="single" w:sz="4" w:space="0" w:color="000000"/>
              <w:left w:val="single" w:sz="4" w:space="0" w:color="000000"/>
              <w:bottom w:val="single" w:sz="4" w:space="0" w:color="000000"/>
              <w:right w:val="single" w:sz="4" w:space="0" w:color="000000"/>
            </w:tcBorders>
            <w:vAlign w:val="center"/>
          </w:tcPr>
          <w:p w14:paraId="480BBC70" w14:textId="16EA2E2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https://www.smart-factory.kr/ids/cd/Temperatur</w:t>
            </w:r>
            <w:r w:rsidR="00B62660" w:rsidRPr="00906E3E">
              <w:rPr>
                <w:rFonts w:ascii="맑은 고딕" w:eastAsia="맑은 고딕" w:hAnsi="맑은 고딕" w:cs="맑은 고딕"/>
                <w:sz w:val="16"/>
                <w:szCs w:val="16"/>
              </w:rPr>
              <w:t>eU</w:t>
            </w:r>
            <w:r w:rsidRPr="00906E3E">
              <w:rPr>
                <w:rFonts w:ascii="맑은 고딕" w:eastAsia="맑은 고딕" w:hAnsi="맑은 고딕" w:cs="맑은 고딕"/>
                <w:sz w:val="16"/>
                <w:szCs w:val="16"/>
              </w:rPr>
              <w:t>nit</w:t>
            </w:r>
            <w:r w:rsidR="005077F9">
              <w:rPr>
                <w:rFonts w:ascii="맑은 고딕" w:eastAsia="맑은 고딕" w:hAnsi="맑은 고딕" w:cs="맑은 고딕"/>
                <w:sz w:val="16"/>
                <w:szCs w:val="16"/>
              </w:rPr>
              <w:t>/1/0</w:t>
            </w:r>
          </w:p>
        </w:tc>
      </w:tr>
      <w:tr w:rsidR="005D72CD" w:rsidRPr="00906E3E" w14:paraId="12C1BB0D"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84CF5B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1B7BB1F2" w14:textId="7C229DFD"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73664E6D" w14:textId="4EA857D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Tim</w:t>
            </w:r>
            <w:r w:rsidR="00CA3388" w:rsidRPr="00906E3E">
              <w:rPr>
                <w:rFonts w:ascii="맑은 고딕" w:eastAsia="맑은 고딕" w:hAnsi="맑은 고딕" w:cs="맑은 고딕"/>
                <w:sz w:val="16"/>
                <w:szCs w:val="16"/>
              </w:rPr>
              <w:t>eU</w:t>
            </w:r>
            <w:r w:rsidRPr="00906E3E">
              <w:rPr>
                <w:rFonts w:ascii="맑은 고딕" w:eastAsia="맑은 고딕" w:hAnsi="맑은 고딕" w:cs="맑은 고딕"/>
                <w:sz w:val="16"/>
                <w:szCs w:val="16"/>
              </w:rPr>
              <w:t>nit</w:t>
            </w:r>
            <w:r w:rsidRPr="00906E3E">
              <w:rPr>
                <w:rFonts w:ascii="맑은 고딕" w:eastAsia="맑은 고딕" w:hAnsi="맑은 고딕" w:cs="맑은 고딕"/>
                <w:sz w:val="16"/>
                <w:szCs w:val="16"/>
              </w:rPr>
              <w:br/>
              <w:t>시간_단위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36DBB0A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min</w:t>
            </w:r>
          </w:p>
        </w:tc>
        <w:tc>
          <w:tcPr>
            <w:tcW w:w="567" w:type="dxa"/>
            <w:tcBorders>
              <w:top w:val="single" w:sz="4" w:space="0" w:color="000000"/>
              <w:left w:val="single" w:sz="4" w:space="0" w:color="000000"/>
              <w:bottom w:val="single" w:sz="4" w:space="0" w:color="000000"/>
              <w:right w:val="single" w:sz="4" w:space="0" w:color="000000"/>
            </w:tcBorders>
            <w:vAlign w:val="center"/>
          </w:tcPr>
          <w:p w14:paraId="251580B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44F8ACB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standard unit used when measuring or indicating time (sec, min, hour, etc.)</w:t>
            </w:r>
            <w:r w:rsidRPr="00906E3E">
              <w:rPr>
                <w:rFonts w:ascii="맑은 고딕" w:eastAsia="맑은 고딕" w:hAnsi="맑은 고딕" w:cs="맑은 고딕"/>
                <w:sz w:val="16"/>
                <w:szCs w:val="16"/>
              </w:rPr>
              <w:br/>
              <w:t>시간을 측정하거나 표기할 때 사용하는 기준 단위 (sec, min, hour 등)</w:t>
            </w:r>
          </w:p>
        </w:tc>
        <w:tc>
          <w:tcPr>
            <w:tcW w:w="2233" w:type="dxa"/>
            <w:tcBorders>
              <w:top w:val="single" w:sz="4" w:space="0" w:color="000000"/>
              <w:left w:val="single" w:sz="4" w:space="0" w:color="000000"/>
              <w:bottom w:val="single" w:sz="4" w:space="0" w:color="000000"/>
              <w:right w:val="single" w:sz="4" w:space="0" w:color="000000"/>
            </w:tcBorders>
            <w:vAlign w:val="center"/>
          </w:tcPr>
          <w:p w14:paraId="13071BC9" w14:textId="1963D7C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https://www.smart-factory.kr/ids/cd/Tim</w:t>
            </w:r>
            <w:r w:rsidR="00B62660" w:rsidRPr="00906E3E">
              <w:rPr>
                <w:rFonts w:ascii="맑은 고딕" w:eastAsia="맑은 고딕" w:hAnsi="맑은 고딕" w:cs="맑은 고딕"/>
                <w:sz w:val="16"/>
                <w:szCs w:val="16"/>
              </w:rPr>
              <w:t>eU</w:t>
            </w:r>
            <w:r w:rsidRPr="00906E3E">
              <w:rPr>
                <w:rFonts w:ascii="맑은 고딕" w:eastAsia="맑은 고딕" w:hAnsi="맑은 고딕" w:cs="맑은 고딕"/>
                <w:sz w:val="16"/>
                <w:szCs w:val="16"/>
              </w:rPr>
              <w:t>nit</w:t>
            </w:r>
            <w:r w:rsidR="005077F9">
              <w:rPr>
                <w:rFonts w:ascii="맑은 고딕" w:eastAsia="맑은 고딕" w:hAnsi="맑은 고딕" w:cs="맑은 고딕"/>
                <w:sz w:val="16"/>
                <w:szCs w:val="16"/>
              </w:rPr>
              <w:t>/1/0</w:t>
            </w:r>
          </w:p>
        </w:tc>
      </w:tr>
      <w:tr w:rsidR="005D72CD" w:rsidRPr="00906E3E" w14:paraId="13F9965C"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D318AB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60A3294E" w14:textId="5713F2E3"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6E747039" w14:textId="3677445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Leve</w:t>
            </w:r>
            <w:r w:rsidR="00CA3388" w:rsidRPr="00906E3E">
              <w:rPr>
                <w:rFonts w:ascii="맑은 고딕" w:eastAsia="맑은 고딕" w:hAnsi="맑은 고딕" w:cs="맑은 고딕"/>
                <w:sz w:val="16"/>
                <w:szCs w:val="16"/>
              </w:rPr>
              <w:t>lU</w:t>
            </w:r>
            <w:r w:rsidRPr="00906E3E">
              <w:rPr>
                <w:rFonts w:ascii="맑은 고딕" w:eastAsia="맑은 고딕" w:hAnsi="맑은 고딕" w:cs="맑은 고딕"/>
                <w:sz w:val="16"/>
                <w:szCs w:val="16"/>
              </w:rPr>
              <w:t>nit</w:t>
            </w:r>
            <w:r w:rsidRPr="00906E3E">
              <w:rPr>
                <w:rFonts w:ascii="맑은 고딕" w:eastAsia="맑은 고딕" w:hAnsi="맑은 고딕" w:cs="맑은 고딕"/>
                <w:sz w:val="16"/>
                <w:szCs w:val="16"/>
              </w:rPr>
              <w:br/>
              <w:t>레벨_단위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0402213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mm</w:t>
            </w:r>
          </w:p>
        </w:tc>
        <w:tc>
          <w:tcPr>
            <w:tcW w:w="567" w:type="dxa"/>
            <w:tcBorders>
              <w:top w:val="single" w:sz="4" w:space="0" w:color="000000"/>
              <w:left w:val="single" w:sz="4" w:space="0" w:color="000000"/>
              <w:bottom w:val="single" w:sz="4" w:space="0" w:color="000000"/>
              <w:right w:val="single" w:sz="4" w:space="0" w:color="000000"/>
            </w:tcBorders>
            <w:vAlign w:val="center"/>
          </w:tcPr>
          <w:p w14:paraId="60C0DAA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191F25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unit used when measuring level values such as liquid level, noise level, or signal strength.</w:t>
            </w:r>
            <w:r w:rsidRPr="00906E3E">
              <w:rPr>
                <w:rFonts w:ascii="맑은 고딕" w:eastAsia="맑은 고딕" w:hAnsi="맑은 고딕" w:cs="맑은 고딕"/>
                <w:sz w:val="16"/>
                <w:szCs w:val="16"/>
              </w:rPr>
              <w:br/>
              <w:t>액체 수위, 소음 수준, 신호 강도 등의 수위 값을 측정할 때 사용되는 단위임.</w:t>
            </w:r>
          </w:p>
        </w:tc>
        <w:tc>
          <w:tcPr>
            <w:tcW w:w="2233" w:type="dxa"/>
            <w:tcBorders>
              <w:top w:val="single" w:sz="4" w:space="0" w:color="000000"/>
              <w:left w:val="single" w:sz="4" w:space="0" w:color="000000"/>
              <w:bottom w:val="single" w:sz="4" w:space="0" w:color="000000"/>
              <w:right w:val="single" w:sz="4" w:space="0" w:color="000000"/>
            </w:tcBorders>
            <w:vAlign w:val="center"/>
          </w:tcPr>
          <w:p w14:paraId="3709F49A" w14:textId="2FC9577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https://www.smart-factory.kr/ids/cd/Leve</w:t>
            </w:r>
            <w:r w:rsidR="00B62660" w:rsidRPr="00906E3E">
              <w:rPr>
                <w:rFonts w:ascii="맑은 고딕" w:eastAsia="맑은 고딕" w:hAnsi="맑은 고딕" w:cs="맑은 고딕"/>
                <w:sz w:val="16"/>
                <w:szCs w:val="16"/>
              </w:rPr>
              <w:t>lU</w:t>
            </w:r>
            <w:r w:rsidRPr="00906E3E">
              <w:rPr>
                <w:rFonts w:ascii="맑은 고딕" w:eastAsia="맑은 고딕" w:hAnsi="맑은 고딕" w:cs="맑은 고딕"/>
                <w:sz w:val="16"/>
                <w:szCs w:val="16"/>
              </w:rPr>
              <w:t>nit</w:t>
            </w:r>
            <w:r w:rsidR="005077F9">
              <w:rPr>
                <w:rFonts w:ascii="맑은 고딕" w:eastAsia="맑은 고딕" w:hAnsi="맑은 고딕" w:cs="맑은 고딕"/>
                <w:sz w:val="16"/>
                <w:szCs w:val="16"/>
              </w:rPr>
              <w:t>/1/0</w:t>
            </w:r>
          </w:p>
        </w:tc>
      </w:tr>
      <w:tr w:rsidR="005D72CD" w:rsidRPr="00906E3E" w14:paraId="6504E481"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909F5C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3E27A405" w14:textId="3359D199"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11CC38E6" w14:textId="4EB3294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Flowrat</w:t>
            </w:r>
            <w:r w:rsidR="00CA3388" w:rsidRPr="00906E3E">
              <w:rPr>
                <w:rFonts w:ascii="맑은 고딕" w:eastAsia="맑은 고딕" w:hAnsi="맑은 고딕" w:cs="맑은 고딕"/>
                <w:sz w:val="16"/>
                <w:szCs w:val="16"/>
              </w:rPr>
              <w:t>eU</w:t>
            </w:r>
            <w:r w:rsidRPr="00906E3E">
              <w:rPr>
                <w:rFonts w:ascii="맑은 고딕" w:eastAsia="맑은 고딕" w:hAnsi="맑은 고딕" w:cs="맑은 고딕"/>
                <w:sz w:val="16"/>
                <w:szCs w:val="16"/>
              </w:rPr>
              <w:t>nit</w:t>
            </w:r>
            <w:r w:rsidRPr="00906E3E">
              <w:rPr>
                <w:rFonts w:ascii="맑은 고딕" w:eastAsia="맑은 고딕" w:hAnsi="맑은 고딕" w:cs="맑은 고딕"/>
                <w:sz w:val="16"/>
                <w:szCs w:val="16"/>
              </w:rPr>
              <w:br/>
              <w:t>유량_단위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62AF844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L/min</w:t>
            </w:r>
          </w:p>
        </w:tc>
        <w:tc>
          <w:tcPr>
            <w:tcW w:w="567" w:type="dxa"/>
            <w:tcBorders>
              <w:top w:val="single" w:sz="4" w:space="0" w:color="000000"/>
              <w:left w:val="single" w:sz="4" w:space="0" w:color="000000"/>
              <w:bottom w:val="single" w:sz="4" w:space="0" w:color="000000"/>
              <w:right w:val="single" w:sz="4" w:space="0" w:color="000000"/>
            </w:tcBorders>
            <w:vAlign w:val="center"/>
          </w:tcPr>
          <w:p w14:paraId="0273796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23045E4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unit of measurement for the volume or mass of a fluid that passes per unit of time (e.g., L/min, m³/hr, kg/s).</w:t>
            </w:r>
            <w:r w:rsidRPr="00906E3E">
              <w:rPr>
                <w:rFonts w:ascii="맑은 고딕" w:eastAsia="맑은 고딕" w:hAnsi="맑은 고딕" w:cs="맑은 고딕"/>
                <w:sz w:val="16"/>
                <w:szCs w:val="16"/>
              </w:rPr>
              <w:br/>
              <w:t>단위 시간 당 통과하는 유체의 부피 또는 질량을 나타내는 측정 단위. (예: L/min, m³/hr, kg/s)</w:t>
            </w:r>
          </w:p>
        </w:tc>
        <w:tc>
          <w:tcPr>
            <w:tcW w:w="2233" w:type="dxa"/>
            <w:tcBorders>
              <w:top w:val="single" w:sz="4" w:space="0" w:color="000000"/>
              <w:left w:val="single" w:sz="4" w:space="0" w:color="000000"/>
              <w:bottom w:val="single" w:sz="4" w:space="0" w:color="000000"/>
              <w:right w:val="single" w:sz="4" w:space="0" w:color="000000"/>
            </w:tcBorders>
            <w:vAlign w:val="center"/>
          </w:tcPr>
          <w:p w14:paraId="79A25E34" w14:textId="0F22000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https://www.smart-factory.kr/ids/cd/Flowrat</w:t>
            </w:r>
            <w:r w:rsidR="00B62660" w:rsidRPr="00906E3E">
              <w:rPr>
                <w:rFonts w:ascii="맑은 고딕" w:eastAsia="맑은 고딕" w:hAnsi="맑은 고딕" w:cs="맑은 고딕"/>
                <w:sz w:val="16"/>
                <w:szCs w:val="16"/>
              </w:rPr>
              <w:t>eU</w:t>
            </w:r>
            <w:r w:rsidRPr="00906E3E">
              <w:rPr>
                <w:rFonts w:ascii="맑은 고딕" w:eastAsia="맑은 고딕" w:hAnsi="맑은 고딕" w:cs="맑은 고딕"/>
                <w:sz w:val="16"/>
                <w:szCs w:val="16"/>
              </w:rPr>
              <w:t>nit</w:t>
            </w:r>
            <w:r w:rsidR="005077F9">
              <w:rPr>
                <w:rFonts w:ascii="맑은 고딕" w:eastAsia="맑은 고딕" w:hAnsi="맑은 고딕" w:cs="맑은 고딕"/>
                <w:sz w:val="16"/>
                <w:szCs w:val="16"/>
              </w:rPr>
              <w:t>/1/0</w:t>
            </w:r>
          </w:p>
        </w:tc>
      </w:tr>
      <w:tr w:rsidR="00F64847" w:rsidRPr="00906E3E" w14:paraId="7768B11B" w14:textId="77777777" w:rsidTr="00CA3388">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34BDFEE" w14:textId="065F4263" w:rsidR="00F64847" w:rsidRPr="00906E3E" w:rsidRDefault="00F64847" w:rsidP="00CA3388">
            <w:pPr>
              <w:widowControl/>
              <w:jc w:val="center"/>
              <w:rPr>
                <w:rFonts w:ascii="맑은 고딕" w:eastAsia="맑은 고딕" w:hAnsi="맑은 고딕" w:cs="맑은 고딕"/>
                <w:sz w:val="16"/>
                <w:szCs w:val="16"/>
              </w:rPr>
            </w:pPr>
            <w:r>
              <w:rPr>
                <w:rFonts w:ascii="맑은 고딕" w:eastAsia="맑은 고딕" w:hAnsi="맑은 고딕" w:cs="맑은 고딕" w:hint="eastAsia"/>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50DA8880" w14:textId="76C7187E" w:rsidR="00F64847" w:rsidRPr="00906E3E" w:rsidRDefault="00F64847"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single" w:sz="4" w:space="0" w:color="000000"/>
              <w:left w:val="single" w:sz="4" w:space="0" w:color="000000"/>
              <w:bottom w:val="single" w:sz="4" w:space="0" w:color="000000"/>
              <w:right w:val="single" w:sz="4" w:space="0" w:color="000000"/>
            </w:tcBorders>
            <w:vAlign w:val="center"/>
          </w:tcPr>
          <w:p w14:paraId="6306733E" w14:textId="77777777" w:rsidR="00F64847" w:rsidRDefault="00F64847">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LengthUnit</w:t>
            </w:r>
          </w:p>
          <w:p w14:paraId="6AB36493" w14:textId="3E8C56DD" w:rsidR="00F64847" w:rsidRPr="00906E3E" w:rsidRDefault="00F64847">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길이_단위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7F263F94" w14:textId="43BC99BB" w:rsidR="00F64847" w:rsidRPr="00906E3E" w:rsidRDefault="008F1EF9" w:rsidP="00CA3388">
            <w:pPr>
              <w:widowControl/>
              <w:jc w:val="center"/>
              <w:rPr>
                <w:rFonts w:ascii="맑은 고딕" w:eastAsia="맑은 고딕" w:hAnsi="맑은 고딕" w:cs="맑은 고딕"/>
                <w:sz w:val="16"/>
                <w:szCs w:val="16"/>
              </w:rPr>
            </w:pPr>
            <w:r>
              <w:rPr>
                <w:rFonts w:ascii="맑은 고딕" w:eastAsia="맑은 고딕" w:hAnsi="맑은 고딕" w:cs="맑은 고딕" w:hint="eastAsia"/>
                <w:sz w:val="16"/>
                <w:szCs w:val="16"/>
              </w:rPr>
              <w:t>m</w:t>
            </w:r>
          </w:p>
        </w:tc>
        <w:tc>
          <w:tcPr>
            <w:tcW w:w="567" w:type="dxa"/>
            <w:tcBorders>
              <w:top w:val="single" w:sz="4" w:space="0" w:color="000000"/>
              <w:left w:val="single" w:sz="4" w:space="0" w:color="000000"/>
              <w:bottom w:val="single" w:sz="4" w:space="0" w:color="000000"/>
              <w:right w:val="single" w:sz="4" w:space="0" w:color="000000"/>
            </w:tcBorders>
            <w:vAlign w:val="center"/>
          </w:tcPr>
          <w:p w14:paraId="79620B58" w14:textId="77777777" w:rsidR="00F64847" w:rsidRPr="00906E3E" w:rsidRDefault="00F64847" w:rsidP="00CA3388">
            <w:pPr>
              <w:widowControl/>
              <w:jc w:val="center"/>
              <w:rPr>
                <w:rFonts w:ascii="맑은 고딕" w:eastAsia="맑은 고딕" w:hAnsi="맑은 고딕" w:cs="맑은 고딕"/>
                <w:sz w:val="16"/>
                <w:szCs w:val="16"/>
              </w:rPr>
            </w:pPr>
          </w:p>
        </w:tc>
        <w:tc>
          <w:tcPr>
            <w:tcW w:w="3260" w:type="dxa"/>
            <w:tcBorders>
              <w:top w:val="single" w:sz="4" w:space="0" w:color="000000"/>
              <w:left w:val="single" w:sz="4" w:space="0" w:color="000000"/>
              <w:bottom w:val="single" w:sz="4" w:space="0" w:color="000000"/>
              <w:right w:val="single" w:sz="4" w:space="0" w:color="000000"/>
            </w:tcBorders>
            <w:vAlign w:val="center"/>
          </w:tcPr>
          <w:p w14:paraId="5CBA56E6" w14:textId="77777777" w:rsidR="00F64847" w:rsidRDefault="008F1EF9">
            <w:pPr>
              <w:widowControl/>
              <w:rPr>
                <w:rFonts w:ascii="맑은 고딕" w:eastAsia="맑은 고딕" w:hAnsi="맑은 고딕" w:cs="맑은 고딕"/>
                <w:sz w:val="16"/>
                <w:szCs w:val="16"/>
              </w:rPr>
            </w:pPr>
            <w:r w:rsidRPr="008F1EF9">
              <w:rPr>
                <w:rFonts w:ascii="맑은 고딕" w:eastAsia="맑은 고딕" w:hAnsi="맑은 고딕" w:cs="맑은 고딕" w:hint="eastAsia"/>
                <w:sz w:val="16"/>
                <w:szCs w:val="16"/>
              </w:rPr>
              <w:t>Units used for measuring length, such as mm, cm, inch. Fundamental for design, machining, and inspection.</w:t>
            </w:r>
          </w:p>
          <w:p w14:paraId="415A3577" w14:textId="63406580" w:rsidR="008F1EF9" w:rsidRPr="00906E3E" w:rsidRDefault="008F1EF9">
            <w:pPr>
              <w:widowControl/>
              <w:rPr>
                <w:rFonts w:ascii="맑은 고딕" w:eastAsia="맑은 고딕" w:hAnsi="맑은 고딕" w:cs="맑은 고딕"/>
                <w:sz w:val="16"/>
                <w:szCs w:val="16"/>
              </w:rPr>
            </w:pPr>
            <w:r w:rsidRPr="008F1EF9">
              <w:rPr>
                <w:rFonts w:ascii="맑은 고딕" w:eastAsia="맑은 고딕" w:hAnsi="맑은 고딕" w:cs="맑은 고딕" w:hint="eastAsia"/>
                <w:sz w:val="16"/>
                <w:szCs w:val="16"/>
              </w:rPr>
              <w:t>길이를 측정할 때 사용하는 단위. 예: mm, cm, inch 등. 설계, 가공, 검사의 기본 기준.</w:t>
            </w:r>
          </w:p>
        </w:tc>
        <w:tc>
          <w:tcPr>
            <w:tcW w:w="2233" w:type="dxa"/>
            <w:tcBorders>
              <w:top w:val="single" w:sz="4" w:space="0" w:color="000000"/>
              <w:left w:val="single" w:sz="4" w:space="0" w:color="000000"/>
              <w:bottom w:val="single" w:sz="4" w:space="0" w:color="000000"/>
              <w:right w:val="single" w:sz="4" w:space="0" w:color="000000"/>
            </w:tcBorders>
            <w:vAlign w:val="center"/>
          </w:tcPr>
          <w:p w14:paraId="3CC1F1DE" w14:textId="5E3DC7A5" w:rsidR="00F64847" w:rsidRPr="00906E3E" w:rsidRDefault="008F1EF9">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t>
            </w:r>
            <w:r>
              <w:rPr>
                <w:rFonts w:ascii="맑은 고딕" w:eastAsia="맑은 고딕" w:hAnsi="맑은 고딕" w:cs="맑은 고딕" w:hint="eastAsia"/>
                <w:sz w:val="16"/>
                <w:szCs w:val="16"/>
              </w:rPr>
              <w:t>Length</w:t>
            </w:r>
            <w:r w:rsidRPr="00906E3E">
              <w:rPr>
                <w:rFonts w:ascii="맑은 고딕" w:eastAsia="맑은 고딕" w:hAnsi="맑은 고딕" w:cs="맑은 고딕"/>
                <w:sz w:val="16"/>
                <w:szCs w:val="16"/>
              </w:rPr>
              <w:t>Unit</w:t>
            </w:r>
            <w:r>
              <w:rPr>
                <w:rFonts w:ascii="맑은 고딕" w:eastAsia="맑은 고딕" w:hAnsi="맑은 고딕" w:cs="맑은 고딕"/>
                <w:sz w:val="16"/>
                <w:szCs w:val="16"/>
              </w:rPr>
              <w:t>/1/0</w:t>
            </w:r>
          </w:p>
        </w:tc>
      </w:tr>
    </w:tbl>
    <w:p w14:paraId="07BF0D32" w14:textId="77777777" w:rsidR="005D72CD" w:rsidRPr="00906E3E" w:rsidRDefault="005D72CD">
      <w:pPr>
        <w:rPr>
          <w:rFonts w:ascii="맑은 고딕" w:eastAsia="맑은 고딕" w:hAnsi="맑은 고딕" w:cs="맑은 고딕"/>
        </w:rPr>
      </w:pPr>
    </w:p>
    <w:p w14:paraId="4769F2F5" w14:textId="72A7A77B" w:rsidR="005D72CD" w:rsidRPr="00906E3E" w:rsidRDefault="00000000">
      <w:pPr>
        <w:pStyle w:val="30"/>
        <w:rPr>
          <w:b/>
          <w:bCs/>
        </w:rPr>
      </w:pPr>
      <w:bookmarkStart w:id="76" w:name="_heading=h.pmnapiyt14ca" w:colFirst="0" w:colLast="0"/>
      <w:bookmarkStart w:id="77" w:name="_Toc223096759"/>
      <w:bookmarkEnd w:id="76"/>
      <w:r w:rsidRPr="00906E3E">
        <w:t>3-2. Dat</w:t>
      </w:r>
      <w:r w:rsidR="00B62660" w:rsidRPr="00906E3E">
        <w:t>aS</w:t>
      </w:r>
      <w:r w:rsidRPr="00906E3E">
        <w:t>ource</w:t>
      </w:r>
      <w:bookmarkEnd w:id="77"/>
    </w:p>
    <w:tbl>
      <w:tblPr>
        <w:tblStyle w:val="afff8"/>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21"/>
        <w:gridCol w:w="708"/>
        <w:gridCol w:w="2410"/>
        <w:gridCol w:w="851"/>
        <w:gridCol w:w="567"/>
        <w:gridCol w:w="3260"/>
        <w:gridCol w:w="2126"/>
      </w:tblGrid>
      <w:tr w:rsidR="005D72CD" w:rsidRPr="00906E3E" w14:paraId="29CC636C" w14:textId="77777777" w:rsidTr="00575457">
        <w:trPr>
          <w:trHeight w:val="330"/>
        </w:trPr>
        <w:tc>
          <w:tcPr>
            <w:tcW w:w="421" w:type="dxa"/>
            <w:shd w:val="clear" w:color="auto" w:fill="403151"/>
            <w:vAlign w:val="center"/>
          </w:tcPr>
          <w:p w14:paraId="469A78E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Lv</w:t>
            </w:r>
          </w:p>
        </w:tc>
        <w:tc>
          <w:tcPr>
            <w:tcW w:w="708" w:type="dxa"/>
            <w:shd w:val="clear" w:color="auto" w:fill="403151"/>
            <w:vAlign w:val="center"/>
          </w:tcPr>
          <w:p w14:paraId="2F1CC58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Element</w:t>
            </w:r>
          </w:p>
        </w:tc>
        <w:tc>
          <w:tcPr>
            <w:tcW w:w="2410" w:type="dxa"/>
            <w:shd w:val="clear" w:color="auto" w:fill="403151"/>
            <w:vAlign w:val="center"/>
          </w:tcPr>
          <w:p w14:paraId="7DD1B74F"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idShort</w:t>
            </w:r>
          </w:p>
        </w:tc>
        <w:tc>
          <w:tcPr>
            <w:tcW w:w="851" w:type="dxa"/>
            <w:shd w:val="clear" w:color="auto" w:fill="403151"/>
            <w:vAlign w:val="center"/>
          </w:tcPr>
          <w:p w14:paraId="0DC40242" w14:textId="4DA6F1A0" w:rsidR="00683EC1" w:rsidRDefault="00683EC1" w:rsidP="00CA3388">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Value</w:t>
            </w:r>
          </w:p>
          <w:p w14:paraId="71723C8B" w14:textId="67E66BD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color w:val="FFFFFF"/>
                <w:sz w:val="16"/>
                <w:szCs w:val="16"/>
              </w:rPr>
              <w:t>(sample)</w:t>
            </w:r>
          </w:p>
        </w:tc>
        <w:tc>
          <w:tcPr>
            <w:tcW w:w="567" w:type="dxa"/>
            <w:shd w:val="clear" w:color="auto" w:fill="403151"/>
            <w:vAlign w:val="center"/>
          </w:tcPr>
          <w:p w14:paraId="4689A199" w14:textId="20B03C97" w:rsidR="005D72CD" w:rsidRPr="00906E3E" w:rsidRDefault="00683EC1" w:rsidP="00CA3388">
            <w:pPr>
              <w:widowControl/>
              <w:jc w:val="center"/>
              <w:rPr>
                <w:rFonts w:ascii="맑은 고딕" w:eastAsia="맑은 고딕" w:hAnsi="맑은 고딕" w:cs="맑은 고딕"/>
                <w:sz w:val="16"/>
                <w:szCs w:val="16"/>
              </w:rPr>
            </w:pPr>
            <w:r>
              <w:rPr>
                <w:rFonts w:ascii="맑은 고딕" w:eastAsia="맑은 고딕" w:hAnsi="맑은 고딕" w:cs="맑은 고딕" w:hint="eastAsia"/>
                <w:color w:val="FFFFFF"/>
                <w:sz w:val="16"/>
                <w:szCs w:val="16"/>
              </w:rPr>
              <w:t>unit</w:t>
            </w:r>
          </w:p>
        </w:tc>
        <w:tc>
          <w:tcPr>
            <w:tcW w:w="3260" w:type="dxa"/>
            <w:shd w:val="clear" w:color="auto" w:fill="403151"/>
            <w:vAlign w:val="center"/>
          </w:tcPr>
          <w:p w14:paraId="29094339"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Description</w:t>
            </w:r>
          </w:p>
        </w:tc>
        <w:tc>
          <w:tcPr>
            <w:tcW w:w="2126" w:type="dxa"/>
            <w:shd w:val="clear" w:color="auto" w:fill="403151"/>
            <w:vAlign w:val="center"/>
          </w:tcPr>
          <w:p w14:paraId="6364B6F9"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SemanticID</w:t>
            </w:r>
          </w:p>
        </w:tc>
      </w:tr>
      <w:tr w:rsidR="005D72CD" w:rsidRPr="00906E3E" w14:paraId="5E4D4F09" w14:textId="77777777" w:rsidTr="00575457">
        <w:trPr>
          <w:trHeight w:val="330"/>
        </w:trPr>
        <w:tc>
          <w:tcPr>
            <w:tcW w:w="421" w:type="dxa"/>
            <w:vAlign w:val="center"/>
          </w:tcPr>
          <w:p w14:paraId="210EEE7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w:t>
            </w:r>
          </w:p>
        </w:tc>
        <w:tc>
          <w:tcPr>
            <w:tcW w:w="708" w:type="dxa"/>
            <w:vAlign w:val="center"/>
          </w:tcPr>
          <w:p w14:paraId="54DF28F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SM</w:t>
            </w:r>
          </w:p>
        </w:tc>
        <w:tc>
          <w:tcPr>
            <w:tcW w:w="2410" w:type="dxa"/>
            <w:vAlign w:val="center"/>
          </w:tcPr>
          <w:p w14:paraId="10336E7D" w14:textId="1D3537A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w:t>
            </w:r>
            <w:r w:rsidR="00B62660" w:rsidRPr="00906E3E">
              <w:rPr>
                <w:rFonts w:ascii="맑은 고딕" w:eastAsia="맑은 고딕" w:hAnsi="맑은 고딕" w:cs="맑은 고딕"/>
                <w:sz w:val="16"/>
                <w:szCs w:val="16"/>
              </w:rPr>
              <w:t>aS</w:t>
            </w:r>
            <w:r w:rsidRPr="00906E3E">
              <w:rPr>
                <w:rFonts w:ascii="맑은 고딕" w:eastAsia="맑은 고딕" w:hAnsi="맑은 고딕" w:cs="맑은 고딕"/>
                <w:sz w:val="16"/>
                <w:szCs w:val="16"/>
              </w:rPr>
              <w:t>ource</w:t>
            </w:r>
          </w:p>
        </w:tc>
        <w:tc>
          <w:tcPr>
            <w:tcW w:w="851" w:type="dxa"/>
            <w:vAlign w:val="center"/>
          </w:tcPr>
          <w:p w14:paraId="20227453" w14:textId="71DB42A7"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64D54F7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6578F94" w14:textId="77777777" w:rsidR="005D72CD" w:rsidRPr="00906E3E" w:rsidRDefault="005D72CD">
            <w:pPr>
              <w:widowControl/>
              <w:rPr>
                <w:rFonts w:ascii="맑은 고딕" w:eastAsia="맑은 고딕" w:hAnsi="맑은 고딕" w:cs="맑은 고딕"/>
                <w:sz w:val="16"/>
                <w:szCs w:val="16"/>
              </w:rPr>
            </w:pPr>
          </w:p>
        </w:tc>
        <w:tc>
          <w:tcPr>
            <w:tcW w:w="2126" w:type="dxa"/>
            <w:vAlign w:val="center"/>
          </w:tcPr>
          <w:p w14:paraId="482C15CE" w14:textId="112D0DB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https://www.smart-factory.kr/ids/cd/Dat</w:t>
            </w:r>
            <w:r w:rsidR="00B62660" w:rsidRPr="00906E3E">
              <w:rPr>
                <w:rFonts w:ascii="맑은 고딕" w:eastAsia="맑은 고딕" w:hAnsi="맑은 고딕" w:cs="맑은 고딕"/>
                <w:sz w:val="16"/>
                <w:szCs w:val="16"/>
              </w:rPr>
              <w:t>aS</w:t>
            </w:r>
            <w:r w:rsidRPr="00906E3E">
              <w:rPr>
                <w:rFonts w:ascii="맑은 고딕" w:eastAsia="맑은 고딕" w:hAnsi="맑은 고딕" w:cs="맑은 고딕"/>
                <w:sz w:val="16"/>
                <w:szCs w:val="16"/>
              </w:rPr>
              <w:t>ource</w:t>
            </w:r>
            <w:r w:rsidR="005077F9">
              <w:rPr>
                <w:rFonts w:ascii="맑은 고딕" w:eastAsia="맑은 고딕" w:hAnsi="맑은 고딕" w:cs="맑은 고딕"/>
                <w:sz w:val="16"/>
                <w:szCs w:val="16"/>
              </w:rPr>
              <w:t>/1/0</w:t>
            </w:r>
          </w:p>
        </w:tc>
      </w:tr>
      <w:tr w:rsidR="005D72CD" w:rsidRPr="00906E3E" w14:paraId="1CF7AAF0" w14:textId="77777777" w:rsidTr="00575457">
        <w:trPr>
          <w:trHeight w:val="330"/>
        </w:trPr>
        <w:tc>
          <w:tcPr>
            <w:tcW w:w="421" w:type="dxa"/>
            <w:vAlign w:val="center"/>
          </w:tcPr>
          <w:p w14:paraId="56DDE5E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08" w:type="dxa"/>
            <w:vAlign w:val="center"/>
          </w:tcPr>
          <w:p w14:paraId="19C8F23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D01A73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Controlbox</w:t>
            </w:r>
            <w:r w:rsidRPr="00906E3E">
              <w:rPr>
                <w:rFonts w:ascii="맑은 고딕" w:eastAsia="맑은 고딕" w:hAnsi="맑은 고딕" w:cs="맑은 고딕"/>
                <w:sz w:val="16"/>
                <w:szCs w:val="16"/>
              </w:rPr>
              <w:br/>
              <w:t>컨트롤박스</w:t>
            </w:r>
          </w:p>
        </w:tc>
        <w:tc>
          <w:tcPr>
            <w:tcW w:w="851" w:type="dxa"/>
            <w:vAlign w:val="center"/>
          </w:tcPr>
          <w:p w14:paraId="5377A98A" w14:textId="03990106"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30AFE97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79BC43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general purpose control panel that houses electrical/electronic components (PLC, switches, relays, etc.) to control and protect the equipment.</w:t>
            </w:r>
            <w:r w:rsidRPr="00906E3E">
              <w:rPr>
                <w:rFonts w:ascii="맑은 고딕" w:eastAsia="맑은 고딕" w:hAnsi="맑은 고딕" w:cs="맑은 고딕"/>
                <w:sz w:val="16"/>
                <w:szCs w:val="16"/>
              </w:rPr>
              <w:br/>
              <w:t>설비의 전기/전자 부품(PLC, 스위치, 릴레이 등)을 내장하여 시스템을 제어하고 보호하는 범용 제어반.</w:t>
            </w:r>
          </w:p>
        </w:tc>
        <w:tc>
          <w:tcPr>
            <w:tcW w:w="2126" w:type="dxa"/>
            <w:vAlign w:val="center"/>
          </w:tcPr>
          <w:p w14:paraId="5DC30084" w14:textId="04E8A32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https://www.smart-factory.kr/ids/cd/Controlbox</w:t>
            </w:r>
            <w:r w:rsidR="005077F9">
              <w:rPr>
                <w:rFonts w:ascii="맑은 고딕" w:eastAsia="맑은 고딕" w:hAnsi="맑은 고딕" w:cs="맑은 고딕"/>
                <w:sz w:val="16"/>
                <w:szCs w:val="16"/>
              </w:rPr>
              <w:t>/1/0</w:t>
            </w:r>
          </w:p>
        </w:tc>
      </w:tr>
      <w:tr w:rsidR="005D72CD" w:rsidRPr="00906E3E" w14:paraId="0723506E" w14:textId="77777777" w:rsidTr="00575457">
        <w:trPr>
          <w:trHeight w:val="330"/>
        </w:trPr>
        <w:tc>
          <w:tcPr>
            <w:tcW w:w="421" w:type="dxa"/>
            <w:vAlign w:val="center"/>
          </w:tcPr>
          <w:p w14:paraId="64656AA3" w14:textId="77777777" w:rsidR="005D72CD" w:rsidRPr="00906E3E" w:rsidRDefault="00000000" w:rsidP="00CA3388">
            <w:pPr>
              <w:widowControl/>
              <w:jc w:val="center"/>
              <w:rPr>
                <w:rFonts w:ascii="맑은 고딕" w:eastAsia="맑은 고딕" w:hAnsi="맑은 고딕" w:cs="맑은 고딕"/>
                <w:b/>
                <w:bCs/>
                <w:sz w:val="16"/>
                <w:szCs w:val="16"/>
              </w:rPr>
            </w:pPr>
            <w:r w:rsidRPr="00906E3E">
              <w:rPr>
                <w:rFonts w:ascii="맑은 고딕" w:eastAsia="맑은 고딕" w:hAnsi="맑은 고딕" w:cs="맑은 고딕"/>
                <w:sz w:val="16"/>
                <w:szCs w:val="16"/>
              </w:rPr>
              <w:t>2</w:t>
            </w:r>
          </w:p>
        </w:tc>
        <w:tc>
          <w:tcPr>
            <w:tcW w:w="708" w:type="dxa"/>
            <w:vAlign w:val="center"/>
          </w:tcPr>
          <w:p w14:paraId="21B8EAEC" w14:textId="602B17B1" w:rsidR="005D72CD" w:rsidRPr="00906E3E" w:rsidRDefault="00000000" w:rsidP="00CA3388">
            <w:pPr>
              <w:widowControl/>
              <w:jc w:val="center"/>
              <w:rPr>
                <w:rFonts w:ascii="맑은 고딕" w:eastAsia="맑은 고딕" w:hAnsi="맑은 고딕" w:cs="맑은 고딕"/>
                <w:b/>
                <w:bCs/>
                <w:sz w:val="16"/>
                <w:szCs w:val="16"/>
              </w:rPr>
            </w:pPr>
            <w:r w:rsidRPr="00906E3E">
              <w:rPr>
                <w:rFonts w:ascii="맑은 고딕" w:eastAsia="맑은 고딕" w:hAnsi="맑은 고딕" w:cs="맑은 고딕"/>
                <w:sz w:val="16"/>
                <w:szCs w:val="16"/>
              </w:rPr>
              <w:t>┕ Prop</w:t>
            </w:r>
          </w:p>
        </w:tc>
        <w:tc>
          <w:tcPr>
            <w:tcW w:w="2410" w:type="dxa"/>
            <w:vAlign w:val="center"/>
          </w:tcPr>
          <w:p w14:paraId="4E19354D" w14:textId="4590C36A" w:rsidR="005D72CD" w:rsidRPr="00906E3E" w:rsidRDefault="00000000">
            <w:pPr>
              <w:widowControl/>
              <w:rPr>
                <w:rFonts w:ascii="맑은 고딕" w:eastAsia="맑은 고딕" w:hAnsi="맑은 고딕" w:cs="맑은 고딕"/>
                <w:b/>
                <w:bCs/>
                <w:sz w:val="16"/>
                <w:szCs w:val="16"/>
              </w:rPr>
            </w:pPr>
            <w:r w:rsidRPr="00906E3E">
              <w:rPr>
                <w:rFonts w:ascii="맑은 고딕" w:eastAsia="맑은 고딕" w:hAnsi="맑은 고딕" w:cs="맑은 고딕"/>
                <w:sz w:val="16"/>
                <w:szCs w:val="16"/>
              </w:rPr>
              <w:t>Factor</w:t>
            </w:r>
            <w:r w:rsidR="00B62660" w:rsidRPr="00906E3E">
              <w:rPr>
                <w:rFonts w:ascii="맑은 고딕" w:eastAsia="맑은 고딕" w:hAnsi="맑은 고딕" w:cs="맑은 고딕"/>
                <w:sz w:val="16"/>
                <w:szCs w:val="16"/>
              </w:rPr>
              <w:t>yI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공장_ID</w:t>
            </w:r>
          </w:p>
        </w:tc>
        <w:tc>
          <w:tcPr>
            <w:tcW w:w="851" w:type="dxa"/>
            <w:vAlign w:val="center"/>
          </w:tcPr>
          <w:p w14:paraId="381EB572" w14:textId="77777777" w:rsidR="005D72CD" w:rsidRPr="00906E3E" w:rsidRDefault="00000000" w:rsidP="00CA3388">
            <w:pPr>
              <w:widowControl/>
              <w:jc w:val="center"/>
              <w:rPr>
                <w:rFonts w:ascii="맑은 고딕" w:eastAsia="맑은 고딕" w:hAnsi="맑은 고딕" w:cs="맑은 고딕"/>
                <w:b/>
                <w:bCs/>
                <w:sz w:val="16"/>
                <w:szCs w:val="16"/>
              </w:rPr>
            </w:pPr>
            <w:r w:rsidRPr="00906E3E">
              <w:rPr>
                <w:rFonts w:ascii="맑은 고딕" w:eastAsia="맑은 고딕" w:hAnsi="맑은 고딕" w:cs="맑은 고딕"/>
                <w:sz w:val="16"/>
                <w:szCs w:val="16"/>
              </w:rPr>
              <w:t>-</w:t>
            </w:r>
          </w:p>
        </w:tc>
        <w:tc>
          <w:tcPr>
            <w:tcW w:w="567" w:type="dxa"/>
            <w:vAlign w:val="center"/>
          </w:tcPr>
          <w:p w14:paraId="0D23B487" w14:textId="77777777" w:rsidR="005D72CD" w:rsidRPr="00906E3E" w:rsidRDefault="00000000" w:rsidP="00CA3388">
            <w:pPr>
              <w:widowControl/>
              <w:jc w:val="center"/>
              <w:rPr>
                <w:rFonts w:ascii="맑은 고딕" w:eastAsia="맑은 고딕" w:hAnsi="맑은 고딕" w:cs="맑은 고딕"/>
                <w:b/>
                <w:bCs/>
                <w:sz w:val="16"/>
                <w:szCs w:val="16"/>
              </w:rPr>
            </w:pPr>
            <w:r w:rsidRPr="00906E3E">
              <w:rPr>
                <w:rFonts w:ascii="맑은 고딕" w:eastAsia="맑은 고딕" w:hAnsi="맑은 고딕" w:cs="맑은 고딕"/>
                <w:sz w:val="16"/>
                <w:szCs w:val="16"/>
              </w:rPr>
              <w:t>-</w:t>
            </w:r>
          </w:p>
        </w:tc>
        <w:tc>
          <w:tcPr>
            <w:tcW w:w="3260" w:type="dxa"/>
            <w:vAlign w:val="center"/>
          </w:tcPr>
          <w:p w14:paraId="2DD157EA" w14:textId="77777777" w:rsidR="005D72CD" w:rsidRPr="00906E3E" w:rsidRDefault="00000000">
            <w:pPr>
              <w:widowControl/>
              <w:rPr>
                <w:rFonts w:ascii="맑은 고딕" w:eastAsia="맑은 고딕" w:hAnsi="맑은 고딕" w:cs="맑은 고딕"/>
                <w:b/>
                <w:bCs/>
                <w:sz w:val="16"/>
                <w:szCs w:val="16"/>
              </w:rPr>
            </w:pPr>
            <w:r w:rsidRPr="00906E3E">
              <w:rPr>
                <w:rFonts w:ascii="맑은 고딕" w:eastAsia="맑은 고딕" w:hAnsi="맑은 고딕" w:cs="맑은 고딕"/>
                <w:sz w:val="16"/>
                <w:szCs w:val="16"/>
              </w:rPr>
              <w:t>A code or ID assigned to uniquely identify a specific factory, especially when managing multiple production sites.</w:t>
            </w:r>
            <w:r w:rsidRPr="00906E3E">
              <w:rPr>
                <w:rFonts w:ascii="맑은 고딕" w:eastAsia="맑은 고딕" w:hAnsi="맑은 고딕" w:cs="맑은 고딕"/>
                <w:sz w:val="16"/>
                <w:szCs w:val="16"/>
              </w:rPr>
              <w:br/>
              <w:t>여러 생산 거점을 관리할 경우, 특정 공장을 고유하게 식별하기 위해 부여된 코드 또는 ID.</w:t>
            </w:r>
          </w:p>
        </w:tc>
        <w:tc>
          <w:tcPr>
            <w:tcW w:w="2126" w:type="dxa"/>
            <w:vAlign w:val="center"/>
          </w:tcPr>
          <w:p w14:paraId="532680AD" w14:textId="5B912C49" w:rsidR="005D72CD" w:rsidRPr="00906E3E" w:rsidRDefault="00000000">
            <w:pPr>
              <w:widowControl/>
              <w:rPr>
                <w:rFonts w:ascii="맑은 고딕" w:eastAsia="맑은 고딕" w:hAnsi="맑은 고딕" w:cs="맑은 고딕"/>
                <w:b/>
                <w:bCs/>
                <w:sz w:val="16"/>
                <w:szCs w:val="16"/>
              </w:rPr>
            </w:pPr>
            <w:r w:rsidRPr="00906E3E">
              <w:rPr>
                <w:rFonts w:ascii="맑은 고딕" w:eastAsia="맑은 고딕" w:hAnsi="맑은 고딕" w:cs="맑은 고딕"/>
                <w:sz w:val="16"/>
                <w:szCs w:val="16"/>
              </w:rPr>
              <w:t>https://www.smart-factory.kr/ids/cd/Factor</w:t>
            </w:r>
            <w:r w:rsidR="00B62660" w:rsidRPr="00906E3E">
              <w:rPr>
                <w:rFonts w:ascii="맑은 고딕" w:eastAsia="맑은 고딕" w:hAnsi="맑은 고딕" w:cs="맑은 고딕"/>
                <w:sz w:val="16"/>
                <w:szCs w:val="16"/>
              </w:rPr>
              <w:t>yI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39A1ADBD" w14:textId="77777777" w:rsidTr="00575457">
        <w:trPr>
          <w:trHeight w:val="330"/>
        </w:trPr>
        <w:tc>
          <w:tcPr>
            <w:tcW w:w="421" w:type="dxa"/>
            <w:vAlign w:val="center"/>
          </w:tcPr>
          <w:p w14:paraId="70D14EC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28C8C2D9" w14:textId="7038B990"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8E7D779" w14:textId="1A8B92C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Lin</w:t>
            </w:r>
            <w:r w:rsidR="00B62660" w:rsidRPr="00906E3E">
              <w:rPr>
                <w:rFonts w:ascii="맑은 고딕" w:eastAsia="맑은 고딕" w:hAnsi="맑은 고딕" w:cs="맑은 고딕"/>
                <w:sz w:val="16"/>
                <w:szCs w:val="16"/>
              </w:rPr>
              <w:t>eI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라인_ID</w:t>
            </w:r>
          </w:p>
        </w:tc>
        <w:tc>
          <w:tcPr>
            <w:tcW w:w="851" w:type="dxa"/>
            <w:vAlign w:val="center"/>
          </w:tcPr>
          <w:p w14:paraId="3142123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L01</w:t>
            </w:r>
          </w:p>
        </w:tc>
        <w:tc>
          <w:tcPr>
            <w:tcW w:w="567" w:type="dxa"/>
            <w:vAlign w:val="center"/>
          </w:tcPr>
          <w:p w14:paraId="4EC209A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4F9D3B8" w14:textId="1E0A697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ID identifying each line. Equivalent to lin</w:t>
            </w:r>
            <w:r w:rsidR="00B62660" w:rsidRPr="00906E3E">
              <w:rPr>
                <w:rFonts w:ascii="맑은 고딕" w:eastAsia="맑은 고딕" w:hAnsi="맑은 고딕" w:cs="맑은 고딕"/>
                <w:sz w:val="16"/>
                <w:szCs w:val="16"/>
              </w:rPr>
              <w:t>eN</w:t>
            </w:r>
            <w:r w:rsidRPr="00906E3E">
              <w:rPr>
                <w:rFonts w:ascii="맑은 고딕" w:eastAsia="맑은 고딕" w:hAnsi="맑은 고딕" w:cs="맑은 고딕"/>
                <w:sz w:val="16"/>
                <w:szCs w:val="16"/>
              </w:rPr>
              <w:t>umber it is recommended to use the number for consistency.</w:t>
            </w:r>
            <w:r w:rsidRPr="00906E3E">
              <w:rPr>
                <w:rFonts w:ascii="맑은 고딕" w:eastAsia="맑은 고딕" w:hAnsi="맑은 고딕" w:cs="맑은 고딕"/>
                <w:sz w:val="16"/>
                <w:szCs w:val="16"/>
              </w:rPr>
              <w:br/>
              <w:t>라인의 개별 대상을 고유하게 식별하는 번호나 코드. 라인_번호와 동일한 개념이며, 일관성을 위해 번호 사용을 권장함.</w:t>
            </w:r>
          </w:p>
        </w:tc>
        <w:tc>
          <w:tcPr>
            <w:tcW w:w="2126" w:type="dxa"/>
            <w:vAlign w:val="center"/>
          </w:tcPr>
          <w:p w14:paraId="7F3BF136" w14:textId="694A8B2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https://www.smart-factory.kr/ids/cd/Lin</w:t>
            </w:r>
            <w:r w:rsidR="00B62660" w:rsidRPr="00906E3E">
              <w:rPr>
                <w:rFonts w:ascii="맑은 고딕" w:eastAsia="맑은 고딕" w:hAnsi="맑은 고딕" w:cs="맑은 고딕"/>
                <w:sz w:val="16"/>
                <w:szCs w:val="16"/>
              </w:rPr>
              <w:t>eI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341A8806" w14:textId="77777777" w:rsidTr="00575457">
        <w:trPr>
          <w:trHeight w:val="330"/>
        </w:trPr>
        <w:tc>
          <w:tcPr>
            <w:tcW w:w="421" w:type="dxa"/>
            <w:vAlign w:val="center"/>
          </w:tcPr>
          <w:p w14:paraId="0A92EEB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41DCF87D" w14:textId="4B33C8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55359F9C" w14:textId="3603042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OPCU</w:t>
            </w:r>
            <w:r w:rsidR="00B62660" w:rsidRPr="00906E3E">
              <w:rPr>
                <w:rFonts w:ascii="맑은 고딕" w:eastAsia="맑은 고딕" w:hAnsi="맑은 고딕" w:cs="맑은 고딕"/>
                <w:sz w:val="16"/>
                <w:szCs w:val="16"/>
              </w:rPr>
              <w:t>AI</w:t>
            </w:r>
            <w:r w:rsidRPr="00906E3E">
              <w:rPr>
                <w:rFonts w:ascii="맑은 고딕" w:eastAsia="맑은 고딕" w:hAnsi="맑은 고딕" w:cs="맑은 고딕"/>
                <w:sz w:val="16"/>
                <w:szCs w:val="16"/>
              </w:rPr>
              <w:t>nterface</w:t>
            </w:r>
            <w:r w:rsidRPr="00906E3E">
              <w:rPr>
                <w:rFonts w:ascii="맑은 고딕" w:eastAsia="맑은 고딕" w:hAnsi="맑은 고딕" w:cs="맑은 고딕"/>
                <w:sz w:val="16"/>
                <w:szCs w:val="16"/>
              </w:rPr>
              <w:br/>
              <w:t>OPCUA_인터페이스</w:t>
            </w:r>
          </w:p>
        </w:tc>
        <w:tc>
          <w:tcPr>
            <w:tcW w:w="851" w:type="dxa"/>
            <w:vAlign w:val="center"/>
          </w:tcPr>
          <w:p w14:paraId="05391977" w14:textId="1FC8FC81"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7A928C0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31298F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interface for using OPC UA (Open Platform Communications Unified Architecture), a platformindependent communication standard for secure and reliable data exchange between industrial automation systems.</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산업 자동화 시스템 간의 안전하고 신뢰성 있는 데이터 교환을 위한 플랫폼 독립적인 통신 표준(OPC UA)을 사용하기 위한 인터페이스.</w:t>
            </w:r>
          </w:p>
        </w:tc>
        <w:tc>
          <w:tcPr>
            <w:tcW w:w="2126" w:type="dxa"/>
            <w:vAlign w:val="center"/>
          </w:tcPr>
          <w:p w14:paraId="5B8262F0" w14:textId="33B3569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https://www.smart-factory.kr/ids/cd/OPCU</w:t>
            </w:r>
            <w:r w:rsidR="00B62660" w:rsidRPr="00906E3E">
              <w:rPr>
                <w:rFonts w:ascii="맑은 고딕" w:eastAsia="맑은 고딕" w:hAnsi="맑은 고딕" w:cs="맑은 고딕"/>
                <w:sz w:val="16"/>
                <w:szCs w:val="16"/>
              </w:rPr>
              <w:t>AI</w:t>
            </w:r>
            <w:r w:rsidRPr="00906E3E">
              <w:rPr>
                <w:rFonts w:ascii="맑은 고딕" w:eastAsia="맑은 고딕" w:hAnsi="맑은 고딕" w:cs="맑은 고딕"/>
                <w:sz w:val="16"/>
                <w:szCs w:val="16"/>
              </w:rPr>
              <w:t>nterface</w:t>
            </w:r>
            <w:r w:rsidR="005077F9">
              <w:rPr>
                <w:rFonts w:ascii="맑은 고딕" w:eastAsia="맑은 고딕" w:hAnsi="맑은 고딕" w:cs="맑은 고딕"/>
                <w:sz w:val="16"/>
                <w:szCs w:val="16"/>
              </w:rPr>
              <w:t>/1/0</w:t>
            </w:r>
          </w:p>
        </w:tc>
      </w:tr>
      <w:tr w:rsidR="005D72CD" w:rsidRPr="00906E3E" w14:paraId="667816D3" w14:textId="77777777" w:rsidTr="00575457">
        <w:trPr>
          <w:trHeight w:val="330"/>
        </w:trPr>
        <w:tc>
          <w:tcPr>
            <w:tcW w:w="421" w:type="dxa"/>
            <w:vAlign w:val="center"/>
          </w:tcPr>
          <w:p w14:paraId="78E12B2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7141D40E" w14:textId="1C9E6083"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5710936" w14:textId="67CDDB7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Endpoin</w:t>
            </w:r>
            <w:r w:rsidR="00B62660" w:rsidRPr="00906E3E">
              <w:rPr>
                <w:rFonts w:ascii="맑은 고딕" w:eastAsia="맑은 고딕" w:hAnsi="맑은 고딕" w:cs="맑은 고딕"/>
                <w:sz w:val="16"/>
                <w:szCs w:val="16"/>
              </w:rPr>
              <w:t>tU</w:t>
            </w:r>
            <w:r w:rsidRPr="00906E3E">
              <w:rPr>
                <w:rFonts w:ascii="맑은 고딕" w:eastAsia="맑은 고딕" w:hAnsi="맑은 고딕" w:cs="맑은 고딕"/>
                <w:sz w:val="16"/>
                <w:szCs w:val="16"/>
              </w:rPr>
              <w:t>RL</w:t>
            </w:r>
            <w:r w:rsidRPr="00906E3E">
              <w:rPr>
                <w:rFonts w:ascii="맑은 고딕" w:eastAsia="맑은 고딕" w:hAnsi="맑은 고딕" w:cs="맑은 고딕"/>
                <w:sz w:val="16"/>
                <w:szCs w:val="16"/>
              </w:rPr>
              <w:br/>
              <w:t>엔드포인트_URL</w:t>
            </w:r>
          </w:p>
        </w:tc>
        <w:tc>
          <w:tcPr>
            <w:tcW w:w="851" w:type="dxa"/>
            <w:vAlign w:val="center"/>
          </w:tcPr>
          <w:p w14:paraId="5C7B144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DNS001/101/A01/</w:t>
            </w:r>
          </w:p>
        </w:tc>
        <w:tc>
          <w:tcPr>
            <w:tcW w:w="567" w:type="dxa"/>
            <w:vAlign w:val="center"/>
          </w:tcPr>
          <w:p w14:paraId="78C6332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6A5119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Summary information about an item or object, used to concisely describe its key features, such as function, purpose, and status. Essential for documentation, reports, dashboards, etc.</w:t>
            </w:r>
            <w:r w:rsidRPr="00906E3E">
              <w:rPr>
                <w:rFonts w:ascii="맑은 고딕" w:eastAsia="맑은 고딕" w:hAnsi="맑은 고딕" w:cs="맑은 고딕"/>
                <w:sz w:val="16"/>
                <w:szCs w:val="16"/>
              </w:rPr>
              <w:br/>
              <w:t>외부에서 특정 서비스나 데이터에 접근할 수 있는 최종 목적지의 네트워크 주소(URL). API를 호출하거나 특정 리소스에 접근하기 위한 구체적인 경로를 의미</w:t>
            </w:r>
          </w:p>
        </w:tc>
        <w:tc>
          <w:tcPr>
            <w:tcW w:w="2126" w:type="dxa"/>
            <w:vAlign w:val="center"/>
          </w:tcPr>
          <w:p w14:paraId="65A0D77F" w14:textId="1039E8C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https://www.smart-factory.kr/ids/cd/Endpoin</w:t>
            </w:r>
            <w:r w:rsidR="00B62660" w:rsidRPr="00906E3E">
              <w:rPr>
                <w:rFonts w:ascii="맑은 고딕" w:eastAsia="맑은 고딕" w:hAnsi="맑은 고딕" w:cs="맑은 고딕"/>
                <w:sz w:val="16"/>
                <w:szCs w:val="16"/>
              </w:rPr>
              <w:t>tU</w:t>
            </w:r>
            <w:r w:rsidRPr="00906E3E">
              <w:rPr>
                <w:rFonts w:ascii="맑은 고딕" w:eastAsia="맑은 고딕" w:hAnsi="맑은 고딕" w:cs="맑은 고딕"/>
                <w:sz w:val="16"/>
                <w:szCs w:val="16"/>
              </w:rPr>
              <w:t>RL</w:t>
            </w:r>
            <w:r w:rsidR="005077F9">
              <w:rPr>
                <w:rFonts w:ascii="맑은 고딕" w:eastAsia="맑은 고딕" w:hAnsi="맑은 고딕" w:cs="맑은 고딕"/>
                <w:sz w:val="16"/>
                <w:szCs w:val="16"/>
              </w:rPr>
              <w:t>/1/0</w:t>
            </w:r>
          </w:p>
        </w:tc>
      </w:tr>
      <w:tr w:rsidR="005D72CD" w:rsidRPr="00906E3E" w14:paraId="2B0F7DE7" w14:textId="77777777" w:rsidTr="00575457">
        <w:trPr>
          <w:trHeight w:val="330"/>
        </w:trPr>
        <w:tc>
          <w:tcPr>
            <w:tcW w:w="421" w:type="dxa"/>
            <w:vAlign w:val="center"/>
          </w:tcPr>
          <w:p w14:paraId="281087E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D397372" w14:textId="02E94EEB"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00E9270" w14:textId="4CEFC71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Use</w:t>
            </w:r>
            <w:r w:rsidR="00B62660" w:rsidRPr="00906E3E">
              <w:rPr>
                <w:rFonts w:ascii="맑은 고딕" w:eastAsia="맑은 고딕" w:hAnsi="맑은 고딕" w:cs="맑은 고딕"/>
                <w:sz w:val="16"/>
                <w:szCs w:val="16"/>
              </w:rPr>
              <w:t>rN</w:t>
            </w:r>
            <w:r w:rsidRPr="00906E3E">
              <w:rPr>
                <w:rFonts w:ascii="맑은 고딕" w:eastAsia="맑은 고딕" w:hAnsi="맑은 고딕" w:cs="맑은 고딕"/>
                <w:sz w:val="16"/>
                <w:szCs w:val="16"/>
              </w:rPr>
              <w:t>ame</w:t>
            </w:r>
            <w:r w:rsidRPr="00906E3E">
              <w:rPr>
                <w:rFonts w:ascii="맑은 고딕" w:eastAsia="맑은 고딕" w:hAnsi="맑은 고딕" w:cs="맑은 고딕"/>
                <w:sz w:val="16"/>
                <w:szCs w:val="16"/>
              </w:rPr>
              <w:br/>
              <w:t>사용자_이름</w:t>
            </w:r>
          </w:p>
        </w:tc>
        <w:tc>
          <w:tcPr>
            <w:tcW w:w="851" w:type="dxa"/>
            <w:vAlign w:val="center"/>
          </w:tcPr>
          <w:p w14:paraId="0A14AB1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GilDong</w:t>
            </w:r>
          </w:p>
        </w:tc>
        <w:tc>
          <w:tcPr>
            <w:tcW w:w="567" w:type="dxa"/>
            <w:vAlign w:val="center"/>
          </w:tcPr>
          <w:p w14:paraId="55F4EB2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FEED1F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real name of the system user. Used for identifying the user and distinguishing users within the system.</w:t>
            </w:r>
            <w:r w:rsidRPr="00906E3E">
              <w:rPr>
                <w:rFonts w:ascii="맑은 고딕" w:eastAsia="맑은 고딕" w:hAnsi="맑은 고딕" w:cs="맑은 고딕"/>
                <w:sz w:val="16"/>
                <w:szCs w:val="16"/>
              </w:rPr>
              <w:br/>
              <w:t>시스템 사용자의 실제 이름. 사용자 본인 식별 및 시스템 내 사용자 구분에 활용됨.</w:t>
            </w:r>
          </w:p>
        </w:tc>
        <w:tc>
          <w:tcPr>
            <w:tcW w:w="2126" w:type="dxa"/>
            <w:vAlign w:val="center"/>
          </w:tcPr>
          <w:p w14:paraId="77F91E62" w14:textId="500309A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https://www.smart-factory.kr/ids/cd/Use</w:t>
            </w:r>
            <w:r w:rsidR="00B62660" w:rsidRPr="00906E3E">
              <w:rPr>
                <w:rFonts w:ascii="맑은 고딕" w:eastAsia="맑은 고딕" w:hAnsi="맑은 고딕" w:cs="맑은 고딕"/>
                <w:sz w:val="16"/>
                <w:szCs w:val="16"/>
              </w:rPr>
              <w:t>rN</w:t>
            </w:r>
            <w:r w:rsidRPr="00906E3E">
              <w:rPr>
                <w:rFonts w:ascii="맑은 고딕" w:eastAsia="맑은 고딕" w:hAnsi="맑은 고딕" w:cs="맑은 고딕"/>
                <w:sz w:val="16"/>
                <w:szCs w:val="16"/>
              </w:rPr>
              <w:t>ame</w:t>
            </w:r>
            <w:r w:rsidR="005077F9">
              <w:rPr>
                <w:rFonts w:ascii="맑은 고딕" w:eastAsia="맑은 고딕" w:hAnsi="맑은 고딕" w:cs="맑은 고딕"/>
                <w:sz w:val="16"/>
                <w:szCs w:val="16"/>
              </w:rPr>
              <w:t>/1/0</w:t>
            </w:r>
          </w:p>
        </w:tc>
      </w:tr>
      <w:tr w:rsidR="005D72CD" w:rsidRPr="00906E3E" w14:paraId="54197179" w14:textId="77777777" w:rsidTr="00575457">
        <w:trPr>
          <w:trHeight w:val="330"/>
        </w:trPr>
        <w:tc>
          <w:tcPr>
            <w:tcW w:w="421" w:type="dxa"/>
            <w:vAlign w:val="center"/>
          </w:tcPr>
          <w:p w14:paraId="0C5DDAC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079E4E80" w14:textId="4B85523B"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F3627F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Password</w:t>
            </w:r>
            <w:r w:rsidRPr="00906E3E">
              <w:rPr>
                <w:rFonts w:ascii="맑은 고딕" w:eastAsia="맑은 고딕" w:hAnsi="맑은 고딕" w:cs="맑은 고딕"/>
                <w:sz w:val="16"/>
                <w:szCs w:val="16"/>
              </w:rPr>
              <w:br/>
              <w:t>비밀번호</w:t>
            </w:r>
          </w:p>
        </w:tc>
        <w:tc>
          <w:tcPr>
            <w:tcW w:w="851" w:type="dxa"/>
            <w:vAlign w:val="center"/>
          </w:tcPr>
          <w:p w14:paraId="3BA71F2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15638D9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73A981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string code that verifies the users identity and grants system access rights.</w:t>
            </w:r>
            <w:r w:rsidRPr="00906E3E">
              <w:rPr>
                <w:rFonts w:ascii="맑은 고딕" w:eastAsia="맑은 고딕" w:hAnsi="맑은 고딕" w:cs="맑은 고딕"/>
                <w:sz w:val="16"/>
                <w:szCs w:val="16"/>
              </w:rPr>
              <w:br/>
              <w:t>사용자의 신원을 확인하고 시스템 접근 권한을 부여하는 문자열 코드.</w:t>
            </w:r>
          </w:p>
        </w:tc>
        <w:tc>
          <w:tcPr>
            <w:tcW w:w="2126" w:type="dxa"/>
            <w:vAlign w:val="center"/>
          </w:tcPr>
          <w:p w14:paraId="0DE98ED6" w14:textId="5CB5E7A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https://www.smart-factory.kr/ids/cd/Password</w:t>
            </w:r>
            <w:r w:rsidR="005077F9">
              <w:rPr>
                <w:rFonts w:ascii="맑은 고딕" w:eastAsia="맑은 고딕" w:hAnsi="맑은 고딕" w:cs="맑은 고딕"/>
                <w:sz w:val="16"/>
                <w:szCs w:val="16"/>
              </w:rPr>
              <w:t>/1/0</w:t>
            </w:r>
          </w:p>
        </w:tc>
      </w:tr>
      <w:tr w:rsidR="005D72CD" w:rsidRPr="00906E3E" w14:paraId="7EE16C93" w14:textId="77777777" w:rsidTr="00575457">
        <w:trPr>
          <w:trHeight w:val="330"/>
        </w:trPr>
        <w:tc>
          <w:tcPr>
            <w:tcW w:w="421" w:type="dxa"/>
            <w:vAlign w:val="center"/>
          </w:tcPr>
          <w:p w14:paraId="6F22FE9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C8E5D5F" w14:textId="54B07880"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CA0D010" w14:textId="363F0BA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Securit</w:t>
            </w:r>
            <w:r w:rsidR="00B62660" w:rsidRPr="00906E3E">
              <w:rPr>
                <w:rFonts w:ascii="맑은 고딕" w:eastAsia="맑은 고딕" w:hAnsi="맑은 고딕" w:cs="맑은 고딕"/>
                <w:sz w:val="16"/>
                <w:szCs w:val="16"/>
              </w:rPr>
              <w:t>yP</w:t>
            </w:r>
            <w:r w:rsidRPr="00906E3E">
              <w:rPr>
                <w:rFonts w:ascii="맑은 고딕" w:eastAsia="맑은 고딕" w:hAnsi="맑은 고딕" w:cs="맑은 고딕"/>
                <w:sz w:val="16"/>
                <w:szCs w:val="16"/>
              </w:rPr>
              <w:t>olic</w:t>
            </w:r>
            <w:r w:rsidR="00B62660" w:rsidRPr="00906E3E">
              <w:rPr>
                <w:rFonts w:ascii="맑은 고딕" w:eastAsia="맑은 고딕" w:hAnsi="맑은 고딕" w:cs="맑은 고딕"/>
                <w:sz w:val="16"/>
                <w:szCs w:val="16"/>
              </w:rPr>
              <w:t>yC</w:t>
            </w:r>
            <w:r w:rsidRPr="00906E3E">
              <w:rPr>
                <w:rFonts w:ascii="맑은 고딕" w:eastAsia="맑은 고딕" w:hAnsi="맑은 고딕" w:cs="맑은 고딕"/>
                <w:sz w:val="16"/>
                <w:szCs w:val="16"/>
              </w:rPr>
              <w:t>ontent</w:t>
            </w:r>
            <w:r w:rsidRPr="00906E3E">
              <w:rPr>
                <w:rFonts w:ascii="맑은 고딕" w:eastAsia="맑은 고딕" w:hAnsi="맑은 고딕" w:cs="맑은 고딕"/>
                <w:sz w:val="16"/>
                <w:szCs w:val="16"/>
              </w:rPr>
              <w:br/>
              <w:t>보안_정책_내용</w:t>
            </w:r>
          </w:p>
        </w:tc>
        <w:tc>
          <w:tcPr>
            <w:tcW w:w="851" w:type="dxa"/>
            <w:vAlign w:val="center"/>
          </w:tcPr>
          <w:p w14:paraId="705AEBB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ABCD</w:t>
            </w:r>
          </w:p>
        </w:tc>
        <w:tc>
          <w:tcPr>
            <w:tcW w:w="567" w:type="dxa"/>
            <w:vAlign w:val="center"/>
          </w:tcPr>
          <w:p w14:paraId="6B12FAF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233BEC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Detailed contents and actionable items of a security policy.</w:t>
            </w:r>
            <w:r w:rsidRPr="00906E3E">
              <w:rPr>
                <w:rFonts w:ascii="맑은 고딕" w:eastAsia="맑은 고딕" w:hAnsi="맑은 고딕" w:cs="맑은 고딕"/>
                <w:sz w:val="16"/>
                <w:szCs w:val="16"/>
              </w:rPr>
              <w:br/>
              <w:t>보안 정책의 구체적인 내용 및 실행 항목.</w:t>
            </w:r>
          </w:p>
        </w:tc>
        <w:tc>
          <w:tcPr>
            <w:tcW w:w="2126" w:type="dxa"/>
            <w:vAlign w:val="center"/>
          </w:tcPr>
          <w:p w14:paraId="262BF1A1" w14:textId="4D58949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https://www.smart-factory.kr/ids/cd/Securit</w:t>
            </w:r>
            <w:r w:rsidR="00B62660" w:rsidRPr="00906E3E">
              <w:rPr>
                <w:rFonts w:ascii="맑은 고딕" w:eastAsia="맑은 고딕" w:hAnsi="맑은 고딕" w:cs="맑은 고딕"/>
                <w:sz w:val="16"/>
                <w:szCs w:val="16"/>
              </w:rPr>
              <w:t>yP</w:t>
            </w:r>
            <w:r w:rsidRPr="00906E3E">
              <w:rPr>
                <w:rFonts w:ascii="맑은 고딕" w:eastAsia="맑은 고딕" w:hAnsi="맑은 고딕" w:cs="맑은 고딕"/>
                <w:sz w:val="16"/>
                <w:szCs w:val="16"/>
              </w:rPr>
              <w:t>olic</w:t>
            </w:r>
            <w:r w:rsidR="00B62660" w:rsidRPr="00906E3E">
              <w:rPr>
                <w:rFonts w:ascii="맑은 고딕" w:eastAsia="맑은 고딕" w:hAnsi="맑은 고딕" w:cs="맑은 고딕"/>
                <w:sz w:val="16"/>
                <w:szCs w:val="16"/>
              </w:rPr>
              <w:t>yC</w:t>
            </w:r>
            <w:r w:rsidRPr="00906E3E">
              <w:rPr>
                <w:rFonts w:ascii="맑은 고딕" w:eastAsia="맑은 고딕" w:hAnsi="맑은 고딕" w:cs="맑은 고딕"/>
                <w:sz w:val="16"/>
                <w:szCs w:val="16"/>
              </w:rPr>
              <w:t>ontent</w:t>
            </w:r>
            <w:r w:rsidR="005077F9">
              <w:rPr>
                <w:rFonts w:ascii="맑은 고딕" w:eastAsia="맑은 고딕" w:hAnsi="맑은 고딕" w:cs="맑은 고딕"/>
                <w:sz w:val="16"/>
                <w:szCs w:val="16"/>
              </w:rPr>
              <w:t>/1/0</w:t>
            </w:r>
          </w:p>
        </w:tc>
      </w:tr>
      <w:tr w:rsidR="005D72CD" w:rsidRPr="00906E3E" w14:paraId="3DCC0A95" w14:textId="77777777" w:rsidTr="00575457">
        <w:trPr>
          <w:trHeight w:val="330"/>
        </w:trPr>
        <w:tc>
          <w:tcPr>
            <w:tcW w:w="421" w:type="dxa"/>
            <w:vAlign w:val="center"/>
          </w:tcPr>
          <w:p w14:paraId="290F415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94B26EF" w14:textId="110BB9E5"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32187B9" w14:textId="2F34684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Certificat</w:t>
            </w:r>
            <w:r w:rsidR="00B62660" w:rsidRPr="00906E3E">
              <w:rPr>
                <w:rFonts w:ascii="맑은 고딕" w:eastAsia="맑은 고딕" w:hAnsi="맑은 고딕" w:cs="맑은 고딕"/>
                <w:sz w:val="16"/>
                <w:szCs w:val="16"/>
              </w:rPr>
              <w:t>eF</w:t>
            </w:r>
            <w:r w:rsidRPr="00906E3E">
              <w:rPr>
                <w:rFonts w:ascii="맑은 고딕" w:eastAsia="맑은 고딕" w:hAnsi="맑은 고딕" w:cs="맑은 고딕"/>
                <w:sz w:val="16"/>
                <w:szCs w:val="16"/>
              </w:rPr>
              <w:t>ile</w:t>
            </w:r>
            <w:r w:rsidRPr="00906E3E">
              <w:rPr>
                <w:rFonts w:ascii="맑은 고딕" w:eastAsia="맑은 고딕" w:hAnsi="맑은 고딕" w:cs="맑은 고딕"/>
                <w:sz w:val="16"/>
                <w:szCs w:val="16"/>
              </w:rPr>
              <w:br/>
              <w:t>인증서_파일</w:t>
            </w:r>
          </w:p>
        </w:tc>
        <w:tc>
          <w:tcPr>
            <w:tcW w:w="851" w:type="dxa"/>
            <w:vAlign w:val="center"/>
          </w:tcPr>
          <w:p w14:paraId="1860A97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CF250101_001</w:t>
            </w:r>
          </w:p>
        </w:tc>
        <w:tc>
          <w:tcPr>
            <w:tcW w:w="567" w:type="dxa"/>
            <w:vAlign w:val="center"/>
          </w:tcPr>
          <w:p w14:paraId="4F50F06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F225FA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digital certificate file used to establish a trusted relationship between a server and a client and to encrypt the communication.</w:t>
            </w:r>
            <w:r w:rsidRPr="00906E3E">
              <w:rPr>
                <w:rFonts w:ascii="맑은 고딕" w:eastAsia="맑은 고딕" w:hAnsi="맑은 고딕" w:cs="맑은 고딕"/>
                <w:sz w:val="16"/>
                <w:szCs w:val="16"/>
              </w:rPr>
              <w:br/>
              <w:t>서버와 클라이언트 간의 신뢰 관계를 구축하고 통신을 암호화하기 위해 사용되는 디지털 인증서 파일.</w:t>
            </w:r>
          </w:p>
        </w:tc>
        <w:tc>
          <w:tcPr>
            <w:tcW w:w="2126" w:type="dxa"/>
            <w:vAlign w:val="center"/>
          </w:tcPr>
          <w:p w14:paraId="14BD50A8" w14:textId="1BE86A6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https://www.smart-factory.kr/ids/cd/OPCU</w:t>
            </w:r>
            <w:r w:rsidR="00B62660" w:rsidRPr="00906E3E">
              <w:rPr>
                <w:rFonts w:ascii="맑은 고딕" w:eastAsia="맑은 고딕" w:hAnsi="맑은 고딕" w:cs="맑은 고딕"/>
                <w:sz w:val="16"/>
                <w:szCs w:val="16"/>
              </w:rPr>
              <w:t>AC</w:t>
            </w:r>
            <w:r w:rsidRPr="00906E3E">
              <w:rPr>
                <w:rFonts w:ascii="맑은 고딕" w:eastAsia="맑은 고딕" w:hAnsi="맑은 고딕" w:cs="맑은 고딕"/>
                <w:sz w:val="16"/>
                <w:szCs w:val="16"/>
              </w:rPr>
              <w:t>ertificat</w:t>
            </w:r>
            <w:r w:rsidR="00B62660" w:rsidRPr="00906E3E">
              <w:rPr>
                <w:rFonts w:ascii="맑은 고딕" w:eastAsia="맑은 고딕" w:hAnsi="맑은 고딕" w:cs="맑은 고딕"/>
                <w:sz w:val="16"/>
                <w:szCs w:val="16"/>
              </w:rPr>
              <w:t>eF</w:t>
            </w:r>
            <w:r w:rsidRPr="00906E3E">
              <w:rPr>
                <w:rFonts w:ascii="맑은 고딕" w:eastAsia="맑은 고딕" w:hAnsi="맑은 고딕" w:cs="맑은 고딕"/>
                <w:sz w:val="16"/>
                <w:szCs w:val="16"/>
              </w:rPr>
              <w:t>ile</w:t>
            </w:r>
            <w:r w:rsidR="005077F9">
              <w:rPr>
                <w:rFonts w:ascii="맑은 고딕" w:eastAsia="맑은 고딕" w:hAnsi="맑은 고딕" w:cs="맑은 고딕"/>
                <w:sz w:val="16"/>
                <w:szCs w:val="16"/>
              </w:rPr>
              <w:t>/1/0</w:t>
            </w:r>
          </w:p>
        </w:tc>
      </w:tr>
      <w:tr w:rsidR="005D72CD" w:rsidRPr="00906E3E" w14:paraId="57B517D3" w14:textId="77777777" w:rsidTr="00575457">
        <w:trPr>
          <w:trHeight w:val="330"/>
        </w:trPr>
        <w:tc>
          <w:tcPr>
            <w:tcW w:w="421" w:type="dxa"/>
            <w:vAlign w:val="center"/>
          </w:tcPr>
          <w:p w14:paraId="57BECFE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E3A4EE5" w14:textId="09E72F2E"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DF184B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Timestamp</w:t>
            </w:r>
            <w:r w:rsidRPr="00906E3E">
              <w:rPr>
                <w:rFonts w:ascii="맑은 고딕" w:eastAsia="맑은 고딕" w:hAnsi="맑은 고딕" w:cs="맑은 고딕"/>
                <w:sz w:val="16"/>
                <w:szCs w:val="16"/>
              </w:rPr>
              <w:br/>
              <w:t>타임스탬프</w:t>
            </w:r>
          </w:p>
        </w:tc>
        <w:tc>
          <w:tcPr>
            <w:tcW w:w="851" w:type="dxa"/>
            <w:vAlign w:val="center"/>
          </w:tcPr>
          <w:p w14:paraId="257CBB3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3D2808C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3E65AB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value that represents the date and time</w:t>
            </w:r>
            <w:r w:rsidRPr="00906E3E">
              <w:rPr>
                <w:rFonts w:ascii="맑은 고딕" w:eastAsia="맑은 고딕" w:hAnsi="맑은 고딕" w:cs="맑은 고딕"/>
                <w:sz w:val="16"/>
                <w:szCs w:val="16"/>
              </w:rPr>
              <w:br/>
              <w:t>날짜와 시간을 나타내는 값</w:t>
            </w:r>
          </w:p>
        </w:tc>
        <w:tc>
          <w:tcPr>
            <w:tcW w:w="2126" w:type="dxa"/>
            <w:vAlign w:val="center"/>
          </w:tcPr>
          <w:p w14:paraId="7732174F" w14:textId="4730C2D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https://www.smart-factory.kr/ids/cd/Timestamp</w:t>
            </w:r>
            <w:r w:rsidR="005077F9">
              <w:rPr>
                <w:rFonts w:ascii="맑은 고딕" w:eastAsia="맑은 고딕" w:hAnsi="맑은 고딕" w:cs="맑은 고딕"/>
                <w:sz w:val="16"/>
                <w:szCs w:val="16"/>
              </w:rPr>
              <w:t>/1/0</w:t>
            </w:r>
          </w:p>
        </w:tc>
      </w:tr>
      <w:tr w:rsidR="005D72CD" w:rsidRPr="00906E3E" w14:paraId="6676C405" w14:textId="77777777" w:rsidTr="00575457">
        <w:trPr>
          <w:trHeight w:val="330"/>
        </w:trPr>
        <w:tc>
          <w:tcPr>
            <w:tcW w:w="421" w:type="dxa"/>
            <w:vAlign w:val="center"/>
          </w:tcPr>
          <w:p w14:paraId="595FE9A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F94342A" w14:textId="0509B8E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3A21072" w14:textId="2D65DEF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Variabl</w:t>
            </w:r>
            <w:r w:rsidR="00B62660" w:rsidRPr="00906E3E">
              <w:rPr>
                <w:rFonts w:ascii="맑은 고딕" w:eastAsia="맑은 고딕" w:hAnsi="맑은 고딕" w:cs="맑은 고딕"/>
                <w:sz w:val="16"/>
                <w:szCs w:val="16"/>
              </w:rPr>
              <w:t>eN</w:t>
            </w:r>
            <w:r w:rsidRPr="00906E3E">
              <w:rPr>
                <w:rFonts w:ascii="맑은 고딕" w:eastAsia="맑은 고딕" w:hAnsi="맑은 고딕" w:cs="맑은 고딕"/>
                <w:sz w:val="16"/>
                <w:szCs w:val="16"/>
              </w:rPr>
              <w:t>ode</w:t>
            </w:r>
            <w:r w:rsidRPr="00906E3E">
              <w:rPr>
                <w:rFonts w:ascii="맑은 고딕" w:eastAsia="맑은 고딕" w:hAnsi="맑은 고딕" w:cs="맑은 고딕"/>
                <w:sz w:val="16"/>
                <w:szCs w:val="16"/>
              </w:rPr>
              <w:br/>
              <w:t>변수_노드</w:t>
            </w:r>
          </w:p>
        </w:tc>
        <w:tc>
          <w:tcPr>
            <w:tcW w:w="851" w:type="dxa"/>
            <w:vAlign w:val="center"/>
          </w:tcPr>
          <w:p w14:paraId="7B5D8914" w14:textId="7C8B929D"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4E60AFC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E44A50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fundamental element in the OPC UA object model that represents a value.</w:t>
            </w:r>
            <w:r w:rsidRPr="00906E3E">
              <w:rPr>
                <w:rFonts w:ascii="맑은 고딕" w:eastAsia="맑은 고딕" w:hAnsi="맑은 고딕" w:cs="맑은 고딕"/>
                <w:sz w:val="16"/>
                <w:szCs w:val="16"/>
              </w:rPr>
              <w:br/>
              <w:t>데이터 값을 저장하고 전달하는 OPC UA 객체 모델의 기본 구성 요소입니다.</w:t>
            </w:r>
          </w:p>
        </w:tc>
        <w:tc>
          <w:tcPr>
            <w:tcW w:w="2126" w:type="dxa"/>
            <w:vAlign w:val="center"/>
          </w:tcPr>
          <w:p w14:paraId="5A7C1D24" w14:textId="018A93F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https://www.smart-factory.kr/ids/cd/Variabl</w:t>
            </w:r>
            <w:r w:rsidR="00B62660" w:rsidRPr="00906E3E">
              <w:rPr>
                <w:rFonts w:ascii="맑은 고딕" w:eastAsia="맑은 고딕" w:hAnsi="맑은 고딕" w:cs="맑은 고딕"/>
                <w:sz w:val="16"/>
                <w:szCs w:val="16"/>
              </w:rPr>
              <w:t>eN</w:t>
            </w:r>
            <w:r w:rsidRPr="00906E3E">
              <w:rPr>
                <w:rFonts w:ascii="맑은 고딕" w:eastAsia="맑은 고딕" w:hAnsi="맑은 고딕" w:cs="맑은 고딕"/>
                <w:sz w:val="16"/>
                <w:szCs w:val="16"/>
              </w:rPr>
              <w:t>ode</w:t>
            </w:r>
            <w:r w:rsidR="005077F9">
              <w:rPr>
                <w:rFonts w:ascii="맑은 고딕" w:eastAsia="맑은 고딕" w:hAnsi="맑은 고딕" w:cs="맑은 고딕"/>
                <w:sz w:val="16"/>
                <w:szCs w:val="16"/>
              </w:rPr>
              <w:t>/1/0</w:t>
            </w:r>
          </w:p>
        </w:tc>
      </w:tr>
      <w:tr w:rsidR="005D72CD" w:rsidRPr="00906E3E" w14:paraId="62A75CA3" w14:textId="77777777" w:rsidTr="00575457">
        <w:trPr>
          <w:trHeight w:val="330"/>
        </w:trPr>
        <w:tc>
          <w:tcPr>
            <w:tcW w:w="421" w:type="dxa"/>
            <w:vAlign w:val="center"/>
          </w:tcPr>
          <w:p w14:paraId="754ADAC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53B78112" w14:textId="61072A71"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1DF70B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Timestamp</w:t>
            </w:r>
            <w:r w:rsidRPr="00906E3E">
              <w:rPr>
                <w:rFonts w:ascii="맑은 고딕" w:eastAsia="맑은 고딕" w:hAnsi="맑은 고딕" w:cs="맑은 고딕"/>
                <w:sz w:val="16"/>
                <w:szCs w:val="16"/>
              </w:rPr>
              <w:br/>
              <w:t>타임스탬프</w:t>
            </w:r>
          </w:p>
        </w:tc>
        <w:tc>
          <w:tcPr>
            <w:tcW w:w="851" w:type="dxa"/>
            <w:vAlign w:val="center"/>
          </w:tcPr>
          <w:p w14:paraId="33F4333D" w14:textId="11848241"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3A5E705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407C65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value that represents the date and time</w:t>
            </w:r>
            <w:r w:rsidRPr="00906E3E">
              <w:rPr>
                <w:rFonts w:ascii="맑은 고딕" w:eastAsia="맑은 고딕" w:hAnsi="맑은 고딕" w:cs="맑은 고딕"/>
                <w:sz w:val="16"/>
                <w:szCs w:val="16"/>
              </w:rPr>
              <w:br/>
              <w:t>날짜와 시간을 나타내는 값</w:t>
            </w:r>
          </w:p>
        </w:tc>
        <w:tc>
          <w:tcPr>
            <w:tcW w:w="2126" w:type="dxa"/>
            <w:vAlign w:val="center"/>
          </w:tcPr>
          <w:p w14:paraId="4951D00D" w14:textId="36611EB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https://www.smart-factory.kr/ids/cd/Timestamp</w:t>
            </w:r>
            <w:r w:rsidR="005077F9">
              <w:rPr>
                <w:rFonts w:ascii="맑은 고딕" w:eastAsia="맑은 고딕" w:hAnsi="맑은 고딕" w:cs="맑은 고딕"/>
                <w:sz w:val="16"/>
                <w:szCs w:val="16"/>
              </w:rPr>
              <w:t>/1/0</w:t>
            </w:r>
          </w:p>
        </w:tc>
      </w:tr>
      <w:tr w:rsidR="005D72CD" w:rsidRPr="00906E3E" w14:paraId="65D260C8" w14:textId="77777777" w:rsidTr="00575457">
        <w:trPr>
          <w:trHeight w:val="330"/>
        </w:trPr>
        <w:tc>
          <w:tcPr>
            <w:tcW w:w="421" w:type="dxa"/>
            <w:vAlign w:val="center"/>
          </w:tcPr>
          <w:p w14:paraId="4999B1D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848F3D4" w14:textId="6AF4178D"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1BEDA9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ID</w:t>
            </w:r>
          </w:p>
        </w:tc>
        <w:tc>
          <w:tcPr>
            <w:tcW w:w="851" w:type="dxa"/>
            <w:vAlign w:val="center"/>
          </w:tcPr>
          <w:p w14:paraId="61D5A7A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A01</w:t>
            </w:r>
          </w:p>
        </w:tc>
        <w:tc>
          <w:tcPr>
            <w:tcW w:w="567" w:type="dxa"/>
            <w:vAlign w:val="center"/>
          </w:tcPr>
          <w:p w14:paraId="5C8CA93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B44D27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 xml:space="preserve">It is a subconcept of code and is an identifier that is a mixture of letters and </w:t>
            </w:r>
            <w:r w:rsidRPr="00906E3E">
              <w:rPr>
                <w:rFonts w:ascii="맑은 고딕" w:eastAsia="맑은 고딕" w:hAnsi="맑은 고딕" w:cs="맑은 고딕"/>
                <w:sz w:val="16"/>
                <w:szCs w:val="16"/>
              </w:rPr>
              <w:lastRenderedPageBreak/>
              <w:t>numbers that identifies individual entities. It serves to uniquely distinguish specific individual objects. Bus number and ID are used as the same concept and should not be used interchangeably.</w:t>
            </w:r>
            <w:r w:rsidRPr="00906E3E">
              <w:rPr>
                <w:rFonts w:ascii="맑은 고딕" w:eastAsia="맑은 고딕" w:hAnsi="맑은 고딕" w:cs="맑은 고딕"/>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126" w:type="dxa"/>
            <w:vAlign w:val="center"/>
          </w:tcPr>
          <w:p w14:paraId="3A4AE224" w14:textId="2BFA9EF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https://www.smart-factory.kr/ids/cd/ID</w:t>
            </w:r>
            <w:r w:rsidR="005077F9">
              <w:rPr>
                <w:rFonts w:ascii="맑은 고딕" w:eastAsia="맑은 고딕" w:hAnsi="맑은 고딕" w:cs="맑은 고딕"/>
                <w:sz w:val="16"/>
                <w:szCs w:val="16"/>
              </w:rPr>
              <w:t>/1/0</w:t>
            </w:r>
          </w:p>
        </w:tc>
      </w:tr>
      <w:tr w:rsidR="005D72CD" w:rsidRPr="00906E3E" w14:paraId="4F283910" w14:textId="77777777" w:rsidTr="00575457">
        <w:trPr>
          <w:trHeight w:val="330"/>
        </w:trPr>
        <w:tc>
          <w:tcPr>
            <w:tcW w:w="421" w:type="dxa"/>
            <w:vAlign w:val="center"/>
          </w:tcPr>
          <w:p w14:paraId="52D7D37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3CD84AE8" w14:textId="313868A5"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0BE757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Description</w:t>
            </w:r>
            <w:r w:rsidRPr="00906E3E">
              <w:rPr>
                <w:rFonts w:ascii="맑은 고딕" w:eastAsia="맑은 고딕" w:hAnsi="맑은 고딕" w:cs="맑은 고딕"/>
                <w:sz w:val="16"/>
                <w:szCs w:val="16"/>
              </w:rPr>
              <w:br/>
              <w:t>설명</w:t>
            </w:r>
          </w:p>
        </w:tc>
        <w:tc>
          <w:tcPr>
            <w:tcW w:w="851" w:type="dxa"/>
            <w:vAlign w:val="center"/>
          </w:tcPr>
          <w:p w14:paraId="35ADC94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현재시간</w:t>
            </w:r>
          </w:p>
        </w:tc>
        <w:tc>
          <w:tcPr>
            <w:tcW w:w="567" w:type="dxa"/>
            <w:vAlign w:val="center"/>
          </w:tcPr>
          <w:p w14:paraId="67104BB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736776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Explanatory content to aid understanding of a subject or phenomenon. Detailed text description of the item.</w:t>
            </w:r>
            <w:r w:rsidRPr="00906E3E">
              <w:rPr>
                <w:rFonts w:ascii="맑은 고딕" w:eastAsia="맑은 고딕" w:hAnsi="맑은 고딕" w:cs="맑은 고딕"/>
                <w:sz w:val="16"/>
                <w:szCs w:val="16"/>
              </w:rPr>
              <w:br/>
              <w:t>대상이나 현상에 대한 이해를 돕기 위한 해설 내용. 항목에 대한 상세한 텍스트 설명.</w:t>
            </w:r>
          </w:p>
        </w:tc>
        <w:tc>
          <w:tcPr>
            <w:tcW w:w="2126" w:type="dxa"/>
            <w:vAlign w:val="center"/>
          </w:tcPr>
          <w:p w14:paraId="7F8FEA9B" w14:textId="2BCE729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https://www.smart-factory.kr/ids/cd/Description</w:t>
            </w:r>
            <w:r w:rsidR="005077F9">
              <w:rPr>
                <w:rFonts w:ascii="맑은 고딕" w:eastAsia="맑은 고딕" w:hAnsi="맑은 고딕" w:cs="맑은 고딕"/>
                <w:sz w:val="16"/>
                <w:szCs w:val="16"/>
              </w:rPr>
              <w:t>/1/0</w:t>
            </w:r>
          </w:p>
        </w:tc>
      </w:tr>
      <w:tr w:rsidR="005D72CD" w:rsidRPr="00906E3E" w14:paraId="7A50BD08" w14:textId="77777777" w:rsidTr="00575457">
        <w:trPr>
          <w:trHeight w:val="330"/>
        </w:trPr>
        <w:tc>
          <w:tcPr>
            <w:tcW w:w="421" w:type="dxa"/>
            <w:vAlign w:val="center"/>
          </w:tcPr>
          <w:p w14:paraId="5522054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15319FA2" w14:textId="5C13557C"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BC5C2B9" w14:textId="0E7A67D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Brows</w:t>
            </w:r>
            <w:r w:rsidR="00B62660" w:rsidRPr="00906E3E">
              <w:rPr>
                <w:rFonts w:ascii="맑은 고딕" w:eastAsia="맑은 고딕" w:hAnsi="맑은 고딕" w:cs="맑은 고딕"/>
                <w:sz w:val="16"/>
                <w:szCs w:val="16"/>
              </w:rPr>
              <w:t>eN</w:t>
            </w:r>
            <w:r w:rsidRPr="00906E3E">
              <w:rPr>
                <w:rFonts w:ascii="맑은 고딕" w:eastAsia="맑은 고딕" w:hAnsi="맑은 고딕" w:cs="맑은 고딕"/>
                <w:sz w:val="16"/>
                <w:szCs w:val="16"/>
              </w:rPr>
              <w:t>ame</w:t>
            </w:r>
            <w:r w:rsidRPr="00906E3E">
              <w:rPr>
                <w:rFonts w:ascii="맑은 고딕" w:eastAsia="맑은 고딕" w:hAnsi="맑은 고딕" w:cs="맑은 고딕"/>
                <w:sz w:val="16"/>
                <w:szCs w:val="16"/>
              </w:rPr>
              <w:br/>
              <w:t>탐색_이름</w:t>
            </w:r>
          </w:p>
        </w:tc>
        <w:tc>
          <w:tcPr>
            <w:tcW w:w="851" w:type="dxa"/>
            <w:vAlign w:val="center"/>
          </w:tcPr>
          <w:p w14:paraId="5CCC07E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1A56FFF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6A61CD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non-localized name used to uniquely identify a node within the server hierarchy.</w:t>
            </w:r>
            <w:r w:rsidRPr="00906E3E">
              <w:rPr>
                <w:rFonts w:ascii="맑은 고딕" w:eastAsia="맑은 고딕" w:hAnsi="맑은 고딕" w:cs="맑은 고딕"/>
                <w:sz w:val="16"/>
                <w:szCs w:val="16"/>
              </w:rPr>
              <w:br/>
              <w:t>서버 내에서 노드를 고유하게 식별하기 위해 사용되는 비언어적 이름입니다.</w:t>
            </w:r>
          </w:p>
        </w:tc>
        <w:tc>
          <w:tcPr>
            <w:tcW w:w="2126" w:type="dxa"/>
            <w:vAlign w:val="center"/>
          </w:tcPr>
          <w:p w14:paraId="7DAD3ED7" w14:textId="58F97D7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https://www.smart-factory.kr/ids/cd/Brows</w:t>
            </w:r>
            <w:r w:rsidR="00B62660" w:rsidRPr="00906E3E">
              <w:rPr>
                <w:rFonts w:ascii="맑은 고딕" w:eastAsia="맑은 고딕" w:hAnsi="맑은 고딕" w:cs="맑은 고딕"/>
                <w:sz w:val="16"/>
                <w:szCs w:val="16"/>
              </w:rPr>
              <w:t>eN</w:t>
            </w:r>
            <w:r w:rsidRPr="00906E3E">
              <w:rPr>
                <w:rFonts w:ascii="맑은 고딕" w:eastAsia="맑은 고딕" w:hAnsi="맑은 고딕" w:cs="맑은 고딕"/>
                <w:sz w:val="16"/>
                <w:szCs w:val="16"/>
              </w:rPr>
              <w:t>ame</w:t>
            </w:r>
            <w:r w:rsidR="005077F9">
              <w:rPr>
                <w:rFonts w:ascii="맑은 고딕" w:eastAsia="맑은 고딕" w:hAnsi="맑은 고딕" w:cs="맑은 고딕"/>
                <w:sz w:val="16"/>
                <w:szCs w:val="16"/>
              </w:rPr>
              <w:t>/1/0</w:t>
            </w:r>
          </w:p>
        </w:tc>
      </w:tr>
      <w:tr w:rsidR="005D72CD" w:rsidRPr="00906E3E" w14:paraId="6755F00D" w14:textId="77777777" w:rsidTr="00575457">
        <w:trPr>
          <w:trHeight w:val="330"/>
        </w:trPr>
        <w:tc>
          <w:tcPr>
            <w:tcW w:w="421" w:type="dxa"/>
            <w:vAlign w:val="center"/>
          </w:tcPr>
          <w:p w14:paraId="0670D0B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31040394" w14:textId="6CC36430"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20A0B5A" w14:textId="76CA8CB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Displa</w:t>
            </w:r>
            <w:r w:rsidR="00B62660" w:rsidRPr="00906E3E">
              <w:rPr>
                <w:rFonts w:ascii="맑은 고딕" w:eastAsia="맑은 고딕" w:hAnsi="맑은 고딕" w:cs="맑은 고딕"/>
                <w:sz w:val="16"/>
                <w:szCs w:val="16"/>
              </w:rPr>
              <w:t>yN</w:t>
            </w:r>
            <w:r w:rsidRPr="00906E3E">
              <w:rPr>
                <w:rFonts w:ascii="맑은 고딕" w:eastAsia="맑은 고딕" w:hAnsi="맑은 고딕" w:cs="맑은 고딕"/>
                <w:sz w:val="16"/>
                <w:szCs w:val="16"/>
              </w:rPr>
              <w:t>ame</w:t>
            </w:r>
            <w:r w:rsidRPr="00906E3E">
              <w:rPr>
                <w:rFonts w:ascii="맑은 고딕" w:eastAsia="맑은 고딕" w:hAnsi="맑은 고딕" w:cs="맑은 고딕"/>
                <w:sz w:val="16"/>
                <w:szCs w:val="16"/>
              </w:rPr>
              <w:br/>
              <w:t>표시_이름</w:t>
            </w:r>
          </w:p>
        </w:tc>
        <w:tc>
          <w:tcPr>
            <w:tcW w:w="851" w:type="dxa"/>
            <w:vAlign w:val="center"/>
          </w:tcPr>
          <w:p w14:paraId="5662333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timestamp</w:t>
            </w:r>
          </w:p>
        </w:tc>
        <w:tc>
          <w:tcPr>
            <w:tcW w:w="567" w:type="dxa"/>
            <w:vAlign w:val="center"/>
          </w:tcPr>
          <w:p w14:paraId="1053B5A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66D7F8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human-readable name for the node that is intended to be displayed in a user interface.</w:t>
            </w:r>
            <w:r w:rsidRPr="00906E3E">
              <w:rPr>
                <w:rFonts w:ascii="맑은 고딕" w:eastAsia="맑은 고딕" w:hAnsi="맑은 고딕" w:cs="맑은 고딕"/>
                <w:sz w:val="16"/>
                <w:szCs w:val="16"/>
              </w:rPr>
              <w:br/>
              <w:t>사용자 인터페이스에 표시되는 이름으로, 다국어 지원이 가능한 가독성 높은 명칭입니다.</w:t>
            </w:r>
          </w:p>
        </w:tc>
        <w:tc>
          <w:tcPr>
            <w:tcW w:w="2126" w:type="dxa"/>
            <w:vAlign w:val="center"/>
          </w:tcPr>
          <w:p w14:paraId="61C1EAB4" w14:textId="3D7BADB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https://www.smart-factory.kr/ids/cd/Displa</w:t>
            </w:r>
            <w:r w:rsidR="00B62660" w:rsidRPr="00906E3E">
              <w:rPr>
                <w:rFonts w:ascii="맑은 고딕" w:eastAsia="맑은 고딕" w:hAnsi="맑은 고딕" w:cs="맑은 고딕"/>
                <w:sz w:val="16"/>
                <w:szCs w:val="16"/>
              </w:rPr>
              <w:t>yN</w:t>
            </w:r>
            <w:r w:rsidRPr="00906E3E">
              <w:rPr>
                <w:rFonts w:ascii="맑은 고딕" w:eastAsia="맑은 고딕" w:hAnsi="맑은 고딕" w:cs="맑은 고딕"/>
                <w:sz w:val="16"/>
                <w:szCs w:val="16"/>
              </w:rPr>
              <w:t>ame</w:t>
            </w:r>
            <w:r w:rsidR="005077F9">
              <w:rPr>
                <w:rFonts w:ascii="맑은 고딕" w:eastAsia="맑은 고딕" w:hAnsi="맑은 고딕" w:cs="맑은 고딕"/>
                <w:sz w:val="16"/>
                <w:szCs w:val="16"/>
              </w:rPr>
              <w:t>/1/0</w:t>
            </w:r>
          </w:p>
        </w:tc>
      </w:tr>
      <w:tr w:rsidR="005D72CD" w:rsidRPr="00906E3E" w14:paraId="2F5C024E" w14:textId="77777777" w:rsidTr="00575457">
        <w:trPr>
          <w:trHeight w:val="330"/>
        </w:trPr>
        <w:tc>
          <w:tcPr>
            <w:tcW w:w="421" w:type="dxa"/>
            <w:vAlign w:val="center"/>
          </w:tcPr>
          <w:p w14:paraId="66E71BC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4B229C0E" w14:textId="1EE7861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9C9A659" w14:textId="226F6CD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PL</w:t>
            </w:r>
            <w:r w:rsidR="00B62660" w:rsidRPr="00906E3E">
              <w:rPr>
                <w:rFonts w:ascii="맑은 고딕" w:eastAsia="맑은 고딕" w:hAnsi="맑은 고딕" w:cs="맑은 고딕"/>
                <w:sz w:val="16"/>
                <w:szCs w:val="16"/>
              </w:rPr>
              <w:t>CM</w:t>
            </w:r>
            <w:r w:rsidRPr="00906E3E">
              <w:rPr>
                <w:rFonts w:ascii="맑은 고딕" w:eastAsia="맑은 고딕" w:hAnsi="맑은 고딕" w:cs="맑은 고딕"/>
                <w:sz w:val="16"/>
                <w:szCs w:val="16"/>
              </w:rPr>
              <w:t>emor</w:t>
            </w:r>
            <w:r w:rsidR="00B62660" w:rsidRPr="00906E3E">
              <w:rPr>
                <w:rFonts w:ascii="맑은 고딕" w:eastAsia="맑은 고딕" w:hAnsi="맑은 고딕" w:cs="맑은 고딕"/>
                <w:sz w:val="16"/>
                <w:szCs w:val="16"/>
              </w:rPr>
              <w:t>yA</w:t>
            </w:r>
            <w:r w:rsidRPr="00906E3E">
              <w:rPr>
                <w:rFonts w:ascii="맑은 고딕" w:eastAsia="맑은 고딕" w:hAnsi="맑은 고딕" w:cs="맑은 고딕"/>
                <w:sz w:val="16"/>
                <w:szCs w:val="16"/>
              </w:rPr>
              <w:t>ddress</w:t>
            </w:r>
            <w:r w:rsidRPr="00906E3E">
              <w:rPr>
                <w:rFonts w:ascii="맑은 고딕" w:eastAsia="맑은 고딕" w:hAnsi="맑은 고딕" w:cs="맑은 고딕"/>
                <w:sz w:val="16"/>
                <w:szCs w:val="16"/>
              </w:rPr>
              <w:br/>
              <w:t>PLC_메모리_주소</w:t>
            </w:r>
          </w:p>
        </w:tc>
        <w:tc>
          <w:tcPr>
            <w:tcW w:w="851" w:type="dxa"/>
            <w:vAlign w:val="center"/>
          </w:tcPr>
          <w:p w14:paraId="17FF4EF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DX01200</w:t>
            </w:r>
          </w:p>
        </w:tc>
        <w:tc>
          <w:tcPr>
            <w:tcW w:w="567" w:type="dxa"/>
            <w:vAlign w:val="center"/>
          </w:tcPr>
          <w:p w14:paraId="3885412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B20824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physical or logical address where the value is stored within the source data system</w:t>
            </w:r>
            <w:r w:rsidRPr="00906E3E">
              <w:rPr>
                <w:rFonts w:ascii="맑은 고딕" w:eastAsia="맑은 고딕" w:hAnsi="맑은 고딕" w:cs="맑은 고딕"/>
                <w:sz w:val="16"/>
                <w:szCs w:val="16"/>
              </w:rPr>
              <w:br/>
              <w:t>데이터 원천 시스템 내에서 값이 저장된 물리적 또는 논리적 주소</w:t>
            </w:r>
          </w:p>
        </w:tc>
        <w:tc>
          <w:tcPr>
            <w:tcW w:w="2126" w:type="dxa"/>
            <w:vAlign w:val="center"/>
          </w:tcPr>
          <w:p w14:paraId="5933B2B7" w14:textId="1B57124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https://www.smart-factory.kr/ids/cd/PL</w:t>
            </w:r>
            <w:r w:rsidR="00B62660" w:rsidRPr="00906E3E">
              <w:rPr>
                <w:rFonts w:ascii="맑은 고딕" w:eastAsia="맑은 고딕" w:hAnsi="맑은 고딕" w:cs="맑은 고딕"/>
                <w:sz w:val="16"/>
                <w:szCs w:val="16"/>
              </w:rPr>
              <w:t>CM</w:t>
            </w:r>
            <w:r w:rsidRPr="00906E3E">
              <w:rPr>
                <w:rFonts w:ascii="맑은 고딕" w:eastAsia="맑은 고딕" w:hAnsi="맑은 고딕" w:cs="맑은 고딕"/>
                <w:sz w:val="16"/>
                <w:szCs w:val="16"/>
              </w:rPr>
              <w:t>emor</w:t>
            </w:r>
            <w:r w:rsidR="00B62660" w:rsidRPr="00906E3E">
              <w:rPr>
                <w:rFonts w:ascii="맑은 고딕" w:eastAsia="맑은 고딕" w:hAnsi="맑은 고딕" w:cs="맑은 고딕"/>
                <w:sz w:val="16"/>
                <w:szCs w:val="16"/>
              </w:rPr>
              <w:t>yA</w:t>
            </w:r>
            <w:r w:rsidRPr="00906E3E">
              <w:rPr>
                <w:rFonts w:ascii="맑은 고딕" w:eastAsia="맑은 고딕" w:hAnsi="맑은 고딕" w:cs="맑은 고딕"/>
                <w:sz w:val="16"/>
                <w:szCs w:val="16"/>
              </w:rPr>
              <w:t>ddress</w:t>
            </w:r>
            <w:r w:rsidR="005077F9">
              <w:rPr>
                <w:rFonts w:ascii="맑은 고딕" w:eastAsia="맑은 고딕" w:hAnsi="맑은 고딕" w:cs="맑은 고딕"/>
                <w:sz w:val="16"/>
                <w:szCs w:val="16"/>
              </w:rPr>
              <w:t>/1/0</w:t>
            </w:r>
          </w:p>
        </w:tc>
      </w:tr>
      <w:tr w:rsidR="005D72CD" w:rsidRPr="00906E3E" w14:paraId="63A1CA61" w14:textId="77777777" w:rsidTr="00575457">
        <w:trPr>
          <w:trHeight w:val="330"/>
        </w:trPr>
        <w:tc>
          <w:tcPr>
            <w:tcW w:w="421" w:type="dxa"/>
            <w:vAlign w:val="center"/>
          </w:tcPr>
          <w:p w14:paraId="77D12C6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EA20D04" w14:textId="330FF58D"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9DA2DF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Value</w:t>
            </w:r>
            <w:r w:rsidRPr="00906E3E">
              <w:rPr>
                <w:rFonts w:ascii="맑은 고딕" w:eastAsia="맑은 고딕" w:hAnsi="맑은 고딕" w:cs="맑은 고딕"/>
                <w:sz w:val="16"/>
                <w:szCs w:val="16"/>
              </w:rPr>
              <w:br/>
              <w:t>값</w:t>
            </w:r>
          </w:p>
        </w:tc>
        <w:tc>
          <w:tcPr>
            <w:tcW w:w="851" w:type="dxa"/>
            <w:vAlign w:val="center"/>
          </w:tcPr>
          <w:p w14:paraId="6221481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31D6CC5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86A958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actual data content or numerical figure held by a variable or tag at a specific point in time.</w:t>
            </w:r>
            <w:r w:rsidRPr="00906E3E">
              <w:rPr>
                <w:rFonts w:ascii="맑은 고딕" w:eastAsia="맑은 고딕" w:hAnsi="맑은 고딕" w:cs="맑은 고딕"/>
                <w:sz w:val="16"/>
                <w:szCs w:val="16"/>
              </w:rPr>
              <w:br/>
              <w:t>특정 시점에 변수나 태그가 가지고 있는 실제 데이터의 수치 또는 내용입니다.</w:t>
            </w:r>
          </w:p>
        </w:tc>
        <w:tc>
          <w:tcPr>
            <w:tcW w:w="2126" w:type="dxa"/>
            <w:vAlign w:val="center"/>
          </w:tcPr>
          <w:p w14:paraId="4BF7270C" w14:textId="232C175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https://www.smart-factory.kr/ids/cd/Value</w:t>
            </w:r>
            <w:r w:rsidR="005077F9">
              <w:rPr>
                <w:rFonts w:ascii="맑은 고딕" w:eastAsia="맑은 고딕" w:hAnsi="맑은 고딕" w:cs="맑은 고딕"/>
                <w:sz w:val="16"/>
                <w:szCs w:val="16"/>
              </w:rPr>
              <w:t>/1/0</w:t>
            </w:r>
          </w:p>
        </w:tc>
      </w:tr>
      <w:tr w:rsidR="005D72CD" w:rsidRPr="00906E3E" w14:paraId="5E07ADF8" w14:textId="77777777" w:rsidTr="00575457">
        <w:trPr>
          <w:trHeight w:val="330"/>
        </w:trPr>
        <w:tc>
          <w:tcPr>
            <w:tcW w:w="421" w:type="dxa"/>
            <w:vAlign w:val="center"/>
          </w:tcPr>
          <w:p w14:paraId="50DDCEF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6859D0DD" w14:textId="064BE9DC"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8AEA725" w14:textId="239B99D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w:t>
            </w:r>
            <w:r w:rsidR="00B62660" w:rsidRPr="00906E3E">
              <w:rPr>
                <w:rFonts w:ascii="맑은 고딕" w:eastAsia="맑은 고딕" w:hAnsi="맑은 고딕" w:cs="맑은 고딕"/>
                <w:sz w:val="16"/>
                <w:szCs w:val="16"/>
              </w:rPr>
              <w:t>aT</w:t>
            </w:r>
            <w:r w:rsidRPr="00906E3E">
              <w:rPr>
                <w:rFonts w:ascii="맑은 고딕" w:eastAsia="맑은 고딕" w:hAnsi="맑은 고딕" w:cs="맑은 고딕"/>
                <w:sz w:val="16"/>
                <w:szCs w:val="16"/>
              </w:rPr>
              <w:t>ype</w:t>
            </w:r>
            <w:r w:rsidRPr="00906E3E">
              <w:rPr>
                <w:rFonts w:ascii="맑은 고딕" w:eastAsia="맑은 고딕" w:hAnsi="맑은 고딕" w:cs="맑은 고딕"/>
                <w:sz w:val="16"/>
                <w:szCs w:val="16"/>
              </w:rPr>
              <w:br/>
              <w:t>데이터_유형</w:t>
            </w:r>
          </w:p>
        </w:tc>
        <w:tc>
          <w:tcPr>
            <w:tcW w:w="851" w:type="dxa"/>
            <w:vAlign w:val="center"/>
          </w:tcPr>
          <w:p w14:paraId="3F4F0FC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571C4CB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3B8982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classification of data based on its structure and format. Includes types such as structured, unstructured, realtime, and historical, affecting processing and storage methods.</w:t>
            </w:r>
            <w:r w:rsidRPr="00906E3E">
              <w:rPr>
                <w:rFonts w:ascii="맑은 고딕" w:eastAsia="맑은 고딕" w:hAnsi="맑은 고딕" w:cs="맑은 고딕"/>
                <w:sz w:val="16"/>
                <w:szCs w:val="16"/>
              </w:rPr>
              <w:br/>
              <w:t>데이터의 구조와 형식을 분류한 유형. 정형, 비정형, 실시간, 이력 등으로 나뉘며 처리 방식과 저장 구조에 영향을 줌.</w:t>
            </w:r>
          </w:p>
        </w:tc>
        <w:tc>
          <w:tcPr>
            <w:tcW w:w="2126" w:type="dxa"/>
            <w:vAlign w:val="center"/>
          </w:tcPr>
          <w:p w14:paraId="0BB29B97" w14:textId="5B9D62F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https://www.smart-factory.kr/ids/cd/Dat</w:t>
            </w:r>
            <w:r w:rsidR="00B62660" w:rsidRPr="00906E3E">
              <w:rPr>
                <w:rFonts w:ascii="맑은 고딕" w:eastAsia="맑은 고딕" w:hAnsi="맑은 고딕" w:cs="맑은 고딕"/>
                <w:sz w:val="16"/>
                <w:szCs w:val="16"/>
              </w:rPr>
              <w:t>aT</w:t>
            </w:r>
            <w:r w:rsidRPr="00906E3E">
              <w:rPr>
                <w:rFonts w:ascii="맑은 고딕" w:eastAsia="맑은 고딕" w:hAnsi="맑은 고딕" w:cs="맑은 고딕"/>
                <w:sz w:val="16"/>
                <w:szCs w:val="16"/>
              </w:rPr>
              <w:t>ype</w:t>
            </w:r>
            <w:r w:rsidR="005077F9">
              <w:rPr>
                <w:rFonts w:ascii="맑은 고딕" w:eastAsia="맑은 고딕" w:hAnsi="맑은 고딕" w:cs="맑은 고딕"/>
                <w:sz w:val="16"/>
                <w:szCs w:val="16"/>
              </w:rPr>
              <w:t>/1/0</w:t>
            </w:r>
          </w:p>
        </w:tc>
      </w:tr>
      <w:tr w:rsidR="005D72CD" w:rsidRPr="00906E3E" w14:paraId="26FE5AEA" w14:textId="77777777" w:rsidTr="00575457">
        <w:trPr>
          <w:trHeight w:val="330"/>
        </w:trPr>
        <w:tc>
          <w:tcPr>
            <w:tcW w:w="421" w:type="dxa"/>
            <w:vAlign w:val="center"/>
          </w:tcPr>
          <w:p w14:paraId="67A9F32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5</w:t>
            </w:r>
          </w:p>
        </w:tc>
        <w:tc>
          <w:tcPr>
            <w:tcW w:w="708" w:type="dxa"/>
            <w:vAlign w:val="center"/>
          </w:tcPr>
          <w:p w14:paraId="7DE34815" w14:textId="295742EA"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351510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Unit</w:t>
            </w:r>
            <w:r w:rsidRPr="00906E3E">
              <w:rPr>
                <w:rFonts w:ascii="맑은 고딕" w:eastAsia="맑은 고딕" w:hAnsi="맑은 고딕" w:cs="맑은 고딕"/>
                <w:sz w:val="16"/>
                <w:szCs w:val="16"/>
              </w:rPr>
              <w:br/>
              <w:t>단위</w:t>
            </w:r>
          </w:p>
        </w:tc>
        <w:tc>
          <w:tcPr>
            <w:tcW w:w="851" w:type="dxa"/>
            <w:vAlign w:val="center"/>
          </w:tcPr>
          <w:p w14:paraId="319F50A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datetime</w:t>
            </w:r>
          </w:p>
        </w:tc>
        <w:tc>
          <w:tcPr>
            <w:tcW w:w="567" w:type="dxa"/>
            <w:vAlign w:val="center"/>
          </w:tcPr>
          <w:p w14:paraId="47E5732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87F754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standardized standard for expressing measured values. Examples include meters (m), kilograms (kg), and volts (V), and it clarifies the meaning of values.</w:t>
            </w:r>
            <w:r w:rsidRPr="00906E3E">
              <w:rPr>
                <w:rFonts w:ascii="맑은 고딕" w:eastAsia="맑은 고딕" w:hAnsi="맑은 고딕" w:cs="맑은 고딕"/>
                <w:sz w:val="16"/>
                <w:szCs w:val="16"/>
              </w:rPr>
              <w:br/>
              <w:t>측정된 값을 표현하기 위한 표준화된 기준임. 미터(m), 킬로그램(kg), 볼트(V) 등이 있으며, 값의 의미를 명확하게 함.</w:t>
            </w:r>
          </w:p>
        </w:tc>
        <w:tc>
          <w:tcPr>
            <w:tcW w:w="2126" w:type="dxa"/>
            <w:vAlign w:val="center"/>
          </w:tcPr>
          <w:p w14:paraId="5CC259DD" w14:textId="7BEE6FD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https://www.smart-factory.kr/ids/cd/Unit</w:t>
            </w:r>
            <w:r w:rsidR="005077F9">
              <w:rPr>
                <w:rFonts w:ascii="맑은 고딕" w:eastAsia="맑은 고딕" w:hAnsi="맑은 고딕" w:cs="맑은 고딕"/>
                <w:sz w:val="16"/>
                <w:szCs w:val="16"/>
              </w:rPr>
              <w:t>/1/0</w:t>
            </w:r>
          </w:p>
        </w:tc>
      </w:tr>
      <w:tr w:rsidR="005D72CD" w:rsidRPr="00906E3E" w14:paraId="37F1705A" w14:textId="77777777" w:rsidTr="00575457">
        <w:trPr>
          <w:trHeight w:val="330"/>
        </w:trPr>
        <w:tc>
          <w:tcPr>
            <w:tcW w:w="421" w:type="dxa"/>
            <w:vAlign w:val="center"/>
          </w:tcPr>
          <w:p w14:paraId="06F27E8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1FEBD6E2" w14:textId="13AEC202"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59F628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Arraydimension</w:t>
            </w:r>
            <w:r w:rsidRPr="00906E3E">
              <w:rPr>
                <w:rFonts w:ascii="맑은 고딕" w:eastAsia="맑은 고딕" w:hAnsi="맑은 고딕" w:cs="맑은 고딕"/>
                <w:sz w:val="16"/>
                <w:szCs w:val="16"/>
              </w:rPr>
              <w:br/>
              <w:t>배열차원</w:t>
            </w:r>
          </w:p>
        </w:tc>
        <w:tc>
          <w:tcPr>
            <w:tcW w:w="851" w:type="dxa"/>
            <w:vAlign w:val="center"/>
          </w:tcPr>
          <w:p w14:paraId="3E93F1B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4CACF26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1DCACC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Defines the number of dimensions for a variable if it is structured as an array.</w:t>
            </w:r>
            <w:r w:rsidRPr="00906E3E">
              <w:rPr>
                <w:rFonts w:ascii="맑은 고딕" w:eastAsia="맑은 고딕" w:hAnsi="맑은 고딕" w:cs="맑은 고딕"/>
                <w:sz w:val="16"/>
                <w:szCs w:val="16"/>
              </w:rPr>
              <w:br/>
              <w:t>변수가 배열 형태일 때 그 구조가 몇 차원(1차원, 2차원 등)인지를 정의합니다.</w:t>
            </w:r>
          </w:p>
        </w:tc>
        <w:tc>
          <w:tcPr>
            <w:tcW w:w="2126" w:type="dxa"/>
            <w:vAlign w:val="center"/>
          </w:tcPr>
          <w:p w14:paraId="29DDAAE2" w14:textId="598AD59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https://www.smart-factory.kr/ids/cd/Arraydimension</w:t>
            </w:r>
            <w:r w:rsidR="005077F9">
              <w:rPr>
                <w:rFonts w:ascii="맑은 고딕" w:eastAsia="맑은 고딕" w:hAnsi="맑은 고딕" w:cs="맑은 고딕"/>
                <w:sz w:val="16"/>
                <w:szCs w:val="16"/>
              </w:rPr>
              <w:t>/1/0</w:t>
            </w:r>
          </w:p>
        </w:tc>
      </w:tr>
      <w:tr w:rsidR="005D72CD" w:rsidRPr="00906E3E" w14:paraId="1DAEBAA7" w14:textId="77777777" w:rsidTr="00575457">
        <w:trPr>
          <w:trHeight w:val="330"/>
        </w:trPr>
        <w:tc>
          <w:tcPr>
            <w:tcW w:w="421" w:type="dxa"/>
            <w:vAlign w:val="center"/>
          </w:tcPr>
          <w:p w14:paraId="446FF4C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160E4618" w14:textId="325586A4"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CA3CB5B" w14:textId="51774D7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Acces</w:t>
            </w:r>
            <w:r w:rsidR="00B62660" w:rsidRPr="00906E3E">
              <w:rPr>
                <w:rFonts w:ascii="맑은 고딕" w:eastAsia="맑은 고딕" w:hAnsi="맑은 고딕" w:cs="맑은 고딕"/>
                <w:sz w:val="16"/>
                <w:szCs w:val="16"/>
              </w:rPr>
              <w:t>sA</w:t>
            </w:r>
            <w:r w:rsidRPr="00906E3E">
              <w:rPr>
                <w:rFonts w:ascii="맑은 고딕" w:eastAsia="맑은 고딕" w:hAnsi="맑은 고딕" w:cs="맑은 고딕"/>
                <w:sz w:val="16"/>
                <w:szCs w:val="16"/>
              </w:rPr>
              <w:t>uthorit</w:t>
            </w:r>
            <w:r w:rsidR="00B62660" w:rsidRPr="00906E3E">
              <w:rPr>
                <w:rFonts w:ascii="맑은 고딕" w:eastAsia="맑은 고딕" w:hAnsi="맑은 고딕" w:cs="맑은 고딕"/>
                <w:sz w:val="16"/>
                <w:szCs w:val="16"/>
              </w:rPr>
              <w:t>yL</w:t>
            </w:r>
            <w:r w:rsidRPr="00906E3E">
              <w:rPr>
                <w:rFonts w:ascii="맑은 고딕" w:eastAsia="맑은 고딕" w:hAnsi="맑은 고딕" w:cs="맑은 고딕"/>
                <w:sz w:val="16"/>
                <w:szCs w:val="16"/>
              </w:rPr>
              <w:t>evel</w:t>
            </w:r>
            <w:r w:rsidRPr="00906E3E">
              <w:rPr>
                <w:rFonts w:ascii="맑은 고딕" w:eastAsia="맑은 고딕" w:hAnsi="맑은 고딕" w:cs="맑은 고딕"/>
                <w:sz w:val="16"/>
                <w:szCs w:val="16"/>
              </w:rPr>
              <w:br/>
              <w:t>접근_권한_레벨</w:t>
            </w:r>
          </w:p>
        </w:tc>
        <w:tc>
          <w:tcPr>
            <w:tcW w:w="851" w:type="dxa"/>
            <w:vAlign w:val="center"/>
          </w:tcPr>
          <w:p w14:paraId="72BD243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5D23611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150AD2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Determines the level of permission (read, write, etc.) a user or group has for a node.</w:t>
            </w:r>
            <w:r w:rsidRPr="00906E3E">
              <w:rPr>
                <w:rFonts w:ascii="맑은 고딕" w:eastAsia="맑은 고딕" w:hAnsi="맑은 고딕" w:cs="맑은 고딕"/>
                <w:sz w:val="16"/>
                <w:szCs w:val="16"/>
              </w:rPr>
              <w:br/>
              <w:t>특정 사용자나 그룹이 노드에 대해 가지는 읽기, 쓰기 등의 권한 범위를 결정합니다.</w:t>
            </w:r>
          </w:p>
        </w:tc>
        <w:tc>
          <w:tcPr>
            <w:tcW w:w="2126" w:type="dxa"/>
            <w:vAlign w:val="center"/>
          </w:tcPr>
          <w:p w14:paraId="7F0FD6C2" w14:textId="65C8907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https://www.smart-factory.kr/ids/cd/Acces</w:t>
            </w:r>
            <w:r w:rsidR="00B62660" w:rsidRPr="00906E3E">
              <w:rPr>
                <w:rFonts w:ascii="맑은 고딕" w:eastAsia="맑은 고딕" w:hAnsi="맑은 고딕" w:cs="맑은 고딕"/>
                <w:sz w:val="16"/>
                <w:szCs w:val="16"/>
              </w:rPr>
              <w:t>sA</w:t>
            </w:r>
            <w:r w:rsidRPr="00906E3E">
              <w:rPr>
                <w:rFonts w:ascii="맑은 고딕" w:eastAsia="맑은 고딕" w:hAnsi="맑은 고딕" w:cs="맑은 고딕"/>
                <w:sz w:val="16"/>
                <w:szCs w:val="16"/>
              </w:rPr>
              <w:t>uthorit</w:t>
            </w:r>
            <w:r w:rsidR="00B62660" w:rsidRPr="00906E3E">
              <w:rPr>
                <w:rFonts w:ascii="맑은 고딕" w:eastAsia="맑은 고딕" w:hAnsi="맑은 고딕" w:cs="맑은 고딕"/>
                <w:sz w:val="16"/>
                <w:szCs w:val="16"/>
              </w:rPr>
              <w:t>yL</w:t>
            </w:r>
            <w:r w:rsidRPr="00906E3E">
              <w:rPr>
                <w:rFonts w:ascii="맑은 고딕" w:eastAsia="맑은 고딕" w:hAnsi="맑은 고딕" w:cs="맑은 고딕"/>
                <w:sz w:val="16"/>
                <w:szCs w:val="16"/>
              </w:rPr>
              <w:t>evel</w:t>
            </w:r>
            <w:r w:rsidR="005077F9">
              <w:rPr>
                <w:rFonts w:ascii="맑은 고딕" w:eastAsia="맑은 고딕" w:hAnsi="맑은 고딕" w:cs="맑은 고딕"/>
                <w:sz w:val="16"/>
                <w:szCs w:val="16"/>
              </w:rPr>
              <w:t>/1/0</w:t>
            </w:r>
          </w:p>
        </w:tc>
      </w:tr>
      <w:tr w:rsidR="005D72CD" w:rsidRPr="00906E3E" w14:paraId="07EC9638" w14:textId="77777777" w:rsidTr="00575457">
        <w:trPr>
          <w:trHeight w:val="330"/>
        </w:trPr>
        <w:tc>
          <w:tcPr>
            <w:tcW w:w="421" w:type="dxa"/>
            <w:vAlign w:val="center"/>
          </w:tcPr>
          <w:p w14:paraId="533B5AF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71E1F82" w14:textId="161B1919"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9AB8D47" w14:textId="798679D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Minimu</w:t>
            </w:r>
            <w:r w:rsidR="00B62660" w:rsidRPr="00906E3E">
              <w:rPr>
                <w:rFonts w:ascii="맑은 고딕" w:eastAsia="맑은 고딕" w:hAnsi="맑은 고딕" w:cs="맑은 고딕"/>
                <w:sz w:val="16"/>
                <w:szCs w:val="16"/>
              </w:rPr>
              <w:t>mS</w:t>
            </w:r>
            <w:r w:rsidRPr="00906E3E">
              <w:rPr>
                <w:rFonts w:ascii="맑은 고딕" w:eastAsia="맑은 고딕" w:hAnsi="맑은 고딕" w:cs="맑은 고딕"/>
                <w:sz w:val="16"/>
                <w:szCs w:val="16"/>
              </w:rPr>
              <w:t>amplin</w:t>
            </w:r>
            <w:r w:rsidR="00B62660" w:rsidRPr="00906E3E">
              <w:rPr>
                <w:rFonts w:ascii="맑은 고딕" w:eastAsia="맑은 고딕" w:hAnsi="맑은 고딕" w:cs="맑은 고딕"/>
                <w:sz w:val="16"/>
                <w:szCs w:val="16"/>
              </w:rPr>
              <w:t>gI</w:t>
            </w:r>
            <w:r w:rsidRPr="00906E3E">
              <w:rPr>
                <w:rFonts w:ascii="맑은 고딕" w:eastAsia="맑은 고딕" w:hAnsi="맑은 고딕" w:cs="맑은 고딕"/>
                <w:sz w:val="16"/>
                <w:szCs w:val="16"/>
              </w:rPr>
              <w:t>nterval</w:t>
            </w:r>
            <w:r w:rsidRPr="00906E3E">
              <w:rPr>
                <w:rFonts w:ascii="맑은 고딕" w:eastAsia="맑은 고딕" w:hAnsi="맑은 고딕" w:cs="맑은 고딕"/>
                <w:sz w:val="16"/>
                <w:szCs w:val="16"/>
              </w:rPr>
              <w:br/>
              <w:t>최소_샘플링_주기</w:t>
            </w:r>
          </w:p>
        </w:tc>
        <w:tc>
          <w:tcPr>
            <w:tcW w:w="851" w:type="dxa"/>
            <w:vAlign w:val="center"/>
          </w:tcPr>
          <w:p w14:paraId="5557A87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sec</w:t>
            </w:r>
          </w:p>
        </w:tc>
        <w:tc>
          <w:tcPr>
            <w:tcW w:w="567" w:type="dxa"/>
            <w:vAlign w:val="center"/>
          </w:tcPr>
          <w:p w14:paraId="1EE6EEF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C6A5EB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shortest time interval at which a server checks for changes in the data value.</w:t>
            </w:r>
            <w:r w:rsidRPr="00906E3E">
              <w:rPr>
                <w:rFonts w:ascii="맑은 고딕" w:eastAsia="맑은 고딕" w:hAnsi="맑은 고딕" w:cs="맑은 고딕"/>
                <w:sz w:val="16"/>
                <w:szCs w:val="16"/>
              </w:rPr>
              <w:br/>
              <w:t>서버가 데이터의 변화를 확인하기 위해 확인하는 가장 짧은 시간 간격입니다.</w:t>
            </w:r>
          </w:p>
        </w:tc>
        <w:tc>
          <w:tcPr>
            <w:tcW w:w="2126" w:type="dxa"/>
            <w:vAlign w:val="center"/>
          </w:tcPr>
          <w:p w14:paraId="37C12671" w14:textId="29094FB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https://www.smart-factory.kr/ids/cd/Minimu</w:t>
            </w:r>
            <w:r w:rsidR="00B62660" w:rsidRPr="00906E3E">
              <w:rPr>
                <w:rFonts w:ascii="맑은 고딕" w:eastAsia="맑은 고딕" w:hAnsi="맑은 고딕" w:cs="맑은 고딕"/>
                <w:sz w:val="16"/>
                <w:szCs w:val="16"/>
              </w:rPr>
              <w:t>mS</w:t>
            </w:r>
            <w:r w:rsidRPr="00906E3E">
              <w:rPr>
                <w:rFonts w:ascii="맑은 고딕" w:eastAsia="맑은 고딕" w:hAnsi="맑은 고딕" w:cs="맑은 고딕"/>
                <w:sz w:val="16"/>
                <w:szCs w:val="16"/>
              </w:rPr>
              <w:t>amplin</w:t>
            </w:r>
            <w:r w:rsidR="00B62660" w:rsidRPr="00906E3E">
              <w:rPr>
                <w:rFonts w:ascii="맑은 고딕" w:eastAsia="맑은 고딕" w:hAnsi="맑은 고딕" w:cs="맑은 고딕"/>
                <w:sz w:val="16"/>
                <w:szCs w:val="16"/>
              </w:rPr>
              <w:t>gI</w:t>
            </w:r>
            <w:r w:rsidRPr="00906E3E">
              <w:rPr>
                <w:rFonts w:ascii="맑은 고딕" w:eastAsia="맑은 고딕" w:hAnsi="맑은 고딕" w:cs="맑은 고딕"/>
                <w:sz w:val="16"/>
                <w:szCs w:val="16"/>
              </w:rPr>
              <w:t>nterval</w:t>
            </w:r>
            <w:r w:rsidR="005077F9">
              <w:rPr>
                <w:rFonts w:ascii="맑은 고딕" w:eastAsia="맑은 고딕" w:hAnsi="맑은 고딕" w:cs="맑은 고딕"/>
                <w:sz w:val="16"/>
                <w:szCs w:val="16"/>
              </w:rPr>
              <w:t>/1/0</w:t>
            </w:r>
          </w:p>
        </w:tc>
      </w:tr>
      <w:tr w:rsidR="005D72CD" w:rsidRPr="00906E3E" w14:paraId="3F25F5B6" w14:textId="77777777" w:rsidTr="00575457">
        <w:trPr>
          <w:trHeight w:val="330"/>
        </w:trPr>
        <w:tc>
          <w:tcPr>
            <w:tcW w:w="421" w:type="dxa"/>
            <w:vAlign w:val="center"/>
          </w:tcPr>
          <w:p w14:paraId="1A4B9BA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619FA0DF" w14:textId="289E8D8E"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3EB7C3A" w14:textId="1F4BE9B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Operatio</w:t>
            </w:r>
            <w:r w:rsidR="00B62660" w:rsidRPr="00906E3E">
              <w:rPr>
                <w:rFonts w:ascii="맑은 고딕" w:eastAsia="맑은 고딕" w:hAnsi="맑은 고딕" w:cs="맑은 고딕"/>
                <w:sz w:val="16"/>
                <w:szCs w:val="16"/>
              </w:rPr>
              <w:t>nY</w:t>
            </w:r>
            <w:r w:rsidRPr="00906E3E">
              <w:rPr>
                <w:rFonts w:ascii="맑은 고딕" w:eastAsia="맑은 고딕" w:hAnsi="맑은 고딕" w:cs="맑은 고딕"/>
                <w:sz w:val="16"/>
                <w:szCs w:val="16"/>
              </w:rPr>
              <w:t>esno</w:t>
            </w:r>
            <w:r w:rsidRPr="00906E3E">
              <w:rPr>
                <w:rFonts w:ascii="맑은 고딕" w:eastAsia="맑은 고딕" w:hAnsi="맑은 고딕" w:cs="맑은 고딕"/>
                <w:sz w:val="16"/>
                <w:szCs w:val="16"/>
              </w:rPr>
              <w:br/>
              <w:t>가동_여부</w:t>
            </w:r>
          </w:p>
        </w:tc>
        <w:tc>
          <w:tcPr>
            <w:tcW w:w="851" w:type="dxa"/>
            <w:vAlign w:val="center"/>
          </w:tcPr>
          <w:p w14:paraId="3C09A885" w14:textId="2385BCC6"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5992BBE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D40431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Information on whether the equipment or system is currently in operation.</w:t>
            </w:r>
            <w:r w:rsidRPr="00906E3E">
              <w:rPr>
                <w:rFonts w:ascii="맑은 고딕" w:eastAsia="맑은 고딕" w:hAnsi="맑은 고딕" w:cs="맑은 고딕"/>
                <w:sz w:val="16"/>
                <w:szCs w:val="16"/>
              </w:rPr>
              <w:br/>
              <w:t>장비나 시스템이 현재 작동 중인지 여부에 대한 정보.</w:t>
            </w:r>
          </w:p>
        </w:tc>
        <w:tc>
          <w:tcPr>
            <w:tcW w:w="2126" w:type="dxa"/>
            <w:vAlign w:val="center"/>
          </w:tcPr>
          <w:p w14:paraId="555BD5CD" w14:textId="7CE18C1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https://www.smart-factory.kr/ids/cd/Operatio</w:t>
            </w:r>
            <w:r w:rsidR="00B62660" w:rsidRPr="00906E3E">
              <w:rPr>
                <w:rFonts w:ascii="맑은 고딕" w:eastAsia="맑은 고딕" w:hAnsi="맑은 고딕" w:cs="맑은 고딕"/>
                <w:sz w:val="16"/>
                <w:szCs w:val="16"/>
              </w:rPr>
              <w:t>nY</w:t>
            </w:r>
            <w:r w:rsidRPr="00906E3E">
              <w:rPr>
                <w:rFonts w:ascii="맑은 고딕" w:eastAsia="맑은 고딕" w:hAnsi="맑은 고딕" w:cs="맑은 고딕"/>
                <w:sz w:val="16"/>
                <w:szCs w:val="16"/>
              </w:rPr>
              <w:t>esno</w:t>
            </w:r>
            <w:r w:rsidR="005077F9">
              <w:rPr>
                <w:rFonts w:ascii="맑은 고딕" w:eastAsia="맑은 고딕" w:hAnsi="맑은 고딕" w:cs="맑은 고딕"/>
                <w:sz w:val="16"/>
                <w:szCs w:val="16"/>
              </w:rPr>
              <w:t>/1/0</w:t>
            </w:r>
          </w:p>
        </w:tc>
      </w:tr>
      <w:tr w:rsidR="005D72CD" w:rsidRPr="00906E3E" w14:paraId="7FF31335" w14:textId="77777777" w:rsidTr="00575457">
        <w:trPr>
          <w:trHeight w:val="330"/>
        </w:trPr>
        <w:tc>
          <w:tcPr>
            <w:tcW w:w="421" w:type="dxa"/>
            <w:vAlign w:val="center"/>
          </w:tcPr>
          <w:p w14:paraId="2E50119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0BFE330" w14:textId="65A94046"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C7B82A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ID</w:t>
            </w:r>
          </w:p>
        </w:tc>
        <w:tc>
          <w:tcPr>
            <w:tcW w:w="851" w:type="dxa"/>
            <w:vAlign w:val="center"/>
          </w:tcPr>
          <w:p w14:paraId="59500ED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A02</w:t>
            </w:r>
          </w:p>
        </w:tc>
        <w:tc>
          <w:tcPr>
            <w:tcW w:w="567" w:type="dxa"/>
            <w:vAlign w:val="center"/>
          </w:tcPr>
          <w:p w14:paraId="6F55532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763AFD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906E3E">
              <w:rPr>
                <w:rFonts w:ascii="맑은 고딕" w:eastAsia="맑은 고딕" w:hAnsi="맑은 고딕" w:cs="맑은 고딕"/>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126" w:type="dxa"/>
            <w:vAlign w:val="center"/>
          </w:tcPr>
          <w:p w14:paraId="065EDA8D" w14:textId="067CF11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https://www.smart-factory.kr/ids/cd/ID</w:t>
            </w:r>
            <w:r w:rsidR="005077F9">
              <w:rPr>
                <w:rFonts w:ascii="맑은 고딕" w:eastAsia="맑은 고딕" w:hAnsi="맑은 고딕" w:cs="맑은 고딕"/>
                <w:sz w:val="16"/>
                <w:szCs w:val="16"/>
              </w:rPr>
              <w:t>/1/0</w:t>
            </w:r>
          </w:p>
        </w:tc>
      </w:tr>
      <w:tr w:rsidR="005D72CD" w:rsidRPr="00906E3E" w14:paraId="5472AB64" w14:textId="77777777" w:rsidTr="00575457">
        <w:trPr>
          <w:trHeight w:val="330"/>
        </w:trPr>
        <w:tc>
          <w:tcPr>
            <w:tcW w:w="421" w:type="dxa"/>
            <w:vAlign w:val="center"/>
          </w:tcPr>
          <w:p w14:paraId="2B34DD1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6130A3C" w14:textId="2913A668"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37C66D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Description</w:t>
            </w:r>
            <w:r w:rsidRPr="00906E3E">
              <w:rPr>
                <w:rFonts w:ascii="맑은 고딕" w:eastAsia="맑은 고딕" w:hAnsi="맑은 고딕" w:cs="맑은 고딕"/>
                <w:sz w:val="16"/>
                <w:szCs w:val="16"/>
              </w:rPr>
              <w:br/>
              <w:t>설명</w:t>
            </w:r>
          </w:p>
        </w:tc>
        <w:tc>
          <w:tcPr>
            <w:tcW w:w="851" w:type="dxa"/>
            <w:vAlign w:val="center"/>
          </w:tcPr>
          <w:p w14:paraId="1681B45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장비가동여부</w:t>
            </w:r>
          </w:p>
        </w:tc>
        <w:tc>
          <w:tcPr>
            <w:tcW w:w="567" w:type="dxa"/>
            <w:vAlign w:val="center"/>
          </w:tcPr>
          <w:p w14:paraId="08F0924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02950E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Explanatory content to aid understanding of a subject or phenomenon. Detailed text description of the item.</w:t>
            </w:r>
            <w:r w:rsidRPr="00906E3E">
              <w:rPr>
                <w:rFonts w:ascii="맑은 고딕" w:eastAsia="맑은 고딕" w:hAnsi="맑은 고딕" w:cs="맑은 고딕"/>
                <w:sz w:val="16"/>
                <w:szCs w:val="16"/>
              </w:rPr>
              <w:br/>
              <w:t>대상이나 현상에 대한 이해를 돕기 위한 해설 내용. 항목에 대한 상세한 텍스트 설명.</w:t>
            </w:r>
          </w:p>
        </w:tc>
        <w:tc>
          <w:tcPr>
            <w:tcW w:w="2126" w:type="dxa"/>
            <w:vAlign w:val="center"/>
          </w:tcPr>
          <w:p w14:paraId="1C110828" w14:textId="78CDFB3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https://www.smart-factory.kr/ids/cd/Description</w:t>
            </w:r>
            <w:r w:rsidR="005077F9">
              <w:rPr>
                <w:rFonts w:ascii="맑은 고딕" w:eastAsia="맑은 고딕" w:hAnsi="맑은 고딕" w:cs="맑은 고딕"/>
                <w:sz w:val="16"/>
                <w:szCs w:val="16"/>
              </w:rPr>
              <w:t>/1/0</w:t>
            </w:r>
          </w:p>
        </w:tc>
      </w:tr>
      <w:tr w:rsidR="005D72CD" w:rsidRPr="00906E3E" w14:paraId="18F19C48" w14:textId="77777777" w:rsidTr="00575457">
        <w:trPr>
          <w:trHeight w:val="330"/>
        </w:trPr>
        <w:tc>
          <w:tcPr>
            <w:tcW w:w="421" w:type="dxa"/>
            <w:vAlign w:val="center"/>
          </w:tcPr>
          <w:p w14:paraId="4E25F26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0D0E915" w14:textId="71E3A99D"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98A7CAF" w14:textId="5AB4DD0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Brows</w:t>
            </w:r>
            <w:r w:rsidR="00B62660" w:rsidRPr="00906E3E">
              <w:rPr>
                <w:rFonts w:ascii="맑은 고딕" w:eastAsia="맑은 고딕" w:hAnsi="맑은 고딕" w:cs="맑은 고딕"/>
                <w:sz w:val="16"/>
                <w:szCs w:val="16"/>
              </w:rPr>
              <w:t>eN</w:t>
            </w:r>
            <w:r w:rsidRPr="00906E3E">
              <w:rPr>
                <w:rFonts w:ascii="맑은 고딕" w:eastAsia="맑은 고딕" w:hAnsi="맑은 고딕" w:cs="맑은 고딕"/>
                <w:sz w:val="16"/>
                <w:szCs w:val="16"/>
              </w:rPr>
              <w:t>ame</w:t>
            </w:r>
            <w:r w:rsidRPr="00906E3E">
              <w:rPr>
                <w:rFonts w:ascii="맑은 고딕" w:eastAsia="맑은 고딕" w:hAnsi="맑은 고딕" w:cs="맑은 고딕"/>
                <w:sz w:val="16"/>
                <w:szCs w:val="16"/>
              </w:rPr>
              <w:br/>
              <w:t>탐색_이름</w:t>
            </w:r>
          </w:p>
        </w:tc>
        <w:tc>
          <w:tcPr>
            <w:tcW w:w="851" w:type="dxa"/>
            <w:vAlign w:val="center"/>
          </w:tcPr>
          <w:p w14:paraId="20DE05F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A02</w:t>
            </w:r>
          </w:p>
        </w:tc>
        <w:tc>
          <w:tcPr>
            <w:tcW w:w="567" w:type="dxa"/>
            <w:vAlign w:val="center"/>
          </w:tcPr>
          <w:p w14:paraId="0096A32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DFDD64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non-localized name used to uniquely identify a node within the server hierarchy.</w:t>
            </w:r>
            <w:r w:rsidRPr="00906E3E">
              <w:rPr>
                <w:rFonts w:ascii="맑은 고딕" w:eastAsia="맑은 고딕" w:hAnsi="맑은 고딕" w:cs="맑은 고딕"/>
                <w:sz w:val="16"/>
                <w:szCs w:val="16"/>
              </w:rPr>
              <w:br/>
              <w:t>서버 내에서 노드를 고유하게 식별하기 위해 사용되는 비언어적 이름입니다.</w:t>
            </w:r>
          </w:p>
        </w:tc>
        <w:tc>
          <w:tcPr>
            <w:tcW w:w="2126" w:type="dxa"/>
            <w:vAlign w:val="center"/>
          </w:tcPr>
          <w:p w14:paraId="7E1223BA" w14:textId="7EE5744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https://www.smart-factory.kr/ids/cd/Brows</w:t>
            </w:r>
            <w:r w:rsidR="00B62660" w:rsidRPr="00906E3E">
              <w:rPr>
                <w:rFonts w:ascii="맑은 고딕" w:eastAsia="맑은 고딕" w:hAnsi="맑은 고딕" w:cs="맑은 고딕"/>
                <w:sz w:val="16"/>
                <w:szCs w:val="16"/>
              </w:rPr>
              <w:t>eN</w:t>
            </w:r>
            <w:r w:rsidRPr="00906E3E">
              <w:rPr>
                <w:rFonts w:ascii="맑은 고딕" w:eastAsia="맑은 고딕" w:hAnsi="맑은 고딕" w:cs="맑은 고딕"/>
                <w:sz w:val="16"/>
                <w:szCs w:val="16"/>
              </w:rPr>
              <w:t>ame</w:t>
            </w:r>
            <w:r w:rsidR="005077F9">
              <w:rPr>
                <w:rFonts w:ascii="맑은 고딕" w:eastAsia="맑은 고딕" w:hAnsi="맑은 고딕" w:cs="맑은 고딕"/>
                <w:sz w:val="16"/>
                <w:szCs w:val="16"/>
              </w:rPr>
              <w:t>/1/0</w:t>
            </w:r>
          </w:p>
        </w:tc>
      </w:tr>
      <w:tr w:rsidR="005D72CD" w:rsidRPr="00906E3E" w14:paraId="0950E438" w14:textId="77777777" w:rsidTr="00575457">
        <w:trPr>
          <w:trHeight w:val="330"/>
        </w:trPr>
        <w:tc>
          <w:tcPr>
            <w:tcW w:w="421" w:type="dxa"/>
            <w:vAlign w:val="center"/>
          </w:tcPr>
          <w:p w14:paraId="0805423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5</w:t>
            </w:r>
          </w:p>
        </w:tc>
        <w:tc>
          <w:tcPr>
            <w:tcW w:w="708" w:type="dxa"/>
            <w:vAlign w:val="center"/>
          </w:tcPr>
          <w:p w14:paraId="4CC9D31B" w14:textId="45EED0F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5B48334" w14:textId="06E85CD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Displa</w:t>
            </w:r>
            <w:r w:rsidR="00B62660" w:rsidRPr="00906E3E">
              <w:rPr>
                <w:rFonts w:ascii="맑은 고딕" w:eastAsia="맑은 고딕" w:hAnsi="맑은 고딕" w:cs="맑은 고딕"/>
                <w:sz w:val="16"/>
                <w:szCs w:val="16"/>
              </w:rPr>
              <w:t>yN</w:t>
            </w:r>
            <w:r w:rsidRPr="00906E3E">
              <w:rPr>
                <w:rFonts w:ascii="맑은 고딕" w:eastAsia="맑은 고딕" w:hAnsi="맑은 고딕" w:cs="맑은 고딕"/>
                <w:sz w:val="16"/>
                <w:szCs w:val="16"/>
              </w:rPr>
              <w:t>ame</w:t>
            </w:r>
            <w:r w:rsidRPr="00906E3E">
              <w:rPr>
                <w:rFonts w:ascii="맑은 고딕" w:eastAsia="맑은 고딕" w:hAnsi="맑은 고딕" w:cs="맑은 고딕"/>
                <w:sz w:val="16"/>
                <w:szCs w:val="16"/>
              </w:rPr>
              <w:br/>
              <w:t>표시_이름</w:t>
            </w:r>
          </w:p>
        </w:tc>
        <w:tc>
          <w:tcPr>
            <w:tcW w:w="851" w:type="dxa"/>
            <w:vAlign w:val="center"/>
          </w:tcPr>
          <w:p w14:paraId="291A5E46" w14:textId="04D2B56F"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O</w:t>
            </w:r>
            <w:r w:rsidR="00B62660" w:rsidRPr="00906E3E">
              <w:rPr>
                <w:rFonts w:ascii="맑은 고딕" w:eastAsia="맑은 고딕" w:hAnsi="맑은 고딕" w:cs="맑은 고딕"/>
                <w:sz w:val="16"/>
                <w:szCs w:val="16"/>
              </w:rPr>
              <w:t>PY</w:t>
            </w:r>
            <w:r w:rsidRPr="00906E3E">
              <w:rPr>
                <w:rFonts w:ascii="맑은 고딕" w:eastAsia="맑은 고딕" w:hAnsi="맑은 고딕" w:cs="맑은 고딕"/>
                <w:sz w:val="16"/>
                <w:szCs w:val="16"/>
              </w:rPr>
              <w:t>N</w:t>
            </w:r>
          </w:p>
        </w:tc>
        <w:tc>
          <w:tcPr>
            <w:tcW w:w="567" w:type="dxa"/>
            <w:vAlign w:val="center"/>
          </w:tcPr>
          <w:p w14:paraId="739F6AF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5D8314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human-readable name for the node that is intended to be displayed in a user interface.</w:t>
            </w:r>
            <w:r w:rsidRPr="00906E3E">
              <w:rPr>
                <w:rFonts w:ascii="맑은 고딕" w:eastAsia="맑은 고딕" w:hAnsi="맑은 고딕" w:cs="맑은 고딕"/>
                <w:sz w:val="16"/>
                <w:szCs w:val="16"/>
              </w:rPr>
              <w:br/>
              <w:t>사용자 인터페이스에 표시되는 이름으로, 다국어 지원이 가능한 가독성 높은 명칭입니다.</w:t>
            </w:r>
          </w:p>
        </w:tc>
        <w:tc>
          <w:tcPr>
            <w:tcW w:w="2126" w:type="dxa"/>
            <w:vAlign w:val="center"/>
          </w:tcPr>
          <w:p w14:paraId="11E7EBE1" w14:textId="2E3DF4C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https://www.smart-factory.kr/ids/cd/Displa</w:t>
            </w:r>
            <w:r w:rsidR="00B62660" w:rsidRPr="00906E3E">
              <w:rPr>
                <w:rFonts w:ascii="맑은 고딕" w:eastAsia="맑은 고딕" w:hAnsi="맑은 고딕" w:cs="맑은 고딕"/>
                <w:sz w:val="16"/>
                <w:szCs w:val="16"/>
              </w:rPr>
              <w:t>yN</w:t>
            </w:r>
            <w:r w:rsidRPr="00906E3E">
              <w:rPr>
                <w:rFonts w:ascii="맑은 고딕" w:eastAsia="맑은 고딕" w:hAnsi="맑은 고딕" w:cs="맑은 고딕"/>
                <w:sz w:val="16"/>
                <w:szCs w:val="16"/>
              </w:rPr>
              <w:t>ame</w:t>
            </w:r>
            <w:r w:rsidR="005077F9">
              <w:rPr>
                <w:rFonts w:ascii="맑은 고딕" w:eastAsia="맑은 고딕" w:hAnsi="맑은 고딕" w:cs="맑은 고딕"/>
                <w:sz w:val="16"/>
                <w:szCs w:val="16"/>
              </w:rPr>
              <w:t>/1/0</w:t>
            </w:r>
          </w:p>
        </w:tc>
      </w:tr>
      <w:tr w:rsidR="005D72CD" w:rsidRPr="00906E3E" w14:paraId="7082D4EF" w14:textId="77777777" w:rsidTr="00575457">
        <w:trPr>
          <w:trHeight w:val="330"/>
        </w:trPr>
        <w:tc>
          <w:tcPr>
            <w:tcW w:w="421" w:type="dxa"/>
            <w:vAlign w:val="center"/>
          </w:tcPr>
          <w:p w14:paraId="7F4FE4C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3708751E" w14:textId="75D360FB"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A81DD08" w14:textId="5891062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PL</w:t>
            </w:r>
            <w:r w:rsidR="00B62660" w:rsidRPr="00906E3E">
              <w:rPr>
                <w:rFonts w:ascii="맑은 고딕" w:eastAsia="맑은 고딕" w:hAnsi="맑은 고딕" w:cs="맑은 고딕"/>
                <w:sz w:val="16"/>
                <w:szCs w:val="16"/>
              </w:rPr>
              <w:t>CM</w:t>
            </w:r>
            <w:r w:rsidRPr="00906E3E">
              <w:rPr>
                <w:rFonts w:ascii="맑은 고딕" w:eastAsia="맑은 고딕" w:hAnsi="맑은 고딕" w:cs="맑은 고딕"/>
                <w:sz w:val="16"/>
                <w:szCs w:val="16"/>
              </w:rPr>
              <w:t>emor</w:t>
            </w:r>
            <w:r w:rsidR="00B62660" w:rsidRPr="00906E3E">
              <w:rPr>
                <w:rFonts w:ascii="맑은 고딕" w:eastAsia="맑은 고딕" w:hAnsi="맑은 고딕" w:cs="맑은 고딕"/>
                <w:sz w:val="16"/>
                <w:szCs w:val="16"/>
              </w:rPr>
              <w:t>yA</w:t>
            </w:r>
            <w:r w:rsidRPr="00906E3E">
              <w:rPr>
                <w:rFonts w:ascii="맑은 고딕" w:eastAsia="맑은 고딕" w:hAnsi="맑은 고딕" w:cs="맑은 고딕"/>
                <w:sz w:val="16"/>
                <w:szCs w:val="16"/>
              </w:rPr>
              <w:t>ddress</w:t>
            </w:r>
            <w:r w:rsidRPr="00906E3E">
              <w:rPr>
                <w:rFonts w:ascii="맑은 고딕" w:eastAsia="맑은 고딕" w:hAnsi="맑은 고딕" w:cs="맑은 고딕"/>
                <w:sz w:val="16"/>
                <w:szCs w:val="16"/>
              </w:rPr>
              <w:br/>
              <w:t>PLC_메모리_주소</w:t>
            </w:r>
          </w:p>
        </w:tc>
        <w:tc>
          <w:tcPr>
            <w:tcW w:w="851" w:type="dxa"/>
            <w:vAlign w:val="center"/>
          </w:tcPr>
          <w:p w14:paraId="430973A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DX2001</w:t>
            </w:r>
          </w:p>
        </w:tc>
        <w:tc>
          <w:tcPr>
            <w:tcW w:w="567" w:type="dxa"/>
            <w:vAlign w:val="center"/>
          </w:tcPr>
          <w:p w14:paraId="5CA63E7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0B6ED3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physical or logical address where the value is stored within the source data system</w:t>
            </w:r>
            <w:r w:rsidRPr="00906E3E">
              <w:rPr>
                <w:rFonts w:ascii="맑은 고딕" w:eastAsia="맑은 고딕" w:hAnsi="맑은 고딕" w:cs="맑은 고딕"/>
                <w:sz w:val="16"/>
                <w:szCs w:val="16"/>
              </w:rPr>
              <w:br/>
              <w:t>데이터 원천 시스템 내에서 값이 저장된 물리적 또는 논리적 주소</w:t>
            </w:r>
          </w:p>
        </w:tc>
        <w:tc>
          <w:tcPr>
            <w:tcW w:w="2126" w:type="dxa"/>
            <w:vAlign w:val="center"/>
          </w:tcPr>
          <w:p w14:paraId="34B7213C" w14:textId="728AC06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https://www.smart-factory.kr/ids/cd/PL</w:t>
            </w:r>
            <w:r w:rsidR="00B62660" w:rsidRPr="00906E3E">
              <w:rPr>
                <w:rFonts w:ascii="맑은 고딕" w:eastAsia="맑은 고딕" w:hAnsi="맑은 고딕" w:cs="맑은 고딕"/>
                <w:sz w:val="16"/>
                <w:szCs w:val="16"/>
              </w:rPr>
              <w:t>CM</w:t>
            </w:r>
            <w:r w:rsidRPr="00906E3E">
              <w:rPr>
                <w:rFonts w:ascii="맑은 고딕" w:eastAsia="맑은 고딕" w:hAnsi="맑은 고딕" w:cs="맑은 고딕"/>
                <w:sz w:val="16"/>
                <w:szCs w:val="16"/>
              </w:rPr>
              <w:t>emor</w:t>
            </w:r>
            <w:r w:rsidR="00B62660" w:rsidRPr="00906E3E">
              <w:rPr>
                <w:rFonts w:ascii="맑은 고딕" w:eastAsia="맑은 고딕" w:hAnsi="맑은 고딕" w:cs="맑은 고딕"/>
                <w:sz w:val="16"/>
                <w:szCs w:val="16"/>
              </w:rPr>
              <w:t>yA</w:t>
            </w:r>
            <w:r w:rsidRPr="00906E3E">
              <w:rPr>
                <w:rFonts w:ascii="맑은 고딕" w:eastAsia="맑은 고딕" w:hAnsi="맑은 고딕" w:cs="맑은 고딕"/>
                <w:sz w:val="16"/>
                <w:szCs w:val="16"/>
              </w:rPr>
              <w:t>ddress</w:t>
            </w:r>
            <w:r w:rsidR="005077F9">
              <w:rPr>
                <w:rFonts w:ascii="맑은 고딕" w:eastAsia="맑은 고딕" w:hAnsi="맑은 고딕" w:cs="맑은 고딕"/>
                <w:sz w:val="16"/>
                <w:szCs w:val="16"/>
              </w:rPr>
              <w:t>/1/0</w:t>
            </w:r>
          </w:p>
        </w:tc>
      </w:tr>
      <w:tr w:rsidR="005D72CD" w:rsidRPr="00906E3E" w14:paraId="15041E70" w14:textId="77777777" w:rsidTr="00575457">
        <w:trPr>
          <w:trHeight w:val="330"/>
        </w:trPr>
        <w:tc>
          <w:tcPr>
            <w:tcW w:w="421" w:type="dxa"/>
            <w:vAlign w:val="center"/>
          </w:tcPr>
          <w:p w14:paraId="662FC25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1407F91" w14:textId="493C6170"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26ABB5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Value</w:t>
            </w:r>
            <w:r w:rsidRPr="00906E3E">
              <w:rPr>
                <w:rFonts w:ascii="맑은 고딕" w:eastAsia="맑은 고딕" w:hAnsi="맑은 고딕" w:cs="맑은 고딕"/>
                <w:sz w:val="16"/>
                <w:szCs w:val="16"/>
              </w:rPr>
              <w:br/>
              <w:t>값</w:t>
            </w:r>
          </w:p>
        </w:tc>
        <w:tc>
          <w:tcPr>
            <w:tcW w:w="851" w:type="dxa"/>
            <w:vAlign w:val="center"/>
          </w:tcPr>
          <w:p w14:paraId="43A1AE0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2C9E2FF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BA1EB8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actual data content or numerical figure held by a variable or tag at a specific point in time.</w:t>
            </w:r>
            <w:r w:rsidRPr="00906E3E">
              <w:rPr>
                <w:rFonts w:ascii="맑은 고딕" w:eastAsia="맑은 고딕" w:hAnsi="맑은 고딕" w:cs="맑은 고딕"/>
                <w:sz w:val="16"/>
                <w:szCs w:val="16"/>
              </w:rPr>
              <w:br/>
              <w:t>특정 시점에 변수나 태그가 가지고 있는 실제 데이터의 수치 또는 내용입니다.</w:t>
            </w:r>
          </w:p>
        </w:tc>
        <w:tc>
          <w:tcPr>
            <w:tcW w:w="2126" w:type="dxa"/>
            <w:vAlign w:val="center"/>
          </w:tcPr>
          <w:p w14:paraId="1DD52549" w14:textId="0251F3F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https://www.smart-factory.kr/ids/cd/Value</w:t>
            </w:r>
            <w:r w:rsidR="005077F9">
              <w:rPr>
                <w:rFonts w:ascii="맑은 고딕" w:eastAsia="맑은 고딕" w:hAnsi="맑은 고딕" w:cs="맑은 고딕"/>
                <w:sz w:val="16"/>
                <w:szCs w:val="16"/>
              </w:rPr>
              <w:t>/1/0</w:t>
            </w:r>
          </w:p>
        </w:tc>
      </w:tr>
      <w:tr w:rsidR="005D72CD" w:rsidRPr="00906E3E" w14:paraId="42B61B31" w14:textId="77777777" w:rsidTr="00575457">
        <w:trPr>
          <w:trHeight w:val="330"/>
        </w:trPr>
        <w:tc>
          <w:tcPr>
            <w:tcW w:w="421" w:type="dxa"/>
            <w:vAlign w:val="center"/>
          </w:tcPr>
          <w:p w14:paraId="5A107C0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45726A50" w14:textId="2C72E10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1655621" w14:textId="0797BA3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w:t>
            </w:r>
            <w:r w:rsidR="00B62660" w:rsidRPr="00906E3E">
              <w:rPr>
                <w:rFonts w:ascii="맑은 고딕" w:eastAsia="맑은 고딕" w:hAnsi="맑은 고딕" w:cs="맑은 고딕"/>
                <w:sz w:val="16"/>
                <w:szCs w:val="16"/>
              </w:rPr>
              <w:t>aT</w:t>
            </w:r>
            <w:r w:rsidRPr="00906E3E">
              <w:rPr>
                <w:rFonts w:ascii="맑은 고딕" w:eastAsia="맑은 고딕" w:hAnsi="맑은 고딕" w:cs="맑은 고딕"/>
                <w:sz w:val="16"/>
                <w:szCs w:val="16"/>
              </w:rPr>
              <w:t>ype</w:t>
            </w:r>
            <w:r w:rsidRPr="00906E3E">
              <w:rPr>
                <w:rFonts w:ascii="맑은 고딕" w:eastAsia="맑은 고딕" w:hAnsi="맑은 고딕" w:cs="맑은 고딕"/>
                <w:sz w:val="16"/>
                <w:szCs w:val="16"/>
              </w:rPr>
              <w:br/>
              <w:t>데이터_유형</w:t>
            </w:r>
          </w:p>
        </w:tc>
        <w:tc>
          <w:tcPr>
            <w:tcW w:w="851" w:type="dxa"/>
            <w:vAlign w:val="center"/>
          </w:tcPr>
          <w:p w14:paraId="37A60C6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7835974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AF9D89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classification of data based on its structure and format. Includes types such as structured, unstructured, realtime, and historical, affecting processing and storage methods.</w:t>
            </w:r>
            <w:r w:rsidRPr="00906E3E">
              <w:rPr>
                <w:rFonts w:ascii="맑은 고딕" w:eastAsia="맑은 고딕" w:hAnsi="맑은 고딕" w:cs="맑은 고딕"/>
                <w:sz w:val="16"/>
                <w:szCs w:val="16"/>
              </w:rPr>
              <w:br/>
              <w:t>데이터의 구조와 형식을 분류한 유형. 정형, 비정형, 실시간, 이력 등으로 나뉘며 처리 방식과 저장 구조에 영향을 줌.</w:t>
            </w:r>
          </w:p>
        </w:tc>
        <w:tc>
          <w:tcPr>
            <w:tcW w:w="2126" w:type="dxa"/>
            <w:vAlign w:val="center"/>
          </w:tcPr>
          <w:p w14:paraId="1DF7B3B6" w14:textId="5469376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https://www.smart-factory.kr/ids/cd/Dat</w:t>
            </w:r>
            <w:r w:rsidR="00B62660" w:rsidRPr="00906E3E">
              <w:rPr>
                <w:rFonts w:ascii="맑은 고딕" w:eastAsia="맑은 고딕" w:hAnsi="맑은 고딕" w:cs="맑은 고딕"/>
                <w:sz w:val="16"/>
                <w:szCs w:val="16"/>
              </w:rPr>
              <w:t>aT</w:t>
            </w:r>
            <w:r w:rsidRPr="00906E3E">
              <w:rPr>
                <w:rFonts w:ascii="맑은 고딕" w:eastAsia="맑은 고딕" w:hAnsi="맑은 고딕" w:cs="맑은 고딕"/>
                <w:sz w:val="16"/>
                <w:szCs w:val="16"/>
              </w:rPr>
              <w:t>ype</w:t>
            </w:r>
            <w:r w:rsidR="005077F9">
              <w:rPr>
                <w:rFonts w:ascii="맑은 고딕" w:eastAsia="맑은 고딕" w:hAnsi="맑은 고딕" w:cs="맑은 고딕"/>
                <w:sz w:val="16"/>
                <w:szCs w:val="16"/>
              </w:rPr>
              <w:t>/1/0</w:t>
            </w:r>
          </w:p>
        </w:tc>
      </w:tr>
      <w:tr w:rsidR="005D72CD" w:rsidRPr="00906E3E" w14:paraId="58AC0E3F" w14:textId="77777777" w:rsidTr="00575457">
        <w:trPr>
          <w:trHeight w:val="330"/>
        </w:trPr>
        <w:tc>
          <w:tcPr>
            <w:tcW w:w="421" w:type="dxa"/>
            <w:vAlign w:val="center"/>
          </w:tcPr>
          <w:p w14:paraId="5F3E0AF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6A381367" w14:textId="4E2F8D21"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44D368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Unit</w:t>
            </w:r>
            <w:r w:rsidRPr="00906E3E">
              <w:rPr>
                <w:rFonts w:ascii="맑은 고딕" w:eastAsia="맑은 고딕" w:hAnsi="맑은 고딕" w:cs="맑은 고딕"/>
                <w:sz w:val="16"/>
                <w:szCs w:val="16"/>
              </w:rPr>
              <w:br/>
              <w:t>단위</w:t>
            </w:r>
          </w:p>
        </w:tc>
        <w:tc>
          <w:tcPr>
            <w:tcW w:w="851" w:type="dxa"/>
            <w:vAlign w:val="center"/>
          </w:tcPr>
          <w:p w14:paraId="21329AC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2D68E98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CD30DE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standardized standard for expressing measured values. Examples include meters (m), kilograms (kg), and volts (V), and it clarifies the meaning of values.</w:t>
            </w:r>
            <w:r w:rsidRPr="00906E3E">
              <w:rPr>
                <w:rFonts w:ascii="맑은 고딕" w:eastAsia="맑은 고딕" w:hAnsi="맑은 고딕" w:cs="맑은 고딕"/>
                <w:sz w:val="16"/>
                <w:szCs w:val="16"/>
              </w:rPr>
              <w:br/>
              <w:t>측정된 값을 표현하기 위한 표준화된 기준임. 미터(m), 킬로그램(kg), 볼트(V) 등이 있으며, 값의 의미를 명확하게 함.</w:t>
            </w:r>
          </w:p>
        </w:tc>
        <w:tc>
          <w:tcPr>
            <w:tcW w:w="2126" w:type="dxa"/>
            <w:vAlign w:val="center"/>
          </w:tcPr>
          <w:p w14:paraId="37C9ED94" w14:textId="78CB272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https://www.smart-factory.kr/ids/cd/Unit</w:t>
            </w:r>
            <w:r w:rsidR="005077F9">
              <w:rPr>
                <w:rFonts w:ascii="맑은 고딕" w:eastAsia="맑은 고딕" w:hAnsi="맑은 고딕" w:cs="맑은 고딕"/>
                <w:sz w:val="16"/>
                <w:szCs w:val="16"/>
              </w:rPr>
              <w:t>/1/0</w:t>
            </w:r>
          </w:p>
        </w:tc>
      </w:tr>
      <w:tr w:rsidR="005D72CD" w:rsidRPr="00906E3E" w14:paraId="37C92170" w14:textId="77777777" w:rsidTr="00575457">
        <w:trPr>
          <w:trHeight w:val="330"/>
        </w:trPr>
        <w:tc>
          <w:tcPr>
            <w:tcW w:w="421" w:type="dxa"/>
            <w:vAlign w:val="center"/>
          </w:tcPr>
          <w:p w14:paraId="5BAB6BA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A4E3E5C" w14:textId="1145FEB0"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6BB34F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Arraydimension</w:t>
            </w:r>
            <w:r w:rsidRPr="00906E3E">
              <w:rPr>
                <w:rFonts w:ascii="맑은 고딕" w:eastAsia="맑은 고딕" w:hAnsi="맑은 고딕" w:cs="맑은 고딕"/>
                <w:sz w:val="16"/>
                <w:szCs w:val="16"/>
              </w:rPr>
              <w:br/>
              <w:t>배열차원</w:t>
            </w:r>
          </w:p>
        </w:tc>
        <w:tc>
          <w:tcPr>
            <w:tcW w:w="851" w:type="dxa"/>
            <w:vAlign w:val="center"/>
          </w:tcPr>
          <w:p w14:paraId="56EB2CD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1723F06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8CB418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Defines the number of dimensions for a variable if it is structured as an array.</w:t>
            </w:r>
            <w:r w:rsidRPr="00906E3E">
              <w:rPr>
                <w:rFonts w:ascii="맑은 고딕" w:eastAsia="맑은 고딕" w:hAnsi="맑은 고딕" w:cs="맑은 고딕"/>
                <w:sz w:val="16"/>
                <w:szCs w:val="16"/>
              </w:rPr>
              <w:br/>
              <w:t>변수가 배열 형태일 때 그 구조가 몇 차원(1차원, 2차원 등)인지를 정의합니다.</w:t>
            </w:r>
          </w:p>
        </w:tc>
        <w:tc>
          <w:tcPr>
            <w:tcW w:w="2126" w:type="dxa"/>
            <w:vAlign w:val="center"/>
          </w:tcPr>
          <w:p w14:paraId="089E30F7" w14:textId="38D1D29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https://www.smart-factory.kr/ids/cd/Arraydimension</w:t>
            </w:r>
            <w:r w:rsidR="005077F9">
              <w:rPr>
                <w:rFonts w:ascii="맑은 고딕" w:eastAsia="맑은 고딕" w:hAnsi="맑은 고딕" w:cs="맑은 고딕"/>
                <w:sz w:val="16"/>
                <w:szCs w:val="16"/>
              </w:rPr>
              <w:t>/1/0</w:t>
            </w:r>
          </w:p>
        </w:tc>
      </w:tr>
      <w:tr w:rsidR="005D72CD" w:rsidRPr="00906E3E" w14:paraId="751D0652" w14:textId="77777777" w:rsidTr="00575457">
        <w:trPr>
          <w:trHeight w:val="330"/>
        </w:trPr>
        <w:tc>
          <w:tcPr>
            <w:tcW w:w="421" w:type="dxa"/>
            <w:vAlign w:val="center"/>
          </w:tcPr>
          <w:p w14:paraId="3A1497E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43139CE8" w14:textId="4548554B"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2774805" w14:textId="5FEC65A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Acces</w:t>
            </w:r>
            <w:r w:rsidR="00B62660" w:rsidRPr="00906E3E">
              <w:rPr>
                <w:rFonts w:ascii="맑은 고딕" w:eastAsia="맑은 고딕" w:hAnsi="맑은 고딕" w:cs="맑은 고딕"/>
                <w:sz w:val="16"/>
                <w:szCs w:val="16"/>
              </w:rPr>
              <w:t>sA</w:t>
            </w:r>
            <w:r w:rsidRPr="00906E3E">
              <w:rPr>
                <w:rFonts w:ascii="맑은 고딕" w:eastAsia="맑은 고딕" w:hAnsi="맑은 고딕" w:cs="맑은 고딕"/>
                <w:sz w:val="16"/>
                <w:szCs w:val="16"/>
              </w:rPr>
              <w:t>uthorit</w:t>
            </w:r>
            <w:r w:rsidR="00B62660" w:rsidRPr="00906E3E">
              <w:rPr>
                <w:rFonts w:ascii="맑은 고딕" w:eastAsia="맑은 고딕" w:hAnsi="맑은 고딕" w:cs="맑은 고딕"/>
                <w:sz w:val="16"/>
                <w:szCs w:val="16"/>
              </w:rPr>
              <w:t>yL</w:t>
            </w:r>
            <w:r w:rsidRPr="00906E3E">
              <w:rPr>
                <w:rFonts w:ascii="맑은 고딕" w:eastAsia="맑은 고딕" w:hAnsi="맑은 고딕" w:cs="맑은 고딕"/>
                <w:sz w:val="16"/>
                <w:szCs w:val="16"/>
              </w:rPr>
              <w:t>evel</w:t>
            </w:r>
            <w:r w:rsidRPr="00906E3E">
              <w:rPr>
                <w:rFonts w:ascii="맑은 고딕" w:eastAsia="맑은 고딕" w:hAnsi="맑은 고딕" w:cs="맑은 고딕"/>
                <w:sz w:val="16"/>
                <w:szCs w:val="16"/>
              </w:rPr>
              <w:br/>
              <w:t>접근_권한_레벨</w:t>
            </w:r>
          </w:p>
        </w:tc>
        <w:tc>
          <w:tcPr>
            <w:tcW w:w="851" w:type="dxa"/>
            <w:vAlign w:val="center"/>
          </w:tcPr>
          <w:p w14:paraId="1512DC8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0FA40D4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39E208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Determines the level of permission (read, write, etc.) a user or group has for a node.</w:t>
            </w:r>
            <w:r w:rsidRPr="00906E3E">
              <w:rPr>
                <w:rFonts w:ascii="맑은 고딕" w:eastAsia="맑은 고딕" w:hAnsi="맑은 고딕" w:cs="맑은 고딕"/>
                <w:sz w:val="16"/>
                <w:szCs w:val="16"/>
              </w:rPr>
              <w:br/>
              <w:t>특정 사용자나 그룹이 노드에 대해 가지는 읽기, 쓰기 등의 권한 범위를 결정합니다.</w:t>
            </w:r>
          </w:p>
        </w:tc>
        <w:tc>
          <w:tcPr>
            <w:tcW w:w="2126" w:type="dxa"/>
            <w:vAlign w:val="center"/>
          </w:tcPr>
          <w:p w14:paraId="0452BCAE" w14:textId="30EFC8C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https://www.smart-factory.kr/ids/cd/Acces</w:t>
            </w:r>
            <w:r w:rsidR="00B62660" w:rsidRPr="00906E3E">
              <w:rPr>
                <w:rFonts w:ascii="맑은 고딕" w:eastAsia="맑은 고딕" w:hAnsi="맑은 고딕" w:cs="맑은 고딕"/>
                <w:sz w:val="16"/>
                <w:szCs w:val="16"/>
              </w:rPr>
              <w:t>sA</w:t>
            </w:r>
            <w:r w:rsidRPr="00906E3E">
              <w:rPr>
                <w:rFonts w:ascii="맑은 고딕" w:eastAsia="맑은 고딕" w:hAnsi="맑은 고딕" w:cs="맑은 고딕"/>
                <w:sz w:val="16"/>
                <w:szCs w:val="16"/>
              </w:rPr>
              <w:t>uthorit</w:t>
            </w:r>
            <w:r w:rsidR="00B62660" w:rsidRPr="00906E3E">
              <w:rPr>
                <w:rFonts w:ascii="맑은 고딕" w:eastAsia="맑은 고딕" w:hAnsi="맑은 고딕" w:cs="맑은 고딕"/>
                <w:sz w:val="16"/>
                <w:szCs w:val="16"/>
              </w:rPr>
              <w:t>yL</w:t>
            </w:r>
            <w:r w:rsidRPr="00906E3E">
              <w:rPr>
                <w:rFonts w:ascii="맑은 고딕" w:eastAsia="맑은 고딕" w:hAnsi="맑은 고딕" w:cs="맑은 고딕"/>
                <w:sz w:val="16"/>
                <w:szCs w:val="16"/>
              </w:rPr>
              <w:t>evel</w:t>
            </w:r>
            <w:r w:rsidR="005077F9">
              <w:rPr>
                <w:rFonts w:ascii="맑은 고딕" w:eastAsia="맑은 고딕" w:hAnsi="맑은 고딕" w:cs="맑은 고딕"/>
                <w:sz w:val="16"/>
                <w:szCs w:val="16"/>
              </w:rPr>
              <w:t>/1/0</w:t>
            </w:r>
          </w:p>
        </w:tc>
      </w:tr>
      <w:tr w:rsidR="005D72CD" w:rsidRPr="00906E3E" w14:paraId="7BE2EB87" w14:textId="77777777" w:rsidTr="00575457">
        <w:trPr>
          <w:trHeight w:val="330"/>
        </w:trPr>
        <w:tc>
          <w:tcPr>
            <w:tcW w:w="421" w:type="dxa"/>
            <w:vAlign w:val="center"/>
          </w:tcPr>
          <w:p w14:paraId="758870F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0E61E92E" w14:textId="02FCF04C"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D3B4786" w14:textId="77146F7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Minimu</w:t>
            </w:r>
            <w:r w:rsidR="00B62660" w:rsidRPr="00906E3E">
              <w:rPr>
                <w:rFonts w:ascii="맑은 고딕" w:eastAsia="맑은 고딕" w:hAnsi="맑은 고딕" w:cs="맑은 고딕"/>
                <w:sz w:val="16"/>
                <w:szCs w:val="16"/>
              </w:rPr>
              <w:t>mS</w:t>
            </w:r>
            <w:r w:rsidRPr="00906E3E">
              <w:rPr>
                <w:rFonts w:ascii="맑은 고딕" w:eastAsia="맑은 고딕" w:hAnsi="맑은 고딕" w:cs="맑은 고딕"/>
                <w:sz w:val="16"/>
                <w:szCs w:val="16"/>
              </w:rPr>
              <w:t>amplin</w:t>
            </w:r>
            <w:r w:rsidR="00B62660" w:rsidRPr="00906E3E">
              <w:rPr>
                <w:rFonts w:ascii="맑은 고딕" w:eastAsia="맑은 고딕" w:hAnsi="맑은 고딕" w:cs="맑은 고딕"/>
                <w:sz w:val="16"/>
                <w:szCs w:val="16"/>
              </w:rPr>
              <w:t>gI</w:t>
            </w:r>
            <w:r w:rsidRPr="00906E3E">
              <w:rPr>
                <w:rFonts w:ascii="맑은 고딕" w:eastAsia="맑은 고딕" w:hAnsi="맑은 고딕" w:cs="맑은 고딕"/>
                <w:sz w:val="16"/>
                <w:szCs w:val="16"/>
              </w:rPr>
              <w:t>nterval</w:t>
            </w:r>
            <w:r w:rsidRPr="00906E3E">
              <w:rPr>
                <w:rFonts w:ascii="맑은 고딕" w:eastAsia="맑은 고딕" w:hAnsi="맑은 고딕" w:cs="맑은 고딕"/>
                <w:sz w:val="16"/>
                <w:szCs w:val="16"/>
              </w:rPr>
              <w:br/>
              <w:t>최소_샘플링_주기</w:t>
            </w:r>
          </w:p>
        </w:tc>
        <w:tc>
          <w:tcPr>
            <w:tcW w:w="851" w:type="dxa"/>
            <w:vAlign w:val="center"/>
          </w:tcPr>
          <w:p w14:paraId="4633DA4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sec</w:t>
            </w:r>
          </w:p>
        </w:tc>
        <w:tc>
          <w:tcPr>
            <w:tcW w:w="567" w:type="dxa"/>
            <w:vAlign w:val="center"/>
          </w:tcPr>
          <w:p w14:paraId="4E491C7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5D6298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shortest time interval at which a server checks for changes in the data value.</w:t>
            </w:r>
            <w:r w:rsidRPr="00906E3E">
              <w:rPr>
                <w:rFonts w:ascii="맑은 고딕" w:eastAsia="맑은 고딕" w:hAnsi="맑은 고딕" w:cs="맑은 고딕"/>
                <w:sz w:val="16"/>
                <w:szCs w:val="16"/>
              </w:rPr>
              <w:br/>
              <w:t>서버가 데이터의 변화를 확인하기 위해 확인하는 가장 짧은 시간 간격입니다.</w:t>
            </w:r>
          </w:p>
        </w:tc>
        <w:tc>
          <w:tcPr>
            <w:tcW w:w="2126" w:type="dxa"/>
            <w:vAlign w:val="center"/>
          </w:tcPr>
          <w:p w14:paraId="6403ABCE" w14:textId="6100E8D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https://www.smart-factory.kr/ids/cd/Minimu</w:t>
            </w:r>
            <w:r w:rsidR="00B62660" w:rsidRPr="00906E3E">
              <w:rPr>
                <w:rFonts w:ascii="맑은 고딕" w:eastAsia="맑은 고딕" w:hAnsi="맑은 고딕" w:cs="맑은 고딕"/>
                <w:sz w:val="16"/>
                <w:szCs w:val="16"/>
              </w:rPr>
              <w:t>mS</w:t>
            </w:r>
            <w:r w:rsidRPr="00906E3E">
              <w:rPr>
                <w:rFonts w:ascii="맑은 고딕" w:eastAsia="맑은 고딕" w:hAnsi="맑은 고딕" w:cs="맑은 고딕"/>
                <w:sz w:val="16"/>
                <w:szCs w:val="16"/>
              </w:rPr>
              <w:t>amplin</w:t>
            </w:r>
            <w:r w:rsidR="00B62660" w:rsidRPr="00906E3E">
              <w:rPr>
                <w:rFonts w:ascii="맑은 고딕" w:eastAsia="맑은 고딕" w:hAnsi="맑은 고딕" w:cs="맑은 고딕"/>
                <w:sz w:val="16"/>
                <w:szCs w:val="16"/>
              </w:rPr>
              <w:t>gI</w:t>
            </w:r>
            <w:r w:rsidRPr="00906E3E">
              <w:rPr>
                <w:rFonts w:ascii="맑은 고딕" w:eastAsia="맑은 고딕" w:hAnsi="맑은 고딕" w:cs="맑은 고딕"/>
                <w:sz w:val="16"/>
                <w:szCs w:val="16"/>
              </w:rPr>
              <w:t>nterval</w:t>
            </w:r>
            <w:r w:rsidR="005077F9">
              <w:rPr>
                <w:rFonts w:ascii="맑은 고딕" w:eastAsia="맑은 고딕" w:hAnsi="맑은 고딕" w:cs="맑은 고딕"/>
                <w:sz w:val="16"/>
                <w:szCs w:val="16"/>
              </w:rPr>
              <w:t>/1/0</w:t>
            </w:r>
          </w:p>
        </w:tc>
      </w:tr>
      <w:tr w:rsidR="005D72CD" w:rsidRPr="00906E3E" w14:paraId="5F1200F4" w14:textId="77777777" w:rsidTr="00575457">
        <w:trPr>
          <w:trHeight w:val="330"/>
        </w:trPr>
        <w:tc>
          <w:tcPr>
            <w:tcW w:w="421" w:type="dxa"/>
            <w:vAlign w:val="center"/>
          </w:tcPr>
          <w:p w14:paraId="4B72973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2</w:t>
            </w:r>
          </w:p>
        </w:tc>
        <w:tc>
          <w:tcPr>
            <w:tcW w:w="708" w:type="dxa"/>
            <w:vAlign w:val="center"/>
          </w:tcPr>
          <w:p w14:paraId="062139CF" w14:textId="3C9B431D"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3B37F95" w14:textId="5F4147C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MQT</w:t>
            </w:r>
            <w:r w:rsidR="00B62660" w:rsidRPr="00906E3E">
              <w:rPr>
                <w:rFonts w:ascii="맑은 고딕" w:eastAsia="맑은 고딕" w:hAnsi="맑은 고딕" w:cs="맑은 고딕"/>
                <w:sz w:val="16"/>
                <w:szCs w:val="16"/>
              </w:rPr>
              <w:t>TI</w:t>
            </w:r>
            <w:r w:rsidRPr="00906E3E">
              <w:rPr>
                <w:rFonts w:ascii="맑은 고딕" w:eastAsia="맑은 고딕" w:hAnsi="맑은 고딕" w:cs="맑은 고딕"/>
                <w:sz w:val="16"/>
                <w:szCs w:val="16"/>
              </w:rPr>
              <w:t>nterface</w:t>
            </w:r>
            <w:r w:rsidRPr="00906E3E">
              <w:rPr>
                <w:rFonts w:ascii="맑은 고딕" w:eastAsia="맑은 고딕" w:hAnsi="맑은 고딕" w:cs="맑은 고딕"/>
                <w:sz w:val="16"/>
                <w:szCs w:val="16"/>
              </w:rPr>
              <w:br/>
              <w:t>MQTT_인터페이스</w:t>
            </w:r>
          </w:p>
        </w:tc>
        <w:tc>
          <w:tcPr>
            <w:tcW w:w="851" w:type="dxa"/>
            <w:vAlign w:val="center"/>
          </w:tcPr>
          <w:p w14:paraId="5832589C" w14:textId="5CA7C481"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1E7E3E9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C33687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contact point or connection specification for exchanging data with external systems via the MQTT protocol.</w:t>
            </w:r>
            <w:r w:rsidRPr="00906E3E">
              <w:rPr>
                <w:rFonts w:ascii="맑은 고딕" w:eastAsia="맑은 고딕" w:hAnsi="맑은 고딕" w:cs="맑은 고딕"/>
                <w:sz w:val="16"/>
                <w:szCs w:val="16"/>
              </w:rPr>
              <w:br/>
              <w:t>MQTT 프로토콜을 통해 외부 시스템과 데이터를 주고받기 위한 접점 또는 연결 규격입니다.</w:t>
            </w:r>
          </w:p>
        </w:tc>
        <w:tc>
          <w:tcPr>
            <w:tcW w:w="2126" w:type="dxa"/>
            <w:vAlign w:val="center"/>
          </w:tcPr>
          <w:p w14:paraId="0B3A8521" w14:textId="5903FC0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https://www.smart-factory.kr/ids/cd/MQT</w:t>
            </w:r>
            <w:r w:rsidR="00B62660" w:rsidRPr="00906E3E">
              <w:rPr>
                <w:rFonts w:ascii="맑은 고딕" w:eastAsia="맑은 고딕" w:hAnsi="맑은 고딕" w:cs="맑은 고딕"/>
                <w:sz w:val="16"/>
                <w:szCs w:val="16"/>
              </w:rPr>
              <w:t>TI</w:t>
            </w:r>
            <w:r w:rsidRPr="00906E3E">
              <w:rPr>
                <w:rFonts w:ascii="맑은 고딕" w:eastAsia="맑은 고딕" w:hAnsi="맑은 고딕" w:cs="맑은 고딕"/>
                <w:sz w:val="16"/>
                <w:szCs w:val="16"/>
              </w:rPr>
              <w:t>nterface</w:t>
            </w:r>
            <w:r w:rsidR="005077F9">
              <w:rPr>
                <w:rFonts w:ascii="맑은 고딕" w:eastAsia="맑은 고딕" w:hAnsi="맑은 고딕" w:cs="맑은 고딕"/>
                <w:sz w:val="16"/>
                <w:szCs w:val="16"/>
              </w:rPr>
              <w:t>/1/0</w:t>
            </w:r>
          </w:p>
        </w:tc>
      </w:tr>
      <w:tr w:rsidR="005D72CD" w:rsidRPr="00906E3E" w14:paraId="4B77D8F6" w14:textId="77777777" w:rsidTr="00575457">
        <w:trPr>
          <w:trHeight w:val="330"/>
        </w:trPr>
        <w:tc>
          <w:tcPr>
            <w:tcW w:w="421" w:type="dxa"/>
            <w:vAlign w:val="center"/>
          </w:tcPr>
          <w:p w14:paraId="50BB72C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22FD400" w14:textId="2B6A8F86"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FE4E050" w14:textId="581B451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MQT</w:t>
            </w:r>
            <w:r w:rsidR="00B62660" w:rsidRPr="00906E3E">
              <w:rPr>
                <w:rFonts w:ascii="맑은 고딕" w:eastAsia="맑은 고딕" w:hAnsi="맑은 고딕" w:cs="맑은 고딕"/>
                <w:sz w:val="16"/>
                <w:szCs w:val="16"/>
              </w:rPr>
              <w:t>TB</w:t>
            </w:r>
            <w:r w:rsidRPr="00906E3E">
              <w:rPr>
                <w:rFonts w:ascii="맑은 고딕" w:eastAsia="맑은 고딕" w:hAnsi="맑은 고딕" w:cs="맑은 고딕"/>
                <w:sz w:val="16"/>
                <w:szCs w:val="16"/>
              </w:rPr>
              <w:t>roke</w:t>
            </w:r>
            <w:r w:rsidR="00B62660" w:rsidRPr="00906E3E">
              <w:rPr>
                <w:rFonts w:ascii="맑은 고딕" w:eastAsia="맑은 고딕" w:hAnsi="맑은 고딕" w:cs="맑은 고딕"/>
                <w:sz w:val="16"/>
                <w:szCs w:val="16"/>
              </w:rPr>
              <w:t>rA</w:t>
            </w:r>
            <w:r w:rsidRPr="00906E3E">
              <w:rPr>
                <w:rFonts w:ascii="맑은 고딕" w:eastAsia="맑은 고딕" w:hAnsi="맑은 고딕" w:cs="맑은 고딕"/>
                <w:sz w:val="16"/>
                <w:szCs w:val="16"/>
              </w:rPr>
              <w:t>ddress</w:t>
            </w:r>
            <w:r w:rsidRPr="00906E3E">
              <w:rPr>
                <w:rFonts w:ascii="맑은 고딕" w:eastAsia="맑은 고딕" w:hAnsi="맑은 고딕" w:cs="맑은 고딕"/>
                <w:sz w:val="16"/>
                <w:szCs w:val="16"/>
              </w:rPr>
              <w:br/>
              <w:t>MQTT_브로커_주소</w:t>
            </w:r>
          </w:p>
        </w:tc>
        <w:tc>
          <w:tcPr>
            <w:tcW w:w="851" w:type="dxa"/>
            <w:vAlign w:val="center"/>
          </w:tcPr>
          <w:p w14:paraId="4A7E2E8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198/29/003/A01</w:t>
            </w:r>
          </w:p>
        </w:tc>
        <w:tc>
          <w:tcPr>
            <w:tcW w:w="567" w:type="dxa"/>
            <w:vAlign w:val="center"/>
          </w:tcPr>
          <w:p w14:paraId="65CB1C1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C00DF7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network IP or domain address of the server that mediates MQTT messages.</w:t>
            </w:r>
            <w:r w:rsidRPr="00906E3E">
              <w:rPr>
                <w:rFonts w:ascii="맑은 고딕" w:eastAsia="맑은 고딕" w:hAnsi="맑은 고딕" w:cs="맑은 고딕"/>
                <w:sz w:val="16"/>
                <w:szCs w:val="16"/>
              </w:rPr>
              <w:br/>
              <w:t>MQTT 메시지를 중계하는 서버의 네트워크 IP 또는 도메인 주소입니다.</w:t>
            </w:r>
          </w:p>
        </w:tc>
        <w:tc>
          <w:tcPr>
            <w:tcW w:w="2126" w:type="dxa"/>
            <w:vAlign w:val="center"/>
          </w:tcPr>
          <w:p w14:paraId="088AAF68" w14:textId="3A3048D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https://www.smart-factory.kr/ids/cd/MQT</w:t>
            </w:r>
            <w:r w:rsidR="00B62660" w:rsidRPr="00906E3E">
              <w:rPr>
                <w:rFonts w:ascii="맑은 고딕" w:eastAsia="맑은 고딕" w:hAnsi="맑은 고딕" w:cs="맑은 고딕"/>
                <w:sz w:val="16"/>
                <w:szCs w:val="16"/>
              </w:rPr>
              <w:t>TB</w:t>
            </w:r>
            <w:r w:rsidRPr="00906E3E">
              <w:rPr>
                <w:rFonts w:ascii="맑은 고딕" w:eastAsia="맑은 고딕" w:hAnsi="맑은 고딕" w:cs="맑은 고딕"/>
                <w:sz w:val="16"/>
                <w:szCs w:val="16"/>
              </w:rPr>
              <w:t>roke</w:t>
            </w:r>
            <w:r w:rsidR="00B62660" w:rsidRPr="00906E3E">
              <w:rPr>
                <w:rFonts w:ascii="맑은 고딕" w:eastAsia="맑은 고딕" w:hAnsi="맑은 고딕" w:cs="맑은 고딕"/>
                <w:sz w:val="16"/>
                <w:szCs w:val="16"/>
              </w:rPr>
              <w:t>rA</w:t>
            </w:r>
            <w:r w:rsidRPr="00906E3E">
              <w:rPr>
                <w:rFonts w:ascii="맑은 고딕" w:eastAsia="맑은 고딕" w:hAnsi="맑은 고딕" w:cs="맑은 고딕"/>
                <w:sz w:val="16"/>
                <w:szCs w:val="16"/>
              </w:rPr>
              <w:t>ddress</w:t>
            </w:r>
            <w:r w:rsidR="005077F9">
              <w:rPr>
                <w:rFonts w:ascii="맑은 고딕" w:eastAsia="맑은 고딕" w:hAnsi="맑은 고딕" w:cs="맑은 고딕"/>
                <w:sz w:val="16"/>
                <w:szCs w:val="16"/>
              </w:rPr>
              <w:t>/1/0</w:t>
            </w:r>
          </w:p>
        </w:tc>
      </w:tr>
      <w:tr w:rsidR="005D72CD" w:rsidRPr="00906E3E" w14:paraId="673E7AD3" w14:textId="77777777" w:rsidTr="00575457">
        <w:trPr>
          <w:trHeight w:val="330"/>
        </w:trPr>
        <w:tc>
          <w:tcPr>
            <w:tcW w:w="421" w:type="dxa"/>
            <w:vAlign w:val="center"/>
          </w:tcPr>
          <w:p w14:paraId="4FCB275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3FB10381" w14:textId="3210C5F2"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4E04FF9" w14:textId="7404C7D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Por</w:t>
            </w:r>
            <w:r w:rsidR="00B62660" w:rsidRPr="00906E3E">
              <w:rPr>
                <w:rFonts w:ascii="맑은 고딕" w:eastAsia="맑은 고딕" w:hAnsi="맑은 고딕" w:cs="맑은 고딕"/>
                <w:sz w:val="16"/>
                <w:szCs w:val="16"/>
              </w:rPr>
              <w:t>tN</w:t>
            </w:r>
            <w:r w:rsidRPr="00906E3E">
              <w:rPr>
                <w:rFonts w:ascii="맑은 고딕" w:eastAsia="맑은 고딕" w:hAnsi="맑은 고딕" w:cs="맑은 고딕"/>
                <w:sz w:val="16"/>
                <w:szCs w:val="16"/>
              </w:rPr>
              <w:t>umber</w:t>
            </w:r>
            <w:r w:rsidRPr="00906E3E">
              <w:rPr>
                <w:rFonts w:ascii="맑은 고딕" w:eastAsia="맑은 고딕" w:hAnsi="맑은 고딕" w:cs="맑은 고딕"/>
                <w:sz w:val="16"/>
                <w:szCs w:val="16"/>
              </w:rPr>
              <w:br/>
              <w:t>포트_번호</w:t>
            </w:r>
          </w:p>
        </w:tc>
        <w:tc>
          <w:tcPr>
            <w:tcW w:w="851" w:type="dxa"/>
            <w:vAlign w:val="center"/>
          </w:tcPr>
          <w:p w14:paraId="2C68AA5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80</w:t>
            </w:r>
          </w:p>
        </w:tc>
        <w:tc>
          <w:tcPr>
            <w:tcW w:w="567" w:type="dxa"/>
            <w:vAlign w:val="center"/>
          </w:tcPr>
          <w:p w14:paraId="465BD63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C3623E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Identifiers that classify upper organizations</w:t>
            </w:r>
            <w:r w:rsidRPr="00906E3E">
              <w:rPr>
                <w:rFonts w:ascii="맑은 고딕" w:eastAsia="맑은 고딕" w:hAnsi="맑은 고딕" w:cs="맑은 고딕"/>
                <w:sz w:val="16"/>
                <w:szCs w:val="16"/>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2126" w:type="dxa"/>
            <w:vAlign w:val="center"/>
          </w:tcPr>
          <w:p w14:paraId="540BE434" w14:textId="2B318FC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https://www.smart-factory.kr/ids/cd/Por</w:t>
            </w:r>
            <w:r w:rsidR="00B62660" w:rsidRPr="00906E3E">
              <w:rPr>
                <w:rFonts w:ascii="맑은 고딕" w:eastAsia="맑은 고딕" w:hAnsi="맑은 고딕" w:cs="맑은 고딕"/>
                <w:sz w:val="16"/>
                <w:szCs w:val="16"/>
              </w:rPr>
              <w:t>tN</w:t>
            </w:r>
            <w:r w:rsidRPr="00906E3E">
              <w:rPr>
                <w:rFonts w:ascii="맑은 고딕" w:eastAsia="맑은 고딕" w:hAnsi="맑은 고딕" w:cs="맑은 고딕"/>
                <w:sz w:val="16"/>
                <w:szCs w:val="16"/>
              </w:rPr>
              <w:t>umber</w:t>
            </w:r>
            <w:r w:rsidR="005077F9">
              <w:rPr>
                <w:rFonts w:ascii="맑은 고딕" w:eastAsia="맑은 고딕" w:hAnsi="맑은 고딕" w:cs="맑은 고딕"/>
                <w:sz w:val="16"/>
                <w:szCs w:val="16"/>
              </w:rPr>
              <w:t>/1/0</w:t>
            </w:r>
          </w:p>
        </w:tc>
      </w:tr>
      <w:tr w:rsidR="005D72CD" w:rsidRPr="00906E3E" w14:paraId="5A5E9C5E" w14:textId="77777777" w:rsidTr="00575457">
        <w:trPr>
          <w:trHeight w:val="330"/>
        </w:trPr>
        <w:tc>
          <w:tcPr>
            <w:tcW w:w="421" w:type="dxa"/>
            <w:vAlign w:val="center"/>
          </w:tcPr>
          <w:p w14:paraId="62FAEBF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F3BFBA3" w14:textId="4886AC94"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B3174EE" w14:textId="3998929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Use</w:t>
            </w:r>
            <w:r w:rsidR="00B62660" w:rsidRPr="00906E3E">
              <w:rPr>
                <w:rFonts w:ascii="맑은 고딕" w:eastAsia="맑은 고딕" w:hAnsi="맑은 고딕" w:cs="맑은 고딕"/>
                <w:sz w:val="16"/>
                <w:szCs w:val="16"/>
              </w:rPr>
              <w:t>rN</w:t>
            </w:r>
            <w:r w:rsidRPr="00906E3E">
              <w:rPr>
                <w:rFonts w:ascii="맑은 고딕" w:eastAsia="맑은 고딕" w:hAnsi="맑은 고딕" w:cs="맑은 고딕"/>
                <w:sz w:val="16"/>
                <w:szCs w:val="16"/>
              </w:rPr>
              <w:t>ame</w:t>
            </w:r>
            <w:r w:rsidRPr="00906E3E">
              <w:rPr>
                <w:rFonts w:ascii="맑은 고딕" w:eastAsia="맑은 고딕" w:hAnsi="맑은 고딕" w:cs="맑은 고딕"/>
                <w:sz w:val="16"/>
                <w:szCs w:val="16"/>
              </w:rPr>
              <w:br/>
              <w:t>사용자_이름</w:t>
            </w:r>
          </w:p>
        </w:tc>
        <w:tc>
          <w:tcPr>
            <w:tcW w:w="851" w:type="dxa"/>
            <w:vAlign w:val="center"/>
          </w:tcPr>
          <w:p w14:paraId="435FAAB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GilDong</w:t>
            </w:r>
          </w:p>
        </w:tc>
        <w:tc>
          <w:tcPr>
            <w:tcW w:w="567" w:type="dxa"/>
            <w:vAlign w:val="center"/>
          </w:tcPr>
          <w:p w14:paraId="48245F8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670C6D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real name of the system user. Used for identifying the user and distinguishing users within the system.</w:t>
            </w:r>
            <w:r w:rsidRPr="00906E3E">
              <w:rPr>
                <w:rFonts w:ascii="맑은 고딕" w:eastAsia="맑은 고딕" w:hAnsi="맑은 고딕" w:cs="맑은 고딕"/>
                <w:sz w:val="16"/>
                <w:szCs w:val="16"/>
              </w:rPr>
              <w:br/>
              <w:t>시스템 사용자의 실제 이름. 사용자 본인 식별 및 시스템 내 사용자 구분에 활용됨.</w:t>
            </w:r>
          </w:p>
        </w:tc>
        <w:tc>
          <w:tcPr>
            <w:tcW w:w="2126" w:type="dxa"/>
            <w:vAlign w:val="center"/>
          </w:tcPr>
          <w:p w14:paraId="1F88B398" w14:textId="37014B5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https://www.smart-factory.kr/ids/cd/Use</w:t>
            </w:r>
            <w:r w:rsidR="00B62660" w:rsidRPr="00906E3E">
              <w:rPr>
                <w:rFonts w:ascii="맑은 고딕" w:eastAsia="맑은 고딕" w:hAnsi="맑은 고딕" w:cs="맑은 고딕"/>
                <w:sz w:val="16"/>
                <w:szCs w:val="16"/>
              </w:rPr>
              <w:t>rN</w:t>
            </w:r>
            <w:r w:rsidRPr="00906E3E">
              <w:rPr>
                <w:rFonts w:ascii="맑은 고딕" w:eastAsia="맑은 고딕" w:hAnsi="맑은 고딕" w:cs="맑은 고딕"/>
                <w:sz w:val="16"/>
                <w:szCs w:val="16"/>
              </w:rPr>
              <w:t>ame</w:t>
            </w:r>
            <w:r w:rsidR="005077F9">
              <w:rPr>
                <w:rFonts w:ascii="맑은 고딕" w:eastAsia="맑은 고딕" w:hAnsi="맑은 고딕" w:cs="맑은 고딕"/>
                <w:sz w:val="16"/>
                <w:szCs w:val="16"/>
              </w:rPr>
              <w:t>/1/0</w:t>
            </w:r>
          </w:p>
        </w:tc>
      </w:tr>
      <w:tr w:rsidR="005D72CD" w:rsidRPr="00906E3E" w14:paraId="4F60584D" w14:textId="77777777" w:rsidTr="00575457">
        <w:trPr>
          <w:trHeight w:val="330"/>
        </w:trPr>
        <w:tc>
          <w:tcPr>
            <w:tcW w:w="421" w:type="dxa"/>
            <w:vAlign w:val="center"/>
          </w:tcPr>
          <w:p w14:paraId="7AA1AD4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7820CB6" w14:textId="71979788"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32E5C5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Password</w:t>
            </w:r>
            <w:r w:rsidRPr="00906E3E">
              <w:rPr>
                <w:rFonts w:ascii="맑은 고딕" w:eastAsia="맑은 고딕" w:hAnsi="맑은 고딕" w:cs="맑은 고딕"/>
                <w:sz w:val="16"/>
                <w:szCs w:val="16"/>
              </w:rPr>
              <w:br/>
              <w:t>비밀번호</w:t>
            </w:r>
          </w:p>
        </w:tc>
        <w:tc>
          <w:tcPr>
            <w:tcW w:w="851" w:type="dxa"/>
            <w:vAlign w:val="center"/>
          </w:tcPr>
          <w:p w14:paraId="64992E4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6390336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E0FD9D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string code that verifies the users identity and grants system access rights.</w:t>
            </w:r>
            <w:r w:rsidRPr="00906E3E">
              <w:rPr>
                <w:rFonts w:ascii="맑은 고딕" w:eastAsia="맑은 고딕" w:hAnsi="맑은 고딕" w:cs="맑은 고딕"/>
                <w:sz w:val="16"/>
                <w:szCs w:val="16"/>
              </w:rPr>
              <w:br/>
              <w:t>사용자의 신원을 확인하고 시스템 접근 권한을 부여하는 문자열 코드.</w:t>
            </w:r>
          </w:p>
        </w:tc>
        <w:tc>
          <w:tcPr>
            <w:tcW w:w="2126" w:type="dxa"/>
            <w:vAlign w:val="center"/>
          </w:tcPr>
          <w:p w14:paraId="31240F01" w14:textId="39465CE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https://www.smart-factory.kr/ids/cd/Password</w:t>
            </w:r>
            <w:r w:rsidR="005077F9">
              <w:rPr>
                <w:rFonts w:ascii="맑은 고딕" w:eastAsia="맑은 고딕" w:hAnsi="맑은 고딕" w:cs="맑은 고딕"/>
                <w:sz w:val="16"/>
                <w:szCs w:val="16"/>
              </w:rPr>
              <w:t>/1/0</w:t>
            </w:r>
          </w:p>
        </w:tc>
      </w:tr>
      <w:tr w:rsidR="005D72CD" w:rsidRPr="00906E3E" w14:paraId="51CA2021" w14:textId="77777777" w:rsidTr="00575457">
        <w:trPr>
          <w:trHeight w:val="330"/>
        </w:trPr>
        <w:tc>
          <w:tcPr>
            <w:tcW w:w="421" w:type="dxa"/>
            <w:vAlign w:val="center"/>
          </w:tcPr>
          <w:p w14:paraId="3E2871F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30A9E5F5" w14:textId="5F9D4094"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0E7A2D4" w14:textId="16BA8B2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Clien</w:t>
            </w:r>
            <w:r w:rsidR="00B62660" w:rsidRPr="00906E3E">
              <w:rPr>
                <w:rFonts w:ascii="맑은 고딕" w:eastAsia="맑은 고딕" w:hAnsi="맑은 고딕" w:cs="맑은 고딕"/>
                <w:sz w:val="16"/>
                <w:szCs w:val="16"/>
              </w:rPr>
              <w:t>tC</w:t>
            </w:r>
            <w:r w:rsidRPr="00906E3E">
              <w:rPr>
                <w:rFonts w:ascii="맑은 고딕" w:eastAsia="맑은 고딕" w:hAnsi="맑은 고딕" w:cs="맑은 고딕"/>
                <w:sz w:val="16"/>
                <w:szCs w:val="16"/>
              </w:rPr>
              <w:t>ertificatio</w:t>
            </w:r>
            <w:r w:rsidR="00B62660" w:rsidRPr="00906E3E">
              <w:rPr>
                <w:rFonts w:ascii="맑은 고딕" w:eastAsia="맑은 고딕" w:hAnsi="맑은 고딕" w:cs="맑은 고딕"/>
                <w:sz w:val="16"/>
                <w:szCs w:val="16"/>
              </w:rPr>
              <w:t>nI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클라이언트_인증_ID</w:t>
            </w:r>
          </w:p>
        </w:tc>
        <w:tc>
          <w:tcPr>
            <w:tcW w:w="851" w:type="dxa"/>
            <w:vAlign w:val="center"/>
          </w:tcPr>
          <w:p w14:paraId="515E42A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ALLMighty</w:t>
            </w:r>
          </w:p>
        </w:tc>
        <w:tc>
          <w:tcPr>
            <w:tcW w:w="567" w:type="dxa"/>
            <w:vAlign w:val="center"/>
          </w:tcPr>
          <w:p w14:paraId="2830F8B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9C31C5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identifier used to identify and authenticate a client when connecting to the broker.</w:t>
            </w:r>
            <w:r w:rsidRPr="00906E3E">
              <w:rPr>
                <w:rFonts w:ascii="맑은 고딕" w:eastAsia="맑은 고딕" w:hAnsi="맑은 고딕" w:cs="맑은 고딕"/>
                <w:sz w:val="16"/>
                <w:szCs w:val="16"/>
              </w:rPr>
              <w:br/>
              <w:t>브로커 접속 시 클라이언트를 식별하고 인증하기 위해 사용하는 고유 식별자입니다.</w:t>
            </w:r>
          </w:p>
        </w:tc>
        <w:tc>
          <w:tcPr>
            <w:tcW w:w="2126" w:type="dxa"/>
            <w:vAlign w:val="center"/>
          </w:tcPr>
          <w:p w14:paraId="4D22F97D" w14:textId="538B62E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https://www.smart-factory.kr/ids/cd/Clien</w:t>
            </w:r>
            <w:r w:rsidR="00B62660" w:rsidRPr="00906E3E">
              <w:rPr>
                <w:rFonts w:ascii="맑은 고딕" w:eastAsia="맑은 고딕" w:hAnsi="맑은 고딕" w:cs="맑은 고딕"/>
                <w:sz w:val="16"/>
                <w:szCs w:val="16"/>
              </w:rPr>
              <w:t>tC</w:t>
            </w:r>
            <w:r w:rsidRPr="00906E3E">
              <w:rPr>
                <w:rFonts w:ascii="맑은 고딕" w:eastAsia="맑은 고딕" w:hAnsi="맑은 고딕" w:cs="맑은 고딕"/>
                <w:sz w:val="16"/>
                <w:szCs w:val="16"/>
              </w:rPr>
              <w:t>ertificatio</w:t>
            </w:r>
            <w:r w:rsidR="00B62660" w:rsidRPr="00906E3E">
              <w:rPr>
                <w:rFonts w:ascii="맑은 고딕" w:eastAsia="맑은 고딕" w:hAnsi="맑은 고딕" w:cs="맑은 고딕"/>
                <w:sz w:val="16"/>
                <w:szCs w:val="16"/>
              </w:rPr>
              <w:t>nI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7443A3D7" w14:textId="77777777" w:rsidTr="00575457">
        <w:trPr>
          <w:trHeight w:val="330"/>
        </w:trPr>
        <w:tc>
          <w:tcPr>
            <w:tcW w:w="421" w:type="dxa"/>
            <w:vAlign w:val="center"/>
          </w:tcPr>
          <w:p w14:paraId="523F652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518A132" w14:textId="2EC3577E"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CECEA0E" w14:textId="28E3CE1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TL</w:t>
            </w:r>
            <w:r w:rsidR="00B62660" w:rsidRPr="00906E3E">
              <w:rPr>
                <w:rFonts w:ascii="맑은 고딕" w:eastAsia="맑은 고딕" w:hAnsi="맑은 고딕" w:cs="맑은 고딕"/>
                <w:sz w:val="16"/>
                <w:szCs w:val="16"/>
              </w:rPr>
              <w:t>SA</w:t>
            </w:r>
            <w:r w:rsidRPr="00906E3E">
              <w:rPr>
                <w:rFonts w:ascii="맑은 고딕" w:eastAsia="맑은 고딕" w:hAnsi="맑은 고딕" w:cs="맑은 고딕"/>
                <w:sz w:val="16"/>
                <w:szCs w:val="16"/>
              </w:rPr>
              <w:t>ctivatio</w:t>
            </w:r>
            <w:r w:rsidR="00B62660" w:rsidRPr="00906E3E">
              <w:rPr>
                <w:rFonts w:ascii="맑은 고딕" w:eastAsia="맑은 고딕" w:hAnsi="맑은 고딕" w:cs="맑은 고딕"/>
                <w:sz w:val="16"/>
                <w:szCs w:val="16"/>
              </w:rPr>
              <w:t>nY</w:t>
            </w:r>
            <w:r w:rsidRPr="00906E3E">
              <w:rPr>
                <w:rFonts w:ascii="맑은 고딕" w:eastAsia="맑은 고딕" w:hAnsi="맑은 고딕" w:cs="맑은 고딕"/>
                <w:sz w:val="16"/>
                <w:szCs w:val="16"/>
              </w:rPr>
              <w:t>esno</w:t>
            </w:r>
            <w:r w:rsidRPr="00906E3E">
              <w:rPr>
                <w:rFonts w:ascii="맑은 고딕" w:eastAsia="맑은 고딕" w:hAnsi="맑은 고딕" w:cs="맑은 고딕"/>
                <w:sz w:val="16"/>
                <w:szCs w:val="16"/>
              </w:rPr>
              <w:br/>
              <w:t>TLS_활성화_여부</w:t>
            </w:r>
          </w:p>
        </w:tc>
        <w:tc>
          <w:tcPr>
            <w:tcW w:w="851" w:type="dxa"/>
            <w:vAlign w:val="center"/>
          </w:tcPr>
          <w:p w14:paraId="27DC14B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Yes</w:t>
            </w:r>
          </w:p>
        </w:tc>
        <w:tc>
          <w:tcPr>
            <w:tcW w:w="567" w:type="dxa"/>
            <w:vAlign w:val="center"/>
          </w:tcPr>
          <w:p w14:paraId="4112C30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7D0157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Determines whether to encrypt the communication channel using Transport Layer Security (TLS).</w:t>
            </w:r>
            <w:r w:rsidRPr="00906E3E">
              <w:rPr>
                <w:rFonts w:ascii="맑은 고딕" w:eastAsia="맑은 고딕" w:hAnsi="맑은 고딕" w:cs="맑은 고딕"/>
                <w:sz w:val="16"/>
                <w:szCs w:val="16"/>
              </w:rPr>
              <w:br/>
              <w:t>전송 계층 보안(TLS)을 사용하여 통신 구간을 암호화할지 여부를 결정합니다.</w:t>
            </w:r>
          </w:p>
        </w:tc>
        <w:tc>
          <w:tcPr>
            <w:tcW w:w="2126" w:type="dxa"/>
            <w:vAlign w:val="center"/>
          </w:tcPr>
          <w:p w14:paraId="54D46C17" w14:textId="5D5F5F7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https://www.smart-factory.kr/ids/cd/TL</w:t>
            </w:r>
            <w:r w:rsidR="00B62660" w:rsidRPr="00906E3E">
              <w:rPr>
                <w:rFonts w:ascii="맑은 고딕" w:eastAsia="맑은 고딕" w:hAnsi="맑은 고딕" w:cs="맑은 고딕"/>
                <w:sz w:val="16"/>
                <w:szCs w:val="16"/>
              </w:rPr>
              <w:t>SA</w:t>
            </w:r>
            <w:r w:rsidRPr="00906E3E">
              <w:rPr>
                <w:rFonts w:ascii="맑은 고딕" w:eastAsia="맑은 고딕" w:hAnsi="맑은 고딕" w:cs="맑은 고딕"/>
                <w:sz w:val="16"/>
                <w:szCs w:val="16"/>
              </w:rPr>
              <w:t>ctivatio</w:t>
            </w:r>
            <w:r w:rsidR="00B62660" w:rsidRPr="00906E3E">
              <w:rPr>
                <w:rFonts w:ascii="맑은 고딕" w:eastAsia="맑은 고딕" w:hAnsi="맑은 고딕" w:cs="맑은 고딕"/>
                <w:sz w:val="16"/>
                <w:szCs w:val="16"/>
              </w:rPr>
              <w:t>nY</w:t>
            </w:r>
            <w:r w:rsidRPr="00906E3E">
              <w:rPr>
                <w:rFonts w:ascii="맑은 고딕" w:eastAsia="맑은 고딕" w:hAnsi="맑은 고딕" w:cs="맑은 고딕"/>
                <w:sz w:val="16"/>
                <w:szCs w:val="16"/>
              </w:rPr>
              <w:t>esno</w:t>
            </w:r>
            <w:r w:rsidR="005077F9">
              <w:rPr>
                <w:rFonts w:ascii="맑은 고딕" w:eastAsia="맑은 고딕" w:hAnsi="맑은 고딕" w:cs="맑은 고딕"/>
                <w:sz w:val="16"/>
                <w:szCs w:val="16"/>
              </w:rPr>
              <w:t>/1/0</w:t>
            </w:r>
          </w:p>
        </w:tc>
      </w:tr>
      <w:tr w:rsidR="005D72CD" w:rsidRPr="00906E3E" w14:paraId="0B3E0FCC" w14:textId="77777777" w:rsidTr="00575457">
        <w:trPr>
          <w:trHeight w:val="330"/>
        </w:trPr>
        <w:tc>
          <w:tcPr>
            <w:tcW w:w="421" w:type="dxa"/>
            <w:vAlign w:val="center"/>
          </w:tcPr>
          <w:p w14:paraId="61F1681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053407DD" w14:textId="17003B91"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81E6F45" w14:textId="6E99E22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QO</w:t>
            </w:r>
            <w:r w:rsidR="00B62660" w:rsidRPr="00906E3E">
              <w:rPr>
                <w:rFonts w:ascii="맑은 고딕" w:eastAsia="맑은 고딕" w:hAnsi="맑은 고딕" w:cs="맑은 고딕"/>
                <w:sz w:val="16"/>
                <w:szCs w:val="16"/>
              </w:rPr>
              <w:t>SL</w:t>
            </w:r>
            <w:r w:rsidRPr="00906E3E">
              <w:rPr>
                <w:rFonts w:ascii="맑은 고딕" w:eastAsia="맑은 고딕" w:hAnsi="맑은 고딕" w:cs="맑은 고딕"/>
                <w:sz w:val="16"/>
                <w:szCs w:val="16"/>
              </w:rPr>
              <w:t>evel</w:t>
            </w:r>
            <w:r w:rsidRPr="00906E3E">
              <w:rPr>
                <w:rFonts w:ascii="맑은 고딕" w:eastAsia="맑은 고딕" w:hAnsi="맑은 고딕" w:cs="맑은 고딕"/>
                <w:sz w:val="16"/>
                <w:szCs w:val="16"/>
              </w:rPr>
              <w:br/>
              <w:t>QOS_레벨</w:t>
            </w:r>
          </w:p>
        </w:tc>
        <w:tc>
          <w:tcPr>
            <w:tcW w:w="851" w:type="dxa"/>
            <w:vAlign w:val="center"/>
          </w:tcPr>
          <w:p w14:paraId="029F769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3A9483F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E97C57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Sets the reliability level of message delivery (0: At most once, 1: At least once, 2: Exactly once).</w:t>
            </w:r>
            <w:r w:rsidRPr="00906E3E">
              <w:rPr>
                <w:rFonts w:ascii="맑은 고딕" w:eastAsia="맑은 고딕" w:hAnsi="맑은 고딕" w:cs="맑은 고딕"/>
                <w:sz w:val="16"/>
                <w:szCs w:val="16"/>
              </w:rPr>
              <w:br/>
              <w:t>메시지 전송의 신뢰성 등급(0: 최대 한 번, 1: 적어도 한 번, 2: 정확히 한 번)을 설정합니다.</w:t>
            </w:r>
          </w:p>
        </w:tc>
        <w:tc>
          <w:tcPr>
            <w:tcW w:w="2126" w:type="dxa"/>
            <w:vAlign w:val="center"/>
          </w:tcPr>
          <w:p w14:paraId="4F80620B" w14:textId="399EEBF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https://www.smart-factory.kr/ids/cd/QO</w:t>
            </w:r>
            <w:r w:rsidR="00B62660" w:rsidRPr="00906E3E">
              <w:rPr>
                <w:rFonts w:ascii="맑은 고딕" w:eastAsia="맑은 고딕" w:hAnsi="맑은 고딕" w:cs="맑은 고딕"/>
                <w:sz w:val="16"/>
                <w:szCs w:val="16"/>
              </w:rPr>
              <w:t>SL</w:t>
            </w:r>
            <w:r w:rsidRPr="00906E3E">
              <w:rPr>
                <w:rFonts w:ascii="맑은 고딕" w:eastAsia="맑은 고딕" w:hAnsi="맑은 고딕" w:cs="맑은 고딕"/>
                <w:sz w:val="16"/>
                <w:szCs w:val="16"/>
              </w:rPr>
              <w:t>evel</w:t>
            </w:r>
            <w:r w:rsidR="005077F9">
              <w:rPr>
                <w:rFonts w:ascii="맑은 고딕" w:eastAsia="맑은 고딕" w:hAnsi="맑은 고딕" w:cs="맑은 고딕"/>
                <w:sz w:val="16"/>
                <w:szCs w:val="16"/>
              </w:rPr>
              <w:t>/1/0</w:t>
            </w:r>
          </w:p>
        </w:tc>
      </w:tr>
      <w:tr w:rsidR="005D72CD" w:rsidRPr="00906E3E" w14:paraId="0AAB4B1B" w14:textId="77777777" w:rsidTr="00575457">
        <w:trPr>
          <w:trHeight w:val="330"/>
        </w:trPr>
        <w:tc>
          <w:tcPr>
            <w:tcW w:w="421" w:type="dxa"/>
            <w:vAlign w:val="center"/>
          </w:tcPr>
          <w:p w14:paraId="66F0C9B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3</w:t>
            </w:r>
          </w:p>
        </w:tc>
        <w:tc>
          <w:tcPr>
            <w:tcW w:w="708" w:type="dxa"/>
            <w:vAlign w:val="center"/>
          </w:tcPr>
          <w:p w14:paraId="3E78668C" w14:textId="7EF9E564"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C02F19C" w14:textId="5ABE2BF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Bas</w:t>
            </w:r>
            <w:r w:rsidR="00B62660" w:rsidRPr="00906E3E">
              <w:rPr>
                <w:rFonts w:ascii="맑은 고딕" w:eastAsia="맑은 고딕" w:hAnsi="맑은 고딕" w:cs="맑은 고딕"/>
                <w:sz w:val="16"/>
                <w:szCs w:val="16"/>
              </w:rPr>
              <w:t>eT</w:t>
            </w:r>
            <w:r w:rsidRPr="00906E3E">
              <w:rPr>
                <w:rFonts w:ascii="맑은 고딕" w:eastAsia="맑은 고딕" w:hAnsi="맑은 고딕" w:cs="맑은 고딕"/>
                <w:sz w:val="16"/>
                <w:szCs w:val="16"/>
              </w:rPr>
              <w:t>opicpath</w:t>
            </w:r>
            <w:r w:rsidRPr="00906E3E">
              <w:rPr>
                <w:rFonts w:ascii="맑은 고딕" w:eastAsia="맑은 고딕" w:hAnsi="맑은 고딕" w:cs="맑은 고딕"/>
                <w:sz w:val="16"/>
                <w:szCs w:val="16"/>
              </w:rPr>
              <w:br/>
              <w:t>기본_토픽경로</w:t>
            </w:r>
          </w:p>
        </w:tc>
        <w:tc>
          <w:tcPr>
            <w:tcW w:w="851" w:type="dxa"/>
            <w:vAlign w:val="center"/>
          </w:tcPr>
          <w:p w14:paraId="07FBC4F8" w14:textId="2B2A7B21"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60C002A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132D97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upper-level path commonly used across the entire MQTT topic structure.</w:t>
            </w:r>
            <w:r w:rsidRPr="00906E3E">
              <w:rPr>
                <w:rFonts w:ascii="맑은 고딕" w:eastAsia="맑은 고딕" w:hAnsi="맑은 고딕" w:cs="맑은 고딕"/>
                <w:sz w:val="16"/>
                <w:szCs w:val="16"/>
              </w:rPr>
              <w:br/>
              <w:t>전체 MQTT 토픽 구조에서 공통적으로 사용되는 상위 계층의 경로입니다.</w:t>
            </w:r>
          </w:p>
        </w:tc>
        <w:tc>
          <w:tcPr>
            <w:tcW w:w="2126" w:type="dxa"/>
            <w:vAlign w:val="center"/>
          </w:tcPr>
          <w:p w14:paraId="56CCD243" w14:textId="23FD5F4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https://www.smart-factory.kr/ids/cd/Bas</w:t>
            </w:r>
            <w:r w:rsidR="00B62660" w:rsidRPr="00906E3E">
              <w:rPr>
                <w:rFonts w:ascii="맑은 고딕" w:eastAsia="맑은 고딕" w:hAnsi="맑은 고딕" w:cs="맑은 고딕"/>
                <w:sz w:val="16"/>
                <w:szCs w:val="16"/>
              </w:rPr>
              <w:t>eT</w:t>
            </w:r>
            <w:r w:rsidRPr="00906E3E">
              <w:rPr>
                <w:rFonts w:ascii="맑은 고딕" w:eastAsia="맑은 고딕" w:hAnsi="맑은 고딕" w:cs="맑은 고딕"/>
                <w:sz w:val="16"/>
                <w:szCs w:val="16"/>
              </w:rPr>
              <w:t>opicpath</w:t>
            </w:r>
            <w:r w:rsidR="005077F9">
              <w:rPr>
                <w:rFonts w:ascii="맑은 고딕" w:eastAsia="맑은 고딕" w:hAnsi="맑은 고딕" w:cs="맑은 고딕"/>
                <w:sz w:val="16"/>
                <w:szCs w:val="16"/>
              </w:rPr>
              <w:t>/1/0</w:t>
            </w:r>
          </w:p>
        </w:tc>
      </w:tr>
      <w:tr w:rsidR="005D72CD" w:rsidRPr="00906E3E" w14:paraId="72066D84" w14:textId="77777777" w:rsidTr="00575457">
        <w:trPr>
          <w:trHeight w:val="330"/>
        </w:trPr>
        <w:tc>
          <w:tcPr>
            <w:tcW w:w="421" w:type="dxa"/>
            <w:vAlign w:val="center"/>
          </w:tcPr>
          <w:p w14:paraId="686CFA7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37D16ECA" w14:textId="53E2249D"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89400C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Timestamp</w:t>
            </w:r>
            <w:r w:rsidRPr="00906E3E">
              <w:rPr>
                <w:rFonts w:ascii="맑은 고딕" w:eastAsia="맑은 고딕" w:hAnsi="맑은 고딕" w:cs="맑은 고딕"/>
                <w:sz w:val="16"/>
                <w:szCs w:val="16"/>
              </w:rPr>
              <w:br/>
              <w:t>타임스탬프</w:t>
            </w:r>
          </w:p>
        </w:tc>
        <w:tc>
          <w:tcPr>
            <w:tcW w:w="851" w:type="dxa"/>
            <w:vAlign w:val="center"/>
          </w:tcPr>
          <w:p w14:paraId="60EE40A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2F345F8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742863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value that represents the date and time</w:t>
            </w:r>
            <w:r w:rsidRPr="00906E3E">
              <w:rPr>
                <w:rFonts w:ascii="맑은 고딕" w:eastAsia="맑은 고딕" w:hAnsi="맑은 고딕" w:cs="맑은 고딕"/>
                <w:sz w:val="16"/>
                <w:szCs w:val="16"/>
              </w:rPr>
              <w:br/>
              <w:t>날짜와 시간을 나타내는 값</w:t>
            </w:r>
          </w:p>
        </w:tc>
        <w:tc>
          <w:tcPr>
            <w:tcW w:w="2126" w:type="dxa"/>
            <w:vAlign w:val="center"/>
          </w:tcPr>
          <w:p w14:paraId="1E244F64" w14:textId="19E3791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https://www.smart-factory.kr/ids/cd/Timestamp</w:t>
            </w:r>
            <w:r w:rsidR="005077F9">
              <w:rPr>
                <w:rFonts w:ascii="맑은 고딕" w:eastAsia="맑은 고딕" w:hAnsi="맑은 고딕" w:cs="맑은 고딕"/>
                <w:sz w:val="16"/>
                <w:szCs w:val="16"/>
              </w:rPr>
              <w:t>/1/0</w:t>
            </w:r>
          </w:p>
        </w:tc>
      </w:tr>
      <w:tr w:rsidR="005D72CD" w:rsidRPr="00906E3E" w14:paraId="2AA08977" w14:textId="77777777" w:rsidTr="00575457">
        <w:trPr>
          <w:trHeight w:val="330"/>
        </w:trPr>
        <w:tc>
          <w:tcPr>
            <w:tcW w:w="421" w:type="dxa"/>
            <w:vAlign w:val="center"/>
          </w:tcPr>
          <w:p w14:paraId="7BA4580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AD15D0E" w14:textId="25A37B78"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7CEBC69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Payload</w:t>
            </w:r>
            <w:r w:rsidRPr="00906E3E">
              <w:rPr>
                <w:rFonts w:ascii="맑은 고딕" w:eastAsia="맑은 고딕" w:hAnsi="맑은 고딕" w:cs="맑은 고딕"/>
                <w:sz w:val="16"/>
                <w:szCs w:val="16"/>
              </w:rPr>
              <w:br/>
              <w:t>페이로드</w:t>
            </w:r>
          </w:p>
        </w:tc>
        <w:tc>
          <w:tcPr>
            <w:tcW w:w="851" w:type="dxa"/>
            <w:vAlign w:val="center"/>
          </w:tcPr>
          <w:p w14:paraId="7C2D727A" w14:textId="17C27AE8"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768DAF5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48DD5D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actual body of core data being transmitted, excluding headers and metadata.</w:t>
            </w:r>
            <w:r w:rsidRPr="00906E3E">
              <w:rPr>
                <w:rFonts w:ascii="맑은 고딕" w:eastAsia="맑은 고딕" w:hAnsi="맑은 고딕" w:cs="맑은 고딕"/>
                <w:sz w:val="16"/>
                <w:szCs w:val="16"/>
              </w:rPr>
              <w:br/>
              <w:t>헤더와 메타데이터를 제외하고 전송하려는 실제 핵심 데이터 본문입니다.</w:t>
            </w:r>
          </w:p>
        </w:tc>
        <w:tc>
          <w:tcPr>
            <w:tcW w:w="2126" w:type="dxa"/>
            <w:vAlign w:val="center"/>
          </w:tcPr>
          <w:p w14:paraId="4052269F" w14:textId="677E9E1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https://www.smart-factory.kr/ids/cd/Payload</w:t>
            </w:r>
            <w:r w:rsidR="005077F9">
              <w:rPr>
                <w:rFonts w:ascii="맑은 고딕" w:eastAsia="맑은 고딕" w:hAnsi="맑은 고딕" w:cs="맑은 고딕"/>
                <w:sz w:val="16"/>
                <w:szCs w:val="16"/>
              </w:rPr>
              <w:t>/1/0</w:t>
            </w:r>
          </w:p>
        </w:tc>
      </w:tr>
      <w:tr w:rsidR="005D72CD" w:rsidRPr="00906E3E" w14:paraId="5E045072" w14:textId="77777777" w:rsidTr="00575457">
        <w:trPr>
          <w:trHeight w:val="330"/>
        </w:trPr>
        <w:tc>
          <w:tcPr>
            <w:tcW w:w="421" w:type="dxa"/>
            <w:vAlign w:val="center"/>
          </w:tcPr>
          <w:p w14:paraId="6BC65CB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33DED090" w14:textId="0BC47BAB"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5F3EB4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Timestamp</w:t>
            </w:r>
            <w:r w:rsidRPr="00906E3E">
              <w:rPr>
                <w:rFonts w:ascii="맑은 고딕" w:eastAsia="맑은 고딕" w:hAnsi="맑은 고딕" w:cs="맑은 고딕"/>
                <w:sz w:val="16"/>
                <w:szCs w:val="16"/>
              </w:rPr>
              <w:br/>
              <w:t>타임스탬프</w:t>
            </w:r>
          </w:p>
        </w:tc>
        <w:tc>
          <w:tcPr>
            <w:tcW w:w="851" w:type="dxa"/>
            <w:vAlign w:val="center"/>
          </w:tcPr>
          <w:p w14:paraId="7995906D" w14:textId="1AF1C890"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79D2A80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185B75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value that represents the date and time</w:t>
            </w:r>
            <w:r w:rsidRPr="00906E3E">
              <w:rPr>
                <w:rFonts w:ascii="맑은 고딕" w:eastAsia="맑은 고딕" w:hAnsi="맑은 고딕" w:cs="맑은 고딕"/>
                <w:sz w:val="16"/>
                <w:szCs w:val="16"/>
              </w:rPr>
              <w:br/>
              <w:t>날짜와 시간을 나타내는 값</w:t>
            </w:r>
          </w:p>
        </w:tc>
        <w:tc>
          <w:tcPr>
            <w:tcW w:w="2126" w:type="dxa"/>
            <w:vAlign w:val="center"/>
          </w:tcPr>
          <w:p w14:paraId="21D75C80" w14:textId="7E9C48B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https://www.smart-factory.kr/ids/cd/Timestamp</w:t>
            </w:r>
            <w:r w:rsidR="005077F9">
              <w:rPr>
                <w:rFonts w:ascii="맑은 고딕" w:eastAsia="맑은 고딕" w:hAnsi="맑은 고딕" w:cs="맑은 고딕"/>
                <w:sz w:val="16"/>
                <w:szCs w:val="16"/>
              </w:rPr>
              <w:t>/1/0</w:t>
            </w:r>
          </w:p>
        </w:tc>
      </w:tr>
      <w:tr w:rsidR="005D72CD" w:rsidRPr="00906E3E" w14:paraId="366E5E0E" w14:textId="77777777" w:rsidTr="00575457">
        <w:trPr>
          <w:trHeight w:val="330"/>
        </w:trPr>
        <w:tc>
          <w:tcPr>
            <w:tcW w:w="421" w:type="dxa"/>
            <w:vAlign w:val="center"/>
          </w:tcPr>
          <w:p w14:paraId="668F1D3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1B60FE8F" w14:textId="0BC91721"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312682C" w14:textId="0964BF9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MQT</w:t>
            </w:r>
            <w:r w:rsidR="00B62660"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opicpath</w:t>
            </w:r>
            <w:r w:rsidRPr="00906E3E">
              <w:rPr>
                <w:rFonts w:ascii="맑은 고딕" w:eastAsia="맑은 고딕" w:hAnsi="맑은 고딕" w:cs="맑은 고딕"/>
                <w:sz w:val="16"/>
                <w:szCs w:val="16"/>
              </w:rPr>
              <w:br/>
              <w:t>MQTT_토픽경로</w:t>
            </w:r>
          </w:p>
        </w:tc>
        <w:tc>
          <w:tcPr>
            <w:tcW w:w="851" w:type="dxa"/>
            <w:vAlign w:val="center"/>
          </w:tcPr>
          <w:p w14:paraId="243350F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5FB65D5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2288AC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specific data path where messages are published or subscribed to.</w:t>
            </w:r>
            <w:r w:rsidRPr="00906E3E">
              <w:rPr>
                <w:rFonts w:ascii="맑은 고딕" w:eastAsia="맑은 고딕" w:hAnsi="맑은 고딕" w:cs="맑은 고딕"/>
                <w:sz w:val="16"/>
                <w:szCs w:val="16"/>
              </w:rPr>
              <w:br/>
              <w:t>메시지가 발행(Publish)되거나 구독(Subscribe)되는 구체적인 데이터 경로입니다.</w:t>
            </w:r>
          </w:p>
        </w:tc>
        <w:tc>
          <w:tcPr>
            <w:tcW w:w="2126" w:type="dxa"/>
            <w:vAlign w:val="center"/>
          </w:tcPr>
          <w:p w14:paraId="18600361" w14:textId="1286D8C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https://www.smart-factory.kr/ids/cd/MQT</w:t>
            </w:r>
            <w:r w:rsidR="00B62660"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opicpath</w:t>
            </w:r>
            <w:r w:rsidR="005077F9">
              <w:rPr>
                <w:rFonts w:ascii="맑은 고딕" w:eastAsia="맑은 고딕" w:hAnsi="맑은 고딕" w:cs="맑은 고딕"/>
                <w:sz w:val="16"/>
                <w:szCs w:val="16"/>
              </w:rPr>
              <w:t>/1/0</w:t>
            </w:r>
          </w:p>
        </w:tc>
      </w:tr>
      <w:tr w:rsidR="005D72CD" w:rsidRPr="00906E3E" w14:paraId="26B07E3B" w14:textId="77777777" w:rsidTr="00575457">
        <w:trPr>
          <w:trHeight w:val="330"/>
        </w:trPr>
        <w:tc>
          <w:tcPr>
            <w:tcW w:w="421" w:type="dxa"/>
            <w:vAlign w:val="center"/>
          </w:tcPr>
          <w:p w14:paraId="431B134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00C07779" w14:textId="3C8915D2"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2B4122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Timestamp</w:t>
            </w:r>
            <w:r w:rsidRPr="00906E3E">
              <w:rPr>
                <w:rFonts w:ascii="맑은 고딕" w:eastAsia="맑은 고딕" w:hAnsi="맑은 고딕" w:cs="맑은 고딕"/>
                <w:sz w:val="16"/>
                <w:szCs w:val="16"/>
              </w:rPr>
              <w:br/>
              <w:t>타임스탬프</w:t>
            </w:r>
          </w:p>
        </w:tc>
        <w:tc>
          <w:tcPr>
            <w:tcW w:w="851" w:type="dxa"/>
            <w:vAlign w:val="center"/>
          </w:tcPr>
          <w:p w14:paraId="0129610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2B7BF62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D9E066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value that represents the date and time</w:t>
            </w:r>
            <w:r w:rsidRPr="00906E3E">
              <w:rPr>
                <w:rFonts w:ascii="맑은 고딕" w:eastAsia="맑은 고딕" w:hAnsi="맑은 고딕" w:cs="맑은 고딕"/>
                <w:sz w:val="16"/>
                <w:szCs w:val="16"/>
              </w:rPr>
              <w:br/>
              <w:t>날짜와 시간을 나타내는 값</w:t>
            </w:r>
          </w:p>
        </w:tc>
        <w:tc>
          <w:tcPr>
            <w:tcW w:w="2126" w:type="dxa"/>
            <w:vAlign w:val="center"/>
          </w:tcPr>
          <w:p w14:paraId="4267E45C" w14:textId="5DCB000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https://www.smart-factory.kr/ids/cd/Timestamp</w:t>
            </w:r>
            <w:r w:rsidR="005077F9">
              <w:rPr>
                <w:rFonts w:ascii="맑은 고딕" w:eastAsia="맑은 고딕" w:hAnsi="맑은 고딕" w:cs="맑은 고딕"/>
                <w:sz w:val="16"/>
                <w:szCs w:val="16"/>
              </w:rPr>
              <w:t>/1/0</w:t>
            </w:r>
          </w:p>
        </w:tc>
      </w:tr>
      <w:tr w:rsidR="005D72CD" w:rsidRPr="00906E3E" w14:paraId="02F732A7" w14:textId="77777777" w:rsidTr="00575457">
        <w:trPr>
          <w:trHeight w:val="330"/>
        </w:trPr>
        <w:tc>
          <w:tcPr>
            <w:tcW w:w="421" w:type="dxa"/>
            <w:vAlign w:val="center"/>
          </w:tcPr>
          <w:p w14:paraId="5BE76AF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8001F4F" w14:textId="7216E20B"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7BE0AC5" w14:textId="4D603E2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Fiel</w:t>
            </w:r>
            <w:r w:rsidR="00B62660" w:rsidRPr="00906E3E">
              <w:rPr>
                <w:rFonts w:ascii="맑은 고딕" w:eastAsia="맑은 고딕" w:hAnsi="맑은 고딕" w:cs="맑은 고딕"/>
                <w:sz w:val="16"/>
                <w:szCs w:val="16"/>
              </w:rPr>
              <w:t>dN</w:t>
            </w:r>
            <w:r w:rsidRPr="00906E3E">
              <w:rPr>
                <w:rFonts w:ascii="맑은 고딕" w:eastAsia="맑은 고딕" w:hAnsi="맑은 고딕" w:cs="맑은 고딕"/>
                <w:sz w:val="16"/>
                <w:szCs w:val="16"/>
              </w:rPr>
              <w:t>ame</w:t>
            </w:r>
            <w:r w:rsidRPr="00906E3E">
              <w:rPr>
                <w:rFonts w:ascii="맑은 고딕" w:eastAsia="맑은 고딕" w:hAnsi="맑은 고딕" w:cs="맑은 고딕"/>
                <w:sz w:val="16"/>
                <w:szCs w:val="16"/>
              </w:rPr>
              <w:br/>
              <w:t>필드_이름</w:t>
            </w:r>
          </w:p>
        </w:tc>
        <w:tc>
          <w:tcPr>
            <w:tcW w:w="851" w:type="dxa"/>
            <w:vAlign w:val="center"/>
          </w:tcPr>
          <w:p w14:paraId="70AFDEB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date</w:t>
            </w:r>
          </w:p>
        </w:tc>
        <w:tc>
          <w:tcPr>
            <w:tcW w:w="567" w:type="dxa"/>
            <w:vAlign w:val="center"/>
          </w:tcPr>
          <w:p w14:paraId="25FFE05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44DEC3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name assigned to identify a specific data attribute or column.</w:t>
            </w:r>
            <w:r w:rsidRPr="00906E3E">
              <w:rPr>
                <w:rFonts w:ascii="맑은 고딕" w:eastAsia="맑은 고딕" w:hAnsi="맑은 고딕" w:cs="맑은 고딕"/>
                <w:sz w:val="16"/>
                <w:szCs w:val="16"/>
              </w:rPr>
              <w:br/>
              <w:t>데이터 항목을 식별하기 위해 부여된 고유한 명칭입니다.</w:t>
            </w:r>
          </w:p>
        </w:tc>
        <w:tc>
          <w:tcPr>
            <w:tcW w:w="2126" w:type="dxa"/>
            <w:vAlign w:val="center"/>
          </w:tcPr>
          <w:p w14:paraId="1C6C54A0" w14:textId="6066806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https://www.smart-factory.kr/ids/cd/Fiel</w:t>
            </w:r>
            <w:r w:rsidR="00B62660" w:rsidRPr="00906E3E">
              <w:rPr>
                <w:rFonts w:ascii="맑은 고딕" w:eastAsia="맑은 고딕" w:hAnsi="맑은 고딕" w:cs="맑은 고딕"/>
                <w:sz w:val="16"/>
                <w:szCs w:val="16"/>
              </w:rPr>
              <w:t>dN</w:t>
            </w:r>
            <w:r w:rsidRPr="00906E3E">
              <w:rPr>
                <w:rFonts w:ascii="맑은 고딕" w:eastAsia="맑은 고딕" w:hAnsi="맑은 고딕" w:cs="맑은 고딕"/>
                <w:sz w:val="16"/>
                <w:szCs w:val="16"/>
              </w:rPr>
              <w:t>ame</w:t>
            </w:r>
            <w:r w:rsidR="005077F9">
              <w:rPr>
                <w:rFonts w:ascii="맑은 고딕" w:eastAsia="맑은 고딕" w:hAnsi="맑은 고딕" w:cs="맑은 고딕"/>
                <w:sz w:val="16"/>
                <w:szCs w:val="16"/>
              </w:rPr>
              <w:t>/1/0</w:t>
            </w:r>
          </w:p>
        </w:tc>
      </w:tr>
      <w:tr w:rsidR="005D72CD" w:rsidRPr="00906E3E" w14:paraId="699BB3CC" w14:textId="77777777" w:rsidTr="00575457">
        <w:trPr>
          <w:trHeight w:val="330"/>
        </w:trPr>
        <w:tc>
          <w:tcPr>
            <w:tcW w:w="421" w:type="dxa"/>
            <w:vAlign w:val="center"/>
          </w:tcPr>
          <w:p w14:paraId="605EF0C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3548FB43" w14:textId="72EAA825"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BDBFD73" w14:textId="1CA8050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w:t>
            </w:r>
            <w:r w:rsidR="00B62660" w:rsidRPr="00906E3E">
              <w:rPr>
                <w:rFonts w:ascii="맑은 고딕" w:eastAsia="맑은 고딕" w:hAnsi="맑은 고딕" w:cs="맑은 고딕"/>
                <w:sz w:val="16"/>
                <w:szCs w:val="16"/>
              </w:rPr>
              <w:t>aT</w:t>
            </w:r>
            <w:r w:rsidRPr="00906E3E">
              <w:rPr>
                <w:rFonts w:ascii="맑은 고딕" w:eastAsia="맑은 고딕" w:hAnsi="맑은 고딕" w:cs="맑은 고딕"/>
                <w:sz w:val="16"/>
                <w:szCs w:val="16"/>
              </w:rPr>
              <w:t>ype</w:t>
            </w:r>
            <w:r w:rsidRPr="00906E3E">
              <w:rPr>
                <w:rFonts w:ascii="맑은 고딕" w:eastAsia="맑은 고딕" w:hAnsi="맑은 고딕" w:cs="맑은 고딕"/>
                <w:sz w:val="16"/>
                <w:szCs w:val="16"/>
              </w:rPr>
              <w:br/>
              <w:t>데이터_유형</w:t>
            </w:r>
          </w:p>
        </w:tc>
        <w:tc>
          <w:tcPr>
            <w:tcW w:w="851" w:type="dxa"/>
            <w:vAlign w:val="center"/>
          </w:tcPr>
          <w:p w14:paraId="519702E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datetime</w:t>
            </w:r>
          </w:p>
        </w:tc>
        <w:tc>
          <w:tcPr>
            <w:tcW w:w="567" w:type="dxa"/>
            <w:vAlign w:val="center"/>
          </w:tcPr>
          <w:p w14:paraId="29569DB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AECB0B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classification of data based on its structure and format. Includes types such as structured, unstructured, realtime, and historical, affecting processing and storage methods.</w:t>
            </w:r>
            <w:r w:rsidRPr="00906E3E">
              <w:rPr>
                <w:rFonts w:ascii="맑은 고딕" w:eastAsia="맑은 고딕" w:hAnsi="맑은 고딕" w:cs="맑은 고딕"/>
                <w:sz w:val="16"/>
                <w:szCs w:val="16"/>
              </w:rPr>
              <w:br/>
              <w:t>데이터의 구조와 형식을 분류한 유형. 정형, 비정형, 실시간, 이력 등으로 나뉘며 처리 방식과 저장 구조에 영향을 줌.</w:t>
            </w:r>
          </w:p>
        </w:tc>
        <w:tc>
          <w:tcPr>
            <w:tcW w:w="2126" w:type="dxa"/>
            <w:vAlign w:val="center"/>
          </w:tcPr>
          <w:p w14:paraId="6543803E" w14:textId="51D8307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https://www.smart-factory.kr/ids/cd/Dat</w:t>
            </w:r>
            <w:r w:rsidR="00B62660" w:rsidRPr="00906E3E">
              <w:rPr>
                <w:rFonts w:ascii="맑은 고딕" w:eastAsia="맑은 고딕" w:hAnsi="맑은 고딕" w:cs="맑은 고딕"/>
                <w:sz w:val="16"/>
                <w:szCs w:val="16"/>
              </w:rPr>
              <w:t>aT</w:t>
            </w:r>
            <w:r w:rsidRPr="00906E3E">
              <w:rPr>
                <w:rFonts w:ascii="맑은 고딕" w:eastAsia="맑은 고딕" w:hAnsi="맑은 고딕" w:cs="맑은 고딕"/>
                <w:sz w:val="16"/>
                <w:szCs w:val="16"/>
              </w:rPr>
              <w:t>ype</w:t>
            </w:r>
            <w:r w:rsidR="005077F9">
              <w:rPr>
                <w:rFonts w:ascii="맑은 고딕" w:eastAsia="맑은 고딕" w:hAnsi="맑은 고딕" w:cs="맑은 고딕"/>
                <w:sz w:val="16"/>
                <w:szCs w:val="16"/>
              </w:rPr>
              <w:t>/1/0</w:t>
            </w:r>
          </w:p>
        </w:tc>
      </w:tr>
      <w:tr w:rsidR="005D72CD" w:rsidRPr="00906E3E" w14:paraId="30FDD58B" w14:textId="77777777" w:rsidTr="00575457">
        <w:trPr>
          <w:trHeight w:val="330"/>
        </w:trPr>
        <w:tc>
          <w:tcPr>
            <w:tcW w:w="421" w:type="dxa"/>
            <w:vAlign w:val="center"/>
          </w:tcPr>
          <w:p w14:paraId="154D7AD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86D785E" w14:textId="2F417FDD"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AAFA32F" w14:textId="5F7CB90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Metadat</w:t>
            </w:r>
            <w:r w:rsidR="00B62660" w:rsidRPr="00906E3E">
              <w:rPr>
                <w:rFonts w:ascii="맑은 고딕" w:eastAsia="맑은 고딕" w:hAnsi="맑은 고딕" w:cs="맑은 고딕"/>
                <w:sz w:val="16"/>
                <w:szCs w:val="16"/>
              </w:rPr>
              <w:t>aK</w:t>
            </w:r>
            <w:r w:rsidRPr="00906E3E">
              <w:rPr>
                <w:rFonts w:ascii="맑은 고딕" w:eastAsia="맑은 고딕" w:hAnsi="맑은 고딕" w:cs="맑은 고딕"/>
                <w:sz w:val="16"/>
                <w:szCs w:val="16"/>
              </w:rPr>
              <w:t>e</w:t>
            </w:r>
            <w:r w:rsidR="00B62660" w:rsidRPr="00906E3E">
              <w:rPr>
                <w:rFonts w:ascii="맑은 고딕" w:eastAsia="맑은 고딕" w:hAnsi="맑은 고딕" w:cs="맑은 고딕"/>
                <w:sz w:val="16"/>
                <w:szCs w:val="16"/>
              </w:rPr>
              <w:t>yI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메타데이터_키_ID</w:t>
            </w:r>
          </w:p>
        </w:tc>
        <w:tc>
          <w:tcPr>
            <w:tcW w:w="851" w:type="dxa"/>
            <w:vAlign w:val="center"/>
          </w:tcPr>
          <w:p w14:paraId="3F1437A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date01</w:t>
            </w:r>
          </w:p>
        </w:tc>
        <w:tc>
          <w:tcPr>
            <w:tcW w:w="567" w:type="dxa"/>
            <w:vAlign w:val="center"/>
          </w:tcPr>
          <w:p w14:paraId="05A741E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C98250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key value assigned to identify supplementary information (metadata) of the data.</w:t>
            </w:r>
            <w:r w:rsidRPr="00906E3E">
              <w:rPr>
                <w:rFonts w:ascii="맑은 고딕" w:eastAsia="맑은 고딕" w:hAnsi="맑은 고딕" w:cs="맑은 고딕"/>
                <w:sz w:val="16"/>
                <w:szCs w:val="16"/>
              </w:rPr>
              <w:br/>
              <w:t>데이터의 부가 정보를 식별하기 위해 할당된 고유한 키 값입니다.</w:t>
            </w:r>
          </w:p>
        </w:tc>
        <w:tc>
          <w:tcPr>
            <w:tcW w:w="2126" w:type="dxa"/>
            <w:vAlign w:val="center"/>
          </w:tcPr>
          <w:p w14:paraId="73D0EC15" w14:textId="2D1ED94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https://www.smart-factory.kr/ids/cd/Metadat</w:t>
            </w:r>
            <w:r w:rsidR="00B62660" w:rsidRPr="00906E3E">
              <w:rPr>
                <w:rFonts w:ascii="맑은 고딕" w:eastAsia="맑은 고딕" w:hAnsi="맑은 고딕" w:cs="맑은 고딕"/>
                <w:sz w:val="16"/>
                <w:szCs w:val="16"/>
              </w:rPr>
              <w:t>aK</w:t>
            </w:r>
            <w:r w:rsidRPr="00906E3E">
              <w:rPr>
                <w:rFonts w:ascii="맑은 고딕" w:eastAsia="맑은 고딕" w:hAnsi="맑은 고딕" w:cs="맑은 고딕"/>
                <w:sz w:val="16"/>
                <w:szCs w:val="16"/>
              </w:rPr>
              <w:t>e</w:t>
            </w:r>
            <w:r w:rsidR="00B62660" w:rsidRPr="00906E3E">
              <w:rPr>
                <w:rFonts w:ascii="맑은 고딕" w:eastAsia="맑은 고딕" w:hAnsi="맑은 고딕" w:cs="맑은 고딕"/>
                <w:sz w:val="16"/>
                <w:szCs w:val="16"/>
              </w:rPr>
              <w:t>yI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71DAF975" w14:textId="77777777" w:rsidTr="00575457">
        <w:trPr>
          <w:trHeight w:val="330"/>
        </w:trPr>
        <w:tc>
          <w:tcPr>
            <w:tcW w:w="421" w:type="dxa"/>
            <w:vAlign w:val="center"/>
          </w:tcPr>
          <w:p w14:paraId="14F60F5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3EB727EA" w14:textId="7ED314D4"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3831566" w14:textId="53ECF5A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PL</w:t>
            </w:r>
            <w:r w:rsidR="00B62660" w:rsidRPr="00906E3E">
              <w:rPr>
                <w:rFonts w:ascii="맑은 고딕" w:eastAsia="맑은 고딕" w:hAnsi="맑은 고딕" w:cs="맑은 고딕"/>
                <w:sz w:val="16"/>
                <w:szCs w:val="16"/>
              </w:rPr>
              <w:t>CM</w:t>
            </w:r>
            <w:r w:rsidRPr="00906E3E">
              <w:rPr>
                <w:rFonts w:ascii="맑은 고딕" w:eastAsia="맑은 고딕" w:hAnsi="맑은 고딕" w:cs="맑은 고딕"/>
                <w:sz w:val="16"/>
                <w:szCs w:val="16"/>
              </w:rPr>
              <w:t>emor</w:t>
            </w:r>
            <w:r w:rsidR="00B62660" w:rsidRPr="00906E3E">
              <w:rPr>
                <w:rFonts w:ascii="맑은 고딕" w:eastAsia="맑은 고딕" w:hAnsi="맑은 고딕" w:cs="맑은 고딕"/>
                <w:sz w:val="16"/>
                <w:szCs w:val="16"/>
              </w:rPr>
              <w:t>yA</w:t>
            </w:r>
            <w:r w:rsidRPr="00906E3E">
              <w:rPr>
                <w:rFonts w:ascii="맑은 고딕" w:eastAsia="맑은 고딕" w:hAnsi="맑은 고딕" w:cs="맑은 고딕"/>
                <w:sz w:val="16"/>
                <w:szCs w:val="16"/>
              </w:rPr>
              <w:t>ddress</w:t>
            </w:r>
            <w:r w:rsidRPr="00906E3E">
              <w:rPr>
                <w:rFonts w:ascii="맑은 고딕" w:eastAsia="맑은 고딕" w:hAnsi="맑은 고딕" w:cs="맑은 고딕"/>
                <w:sz w:val="16"/>
                <w:szCs w:val="16"/>
              </w:rPr>
              <w:br/>
              <w:t>PLC_메모리_주소</w:t>
            </w:r>
          </w:p>
        </w:tc>
        <w:tc>
          <w:tcPr>
            <w:tcW w:w="851" w:type="dxa"/>
            <w:vAlign w:val="center"/>
          </w:tcPr>
          <w:p w14:paraId="26D8B84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D200</w:t>
            </w:r>
          </w:p>
        </w:tc>
        <w:tc>
          <w:tcPr>
            <w:tcW w:w="567" w:type="dxa"/>
            <w:vAlign w:val="center"/>
          </w:tcPr>
          <w:p w14:paraId="63226DE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ADF4F9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physical or logical address where the value is stored within the source data system</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데이터 원천 시스템 내에서 값이 저장된 물리적 또는 논리적 주소</w:t>
            </w:r>
          </w:p>
        </w:tc>
        <w:tc>
          <w:tcPr>
            <w:tcW w:w="2126" w:type="dxa"/>
            <w:vAlign w:val="center"/>
          </w:tcPr>
          <w:p w14:paraId="23FE67A5" w14:textId="1E8D05B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https://www.smart-factory.kr/ids/cd/PL</w:t>
            </w:r>
            <w:r w:rsidR="00B62660" w:rsidRPr="00906E3E">
              <w:rPr>
                <w:rFonts w:ascii="맑은 고딕" w:eastAsia="맑은 고딕" w:hAnsi="맑은 고딕" w:cs="맑은 고딕"/>
                <w:sz w:val="16"/>
                <w:szCs w:val="16"/>
              </w:rPr>
              <w:t>CM</w:t>
            </w:r>
            <w:r w:rsidRPr="00906E3E">
              <w:rPr>
                <w:rFonts w:ascii="맑은 고딕" w:eastAsia="맑은 고딕" w:hAnsi="맑은 고딕" w:cs="맑은 고딕"/>
                <w:sz w:val="16"/>
                <w:szCs w:val="16"/>
              </w:rPr>
              <w:t>emor</w:t>
            </w:r>
            <w:r w:rsidR="00B62660" w:rsidRPr="00906E3E">
              <w:rPr>
                <w:rFonts w:ascii="맑은 고딕" w:eastAsia="맑은 고딕" w:hAnsi="맑은 고딕" w:cs="맑은 고딕"/>
                <w:sz w:val="16"/>
                <w:szCs w:val="16"/>
              </w:rPr>
              <w:t>yA</w:t>
            </w:r>
            <w:r w:rsidRPr="00906E3E">
              <w:rPr>
                <w:rFonts w:ascii="맑은 고딕" w:eastAsia="맑은 고딕" w:hAnsi="맑은 고딕" w:cs="맑은 고딕"/>
                <w:sz w:val="16"/>
                <w:szCs w:val="16"/>
              </w:rPr>
              <w:t>ddress</w:t>
            </w:r>
            <w:r w:rsidR="005077F9">
              <w:rPr>
                <w:rFonts w:ascii="맑은 고딕" w:eastAsia="맑은 고딕" w:hAnsi="맑은 고딕" w:cs="맑은 고딕"/>
                <w:sz w:val="16"/>
                <w:szCs w:val="16"/>
              </w:rPr>
              <w:t>/1/0</w:t>
            </w:r>
          </w:p>
        </w:tc>
      </w:tr>
      <w:tr w:rsidR="005D72CD" w:rsidRPr="00906E3E" w14:paraId="1CFD07A0" w14:textId="77777777" w:rsidTr="00575457">
        <w:trPr>
          <w:trHeight w:val="330"/>
        </w:trPr>
        <w:tc>
          <w:tcPr>
            <w:tcW w:w="421" w:type="dxa"/>
            <w:vAlign w:val="center"/>
          </w:tcPr>
          <w:p w14:paraId="78A0F98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290E1BE" w14:textId="02D2F72A"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B31170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Value</w:t>
            </w:r>
            <w:r w:rsidRPr="00906E3E">
              <w:rPr>
                <w:rFonts w:ascii="맑은 고딕" w:eastAsia="맑은 고딕" w:hAnsi="맑은 고딕" w:cs="맑은 고딕"/>
                <w:sz w:val="16"/>
                <w:szCs w:val="16"/>
              </w:rPr>
              <w:br/>
              <w:t>값</w:t>
            </w:r>
          </w:p>
        </w:tc>
        <w:tc>
          <w:tcPr>
            <w:tcW w:w="851" w:type="dxa"/>
            <w:vAlign w:val="center"/>
          </w:tcPr>
          <w:p w14:paraId="454E568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695ADFE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E4C466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actual data content or numerical figure held by a variable or tag at a specific point in time.</w:t>
            </w:r>
            <w:r w:rsidRPr="00906E3E">
              <w:rPr>
                <w:rFonts w:ascii="맑은 고딕" w:eastAsia="맑은 고딕" w:hAnsi="맑은 고딕" w:cs="맑은 고딕"/>
                <w:sz w:val="16"/>
                <w:szCs w:val="16"/>
              </w:rPr>
              <w:br/>
              <w:t>특정 시점에 변수나 태그가 가지고 있는 실제 데이터의 수치 또는 내용입니다.</w:t>
            </w:r>
          </w:p>
        </w:tc>
        <w:tc>
          <w:tcPr>
            <w:tcW w:w="2126" w:type="dxa"/>
            <w:vAlign w:val="center"/>
          </w:tcPr>
          <w:p w14:paraId="2F34F08C" w14:textId="5DE04AF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https://www.smart-factory.kr/ids/cd/Value</w:t>
            </w:r>
            <w:r w:rsidR="005077F9">
              <w:rPr>
                <w:rFonts w:ascii="맑은 고딕" w:eastAsia="맑은 고딕" w:hAnsi="맑은 고딕" w:cs="맑은 고딕"/>
                <w:sz w:val="16"/>
                <w:szCs w:val="16"/>
              </w:rPr>
              <w:t>/1/0</w:t>
            </w:r>
          </w:p>
        </w:tc>
      </w:tr>
      <w:tr w:rsidR="005D72CD" w:rsidRPr="00906E3E" w14:paraId="2A83C31E" w14:textId="77777777" w:rsidTr="00575457">
        <w:trPr>
          <w:trHeight w:val="330"/>
        </w:trPr>
        <w:tc>
          <w:tcPr>
            <w:tcW w:w="421" w:type="dxa"/>
            <w:vAlign w:val="center"/>
          </w:tcPr>
          <w:p w14:paraId="321A33A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323C8627" w14:textId="7260BA55"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56F36301" w14:textId="5EABA1D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Operatio</w:t>
            </w:r>
            <w:r w:rsidR="00B62660" w:rsidRPr="00906E3E">
              <w:rPr>
                <w:rFonts w:ascii="맑은 고딕" w:eastAsia="맑은 고딕" w:hAnsi="맑은 고딕" w:cs="맑은 고딕"/>
                <w:sz w:val="16"/>
                <w:szCs w:val="16"/>
              </w:rPr>
              <w:t>nY</w:t>
            </w:r>
            <w:r w:rsidRPr="00906E3E">
              <w:rPr>
                <w:rFonts w:ascii="맑은 고딕" w:eastAsia="맑은 고딕" w:hAnsi="맑은 고딕" w:cs="맑은 고딕"/>
                <w:sz w:val="16"/>
                <w:szCs w:val="16"/>
              </w:rPr>
              <w:t>esno</w:t>
            </w:r>
            <w:r w:rsidRPr="00906E3E">
              <w:rPr>
                <w:rFonts w:ascii="맑은 고딕" w:eastAsia="맑은 고딕" w:hAnsi="맑은 고딕" w:cs="맑은 고딕"/>
                <w:sz w:val="16"/>
                <w:szCs w:val="16"/>
              </w:rPr>
              <w:br/>
              <w:t>가동_여부</w:t>
            </w:r>
          </w:p>
        </w:tc>
        <w:tc>
          <w:tcPr>
            <w:tcW w:w="851" w:type="dxa"/>
            <w:vAlign w:val="center"/>
          </w:tcPr>
          <w:p w14:paraId="5229F939" w14:textId="48A7EB38"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2F4AF41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98233B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Information on whether the equipment or system is currently in operation.</w:t>
            </w:r>
            <w:r w:rsidRPr="00906E3E">
              <w:rPr>
                <w:rFonts w:ascii="맑은 고딕" w:eastAsia="맑은 고딕" w:hAnsi="맑은 고딕" w:cs="맑은 고딕"/>
                <w:sz w:val="16"/>
                <w:szCs w:val="16"/>
              </w:rPr>
              <w:br/>
              <w:t>장비나 시스템이 현재 작동 중인지 여부에 대한 정보.</w:t>
            </w:r>
          </w:p>
        </w:tc>
        <w:tc>
          <w:tcPr>
            <w:tcW w:w="2126" w:type="dxa"/>
            <w:vAlign w:val="center"/>
          </w:tcPr>
          <w:p w14:paraId="43082517" w14:textId="7D29094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https://www.smart-factory.kr/ids/cd/Operatio</w:t>
            </w:r>
            <w:r w:rsidR="00B62660" w:rsidRPr="00906E3E">
              <w:rPr>
                <w:rFonts w:ascii="맑은 고딕" w:eastAsia="맑은 고딕" w:hAnsi="맑은 고딕" w:cs="맑은 고딕"/>
                <w:sz w:val="16"/>
                <w:szCs w:val="16"/>
              </w:rPr>
              <w:t>nY</w:t>
            </w:r>
            <w:r w:rsidRPr="00906E3E">
              <w:rPr>
                <w:rFonts w:ascii="맑은 고딕" w:eastAsia="맑은 고딕" w:hAnsi="맑은 고딕" w:cs="맑은 고딕"/>
                <w:sz w:val="16"/>
                <w:szCs w:val="16"/>
              </w:rPr>
              <w:t>esno</w:t>
            </w:r>
            <w:r w:rsidR="005077F9">
              <w:rPr>
                <w:rFonts w:ascii="맑은 고딕" w:eastAsia="맑은 고딕" w:hAnsi="맑은 고딕" w:cs="맑은 고딕"/>
                <w:sz w:val="16"/>
                <w:szCs w:val="16"/>
              </w:rPr>
              <w:t>/1/0</w:t>
            </w:r>
          </w:p>
        </w:tc>
      </w:tr>
      <w:tr w:rsidR="005D72CD" w:rsidRPr="00906E3E" w14:paraId="2B93DAF9" w14:textId="77777777" w:rsidTr="00575457">
        <w:trPr>
          <w:trHeight w:val="330"/>
        </w:trPr>
        <w:tc>
          <w:tcPr>
            <w:tcW w:w="421" w:type="dxa"/>
            <w:vAlign w:val="center"/>
          </w:tcPr>
          <w:p w14:paraId="1BE10E9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3FAB07F" w14:textId="03D931F1"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351BD98" w14:textId="4B71A4A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MQT</w:t>
            </w:r>
            <w:r w:rsidR="00B62660"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opicpath</w:t>
            </w:r>
            <w:r w:rsidRPr="00906E3E">
              <w:rPr>
                <w:rFonts w:ascii="맑은 고딕" w:eastAsia="맑은 고딕" w:hAnsi="맑은 고딕" w:cs="맑은 고딕"/>
                <w:sz w:val="16"/>
                <w:szCs w:val="16"/>
              </w:rPr>
              <w:br/>
              <w:t>MQTT_토픽경로</w:t>
            </w:r>
          </w:p>
        </w:tc>
        <w:tc>
          <w:tcPr>
            <w:tcW w:w="851" w:type="dxa"/>
            <w:vAlign w:val="center"/>
          </w:tcPr>
          <w:p w14:paraId="51E358A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19CD79E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ACA6E5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specific data path where messages are published or subscribed to.</w:t>
            </w:r>
            <w:r w:rsidRPr="00906E3E">
              <w:rPr>
                <w:rFonts w:ascii="맑은 고딕" w:eastAsia="맑은 고딕" w:hAnsi="맑은 고딕" w:cs="맑은 고딕"/>
                <w:sz w:val="16"/>
                <w:szCs w:val="16"/>
              </w:rPr>
              <w:br/>
              <w:t>메시지가 발행(Publish)되거나 구독(Subscribe)되는 구체적인 데이터 경로입니다.</w:t>
            </w:r>
          </w:p>
        </w:tc>
        <w:tc>
          <w:tcPr>
            <w:tcW w:w="2126" w:type="dxa"/>
            <w:vAlign w:val="center"/>
          </w:tcPr>
          <w:p w14:paraId="42F77D6F" w14:textId="6B6FC22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https://www.smart-factory.kr/ids/cd/MQT</w:t>
            </w:r>
            <w:r w:rsidR="00B62660"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opicpath</w:t>
            </w:r>
            <w:r w:rsidR="005077F9">
              <w:rPr>
                <w:rFonts w:ascii="맑은 고딕" w:eastAsia="맑은 고딕" w:hAnsi="맑은 고딕" w:cs="맑은 고딕"/>
                <w:sz w:val="16"/>
                <w:szCs w:val="16"/>
              </w:rPr>
              <w:t>/1/0</w:t>
            </w:r>
          </w:p>
        </w:tc>
      </w:tr>
      <w:tr w:rsidR="005D72CD" w:rsidRPr="00906E3E" w14:paraId="6FA93F55" w14:textId="77777777" w:rsidTr="00575457">
        <w:trPr>
          <w:trHeight w:val="330"/>
        </w:trPr>
        <w:tc>
          <w:tcPr>
            <w:tcW w:w="421" w:type="dxa"/>
            <w:vAlign w:val="center"/>
          </w:tcPr>
          <w:p w14:paraId="62445F8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74113BB8" w14:textId="3E5D93B0"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42CE9D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Timestamp</w:t>
            </w:r>
            <w:r w:rsidRPr="00906E3E">
              <w:rPr>
                <w:rFonts w:ascii="맑은 고딕" w:eastAsia="맑은 고딕" w:hAnsi="맑은 고딕" w:cs="맑은 고딕"/>
                <w:sz w:val="16"/>
                <w:szCs w:val="16"/>
              </w:rPr>
              <w:br/>
              <w:t>타임스탬프</w:t>
            </w:r>
          </w:p>
        </w:tc>
        <w:tc>
          <w:tcPr>
            <w:tcW w:w="851" w:type="dxa"/>
            <w:vAlign w:val="center"/>
          </w:tcPr>
          <w:p w14:paraId="5A13E1C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47CA699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B42745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value that represents the date and time</w:t>
            </w:r>
            <w:r w:rsidRPr="00906E3E">
              <w:rPr>
                <w:rFonts w:ascii="맑은 고딕" w:eastAsia="맑은 고딕" w:hAnsi="맑은 고딕" w:cs="맑은 고딕"/>
                <w:sz w:val="16"/>
                <w:szCs w:val="16"/>
              </w:rPr>
              <w:br/>
              <w:t>날짜와 시간을 나타내는 값</w:t>
            </w:r>
          </w:p>
        </w:tc>
        <w:tc>
          <w:tcPr>
            <w:tcW w:w="2126" w:type="dxa"/>
            <w:vAlign w:val="center"/>
          </w:tcPr>
          <w:p w14:paraId="7F76124E" w14:textId="54F37BF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https://www.smart-factory.kr/ids/cd/Timestamp</w:t>
            </w:r>
            <w:r w:rsidR="005077F9">
              <w:rPr>
                <w:rFonts w:ascii="맑은 고딕" w:eastAsia="맑은 고딕" w:hAnsi="맑은 고딕" w:cs="맑은 고딕"/>
                <w:sz w:val="16"/>
                <w:szCs w:val="16"/>
              </w:rPr>
              <w:t>/1/0</w:t>
            </w:r>
          </w:p>
        </w:tc>
      </w:tr>
      <w:tr w:rsidR="005D72CD" w:rsidRPr="00906E3E" w14:paraId="6042EDAF" w14:textId="77777777" w:rsidTr="00575457">
        <w:trPr>
          <w:trHeight w:val="330"/>
        </w:trPr>
        <w:tc>
          <w:tcPr>
            <w:tcW w:w="421" w:type="dxa"/>
            <w:vAlign w:val="center"/>
          </w:tcPr>
          <w:p w14:paraId="4AEF899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627EBE2C" w14:textId="26F79610"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3528709" w14:textId="7EBD31A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Fiel</w:t>
            </w:r>
            <w:r w:rsidR="00B62660" w:rsidRPr="00906E3E">
              <w:rPr>
                <w:rFonts w:ascii="맑은 고딕" w:eastAsia="맑은 고딕" w:hAnsi="맑은 고딕" w:cs="맑은 고딕"/>
                <w:sz w:val="16"/>
                <w:szCs w:val="16"/>
              </w:rPr>
              <w:t>dN</w:t>
            </w:r>
            <w:r w:rsidRPr="00906E3E">
              <w:rPr>
                <w:rFonts w:ascii="맑은 고딕" w:eastAsia="맑은 고딕" w:hAnsi="맑은 고딕" w:cs="맑은 고딕"/>
                <w:sz w:val="16"/>
                <w:szCs w:val="16"/>
              </w:rPr>
              <w:t>ame</w:t>
            </w:r>
            <w:r w:rsidRPr="00906E3E">
              <w:rPr>
                <w:rFonts w:ascii="맑은 고딕" w:eastAsia="맑은 고딕" w:hAnsi="맑은 고딕" w:cs="맑은 고딕"/>
                <w:sz w:val="16"/>
                <w:szCs w:val="16"/>
              </w:rPr>
              <w:br/>
              <w:t>필드_이름</w:t>
            </w:r>
          </w:p>
        </w:tc>
        <w:tc>
          <w:tcPr>
            <w:tcW w:w="851" w:type="dxa"/>
            <w:vAlign w:val="center"/>
          </w:tcPr>
          <w:p w14:paraId="0013311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7B4E605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8D303E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name assigned to identify a specific data attribute or column.</w:t>
            </w:r>
            <w:r w:rsidRPr="00906E3E">
              <w:rPr>
                <w:rFonts w:ascii="맑은 고딕" w:eastAsia="맑은 고딕" w:hAnsi="맑은 고딕" w:cs="맑은 고딕"/>
                <w:sz w:val="16"/>
                <w:szCs w:val="16"/>
              </w:rPr>
              <w:br/>
              <w:t>데이터 항목을 식별하기 위해 부여된 고유한 명칭입니다.</w:t>
            </w:r>
          </w:p>
        </w:tc>
        <w:tc>
          <w:tcPr>
            <w:tcW w:w="2126" w:type="dxa"/>
            <w:vAlign w:val="center"/>
          </w:tcPr>
          <w:p w14:paraId="2248DC94" w14:textId="5BF0B22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https://www.smart-factory.kr/ids/cd/Fiel</w:t>
            </w:r>
            <w:r w:rsidR="00B62660" w:rsidRPr="00906E3E">
              <w:rPr>
                <w:rFonts w:ascii="맑은 고딕" w:eastAsia="맑은 고딕" w:hAnsi="맑은 고딕" w:cs="맑은 고딕"/>
                <w:sz w:val="16"/>
                <w:szCs w:val="16"/>
              </w:rPr>
              <w:t>dN</w:t>
            </w:r>
            <w:r w:rsidRPr="00906E3E">
              <w:rPr>
                <w:rFonts w:ascii="맑은 고딕" w:eastAsia="맑은 고딕" w:hAnsi="맑은 고딕" w:cs="맑은 고딕"/>
                <w:sz w:val="16"/>
                <w:szCs w:val="16"/>
              </w:rPr>
              <w:t>ame</w:t>
            </w:r>
            <w:r w:rsidR="005077F9">
              <w:rPr>
                <w:rFonts w:ascii="맑은 고딕" w:eastAsia="맑은 고딕" w:hAnsi="맑은 고딕" w:cs="맑은 고딕"/>
                <w:sz w:val="16"/>
                <w:szCs w:val="16"/>
              </w:rPr>
              <w:t>/1/0</w:t>
            </w:r>
          </w:p>
        </w:tc>
      </w:tr>
      <w:tr w:rsidR="005D72CD" w:rsidRPr="00906E3E" w14:paraId="59CB1D28" w14:textId="77777777" w:rsidTr="00575457">
        <w:trPr>
          <w:trHeight w:val="330"/>
        </w:trPr>
        <w:tc>
          <w:tcPr>
            <w:tcW w:w="421" w:type="dxa"/>
            <w:vAlign w:val="center"/>
          </w:tcPr>
          <w:p w14:paraId="02A53D3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18299337" w14:textId="0344B676"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E01559D" w14:textId="7219C96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w:t>
            </w:r>
            <w:r w:rsidR="00B62660" w:rsidRPr="00906E3E">
              <w:rPr>
                <w:rFonts w:ascii="맑은 고딕" w:eastAsia="맑은 고딕" w:hAnsi="맑은 고딕" w:cs="맑은 고딕"/>
                <w:sz w:val="16"/>
                <w:szCs w:val="16"/>
              </w:rPr>
              <w:t>aT</w:t>
            </w:r>
            <w:r w:rsidRPr="00906E3E">
              <w:rPr>
                <w:rFonts w:ascii="맑은 고딕" w:eastAsia="맑은 고딕" w:hAnsi="맑은 고딕" w:cs="맑은 고딕"/>
                <w:sz w:val="16"/>
                <w:szCs w:val="16"/>
              </w:rPr>
              <w:t>ype</w:t>
            </w:r>
            <w:r w:rsidRPr="00906E3E">
              <w:rPr>
                <w:rFonts w:ascii="맑은 고딕" w:eastAsia="맑은 고딕" w:hAnsi="맑은 고딕" w:cs="맑은 고딕"/>
                <w:sz w:val="16"/>
                <w:szCs w:val="16"/>
              </w:rPr>
              <w:br/>
              <w:t>데이터_유형</w:t>
            </w:r>
          </w:p>
        </w:tc>
        <w:tc>
          <w:tcPr>
            <w:tcW w:w="851" w:type="dxa"/>
            <w:vAlign w:val="center"/>
          </w:tcPr>
          <w:p w14:paraId="643E2E1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407B223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EDB729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classification of data based on its structure and format. Includes types such as structured, unstructured, realtime, and historical, affecting processing and storage methods.</w:t>
            </w:r>
            <w:r w:rsidRPr="00906E3E">
              <w:rPr>
                <w:rFonts w:ascii="맑은 고딕" w:eastAsia="맑은 고딕" w:hAnsi="맑은 고딕" w:cs="맑은 고딕"/>
                <w:sz w:val="16"/>
                <w:szCs w:val="16"/>
              </w:rPr>
              <w:br/>
              <w:t>데이터의 구조와 형식을 분류한 유형. 정형, 비정형, 실시간, 이력 등으로 나뉘며 처리 방식과 저장 구조에 영향을 줌.</w:t>
            </w:r>
          </w:p>
        </w:tc>
        <w:tc>
          <w:tcPr>
            <w:tcW w:w="2126" w:type="dxa"/>
            <w:vAlign w:val="center"/>
          </w:tcPr>
          <w:p w14:paraId="53C8CF72" w14:textId="088F56F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https://www.smart-factory.kr/ids/cd/Dat</w:t>
            </w:r>
            <w:r w:rsidR="00B62660" w:rsidRPr="00906E3E">
              <w:rPr>
                <w:rFonts w:ascii="맑은 고딕" w:eastAsia="맑은 고딕" w:hAnsi="맑은 고딕" w:cs="맑은 고딕"/>
                <w:sz w:val="16"/>
                <w:szCs w:val="16"/>
              </w:rPr>
              <w:t>aT</w:t>
            </w:r>
            <w:r w:rsidRPr="00906E3E">
              <w:rPr>
                <w:rFonts w:ascii="맑은 고딕" w:eastAsia="맑은 고딕" w:hAnsi="맑은 고딕" w:cs="맑은 고딕"/>
                <w:sz w:val="16"/>
                <w:szCs w:val="16"/>
              </w:rPr>
              <w:t>ype</w:t>
            </w:r>
            <w:r w:rsidR="005077F9">
              <w:rPr>
                <w:rFonts w:ascii="맑은 고딕" w:eastAsia="맑은 고딕" w:hAnsi="맑은 고딕" w:cs="맑은 고딕"/>
                <w:sz w:val="16"/>
                <w:szCs w:val="16"/>
              </w:rPr>
              <w:t>/1/0</w:t>
            </w:r>
          </w:p>
        </w:tc>
      </w:tr>
      <w:tr w:rsidR="005D72CD" w:rsidRPr="00906E3E" w14:paraId="1A9E1D0E" w14:textId="77777777" w:rsidTr="00575457">
        <w:trPr>
          <w:trHeight w:val="330"/>
        </w:trPr>
        <w:tc>
          <w:tcPr>
            <w:tcW w:w="421" w:type="dxa"/>
            <w:vAlign w:val="center"/>
          </w:tcPr>
          <w:p w14:paraId="602A721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7674E58" w14:textId="7E188DC0"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1356115" w14:textId="31A7E74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Metadat</w:t>
            </w:r>
            <w:r w:rsidR="00B62660" w:rsidRPr="00906E3E">
              <w:rPr>
                <w:rFonts w:ascii="맑은 고딕" w:eastAsia="맑은 고딕" w:hAnsi="맑은 고딕" w:cs="맑은 고딕"/>
                <w:sz w:val="16"/>
                <w:szCs w:val="16"/>
              </w:rPr>
              <w:t>aK</w:t>
            </w:r>
            <w:r w:rsidRPr="00906E3E">
              <w:rPr>
                <w:rFonts w:ascii="맑은 고딕" w:eastAsia="맑은 고딕" w:hAnsi="맑은 고딕" w:cs="맑은 고딕"/>
                <w:sz w:val="16"/>
                <w:szCs w:val="16"/>
              </w:rPr>
              <w:t>e</w:t>
            </w:r>
            <w:r w:rsidR="00B62660" w:rsidRPr="00906E3E">
              <w:rPr>
                <w:rFonts w:ascii="맑은 고딕" w:eastAsia="맑은 고딕" w:hAnsi="맑은 고딕" w:cs="맑은 고딕"/>
                <w:sz w:val="16"/>
                <w:szCs w:val="16"/>
              </w:rPr>
              <w:t>yI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메타데이터_키_ID</w:t>
            </w:r>
          </w:p>
        </w:tc>
        <w:tc>
          <w:tcPr>
            <w:tcW w:w="851" w:type="dxa"/>
            <w:vAlign w:val="center"/>
          </w:tcPr>
          <w:p w14:paraId="67DA37A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m03</w:t>
            </w:r>
          </w:p>
        </w:tc>
        <w:tc>
          <w:tcPr>
            <w:tcW w:w="567" w:type="dxa"/>
            <w:vAlign w:val="center"/>
          </w:tcPr>
          <w:p w14:paraId="3996A18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2C0261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key value assigned to identify supplementary information (metadata) of the data.</w:t>
            </w:r>
            <w:r w:rsidRPr="00906E3E">
              <w:rPr>
                <w:rFonts w:ascii="맑은 고딕" w:eastAsia="맑은 고딕" w:hAnsi="맑은 고딕" w:cs="맑은 고딕"/>
                <w:sz w:val="16"/>
                <w:szCs w:val="16"/>
              </w:rPr>
              <w:br/>
              <w:t>데이터의 부가 정보를 식별하기 위해 할당된 고유한 키 값입니다.</w:t>
            </w:r>
          </w:p>
        </w:tc>
        <w:tc>
          <w:tcPr>
            <w:tcW w:w="2126" w:type="dxa"/>
            <w:vAlign w:val="center"/>
          </w:tcPr>
          <w:p w14:paraId="00821CF9" w14:textId="2863DE3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https://www.smart-factory.kr/ids/cd/Metadat</w:t>
            </w:r>
            <w:r w:rsidR="00B62660" w:rsidRPr="00906E3E">
              <w:rPr>
                <w:rFonts w:ascii="맑은 고딕" w:eastAsia="맑은 고딕" w:hAnsi="맑은 고딕" w:cs="맑은 고딕"/>
                <w:sz w:val="16"/>
                <w:szCs w:val="16"/>
              </w:rPr>
              <w:t>aK</w:t>
            </w:r>
            <w:r w:rsidRPr="00906E3E">
              <w:rPr>
                <w:rFonts w:ascii="맑은 고딕" w:eastAsia="맑은 고딕" w:hAnsi="맑은 고딕" w:cs="맑은 고딕"/>
                <w:sz w:val="16"/>
                <w:szCs w:val="16"/>
              </w:rPr>
              <w:t>e</w:t>
            </w:r>
            <w:r w:rsidR="00B62660" w:rsidRPr="00906E3E">
              <w:rPr>
                <w:rFonts w:ascii="맑은 고딕" w:eastAsia="맑은 고딕" w:hAnsi="맑은 고딕" w:cs="맑은 고딕"/>
                <w:sz w:val="16"/>
                <w:szCs w:val="16"/>
              </w:rPr>
              <w:t>yI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114E89A0" w14:textId="77777777" w:rsidTr="00575457">
        <w:trPr>
          <w:trHeight w:val="330"/>
        </w:trPr>
        <w:tc>
          <w:tcPr>
            <w:tcW w:w="421" w:type="dxa"/>
            <w:vAlign w:val="center"/>
          </w:tcPr>
          <w:p w14:paraId="3ECD561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666C7194" w14:textId="0F030A7F"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94E2C5B" w14:textId="2906423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PL</w:t>
            </w:r>
            <w:r w:rsidR="00B62660" w:rsidRPr="00906E3E">
              <w:rPr>
                <w:rFonts w:ascii="맑은 고딕" w:eastAsia="맑은 고딕" w:hAnsi="맑은 고딕" w:cs="맑은 고딕"/>
                <w:sz w:val="16"/>
                <w:szCs w:val="16"/>
              </w:rPr>
              <w:t>CM</w:t>
            </w:r>
            <w:r w:rsidRPr="00906E3E">
              <w:rPr>
                <w:rFonts w:ascii="맑은 고딕" w:eastAsia="맑은 고딕" w:hAnsi="맑은 고딕" w:cs="맑은 고딕"/>
                <w:sz w:val="16"/>
                <w:szCs w:val="16"/>
              </w:rPr>
              <w:t>emor</w:t>
            </w:r>
            <w:r w:rsidR="00B62660" w:rsidRPr="00906E3E">
              <w:rPr>
                <w:rFonts w:ascii="맑은 고딕" w:eastAsia="맑은 고딕" w:hAnsi="맑은 고딕" w:cs="맑은 고딕"/>
                <w:sz w:val="16"/>
                <w:szCs w:val="16"/>
              </w:rPr>
              <w:t>yA</w:t>
            </w:r>
            <w:r w:rsidRPr="00906E3E">
              <w:rPr>
                <w:rFonts w:ascii="맑은 고딕" w:eastAsia="맑은 고딕" w:hAnsi="맑은 고딕" w:cs="맑은 고딕"/>
                <w:sz w:val="16"/>
                <w:szCs w:val="16"/>
              </w:rPr>
              <w:t>ddress</w:t>
            </w:r>
            <w:r w:rsidRPr="00906E3E">
              <w:rPr>
                <w:rFonts w:ascii="맑은 고딕" w:eastAsia="맑은 고딕" w:hAnsi="맑은 고딕" w:cs="맑은 고딕"/>
                <w:sz w:val="16"/>
                <w:szCs w:val="16"/>
              </w:rPr>
              <w:br/>
              <w:t>PLC_메모리_주소</w:t>
            </w:r>
          </w:p>
        </w:tc>
        <w:tc>
          <w:tcPr>
            <w:tcW w:w="851" w:type="dxa"/>
            <w:vAlign w:val="center"/>
          </w:tcPr>
          <w:p w14:paraId="770886F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d020</w:t>
            </w:r>
          </w:p>
        </w:tc>
        <w:tc>
          <w:tcPr>
            <w:tcW w:w="567" w:type="dxa"/>
            <w:vAlign w:val="center"/>
          </w:tcPr>
          <w:p w14:paraId="1D2F48E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A0D0B0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physical or logical address where the value is stored within the source data system</w:t>
            </w:r>
            <w:r w:rsidRPr="00906E3E">
              <w:rPr>
                <w:rFonts w:ascii="맑은 고딕" w:eastAsia="맑은 고딕" w:hAnsi="맑은 고딕" w:cs="맑은 고딕"/>
                <w:sz w:val="16"/>
                <w:szCs w:val="16"/>
              </w:rPr>
              <w:br/>
              <w:t>데이터 원천 시스템 내에서 값이 저장된 물리적 또는 논리적 주소</w:t>
            </w:r>
          </w:p>
        </w:tc>
        <w:tc>
          <w:tcPr>
            <w:tcW w:w="2126" w:type="dxa"/>
            <w:vAlign w:val="center"/>
          </w:tcPr>
          <w:p w14:paraId="216DEDF5" w14:textId="052E85A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https://www.smart-factory.kr/ids/cd/PL</w:t>
            </w:r>
            <w:r w:rsidR="00B62660" w:rsidRPr="00906E3E">
              <w:rPr>
                <w:rFonts w:ascii="맑은 고딕" w:eastAsia="맑은 고딕" w:hAnsi="맑은 고딕" w:cs="맑은 고딕"/>
                <w:sz w:val="16"/>
                <w:szCs w:val="16"/>
              </w:rPr>
              <w:t>CM</w:t>
            </w:r>
            <w:r w:rsidRPr="00906E3E">
              <w:rPr>
                <w:rFonts w:ascii="맑은 고딕" w:eastAsia="맑은 고딕" w:hAnsi="맑은 고딕" w:cs="맑은 고딕"/>
                <w:sz w:val="16"/>
                <w:szCs w:val="16"/>
              </w:rPr>
              <w:t>emor</w:t>
            </w:r>
            <w:r w:rsidR="00B62660" w:rsidRPr="00906E3E">
              <w:rPr>
                <w:rFonts w:ascii="맑은 고딕" w:eastAsia="맑은 고딕" w:hAnsi="맑은 고딕" w:cs="맑은 고딕"/>
                <w:sz w:val="16"/>
                <w:szCs w:val="16"/>
              </w:rPr>
              <w:t>yA</w:t>
            </w:r>
            <w:r w:rsidRPr="00906E3E">
              <w:rPr>
                <w:rFonts w:ascii="맑은 고딕" w:eastAsia="맑은 고딕" w:hAnsi="맑은 고딕" w:cs="맑은 고딕"/>
                <w:sz w:val="16"/>
                <w:szCs w:val="16"/>
              </w:rPr>
              <w:t>ddress</w:t>
            </w:r>
            <w:r w:rsidR="005077F9">
              <w:rPr>
                <w:rFonts w:ascii="맑은 고딕" w:eastAsia="맑은 고딕" w:hAnsi="맑은 고딕" w:cs="맑은 고딕"/>
                <w:sz w:val="16"/>
                <w:szCs w:val="16"/>
              </w:rPr>
              <w:t>/1/0</w:t>
            </w:r>
          </w:p>
        </w:tc>
      </w:tr>
      <w:tr w:rsidR="005D72CD" w:rsidRPr="00906E3E" w14:paraId="77DFD833" w14:textId="77777777" w:rsidTr="00575457">
        <w:trPr>
          <w:trHeight w:val="330"/>
        </w:trPr>
        <w:tc>
          <w:tcPr>
            <w:tcW w:w="421" w:type="dxa"/>
            <w:vAlign w:val="center"/>
          </w:tcPr>
          <w:p w14:paraId="0D028CC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35DE827C" w14:textId="02B66B6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44095A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Value</w:t>
            </w:r>
            <w:r w:rsidRPr="00906E3E">
              <w:rPr>
                <w:rFonts w:ascii="맑은 고딕" w:eastAsia="맑은 고딕" w:hAnsi="맑은 고딕" w:cs="맑은 고딕"/>
                <w:sz w:val="16"/>
                <w:szCs w:val="16"/>
              </w:rPr>
              <w:br/>
              <w:t>값</w:t>
            </w:r>
          </w:p>
        </w:tc>
        <w:tc>
          <w:tcPr>
            <w:tcW w:w="851" w:type="dxa"/>
            <w:vAlign w:val="center"/>
          </w:tcPr>
          <w:p w14:paraId="2CB91F6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w:t>
            </w:r>
            <w:r w:rsidRPr="00906E3E">
              <w:rPr>
                <w:rFonts w:ascii="맑은 고딕" w:eastAsia="맑은 고딕" w:hAnsi="맑은 고딕" w:cs="맑은 고딕"/>
                <w:sz w:val="16"/>
                <w:szCs w:val="16"/>
              </w:rPr>
              <w:lastRenderedPageBreak/>
              <w:t>15T10:30:00Z</w:t>
            </w:r>
          </w:p>
        </w:tc>
        <w:tc>
          <w:tcPr>
            <w:tcW w:w="567" w:type="dxa"/>
            <w:vAlign w:val="center"/>
          </w:tcPr>
          <w:p w14:paraId="54F5703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w:t>
            </w:r>
          </w:p>
        </w:tc>
        <w:tc>
          <w:tcPr>
            <w:tcW w:w="3260" w:type="dxa"/>
            <w:vAlign w:val="center"/>
          </w:tcPr>
          <w:p w14:paraId="66DE5BE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actual data content or numerical figure held by a variable or tag at a specific point in time.</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특정 시점에 변수나 태그가 가지고 있는 실제 데이터의 수치 또는 내용입니다.</w:t>
            </w:r>
          </w:p>
        </w:tc>
        <w:tc>
          <w:tcPr>
            <w:tcW w:w="2126" w:type="dxa"/>
            <w:vAlign w:val="center"/>
          </w:tcPr>
          <w:p w14:paraId="7B794F30" w14:textId="38770A8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https://www.smart-factory.kr/ids/cd/Value</w:t>
            </w:r>
            <w:r w:rsidR="005077F9">
              <w:rPr>
                <w:rFonts w:ascii="맑은 고딕" w:eastAsia="맑은 고딕" w:hAnsi="맑은 고딕" w:cs="맑은 고딕"/>
                <w:sz w:val="16"/>
                <w:szCs w:val="16"/>
              </w:rPr>
              <w:t>/1/0</w:t>
            </w:r>
          </w:p>
        </w:tc>
      </w:tr>
      <w:tr w:rsidR="005D72CD" w:rsidRPr="00906E3E" w14:paraId="6A3C2DFB" w14:textId="77777777" w:rsidTr="00575457">
        <w:trPr>
          <w:trHeight w:val="330"/>
        </w:trPr>
        <w:tc>
          <w:tcPr>
            <w:tcW w:w="421" w:type="dxa"/>
            <w:vAlign w:val="center"/>
          </w:tcPr>
          <w:p w14:paraId="61760EC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09225BBD" w14:textId="2B4309EA"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6261AE9" w14:textId="212EE25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Modbu</w:t>
            </w:r>
            <w:r w:rsidR="00B62660" w:rsidRPr="00906E3E">
              <w:rPr>
                <w:rFonts w:ascii="맑은 고딕" w:eastAsia="맑은 고딕" w:hAnsi="맑은 고딕" w:cs="맑은 고딕"/>
                <w:sz w:val="16"/>
                <w:szCs w:val="16"/>
              </w:rPr>
              <w:t>sI</w:t>
            </w:r>
            <w:r w:rsidRPr="00906E3E">
              <w:rPr>
                <w:rFonts w:ascii="맑은 고딕" w:eastAsia="맑은 고딕" w:hAnsi="맑은 고딕" w:cs="맑은 고딕"/>
                <w:sz w:val="16"/>
                <w:szCs w:val="16"/>
              </w:rPr>
              <w:t>nterface</w:t>
            </w:r>
            <w:r w:rsidRPr="00906E3E">
              <w:rPr>
                <w:rFonts w:ascii="맑은 고딕" w:eastAsia="맑은 고딕" w:hAnsi="맑은 고딕" w:cs="맑은 고딕"/>
                <w:sz w:val="16"/>
                <w:szCs w:val="16"/>
              </w:rPr>
              <w:br/>
              <w:t>모드버스_인터페이스</w:t>
            </w:r>
          </w:p>
        </w:tc>
        <w:tc>
          <w:tcPr>
            <w:tcW w:w="851" w:type="dxa"/>
            <w:vAlign w:val="center"/>
          </w:tcPr>
          <w:p w14:paraId="7EE3076D" w14:textId="6CF791F1"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66A0D5E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33C1D0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data group for defining Modbus interface information, a communication protocol widely used in industrial settings.</w:t>
            </w:r>
            <w:r w:rsidRPr="00906E3E">
              <w:rPr>
                <w:rFonts w:ascii="맑은 고딕" w:eastAsia="맑은 고딕" w:hAnsi="맑은 고딕" w:cs="맑은 고딕"/>
                <w:sz w:val="16"/>
                <w:szCs w:val="16"/>
              </w:rPr>
              <w:br/>
              <w:t>산업 현장에서 널리 사용되는 통신 프로토콜인 Modbus 인터페이스 정보 정의하기 위한 데이터 그룹</w:t>
            </w:r>
          </w:p>
        </w:tc>
        <w:tc>
          <w:tcPr>
            <w:tcW w:w="2126" w:type="dxa"/>
            <w:vAlign w:val="center"/>
          </w:tcPr>
          <w:p w14:paraId="74332C6C" w14:textId="443503E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https://www.smart-factory.kr/ids/cd/Modbu</w:t>
            </w:r>
            <w:r w:rsidR="00B62660" w:rsidRPr="00906E3E">
              <w:rPr>
                <w:rFonts w:ascii="맑은 고딕" w:eastAsia="맑은 고딕" w:hAnsi="맑은 고딕" w:cs="맑은 고딕"/>
                <w:sz w:val="16"/>
                <w:szCs w:val="16"/>
              </w:rPr>
              <w:t>sI</w:t>
            </w:r>
            <w:r w:rsidRPr="00906E3E">
              <w:rPr>
                <w:rFonts w:ascii="맑은 고딕" w:eastAsia="맑은 고딕" w:hAnsi="맑은 고딕" w:cs="맑은 고딕"/>
                <w:sz w:val="16"/>
                <w:szCs w:val="16"/>
              </w:rPr>
              <w:t>nterface</w:t>
            </w:r>
            <w:r w:rsidR="005077F9">
              <w:rPr>
                <w:rFonts w:ascii="맑은 고딕" w:eastAsia="맑은 고딕" w:hAnsi="맑은 고딕" w:cs="맑은 고딕"/>
                <w:sz w:val="16"/>
                <w:szCs w:val="16"/>
              </w:rPr>
              <w:t>/1/0</w:t>
            </w:r>
          </w:p>
        </w:tc>
      </w:tr>
      <w:tr w:rsidR="005D72CD" w:rsidRPr="00906E3E" w14:paraId="33DED360" w14:textId="77777777" w:rsidTr="00575457">
        <w:trPr>
          <w:trHeight w:val="330"/>
        </w:trPr>
        <w:tc>
          <w:tcPr>
            <w:tcW w:w="421" w:type="dxa"/>
            <w:vAlign w:val="center"/>
          </w:tcPr>
          <w:p w14:paraId="21BCF50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91147F6" w14:textId="45E0120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702A592" w14:textId="3C02FFA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Communicatio</w:t>
            </w:r>
            <w:r w:rsidR="00B62660" w:rsidRPr="00906E3E">
              <w:rPr>
                <w:rFonts w:ascii="맑은 고딕" w:eastAsia="맑은 고딕" w:hAnsi="맑은 고딕" w:cs="맑은 고딕"/>
                <w:sz w:val="16"/>
                <w:szCs w:val="16"/>
              </w:rPr>
              <w:t>nT</w:t>
            </w:r>
            <w:r w:rsidRPr="00906E3E">
              <w:rPr>
                <w:rFonts w:ascii="맑은 고딕" w:eastAsia="맑은 고딕" w:hAnsi="맑은 고딕" w:cs="맑은 고딕"/>
                <w:sz w:val="16"/>
                <w:szCs w:val="16"/>
              </w:rPr>
              <w:t>ype</w:t>
            </w:r>
            <w:r w:rsidRPr="00906E3E">
              <w:rPr>
                <w:rFonts w:ascii="맑은 고딕" w:eastAsia="맑은 고딕" w:hAnsi="맑은 고딕" w:cs="맑은 고딕"/>
                <w:sz w:val="16"/>
                <w:szCs w:val="16"/>
              </w:rPr>
              <w:br/>
              <w:t>통신_유형</w:t>
            </w:r>
          </w:p>
        </w:tc>
        <w:tc>
          <w:tcPr>
            <w:tcW w:w="851" w:type="dxa"/>
            <w:vAlign w:val="center"/>
          </w:tcPr>
          <w:p w14:paraId="1B96BFE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014C25E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1560E5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Defines the method of data transmission (e.g., Serial, Ethernet) or the specific type of protocol used.</w:t>
            </w:r>
            <w:r w:rsidRPr="00906E3E">
              <w:rPr>
                <w:rFonts w:ascii="맑은 고딕" w:eastAsia="맑은 고딕" w:hAnsi="맑은 고딕" w:cs="맑은 고딕"/>
                <w:sz w:val="16"/>
                <w:szCs w:val="16"/>
              </w:rPr>
              <w:br/>
              <w:t>데이터 전송 방식(예: Serial, Ethernet, Wireless 등)이나 프로토콜의 종류를 정의합니다.</w:t>
            </w:r>
          </w:p>
        </w:tc>
        <w:tc>
          <w:tcPr>
            <w:tcW w:w="2126" w:type="dxa"/>
            <w:vAlign w:val="center"/>
          </w:tcPr>
          <w:p w14:paraId="3D710523" w14:textId="58CE764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https://www.smart-factory.kr/ids/cd/Communicatio</w:t>
            </w:r>
            <w:r w:rsidR="00B62660" w:rsidRPr="00906E3E">
              <w:rPr>
                <w:rFonts w:ascii="맑은 고딕" w:eastAsia="맑은 고딕" w:hAnsi="맑은 고딕" w:cs="맑은 고딕"/>
                <w:sz w:val="16"/>
                <w:szCs w:val="16"/>
              </w:rPr>
              <w:t>nT</w:t>
            </w:r>
            <w:r w:rsidRPr="00906E3E">
              <w:rPr>
                <w:rFonts w:ascii="맑은 고딕" w:eastAsia="맑은 고딕" w:hAnsi="맑은 고딕" w:cs="맑은 고딕"/>
                <w:sz w:val="16"/>
                <w:szCs w:val="16"/>
              </w:rPr>
              <w:t>ype</w:t>
            </w:r>
            <w:r w:rsidR="005077F9">
              <w:rPr>
                <w:rFonts w:ascii="맑은 고딕" w:eastAsia="맑은 고딕" w:hAnsi="맑은 고딕" w:cs="맑은 고딕"/>
                <w:sz w:val="16"/>
                <w:szCs w:val="16"/>
              </w:rPr>
              <w:t>/1/0</w:t>
            </w:r>
          </w:p>
        </w:tc>
      </w:tr>
      <w:tr w:rsidR="005D72CD" w:rsidRPr="00906E3E" w14:paraId="5B3FC292" w14:textId="77777777" w:rsidTr="00575457">
        <w:trPr>
          <w:trHeight w:val="330"/>
        </w:trPr>
        <w:tc>
          <w:tcPr>
            <w:tcW w:w="421" w:type="dxa"/>
            <w:vAlign w:val="center"/>
          </w:tcPr>
          <w:p w14:paraId="065FE48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7CF53BB" w14:textId="402073FB"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7CBFF5B" w14:textId="5F03CC2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w:t>
            </w:r>
            <w:r w:rsidR="00B62660" w:rsidRPr="00906E3E">
              <w:rPr>
                <w:rFonts w:ascii="맑은 고딕" w:eastAsia="맑은 고딕" w:hAnsi="맑은 고딕" w:cs="맑은 고딕"/>
                <w:sz w:val="16"/>
                <w:szCs w:val="16"/>
              </w:rPr>
              <w:t>PA</w:t>
            </w:r>
            <w:r w:rsidRPr="00906E3E">
              <w:rPr>
                <w:rFonts w:ascii="맑은 고딕" w:eastAsia="맑은 고딕" w:hAnsi="맑은 고딕" w:cs="맑은 고딕"/>
                <w:sz w:val="16"/>
                <w:szCs w:val="16"/>
              </w:rPr>
              <w:t>ddress</w:t>
            </w:r>
            <w:r w:rsidRPr="00906E3E">
              <w:rPr>
                <w:rFonts w:ascii="맑은 고딕" w:eastAsia="맑은 고딕" w:hAnsi="맑은 고딕" w:cs="맑은 고딕"/>
                <w:sz w:val="16"/>
                <w:szCs w:val="16"/>
              </w:rPr>
              <w:br/>
              <w:t>IP_주소</w:t>
            </w:r>
          </w:p>
        </w:tc>
        <w:tc>
          <w:tcPr>
            <w:tcW w:w="851" w:type="dxa"/>
            <w:vAlign w:val="center"/>
          </w:tcPr>
          <w:p w14:paraId="4810186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10.30.98.01</w:t>
            </w:r>
          </w:p>
        </w:tc>
        <w:tc>
          <w:tcPr>
            <w:tcW w:w="567" w:type="dxa"/>
            <w:vAlign w:val="center"/>
          </w:tcPr>
          <w:p w14:paraId="2C85192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923096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numerical address assigned to each device (e.g., PLC, PC, server) connected to a network.</w:t>
            </w:r>
            <w:r w:rsidRPr="00906E3E">
              <w:rPr>
                <w:rFonts w:ascii="맑은 고딕" w:eastAsia="맑은 고딕" w:hAnsi="맑은 고딕" w:cs="맑은 고딕"/>
                <w:sz w:val="16"/>
                <w:szCs w:val="16"/>
              </w:rPr>
              <w:br/>
              <w:t>네트워크에 연결된 장치(PLC, PC, 서버 등)에 부여되는 고유한 숫자 주소.</w:t>
            </w:r>
          </w:p>
        </w:tc>
        <w:tc>
          <w:tcPr>
            <w:tcW w:w="2126" w:type="dxa"/>
            <w:vAlign w:val="center"/>
          </w:tcPr>
          <w:p w14:paraId="202C36D1" w14:textId="24B8F96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https://www.smart-factory.kr/ids/cd/I</w:t>
            </w:r>
            <w:r w:rsidR="00B62660" w:rsidRPr="00906E3E">
              <w:rPr>
                <w:rFonts w:ascii="맑은 고딕" w:eastAsia="맑은 고딕" w:hAnsi="맑은 고딕" w:cs="맑은 고딕"/>
                <w:sz w:val="16"/>
                <w:szCs w:val="16"/>
              </w:rPr>
              <w:t>PA</w:t>
            </w:r>
            <w:r w:rsidRPr="00906E3E">
              <w:rPr>
                <w:rFonts w:ascii="맑은 고딕" w:eastAsia="맑은 고딕" w:hAnsi="맑은 고딕" w:cs="맑은 고딕"/>
                <w:sz w:val="16"/>
                <w:szCs w:val="16"/>
              </w:rPr>
              <w:t>ddress</w:t>
            </w:r>
            <w:r w:rsidR="005077F9">
              <w:rPr>
                <w:rFonts w:ascii="맑은 고딕" w:eastAsia="맑은 고딕" w:hAnsi="맑은 고딕" w:cs="맑은 고딕"/>
                <w:sz w:val="16"/>
                <w:szCs w:val="16"/>
              </w:rPr>
              <w:t>/1/0</w:t>
            </w:r>
          </w:p>
        </w:tc>
      </w:tr>
      <w:tr w:rsidR="005D72CD" w:rsidRPr="00906E3E" w14:paraId="61B6BBF8" w14:textId="77777777" w:rsidTr="00575457">
        <w:trPr>
          <w:trHeight w:val="330"/>
        </w:trPr>
        <w:tc>
          <w:tcPr>
            <w:tcW w:w="421" w:type="dxa"/>
            <w:vAlign w:val="center"/>
          </w:tcPr>
          <w:p w14:paraId="3818424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5B3F644" w14:textId="380E2B11"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3FB38F7" w14:textId="28A354D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w:t>
            </w:r>
            <w:r w:rsidR="00B62660" w:rsidRPr="00906E3E">
              <w:rPr>
                <w:rFonts w:ascii="맑은 고딕" w:eastAsia="맑은 고딕" w:hAnsi="맑은 고딕" w:cs="맑은 고딕"/>
                <w:sz w:val="16"/>
                <w:szCs w:val="16"/>
              </w:rPr>
              <w:t>aR</w:t>
            </w:r>
            <w:r w:rsidRPr="00906E3E">
              <w:rPr>
                <w:rFonts w:ascii="맑은 고딕" w:eastAsia="맑은 고딕" w:hAnsi="맑은 고딕" w:cs="맑은 고딕"/>
                <w:sz w:val="16"/>
                <w:szCs w:val="16"/>
              </w:rPr>
              <w:t>egiste</w:t>
            </w:r>
            <w:r w:rsidR="00B62660" w:rsidRPr="00906E3E">
              <w:rPr>
                <w:rFonts w:ascii="맑은 고딕" w:eastAsia="맑은 고딕" w:hAnsi="맑은 고딕" w:cs="맑은 고딕"/>
                <w:sz w:val="16"/>
                <w:szCs w:val="16"/>
              </w:rPr>
              <w:t>rM</w:t>
            </w:r>
            <w:r w:rsidRPr="00906E3E">
              <w:rPr>
                <w:rFonts w:ascii="맑은 고딕" w:eastAsia="맑은 고딕" w:hAnsi="맑은 고딕" w:cs="맑은 고딕"/>
                <w:sz w:val="16"/>
                <w:szCs w:val="16"/>
              </w:rPr>
              <w:t>appin</w:t>
            </w:r>
            <w:r w:rsidR="00B62660" w:rsidRPr="00906E3E">
              <w:rPr>
                <w:rFonts w:ascii="맑은 고딕" w:eastAsia="맑은 고딕" w:hAnsi="맑은 고딕" w:cs="맑은 고딕"/>
                <w:sz w:val="16"/>
                <w:szCs w:val="16"/>
              </w:rPr>
              <w:t>gF</w:t>
            </w:r>
            <w:r w:rsidRPr="00906E3E">
              <w:rPr>
                <w:rFonts w:ascii="맑은 고딕" w:eastAsia="맑은 고딕" w:hAnsi="맑은 고딕" w:cs="맑은 고딕"/>
                <w:sz w:val="16"/>
                <w:szCs w:val="16"/>
              </w:rPr>
              <w:t>ile</w:t>
            </w:r>
            <w:r w:rsidRPr="00906E3E">
              <w:rPr>
                <w:rFonts w:ascii="맑은 고딕" w:eastAsia="맑은 고딕" w:hAnsi="맑은 고딕" w:cs="맑은 고딕"/>
                <w:sz w:val="16"/>
                <w:szCs w:val="16"/>
              </w:rPr>
              <w:br/>
              <w:t>데이터_레지스터_매핑_파일</w:t>
            </w:r>
          </w:p>
        </w:tc>
        <w:tc>
          <w:tcPr>
            <w:tcW w:w="851" w:type="dxa"/>
            <w:vAlign w:val="center"/>
          </w:tcPr>
          <w:p w14:paraId="47C5204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7074987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408ED8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document or file containing mapping information between device internal addresses (registers) and data items.</w:t>
            </w:r>
            <w:r w:rsidRPr="00906E3E">
              <w:rPr>
                <w:rFonts w:ascii="맑은 고딕" w:eastAsia="맑은 고딕" w:hAnsi="맑은 고딕" w:cs="맑은 고딕"/>
                <w:sz w:val="16"/>
                <w:szCs w:val="16"/>
              </w:rPr>
              <w:br/>
              <w:t>장치 내부의 주소(레지스터)와 데이터 항목 간의 매핑 정보를 담고 있는 문서 또는 파일입니다.</w:t>
            </w:r>
          </w:p>
        </w:tc>
        <w:tc>
          <w:tcPr>
            <w:tcW w:w="2126" w:type="dxa"/>
            <w:vAlign w:val="center"/>
          </w:tcPr>
          <w:p w14:paraId="258E5DF1" w14:textId="6CEF6B1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https://www.smart-factory.kr/ids/cd/Dat</w:t>
            </w:r>
            <w:r w:rsidR="00B62660" w:rsidRPr="00906E3E">
              <w:rPr>
                <w:rFonts w:ascii="맑은 고딕" w:eastAsia="맑은 고딕" w:hAnsi="맑은 고딕" w:cs="맑은 고딕"/>
                <w:sz w:val="16"/>
                <w:szCs w:val="16"/>
              </w:rPr>
              <w:t>aR</w:t>
            </w:r>
            <w:r w:rsidRPr="00906E3E">
              <w:rPr>
                <w:rFonts w:ascii="맑은 고딕" w:eastAsia="맑은 고딕" w:hAnsi="맑은 고딕" w:cs="맑은 고딕"/>
                <w:sz w:val="16"/>
                <w:szCs w:val="16"/>
              </w:rPr>
              <w:t>egiste</w:t>
            </w:r>
            <w:r w:rsidR="00B62660" w:rsidRPr="00906E3E">
              <w:rPr>
                <w:rFonts w:ascii="맑은 고딕" w:eastAsia="맑은 고딕" w:hAnsi="맑은 고딕" w:cs="맑은 고딕"/>
                <w:sz w:val="16"/>
                <w:szCs w:val="16"/>
              </w:rPr>
              <w:t>rM</w:t>
            </w:r>
            <w:r w:rsidRPr="00906E3E">
              <w:rPr>
                <w:rFonts w:ascii="맑은 고딕" w:eastAsia="맑은 고딕" w:hAnsi="맑은 고딕" w:cs="맑은 고딕"/>
                <w:sz w:val="16"/>
                <w:szCs w:val="16"/>
              </w:rPr>
              <w:t>appin</w:t>
            </w:r>
            <w:r w:rsidR="00B62660" w:rsidRPr="00906E3E">
              <w:rPr>
                <w:rFonts w:ascii="맑은 고딕" w:eastAsia="맑은 고딕" w:hAnsi="맑은 고딕" w:cs="맑은 고딕"/>
                <w:sz w:val="16"/>
                <w:szCs w:val="16"/>
              </w:rPr>
              <w:t>gF</w:t>
            </w:r>
            <w:r w:rsidRPr="00906E3E">
              <w:rPr>
                <w:rFonts w:ascii="맑은 고딕" w:eastAsia="맑은 고딕" w:hAnsi="맑은 고딕" w:cs="맑은 고딕"/>
                <w:sz w:val="16"/>
                <w:szCs w:val="16"/>
              </w:rPr>
              <w:t>ile</w:t>
            </w:r>
            <w:r w:rsidR="005077F9">
              <w:rPr>
                <w:rFonts w:ascii="맑은 고딕" w:eastAsia="맑은 고딕" w:hAnsi="맑은 고딕" w:cs="맑은 고딕"/>
                <w:sz w:val="16"/>
                <w:szCs w:val="16"/>
              </w:rPr>
              <w:t>/1/0</w:t>
            </w:r>
          </w:p>
        </w:tc>
      </w:tr>
      <w:tr w:rsidR="005D72CD" w:rsidRPr="00906E3E" w14:paraId="75A938DB" w14:textId="77777777" w:rsidTr="00575457">
        <w:trPr>
          <w:trHeight w:val="330"/>
        </w:trPr>
        <w:tc>
          <w:tcPr>
            <w:tcW w:w="421" w:type="dxa"/>
            <w:vAlign w:val="center"/>
          </w:tcPr>
          <w:p w14:paraId="3A55F5A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0EBD07D8" w14:textId="1296FE93"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4E2A19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Type</w:t>
            </w:r>
            <w:r w:rsidRPr="00906E3E">
              <w:rPr>
                <w:rFonts w:ascii="맑은 고딕" w:eastAsia="맑은 고딕" w:hAnsi="맑은 고딕" w:cs="맑은 고딕"/>
                <w:sz w:val="16"/>
                <w:szCs w:val="16"/>
              </w:rPr>
              <w:br/>
              <w:t>유형</w:t>
            </w:r>
          </w:p>
        </w:tc>
        <w:tc>
          <w:tcPr>
            <w:tcW w:w="851" w:type="dxa"/>
            <w:vAlign w:val="center"/>
          </w:tcPr>
          <w:p w14:paraId="055DF99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013C161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928C8E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kind or form that distinguishes an item or subject.</w:t>
            </w:r>
            <w:r w:rsidRPr="00906E3E">
              <w:rPr>
                <w:rFonts w:ascii="맑은 고딕" w:eastAsia="맑은 고딕" w:hAnsi="맑은 고딕" w:cs="맑은 고딕"/>
                <w:sz w:val="16"/>
                <w:szCs w:val="16"/>
              </w:rPr>
              <w:br/>
              <w:t>항목이나 대상을 구분하는 종류나 형식.</w:t>
            </w:r>
          </w:p>
        </w:tc>
        <w:tc>
          <w:tcPr>
            <w:tcW w:w="2126" w:type="dxa"/>
            <w:vAlign w:val="center"/>
          </w:tcPr>
          <w:p w14:paraId="2CAFF726" w14:textId="46E080F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https://www.smart-factory.kr/ids/cd/Type</w:t>
            </w:r>
            <w:r w:rsidR="005077F9">
              <w:rPr>
                <w:rFonts w:ascii="맑은 고딕" w:eastAsia="맑은 고딕" w:hAnsi="맑은 고딕" w:cs="맑은 고딕"/>
                <w:sz w:val="16"/>
                <w:szCs w:val="16"/>
              </w:rPr>
              <w:t>/1/0</w:t>
            </w:r>
          </w:p>
        </w:tc>
      </w:tr>
      <w:tr w:rsidR="005D72CD" w:rsidRPr="00906E3E" w14:paraId="1150FB43" w14:textId="77777777" w:rsidTr="00575457">
        <w:trPr>
          <w:trHeight w:val="330"/>
        </w:trPr>
        <w:tc>
          <w:tcPr>
            <w:tcW w:w="421" w:type="dxa"/>
            <w:vAlign w:val="center"/>
          </w:tcPr>
          <w:p w14:paraId="77F7116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C63B9B1" w14:textId="45B1073F"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8D79F54" w14:textId="1D42154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RP</w:t>
            </w:r>
            <w:r w:rsidR="00B62660" w:rsidRPr="00906E3E">
              <w:rPr>
                <w:rFonts w:ascii="맑은 고딕" w:eastAsia="맑은 고딕" w:hAnsi="맑은 고딕" w:cs="맑은 고딕"/>
                <w:sz w:val="16"/>
                <w:szCs w:val="16"/>
              </w:rPr>
              <w:t>IV</w:t>
            </w:r>
            <w:r w:rsidRPr="00906E3E">
              <w:rPr>
                <w:rFonts w:ascii="맑은 고딕" w:eastAsia="맑은 고딕" w:hAnsi="맑은 고딕" w:cs="맑은 고딕"/>
                <w:sz w:val="16"/>
                <w:szCs w:val="16"/>
              </w:rPr>
              <w:t>alue</w:t>
            </w:r>
            <w:r w:rsidRPr="00906E3E">
              <w:rPr>
                <w:rFonts w:ascii="맑은 고딕" w:eastAsia="맑은 고딕" w:hAnsi="맑은 고딕" w:cs="맑은 고딕"/>
                <w:sz w:val="16"/>
                <w:szCs w:val="16"/>
              </w:rPr>
              <w:br/>
              <w:t>RPI_값</w:t>
            </w:r>
          </w:p>
        </w:tc>
        <w:tc>
          <w:tcPr>
            <w:tcW w:w="851" w:type="dxa"/>
            <w:vAlign w:val="center"/>
          </w:tcPr>
          <w:p w14:paraId="0308462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6F787B6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C23A09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actual numerical value (usually in ms) of the set Requested Packet Interval.</w:t>
            </w:r>
            <w:r w:rsidRPr="00906E3E">
              <w:rPr>
                <w:rFonts w:ascii="맑은 고딕" w:eastAsia="맑은 고딕" w:hAnsi="맑은 고딕" w:cs="맑은 고딕"/>
                <w:sz w:val="16"/>
                <w:szCs w:val="16"/>
              </w:rPr>
              <w:br/>
              <w:t>설정된 요청 패킷 간격(RPI)의 실제 시간 수치(보통 ms 단위)입니다.</w:t>
            </w:r>
          </w:p>
        </w:tc>
        <w:tc>
          <w:tcPr>
            <w:tcW w:w="2126" w:type="dxa"/>
            <w:vAlign w:val="center"/>
          </w:tcPr>
          <w:p w14:paraId="7DD5E221" w14:textId="6307093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https://www.smart-factory.kr/ids/cd/RP</w:t>
            </w:r>
            <w:r w:rsidR="00B62660" w:rsidRPr="00906E3E">
              <w:rPr>
                <w:rFonts w:ascii="맑은 고딕" w:eastAsia="맑은 고딕" w:hAnsi="맑은 고딕" w:cs="맑은 고딕"/>
                <w:sz w:val="16"/>
                <w:szCs w:val="16"/>
              </w:rPr>
              <w:t>IV</w:t>
            </w:r>
            <w:r w:rsidRPr="00906E3E">
              <w:rPr>
                <w:rFonts w:ascii="맑은 고딕" w:eastAsia="맑은 고딕" w:hAnsi="맑은 고딕" w:cs="맑은 고딕"/>
                <w:sz w:val="16"/>
                <w:szCs w:val="16"/>
              </w:rPr>
              <w:t>alue</w:t>
            </w:r>
            <w:r w:rsidR="005077F9">
              <w:rPr>
                <w:rFonts w:ascii="맑은 고딕" w:eastAsia="맑은 고딕" w:hAnsi="맑은 고딕" w:cs="맑은 고딕"/>
                <w:sz w:val="16"/>
                <w:szCs w:val="16"/>
              </w:rPr>
              <w:t>/1/0</w:t>
            </w:r>
          </w:p>
        </w:tc>
      </w:tr>
      <w:tr w:rsidR="005D72CD" w:rsidRPr="00906E3E" w14:paraId="30036D3A" w14:textId="77777777" w:rsidTr="00575457">
        <w:trPr>
          <w:trHeight w:val="330"/>
        </w:trPr>
        <w:tc>
          <w:tcPr>
            <w:tcW w:w="421" w:type="dxa"/>
            <w:vAlign w:val="center"/>
          </w:tcPr>
          <w:p w14:paraId="6AC3E2C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77DFB0ED" w14:textId="336FDE6B"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B935C9F" w14:textId="39B6175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Communicatio</w:t>
            </w:r>
            <w:r w:rsidR="00B62660" w:rsidRPr="00906E3E">
              <w:rPr>
                <w:rFonts w:ascii="맑은 고딕" w:eastAsia="맑은 고딕" w:hAnsi="맑은 고딕" w:cs="맑은 고딕"/>
                <w:sz w:val="16"/>
                <w:szCs w:val="16"/>
              </w:rPr>
              <w:t>nD</w:t>
            </w:r>
            <w:r w:rsidRPr="00906E3E">
              <w:rPr>
                <w:rFonts w:ascii="맑은 고딕" w:eastAsia="맑은 고딕" w:hAnsi="맑은 고딕" w:cs="맑은 고딕"/>
                <w:sz w:val="16"/>
                <w:szCs w:val="16"/>
              </w:rPr>
              <w:t>evic</w:t>
            </w:r>
            <w:r w:rsidR="00B62660" w:rsidRPr="00906E3E">
              <w:rPr>
                <w:rFonts w:ascii="맑은 고딕" w:eastAsia="맑은 고딕" w:hAnsi="맑은 고딕" w:cs="맑은 고딕"/>
                <w:sz w:val="16"/>
                <w:szCs w:val="16"/>
              </w:rPr>
              <w:t>eI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통신_장치_ID</w:t>
            </w:r>
          </w:p>
        </w:tc>
        <w:tc>
          <w:tcPr>
            <w:tcW w:w="851" w:type="dxa"/>
            <w:vAlign w:val="center"/>
          </w:tcPr>
          <w:p w14:paraId="3F55289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4102E0C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67512E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ID used to identify individual equipment performing communication on a network.</w:t>
            </w:r>
            <w:r w:rsidRPr="00906E3E">
              <w:rPr>
                <w:rFonts w:ascii="맑은 고딕" w:eastAsia="맑은 고딕" w:hAnsi="맑은 고딕" w:cs="맑은 고딕"/>
                <w:sz w:val="16"/>
                <w:szCs w:val="16"/>
              </w:rPr>
              <w:br/>
              <w:t>네트워크상에서 통신을 수행하는 개별 장비를 식별하기 위한 고유 ID입니다.</w:t>
            </w:r>
          </w:p>
        </w:tc>
        <w:tc>
          <w:tcPr>
            <w:tcW w:w="2126" w:type="dxa"/>
            <w:vAlign w:val="center"/>
          </w:tcPr>
          <w:p w14:paraId="7463B429" w14:textId="6596962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https://www.smart-factory.kr/ids/cd/Communicatio</w:t>
            </w:r>
            <w:r w:rsidR="00B62660" w:rsidRPr="00906E3E">
              <w:rPr>
                <w:rFonts w:ascii="맑은 고딕" w:eastAsia="맑은 고딕" w:hAnsi="맑은 고딕" w:cs="맑은 고딕"/>
                <w:sz w:val="16"/>
                <w:szCs w:val="16"/>
              </w:rPr>
              <w:t>nD</w:t>
            </w:r>
            <w:r w:rsidRPr="00906E3E">
              <w:rPr>
                <w:rFonts w:ascii="맑은 고딕" w:eastAsia="맑은 고딕" w:hAnsi="맑은 고딕" w:cs="맑은 고딕"/>
                <w:sz w:val="16"/>
                <w:szCs w:val="16"/>
              </w:rPr>
              <w:t>evic</w:t>
            </w:r>
            <w:r w:rsidR="00B62660" w:rsidRPr="00906E3E">
              <w:rPr>
                <w:rFonts w:ascii="맑은 고딕" w:eastAsia="맑은 고딕" w:hAnsi="맑은 고딕" w:cs="맑은 고딕"/>
                <w:sz w:val="16"/>
                <w:szCs w:val="16"/>
              </w:rPr>
              <w:t>eI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30B3D547" w14:textId="77777777" w:rsidTr="00575457">
        <w:trPr>
          <w:trHeight w:val="330"/>
        </w:trPr>
        <w:tc>
          <w:tcPr>
            <w:tcW w:w="421" w:type="dxa"/>
            <w:vAlign w:val="center"/>
          </w:tcPr>
          <w:p w14:paraId="0E8205F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D2AA70C" w14:textId="65B4833D"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8574F8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Timestamp</w:t>
            </w:r>
            <w:r w:rsidRPr="00906E3E">
              <w:rPr>
                <w:rFonts w:ascii="맑은 고딕" w:eastAsia="맑은 고딕" w:hAnsi="맑은 고딕" w:cs="맑은 고딕"/>
                <w:sz w:val="16"/>
                <w:szCs w:val="16"/>
              </w:rPr>
              <w:br/>
              <w:t>타임스탬프</w:t>
            </w:r>
          </w:p>
        </w:tc>
        <w:tc>
          <w:tcPr>
            <w:tcW w:w="851" w:type="dxa"/>
            <w:vAlign w:val="center"/>
          </w:tcPr>
          <w:p w14:paraId="2893A60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4355DB5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FCBC52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value that represents the date and time</w:t>
            </w:r>
            <w:r w:rsidRPr="00906E3E">
              <w:rPr>
                <w:rFonts w:ascii="맑은 고딕" w:eastAsia="맑은 고딕" w:hAnsi="맑은 고딕" w:cs="맑은 고딕"/>
                <w:sz w:val="16"/>
                <w:szCs w:val="16"/>
              </w:rPr>
              <w:br/>
              <w:t>날짜와 시간을 나타내는 값</w:t>
            </w:r>
          </w:p>
        </w:tc>
        <w:tc>
          <w:tcPr>
            <w:tcW w:w="2126" w:type="dxa"/>
            <w:vAlign w:val="center"/>
          </w:tcPr>
          <w:p w14:paraId="57569C37" w14:textId="45F0452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https://www.smart-factory.kr/ids/cd/Timestamp</w:t>
            </w:r>
            <w:r w:rsidR="005077F9">
              <w:rPr>
                <w:rFonts w:ascii="맑은 고딕" w:eastAsia="맑은 고딕" w:hAnsi="맑은 고딕" w:cs="맑은 고딕"/>
                <w:sz w:val="16"/>
                <w:szCs w:val="16"/>
              </w:rPr>
              <w:t>/1/0</w:t>
            </w:r>
          </w:p>
        </w:tc>
      </w:tr>
      <w:tr w:rsidR="005D72CD" w:rsidRPr="00906E3E" w14:paraId="0246689C" w14:textId="77777777" w:rsidTr="00575457">
        <w:trPr>
          <w:trHeight w:val="330"/>
        </w:trPr>
        <w:tc>
          <w:tcPr>
            <w:tcW w:w="421" w:type="dxa"/>
            <w:vAlign w:val="center"/>
          </w:tcPr>
          <w:p w14:paraId="7E09E2D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C4FB748" w14:textId="591BA93B"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79371E1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Payload</w:t>
            </w:r>
            <w:r w:rsidRPr="00906E3E">
              <w:rPr>
                <w:rFonts w:ascii="맑은 고딕" w:eastAsia="맑은 고딕" w:hAnsi="맑은 고딕" w:cs="맑은 고딕"/>
                <w:sz w:val="16"/>
                <w:szCs w:val="16"/>
              </w:rPr>
              <w:br/>
              <w:t>페이로드</w:t>
            </w:r>
          </w:p>
        </w:tc>
        <w:tc>
          <w:tcPr>
            <w:tcW w:w="851" w:type="dxa"/>
            <w:vAlign w:val="center"/>
          </w:tcPr>
          <w:p w14:paraId="528A6FDC" w14:textId="70A6B924"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23F22F8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D170BE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actual body of core data being transmitted, excluding headers and metadata.</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헤더와 메타데이터를 제외하고 전송하려는 실제 핵심 데이터 본문입니다.</w:t>
            </w:r>
          </w:p>
        </w:tc>
        <w:tc>
          <w:tcPr>
            <w:tcW w:w="2126" w:type="dxa"/>
            <w:vAlign w:val="center"/>
          </w:tcPr>
          <w:p w14:paraId="182FF13D" w14:textId="06D3D99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https://www.smart-factory.kr/ids/cd/Payload</w:t>
            </w:r>
            <w:r w:rsidR="005077F9">
              <w:rPr>
                <w:rFonts w:ascii="맑은 고딕" w:eastAsia="맑은 고딕" w:hAnsi="맑은 고딕" w:cs="맑은 고딕"/>
                <w:sz w:val="16"/>
                <w:szCs w:val="16"/>
              </w:rPr>
              <w:t>/1/0</w:t>
            </w:r>
          </w:p>
        </w:tc>
      </w:tr>
      <w:tr w:rsidR="005D72CD" w:rsidRPr="00906E3E" w14:paraId="58C2667F" w14:textId="77777777" w:rsidTr="00575457">
        <w:trPr>
          <w:trHeight w:val="330"/>
        </w:trPr>
        <w:tc>
          <w:tcPr>
            <w:tcW w:w="421" w:type="dxa"/>
            <w:vAlign w:val="center"/>
          </w:tcPr>
          <w:p w14:paraId="6227EC0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3096D410" w14:textId="15380FC2"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25523C8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Timestamp</w:t>
            </w:r>
            <w:r w:rsidRPr="00906E3E">
              <w:rPr>
                <w:rFonts w:ascii="맑은 고딕" w:eastAsia="맑은 고딕" w:hAnsi="맑은 고딕" w:cs="맑은 고딕"/>
                <w:sz w:val="16"/>
                <w:szCs w:val="16"/>
              </w:rPr>
              <w:br/>
              <w:t>타임스탬프</w:t>
            </w:r>
          </w:p>
        </w:tc>
        <w:tc>
          <w:tcPr>
            <w:tcW w:w="851" w:type="dxa"/>
            <w:vAlign w:val="center"/>
          </w:tcPr>
          <w:p w14:paraId="5EE91BA0" w14:textId="47199E2D"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2FD5AA6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2F6429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value that represents the date and time</w:t>
            </w:r>
            <w:r w:rsidRPr="00906E3E">
              <w:rPr>
                <w:rFonts w:ascii="맑은 고딕" w:eastAsia="맑은 고딕" w:hAnsi="맑은 고딕" w:cs="맑은 고딕"/>
                <w:sz w:val="16"/>
                <w:szCs w:val="16"/>
              </w:rPr>
              <w:br/>
              <w:t>날짜와 시간을 나타내는 값</w:t>
            </w:r>
          </w:p>
        </w:tc>
        <w:tc>
          <w:tcPr>
            <w:tcW w:w="2126" w:type="dxa"/>
            <w:vAlign w:val="center"/>
          </w:tcPr>
          <w:p w14:paraId="2C65CEFC" w14:textId="52D40A9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https://www.smart-factory.kr/ids/cd/Timestamp</w:t>
            </w:r>
            <w:r w:rsidR="005077F9">
              <w:rPr>
                <w:rFonts w:ascii="맑은 고딕" w:eastAsia="맑은 고딕" w:hAnsi="맑은 고딕" w:cs="맑은 고딕"/>
                <w:sz w:val="16"/>
                <w:szCs w:val="16"/>
              </w:rPr>
              <w:t>/1/0</w:t>
            </w:r>
          </w:p>
        </w:tc>
      </w:tr>
      <w:tr w:rsidR="005D72CD" w:rsidRPr="00906E3E" w14:paraId="0DB17876" w14:textId="77777777" w:rsidTr="00575457">
        <w:trPr>
          <w:trHeight w:val="330"/>
        </w:trPr>
        <w:tc>
          <w:tcPr>
            <w:tcW w:w="421" w:type="dxa"/>
            <w:vAlign w:val="center"/>
          </w:tcPr>
          <w:p w14:paraId="34E304E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043F176A" w14:textId="22C1385B"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371F1A9" w14:textId="2D322E2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Slav</w:t>
            </w:r>
            <w:r w:rsidR="00B62660" w:rsidRPr="00906E3E">
              <w:rPr>
                <w:rFonts w:ascii="맑은 고딕" w:eastAsia="맑은 고딕" w:hAnsi="맑은 고딕" w:cs="맑은 고딕"/>
                <w:sz w:val="16"/>
                <w:szCs w:val="16"/>
              </w:rPr>
              <w:t>eA</w:t>
            </w:r>
            <w:r w:rsidRPr="00906E3E">
              <w:rPr>
                <w:rFonts w:ascii="맑은 고딕" w:eastAsia="맑은 고딕" w:hAnsi="맑은 고딕" w:cs="맑은 고딕"/>
                <w:sz w:val="16"/>
                <w:szCs w:val="16"/>
              </w:rPr>
              <w:t>ddress</w:t>
            </w:r>
            <w:r w:rsidRPr="00906E3E">
              <w:rPr>
                <w:rFonts w:ascii="맑은 고딕" w:eastAsia="맑은 고딕" w:hAnsi="맑은 고딕" w:cs="맑은 고딕"/>
                <w:sz w:val="16"/>
                <w:szCs w:val="16"/>
              </w:rPr>
              <w:br/>
              <w:t>슬레이브_주소</w:t>
            </w:r>
          </w:p>
        </w:tc>
        <w:tc>
          <w:tcPr>
            <w:tcW w:w="851" w:type="dxa"/>
            <w:vAlign w:val="center"/>
          </w:tcPr>
          <w:p w14:paraId="4550A40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41B287C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90EA25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number assigned to identify each subordinate device in a Modbus network.</w:t>
            </w:r>
            <w:r w:rsidRPr="00906E3E">
              <w:rPr>
                <w:rFonts w:ascii="맑은 고딕" w:eastAsia="맑은 고딕" w:hAnsi="맑은 고딕" w:cs="맑은 고딕"/>
                <w:sz w:val="16"/>
                <w:szCs w:val="16"/>
              </w:rPr>
              <w:br/>
              <w:t>Modbus 네트워크에서 각 하위 장치를 식별하기 위해 할당된 고유 번호입니다.</w:t>
            </w:r>
          </w:p>
        </w:tc>
        <w:tc>
          <w:tcPr>
            <w:tcW w:w="2126" w:type="dxa"/>
            <w:vAlign w:val="center"/>
          </w:tcPr>
          <w:p w14:paraId="417702C1" w14:textId="7A0BE33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https://www.smart-factory.kr/ids/cd/Slav</w:t>
            </w:r>
            <w:r w:rsidR="00B62660" w:rsidRPr="00906E3E">
              <w:rPr>
                <w:rFonts w:ascii="맑은 고딕" w:eastAsia="맑은 고딕" w:hAnsi="맑은 고딕" w:cs="맑은 고딕"/>
                <w:sz w:val="16"/>
                <w:szCs w:val="16"/>
              </w:rPr>
              <w:t>eA</w:t>
            </w:r>
            <w:r w:rsidRPr="00906E3E">
              <w:rPr>
                <w:rFonts w:ascii="맑은 고딕" w:eastAsia="맑은 고딕" w:hAnsi="맑은 고딕" w:cs="맑은 고딕"/>
                <w:sz w:val="16"/>
                <w:szCs w:val="16"/>
              </w:rPr>
              <w:t>ddress</w:t>
            </w:r>
            <w:r w:rsidR="005077F9">
              <w:rPr>
                <w:rFonts w:ascii="맑은 고딕" w:eastAsia="맑은 고딕" w:hAnsi="맑은 고딕" w:cs="맑은 고딕"/>
                <w:sz w:val="16"/>
                <w:szCs w:val="16"/>
              </w:rPr>
              <w:t>/1/0</w:t>
            </w:r>
          </w:p>
        </w:tc>
      </w:tr>
      <w:tr w:rsidR="005D72CD" w:rsidRPr="00906E3E" w14:paraId="08DBE5C4" w14:textId="77777777" w:rsidTr="00575457">
        <w:trPr>
          <w:trHeight w:val="330"/>
        </w:trPr>
        <w:tc>
          <w:tcPr>
            <w:tcW w:w="421" w:type="dxa"/>
            <w:vAlign w:val="center"/>
          </w:tcPr>
          <w:p w14:paraId="6C67123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4933CA63" w14:textId="699BBB58"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2E8072A" w14:textId="1B48AA8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Functio</w:t>
            </w:r>
            <w:r w:rsidR="00B62660" w:rsidRPr="00906E3E">
              <w:rPr>
                <w:rFonts w:ascii="맑은 고딕" w:eastAsia="맑은 고딕" w:hAnsi="맑은 고딕" w:cs="맑은 고딕"/>
                <w:sz w:val="16"/>
                <w:szCs w:val="16"/>
              </w:rPr>
              <w:t>nC</w:t>
            </w:r>
            <w:r w:rsidRPr="00906E3E">
              <w:rPr>
                <w:rFonts w:ascii="맑은 고딕" w:eastAsia="맑은 고딕" w:hAnsi="맑은 고딕" w:cs="맑은 고딕"/>
                <w:sz w:val="16"/>
                <w:szCs w:val="16"/>
              </w:rPr>
              <w:t>ode</w:t>
            </w:r>
            <w:r w:rsidRPr="00906E3E">
              <w:rPr>
                <w:rFonts w:ascii="맑은 고딕" w:eastAsia="맑은 고딕" w:hAnsi="맑은 고딕" w:cs="맑은 고딕"/>
                <w:sz w:val="16"/>
                <w:szCs w:val="16"/>
              </w:rPr>
              <w:br/>
              <w:t>기능_코드</w:t>
            </w:r>
          </w:p>
        </w:tc>
        <w:tc>
          <w:tcPr>
            <w:tcW w:w="851" w:type="dxa"/>
            <w:vAlign w:val="center"/>
          </w:tcPr>
          <w:p w14:paraId="7A67AFD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P-PLATE-12T</w:t>
            </w:r>
          </w:p>
        </w:tc>
        <w:tc>
          <w:tcPr>
            <w:tcW w:w="567" w:type="dxa"/>
            <w:vAlign w:val="center"/>
          </w:tcPr>
          <w:p w14:paraId="76D2E12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31407E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command code used by the master to tell the slave which type of action (read, write, etc.) to perform.</w:t>
            </w:r>
            <w:r w:rsidRPr="00906E3E">
              <w:rPr>
                <w:rFonts w:ascii="맑은 고딕" w:eastAsia="맑은 고딕" w:hAnsi="맑은 고딕" w:cs="맑은 고딕"/>
                <w:sz w:val="16"/>
                <w:szCs w:val="16"/>
              </w:rPr>
              <w:br/>
              <w:t>마스터가 슬레이브에게 수행할 동작(읽기, 쓰기 등)을 지시하는 명령 코드입니다.</w:t>
            </w:r>
          </w:p>
        </w:tc>
        <w:tc>
          <w:tcPr>
            <w:tcW w:w="2126" w:type="dxa"/>
            <w:vAlign w:val="center"/>
          </w:tcPr>
          <w:p w14:paraId="0280236E" w14:textId="4F5E188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https://www.smart-factory.kr/ids/cd/Functio</w:t>
            </w:r>
            <w:r w:rsidR="00B62660" w:rsidRPr="00906E3E">
              <w:rPr>
                <w:rFonts w:ascii="맑은 고딕" w:eastAsia="맑은 고딕" w:hAnsi="맑은 고딕" w:cs="맑은 고딕"/>
                <w:sz w:val="16"/>
                <w:szCs w:val="16"/>
              </w:rPr>
              <w:t>nC</w:t>
            </w:r>
            <w:r w:rsidRPr="00906E3E">
              <w:rPr>
                <w:rFonts w:ascii="맑은 고딕" w:eastAsia="맑은 고딕" w:hAnsi="맑은 고딕" w:cs="맑은 고딕"/>
                <w:sz w:val="16"/>
                <w:szCs w:val="16"/>
              </w:rPr>
              <w:t>ode</w:t>
            </w:r>
            <w:r w:rsidR="005077F9">
              <w:rPr>
                <w:rFonts w:ascii="맑은 고딕" w:eastAsia="맑은 고딕" w:hAnsi="맑은 고딕" w:cs="맑은 고딕"/>
                <w:sz w:val="16"/>
                <w:szCs w:val="16"/>
              </w:rPr>
              <w:t>/1/0</w:t>
            </w:r>
          </w:p>
        </w:tc>
      </w:tr>
      <w:tr w:rsidR="005D72CD" w:rsidRPr="00906E3E" w14:paraId="7430DDF8" w14:textId="77777777" w:rsidTr="00575457">
        <w:trPr>
          <w:trHeight w:val="330"/>
        </w:trPr>
        <w:tc>
          <w:tcPr>
            <w:tcW w:w="421" w:type="dxa"/>
            <w:vAlign w:val="center"/>
          </w:tcPr>
          <w:p w14:paraId="770A498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60B388CA" w14:textId="166F1954"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2938652" w14:textId="2CC6874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w:t>
            </w:r>
            <w:r w:rsidR="00B62660" w:rsidRPr="00906E3E">
              <w:rPr>
                <w:rFonts w:ascii="맑은 고딕" w:eastAsia="맑은 고딕" w:hAnsi="맑은 고딕" w:cs="맑은 고딕"/>
                <w:sz w:val="16"/>
                <w:szCs w:val="16"/>
              </w:rPr>
              <w:t>aT</w:t>
            </w:r>
            <w:r w:rsidRPr="00906E3E">
              <w:rPr>
                <w:rFonts w:ascii="맑은 고딕" w:eastAsia="맑은 고딕" w:hAnsi="맑은 고딕" w:cs="맑은 고딕"/>
                <w:sz w:val="16"/>
                <w:szCs w:val="16"/>
              </w:rPr>
              <w:t>ype</w:t>
            </w:r>
            <w:r w:rsidRPr="00906E3E">
              <w:rPr>
                <w:rFonts w:ascii="맑은 고딕" w:eastAsia="맑은 고딕" w:hAnsi="맑은 고딕" w:cs="맑은 고딕"/>
                <w:sz w:val="16"/>
                <w:szCs w:val="16"/>
              </w:rPr>
              <w:br/>
              <w:t>데이터_유형</w:t>
            </w:r>
          </w:p>
        </w:tc>
        <w:tc>
          <w:tcPr>
            <w:tcW w:w="851" w:type="dxa"/>
            <w:vAlign w:val="center"/>
          </w:tcPr>
          <w:p w14:paraId="5094E8E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7BB8D6F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D1AA54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classification of data based on its structure and format. Includes types such as structured, unstructured, realtime, and historical, affecting processing and storage methods.</w:t>
            </w:r>
            <w:r w:rsidRPr="00906E3E">
              <w:rPr>
                <w:rFonts w:ascii="맑은 고딕" w:eastAsia="맑은 고딕" w:hAnsi="맑은 고딕" w:cs="맑은 고딕"/>
                <w:sz w:val="16"/>
                <w:szCs w:val="16"/>
              </w:rPr>
              <w:br/>
              <w:t>데이터의 구조와 형식을 분류한 유형. 정형, 비정형, 실시간, 이력 등으로 나뉘며 처리 방식과 저장 구조에 영향을 줌.</w:t>
            </w:r>
          </w:p>
        </w:tc>
        <w:tc>
          <w:tcPr>
            <w:tcW w:w="2126" w:type="dxa"/>
            <w:vAlign w:val="center"/>
          </w:tcPr>
          <w:p w14:paraId="02438ACF" w14:textId="6416082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https://www.smart-factory.kr/ids/cd/Dat</w:t>
            </w:r>
            <w:r w:rsidR="00B62660" w:rsidRPr="00906E3E">
              <w:rPr>
                <w:rFonts w:ascii="맑은 고딕" w:eastAsia="맑은 고딕" w:hAnsi="맑은 고딕" w:cs="맑은 고딕"/>
                <w:sz w:val="16"/>
                <w:szCs w:val="16"/>
              </w:rPr>
              <w:t>aT</w:t>
            </w:r>
            <w:r w:rsidRPr="00906E3E">
              <w:rPr>
                <w:rFonts w:ascii="맑은 고딕" w:eastAsia="맑은 고딕" w:hAnsi="맑은 고딕" w:cs="맑은 고딕"/>
                <w:sz w:val="16"/>
                <w:szCs w:val="16"/>
              </w:rPr>
              <w:t>ype</w:t>
            </w:r>
            <w:r w:rsidR="005077F9">
              <w:rPr>
                <w:rFonts w:ascii="맑은 고딕" w:eastAsia="맑은 고딕" w:hAnsi="맑은 고딕" w:cs="맑은 고딕"/>
                <w:sz w:val="16"/>
                <w:szCs w:val="16"/>
              </w:rPr>
              <w:t>/1/0</w:t>
            </w:r>
          </w:p>
        </w:tc>
      </w:tr>
      <w:tr w:rsidR="005D72CD" w:rsidRPr="00906E3E" w14:paraId="7759F1E6" w14:textId="77777777" w:rsidTr="00575457">
        <w:trPr>
          <w:trHeight w:val="330"/>
        </w:trPr>
        <w:tc>
          <w:tcPr>
            <w:tcW w:w="421" w:type="dxa"/>
            <w:vAlign w:val="center"/>
          </w:tcPr>
          <w:p w14:paraId="11C06AD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1DCF41FA" w14:textId="3F2B76BE"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322CA12" w14:textId="1219369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Registe</w:t>
            </w:r>
            <w:r w:rsidR="00B62660" w:rsidRPr="00906E3E">
              <w:rPr>
                <w:rFonts w:ascii="맑은 고딕" w:eastAsia="맑은 고딕" w:hAnsi="맑은 고딕" w:cs="맑은 고딕"/>
                <w:sz w:val="16"/>
                <w:szCs w:val="16"/>
              </w:rPr>
              <w:t>rS</w:t>
            </w:r>
            <w:r w:rsidRPr="00906E3E">
              <w:rPr>
                <w:rFonts w:ascii="맑은 고딕" w:eastAsia="맑은 고딕" w:hAnsi="맑은 고딕" w:cs="맑은 고딕"/>
                <w:sz w:val="16"/>
                <w:szCs w:val="16"/>
              </w:rPr>
              <w:t>tar</w:t>
            </w:r>
            <w:r w:rsidR="00B62660" w:rsidRPr="00906E3E">
              <w:rPr>
                <w:rFonts w:ascii="맑은 고딕" w:eastAsia="맑은 고딕" w:hAnsi="맑은 고딕" w:cs="맑은 고딕"/>
                <w:sz w:val="16"/>
                <w:szCs w:val="16"/>
              </w:rPr>
              <w:t>tA</w:t>
            </w:r>
            <w:r w:rsidRPr="00906E3E">
              <w:rPr>
                <w:rFonts w:ascii="맑은 고딕" w:eastAsia="맑은 고딕" w:hAnsi="맑은 고딕" w:cs="맑은 고딕"/>
                <w:sz w:val="16"/>
                <w:szCs w:val="16"/>
              </w:rPr>
              <w:t>ddress</w:t>
            </w:r>
            <w:r w:rsidRPr="00906E3E">
              <w:rPr>
                <w:rFonts w:ascii="맑은 고딕" w:eastAsia="맑은 고딕" w:hAnsi="맑은 고딕" w:cs="맑은 고딕"/>
                <w:sz w:val="16"/>
                <w:szCs w:val="16"/>
              </w:rPr>
              <w:br/>
              <w:t>레지스터_시작_주소</w:t>
            </w:r>
          </w:p>
        </w:tc>
        <w:tc>
          <w:tcPr>
            <w:tcW w:w="851" w:type="dxa"/>
            <w:vAlign w:val="center"/>
          </w:tcPr>
          <w:p w14:paraId="58AEDB7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4727718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F3A179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initial physical or logical location of the register where data reading or writing begins.</w:t>
            </w:r>
            <w:r w:rsidRPr="00906E3E">
              <w:rPr>
                <w:rFonts w:ascii="맑은 고딕" w:eastAsia="맑은 고딕" w:hAnsi="맑은 고딕" w:cs="맑은 고딕"/>
                <w:sz w:val="16"/>
                <w:szCs w:val="16"/>
              </w:rPr>
              <w:br/>
              <w:t>데이터를 읽거나 쓰기 시작할 레지스터의 최초 물리적논리적 위치입니다.</w:t>
            </w:r>
          </w:p>
        </w:tc>
        <w:tc>
          <w:tcPr>
            <w:tcW w:w="2126" w:type="dxa"/>
            <w:vAlign w:val="center"/>
          </w:tcPr>
          <w:p w14:paraId="02A7B867" w14:textId="51D1DB7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https://www.smart-factory.kr/ids/cd/Registe</w:t>
            </w:r>
            <w:r w:rsidR="00B62660" w:rsidRPr="00906E3E">
              <w:rPr>
                <w:rFonts w:ascii="맑은 고딕" w:eastAsia="맑은 고딕" w:hAnsi="맑은 고딕" w:cs="맑은 고딕"/>
                <w:sz w:val="16"/>
                <w:szCs w:val="16"/>
              </w:rPr>
              <w:t>rS</w:t>
            </w:r>
            <w:r w:rsidRPr="00906E3E">
              <w:rPr>
                <w:rFonts w:ascii="맑은 고딕" w:eastAsia="맑은 고딕" w:hAnsi="맑은 고딕" w:cs="맑은 고딕"/>
                <w:sz w:val="16"/>
                <w:szCs w:val="16"/>
              </w:rPr>
              <w:t>tar</w:t>
            </w:r>
            <w:r w:rsidR="00B62660" w:rsidRPr="00906E3E">
              <w:rPr>
                <w:rFonts w:ascii="맑은 고딕" w:eastAsia="맑은 고딕" w:hAnsi="맑은 고딕" w:cs="맑은 고딕"/>
                <w:sz w:val="16"/>
                <w:szCs w:val="16"/>
              </w:rPr>
              <w:t>tA</w:t>
            </w:r>
            <w:r w:rsidRPr="00906E3E">
              <w:rPr>
                <w:rFonts w:ascii="맑은 고딕" w:eastAsia="맑은 고딕" w:hAnsi="맑은 고딕" w:cs="맑은 고딕"/>
                <w:sz w:val="16"/>
                <w:szCs w:val="16"/>
              </w:rPr>
              <w:t>ddress</w:t>
            </w:r>
            <w:r w:rsidR="005077F9">
              <w:rPr>
                <w:rFonts w:ascii="맑은 고딕" w:eastAsia="맑은 고딕" w:hAnsi="맑은 고딕" w:cs="맑은 고딕"/>
                <w:sz w:val="16"/>
                <w:szCs w:val="16"/>
              </w:rPr>
              <w:t>/1/0</w:t>
            </w:r>
          </w:p>
        </w:tc>
      </w:tr>
      <w:tr w:rsidR="005D72CD" w:rsidRPr="00906E3E" w14:paraId="0AA78E7C" w14:textId="77777777" w:rsidTr="00575457">
        <w:trPr>
          <w:trHeight w:val="330"/>
        </w:trPr>
        <w:tc>
          <w:tcPr>
            <w:tcW w:w="421" w:type="dxa"/>
            <w:vAlign w:val="center"/>
          </w:tcPr>
          <w:p w14:paraId="50A2046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728F0FDF" w14:textId="01773EF4"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560C9E8" w14:textId="270CF61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Registe</w:t>
            </w:r>
            <w:r w:rsidR="00B62660" w:rsidRPr="00906E3E">
              <w:rPr>
                <w:rFonts w:ascii="맑은 고딕" w:eastAsia="맑은 고딕" w:hAnsi="맑은 고딕" w:cs="맑은 고딕"/>
                <w:sz w:val="16"/>
                <w:szCs w:val="16"/>
              </w:rPr>
              <w:t>rD</w:t>
            </w:r>
            <w:r w:rsidRPr="00906E3E">
              <w:rPr>
                <w:rFonts w:ascii="맑은 고딕" w:eastAsia="맑은 고딕" w:hAnsi="맑은 고딕" w:cs="맑은 고딕"/>
                <w:sz w:val="16"/>
                <w:szCs w:val="16"/>
              </w:rPr>
              <w:t>at</w:t>
            </w:r>
            <w:r w:rsidR="00B62660" w:rsidRPr="00906E3E">
              <w:rPr>
                <w:rFonts w:ascii="맑은 고딕" w:eastAsia="맑은 고딕" w:hAnsi="맑은 고딕" w:cs="맑은 고딕"/>
                <w:sz w:val="16"/>
                <w:szCs w:val="16"/>
              </w:rPr>
              <w:t>aQ</w:t>
            </w:r>
            <w:r w:rsidRPr="00906E3E">
              <w:rPr>
                <w:rFonts w:ascii="맑은 고딕" w:eastAsia="맑은 고딕" w:hAnsi="맑은 고딕" w:cs="맑은 고딕"/>
                <w:sz w:val="16"/>
                <w:szCs w:val="16"/>
              </w:rPr>
              <w:t>uantity</w:t>
            </w:r>
            <w:r w:rsidRPr="00906E3E">
              <w:rPr>
                <w:rFonts w:ascii="맑은 고딕" w:eastAsia="맑은 고딕" w:hAnsi="맑은 고딕" w:cs="맑은 고딕"/>
                <w:sz w:val="16"/>
                <w:szCs w:val="16"/>
              </w:rPr>
              <w:br/>
              <w:t>레지스터_데이터_수량</w:t>
            </w:r>
          </w:p>
        </w:tc>
        <w:tc>
          <w:tcPr>
            <w:tcW w:w="851" w:type="dxa"/>
            <w:vAlign w:val="center"/>
          </w:tcPr>
          <w:p w14:paraId="1D2EB8B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247088C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C3B839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number of consecutive registers to be read from or written to, starting from the base address.</w:t>
            </w:r>
            <w:r w:rsidRPr="00906E3E">
              <w:rPr>
                <w:rFonts w:ascii="맑은 고딕" w:eastAsia="맑은 고딕" w:hAnsi="맑은 고딕" w:cs="맑은 고딕"/>
                <w:sz w:val="16"/>
                <w:szCs w:val="16"/>
              </w:rPr>
              <w:br/>
              <w:t>시작 주소로부터 연속적으로 읽거나 쓸 레지스터의 총 개수입니다.</w:t>
            </w:r>
          </w:p>
        </w:tc>
        <w:tc>
          <w:tcPr>
            <w:tcW w:w="2126" w:type="dxa"/>
            <w:vAlign w:val="center"/>
          </w:tcPr>
          <w:p w14:paraId="6234477E" w14:textId="2C7F5B7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https://www.smart-factory.kr/ids/cd/Registe</w:t>
            </w:r>
            <w:r w:rsidR="00B62660" w:rsidRPr="00906E3E">
              <w:rPr>
                <w:rFonts w:ascii="맑은 고딕" w:eastAsia="맑은 고딕" w:hAnsi="맑은 고딕" w:cs="맑은 고딕"/>
                <w:sz w:val="16"/>
                <w:szCs w:val="16"/>
              </w:rPr>
              <w:t>rD</w:t>
            </w:r>
            <w:r w:rsidRPr="00906E3E">
              <w:rPr>
                <w:rFonts w:ascii="맑은 고딕" w:eastAsia="맑은 고딕" w:hAnsi="맑은 고딕" w:cs="맑은 고딕"/>
                <w:sz w:val="16"/>
                <w:szCs w:val="16"/>
              </w:rPr>
              <w:t>at</w:t>
            </w:r>
            <w:r w:rsidR="00B62660" w:rsidRPr="00906E3E">
              <w:rPr>
                <w:rFonts w:ascii="맑은 고딕" w:eastAsia="맑은 고딕" w:hAnsi="맑은 고딕" w:cs="맑은 고딕"/>
                <w:sz w:val="16"/>
                <w:szCs w:val="16"/>
              </w:rPr>
              <w:t>aQ</w:t>
            </w:r>
            <w:r w:rsidRPr="00906E3E">
              <w:rPr>
                <w:rFonts w:ascii="맑은 고딕" w:eastAsia="맑은 고딕" w:hAnsi="맑은 고딕" w:cs="맑은 고딕"/>
                <w:sz w:val="16"/>
                <w:szCs w:val="16"/>
              </w:rPr>
              <w:t>uantity</w:t>
            </w:r>
            <w:r w:rsidR="005077F9">
              <w:rPr>
                <w:rFonts w:ascii="맑은 고딕" w:eastAsia="맑은 고딕" w:hAnsi="맑은 고딕" w:cs="맑은 고딕"/>
                <w:sz w:val="16"/>
                <w:szCs w:val="16"/>
              </w:rPr>
              <w:t>/1/0</w:t>
            </w:r>
          </w:p>
        </w:tc>
      </w:tr>
      <w:tr w:rsidR="005D72CD" w:rsidRPr="00906E3E" w14:paraId="48AA25EF" w14:textId="77777777" w:rsidTr="00575457">
        <w:trPr>
          <w:trHeight w:val="330"/>
        </w:trPr>
        <w:tc>
          <w:tcPr>
            <w:tcW w:w="421" w:type="dxa"/>
            <w:vAlign w:val="center"/>
          </w:tcPr>
          <w:p w14:paraId="5911D92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1CC395AA" w14:textId="56B6C7A5"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65169F6" w14:textId="0B26217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PL</w:t>
            </w:r>
            <w:r w:rsidR="00B62660" w:rsidRPr="00906E3E">
              <w:rPr>
                <w:rFonts w:ascii="맑은 고딕" w:eastAsia="맑은 고딕" w:hAnsi="맑은 고딕" w:cs="맑은 고딕"/>
                <w:sz w:val="16"/>
                <w:szCs w:val="16"/>
              </w:rPr>
              <w:t>CM</w:t>
            </w:r>
            <w:r w:rsidRPr="00906E3E">
              <w:rPr>
                <w:rFonts w:ascii="맑은 고딕" w:eastAsia="맑은 고딕" w:hAnsi="맑은 고딕" w:cs="맑은 고딕"/>
                <w:sz w:val="16"/>
                <w:szCs w:val="16"/>
              </w:rPr>
              <w:t>emor</w:t>
            </w:r>
            <w:r w:rsidR="00B62660" w:rsidRPr="00906E3E">
              <w:rPr>
                <w:rFonts w:ascii="맑은 고딕" w:eastAsia="맑은 고딕" w:hAnsi="맑은 고딕" w:cs="맑은 고딕"/>
                <w:sz w:val="16"/>
                <w:szCs w:val="16"/>
              </w:rPr>
              <w:t>yA</w:t>
            </w:r>
            <w:r w:rsidRPr="00906E3E">
              <w:rPr>
                <w:rFonts w:ascii="맑은 고딕" w:eastAsia="맑은 고딕" w:hAnsi="맑은 고딕" w:cs="맑은 고딕"/>
                <w:sz w:val="16"/>
                <w:szCs w:val="16"/>
              </w:rPr>
              <w:t>ddress</w:t>
            </w:r>
            <w:r w:rsidRPr="00906E3E">
              <w:rPr>
                <w:rFonts w:ascii="맑은 고딕" w:eastAsia="맑은 고딕" w:hAnsi="맑은 고딕" w:cs="맑은 고딕"/>
                <w:sz w:val="16"/>
                <w:szCs w:val="16"/>
              </w:rPr>
              <w:br/>
              <w:t>PLC_메모리_주소</w:t>
            </w:r>
          </w:p>
        </w:tc>
        <w:tc>
          <w:tcPr>
            <w:tcW w:w="851" w:type="dxa"/>
            <w:vAlign w:val="center"/>
          </w:tcPr>
          <w:p w14:paraId="4C5AB59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D3010</w:t>
            </w:r>
          </w:p>
        </w:tc>
        <w:tc>
          <w:tcPr>
            <w:tcW w:w="567" w:type="dxa"/>
            <w:vAlign w:val="center"/>
          </w:tcPr>
          <w:p w14:paraId="4EF6518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AA28DC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physical or logical address where the value is stored within the source data system</w:t>
            </w:r>
            <w:r w:rsidRPr="00906E3E">
              <w:rPr>
                <w:rFonts w:ascii="맑은 고딕" w:eastAsia="맑은 고딕" w:hAnsi="맑은 고딕" w:cs="맑은 고딕"/>
                <w:sz w:val="16"/>
                <w:szCs w:val="16"/>
              </w:rPr>
              <w:br/>
              <w:t>데이터 원천 시스템 내에서 값이 저장된 물리적 또는 논리적 주소</w:t>
            </w:r>
          </w:p>
        </w:tc>
        <w:tc>
          <w:tcPr>
            <w:tcW w:w="2126" w:type="dxa"/>
            <w:vAlign w:val="center"/>
          </w:tcPr>
          <w:p w14:paraId="29269836" w14:textId="7A7FFD9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https://www.smart-factory.kr/ids/cd/PL</w:t>
            </w:r>
            <w:r w:rsidR="00B62660" w:rsidRPr="00906E3E">
              <w:rPr>
                <w:rFonts w:ascii="맑은 고딕" w:eastAsia="맑은 고딕" w:hAnsi="맑은 고딕" w:cs="맑은 고딕"/>
                <w:sz w:val="16"/>
                <w:szCs w:val="16"/>
              </w:rPr>
              <w:t>CM</w:t>
            </w:r>
            <w:r w:rsidRPr="00906E3E">
              <w:rPr>
                <w:rFonts w:ascii="맑은 고딕" w:eastAsia="맑은 고딕" w:hAnsi="맑은 고딕" w:cs="맑은 고딕"/>
                <w:sz w:val="16"/>
                <w:szCs w:val="16"/>
              </w:rPr>
              <w:t>emor</w:t>
            </w:r>
            <w:r w:rsidR="00B62660" w:rsidRPr="00906E3E">
              <w:rPr>
                <w:rFonts w:ascii="맑은 고딕" w:eastAsia="맑은 고딕" w:hAnsi="맑은 고딕" w:cs="맑은 고딕"/>
                <w:sz w:val="16"/>
                <w:szCs w:val="16"/>
              </w:rPr>
              <w:t>yA</w:t>
            </w:r>
            <w:r w:rsidRPr="00906E3E">
              <w:rPr>
                <w:rFonts w:ascii="맑은 고딕" w:eastAsia="맑은 고딕" w:hAnsi="맑은 고딕" w:cs="맑은 고딕"/>
                <w:sz w:val="16"/>
                <w:szCs w:val="16"/>
              </w:rPr>
              <w:t>ddress</w:t>
            </w:r>
            <w:r w:rsidR="005077F9">
              <w:rPr>
                <w:rFonts w:ascii="맑은 고딕" w:eastAsia="맑은 고딕" w:hAnsi="맑은 고딕" w:cs="맑은 고딕"/>
                <w:sz w:val="16"/>
                <w:szCs w:val="16"/>
              </w:rPr>
              <w:t>/1/0</w:t>
            </w:r>
          </w:p>
        </w:tc>
      </w:tr>
      <w:tr w:rsidR="005D72CD" w:rsidRPr="00906E3E" w14:paraId="564935E0" w14:textId="77777777" w:rsidTr="00575457">
        <w:trPr>
          <w:trHeight w:val="330"/>
        </w:trPr>
        <w:tc>
          <w:tcPr>
            <w:tcW w:w="421" w:type="dxa"/>
            <w:vAlign w:val="center"/>
          </w:tcPr>
          <w:p w14:paraId="427E254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7C6809DF" w14:textId="3D15D6D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E4FB95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Value</w:t>
            </w:r>
            <w:r w:rsidRPr="00906E3E">
              <w:rPr>
                <w:rFonts w:ascii="맑은 고딕" w:eastAsia="맑은 고딕" w:hAnsi="맑은 고딕" w:cs="맑은 고딕"/>
                <w:sz w:val="16"/>
                <w:szCs w:val="16"/>
              </w:rPr>
              <w:br/>
              <w:t>값</w:t>
            </w:r>
          </w:p>
        </w:tc>
        <w:tc>
          <w:tcPr>
            <w:tcW w:w="851" w:type="dxa"/>
            <w:vAlign w:val="center"/>
          </w:tcPr>
          <w:p w14:paraId="1386AFF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3118D99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160474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actual data content or numerical figure held by a variable or tag at a specific point in time.</w:t>
            </w:r>
            <w:r w:rsidRPr="00906E3E">
              <w:rPr>
                <w:rFonts w:ascii="맑은 고딕" w:eastAsia="맑은 고딕" w:hAnsi="맑은 고딕" w:cs="맑은 고딕"/>
                <w:sz w:val="16"/>
                <w:szCs w:val="16"/>
              </w:rPr>
              <w:br/>
              <w:t>특정 시점에 변수나 태그가 가지고 있는 실제 데이터의 수치 또는 내용입니다.</w:t>
            </w:r>
          </w:p>
        </w:tc>
        <w:tc>
          <w:tcPr>
            <w:tcW w:w="2126" w:type="dxa"/>
            <w:vAlign w:val="center"/>
          </w:tcPr>
          <w:p w14:paraId="059C3FD3" w14:textId="1B51B7A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https://www.smart-factory.kr/ids/cd/Value</w:t>
            </w:r>
            <w:r w:rsidR="005077F9">
              <w:rPr>
                <w:rFonts w:ascii="맑은 고딕" w:eastAsia="맑은 고딕" w:hAnsi="맑은 고딕" w:cs="맑은 고딕"/>
                <w:sz w:val="16"/>
                <w:szCs w:val="16"/>
              </w:rPr>
              <w:t>/1/0</w:t>
            </w:r>
          </w:p>
        </w:tc>
      </w:tr>
      <w:tr w:rsidR="005D72CD" w:rsidRPr="00906E3E" w14:paraId="62030028" w14:textId="77777777" w:rsidTr="00575457">
        <w:trPr>
          <w:trHeight w:val="330"/>
        </w:trPr>
        <w:tc>
          <w:tcPr>
            <w:tcW w:w="421" w:type="dxa"/>
            <w:vAlign w:val="center"/>
          </w:tcPr>
          <w:p w14:paraId="51A4C35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4</w:t>
            </w:r>
          </w:p>
        </w:tc>
        <w:tc>
          <w:tcPr>
            <w:tcW w:w="708" w:type="dxa"/>
            <w:vAlign w:val="center"/>
          </w:tcPr>
          <w:p w14:paraId="38E7C3B1" w14:textId="09DFC981"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2E4B2F46" w14:textId="1DA4CB0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Operatio</w:t>
            </w:r>
            <w:r w:rsidR="00B62660" w:rsidRPr="00906E3E">
              <w:rPr>
                <w:rFonts w:ascii="맑은 고딕" w:eastAsia="맑은 고딕" w:hAnsi="맑은 고딕" w:cs="맑은 고딕"/>
                <w:sz w:val="16"/>
                <w:szCs w:val="16"/>
              </w:rPr>
              <w:t>nY</w:t>
            </w:r>
            <w:r w:rsidRPr="00906E3E">
              <w:rPr>
                <w:rFonts w:ascii="맑은 고딕" w:eastAsia="맑은 고딕" w:hAnsi="맑은 고딕" w:cs="맑은 고딕"/>
                <w:sz w:val="16"/>
                <w:szCs w:val="16"/>
              </w:rPr>
              <w:t>esno</w:t>
            </w:r>
            <w:r w:rsidRPr="00906E3E">
              <w:rPr>
                <w:rFonts w:ascii="맑은 고딕" w:eastAsia="맑은 고딕" w:hAnsi="맑은 고딕" w:cs="맑은 고딕"/>
                <w:sz w:val="16"/>
                <w:szCs w:val="16"/>
              </w:rPr>
              <w:br/>
              <w:t>가동_여부</w:t>
            </w:r>
          </w:p>
        </w:tc>
        <w:tc>
          <w:tcPr>
            <w:tcW w:w="851" w:type="dxa"/>
            <w:vAlign w:val="center"/>
          </w:tcPr>
          <w:p w14:paraId="15615F55" w14:textId="3CD6072E"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5392FD9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9188A0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Information on whether the equipment or system is currently in operation.</w:t>
            </w:r>
            <w:r w:rsidRPr="00906E3E">
              <w:rPr>
                <w:rFonts w:ascii="맑은 고딕" w:eastAsia="맑은 고딕" w:hAnsi="맑은 고딕" w:cs="맑은 고딕"/>
                <w:sz w:val="16"/>
                <w:szCs w:val="16"/>
              </w:rPr>
              <w:br/>
              <w:t>장비나 시스템이 현재 작동 중인지 여부에 대한 정보.</w:t>
            </w:r>
          </w:p>
        </w:tc>
        <w:tc>
          <w:tcPr>
            <w:tcW w:w="2126" w:type="dxa"/>
            <w:vAlign w:val="center"/>
          </w:tcPr>
          <w:p w14:paraId="4D737958" w14:textId="57ED63B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https://www.smart-factory.kr/ids/cd/Operatio</w:t>
            </w:r>
            <w:r w:rsidR="00B62660" w:rsidRPr="00906E3E">
              <w:rPr>
                <w:rFonts w:ascii="맑은 고딕" w:eastAsia="맑은 고딕" w:hAnsi="맑은 고딕" w:cs="맑은 고딕"/>
                <w:sz w:val="16"/>
                <w:szCs w:val="16"/>
              </w:rPr>
              <w:t>nY</w:t>
            </w:r>
            <w:r w:rsidRPr="00906E3E">
              <w:rPr>
                <w:rFonts w:ascii="맑은 고딕" w:eastAsia="맑은 고딕" w:hAnsi="맑은 고딕" w:cs="맑은 고딕"/>
                <w:sz w:val="16"/>
                <w:szCs w:val="16"/>
              </w:rPr>
              <w:t>esno</w:t>
            </w:r>
            <w:r w:rsidR="005077F9">
              <w:rPr>
                <w:rFonts w:ascii="맑은 고딕" w:eastAsia="맑은 고딕" w:hAnsi="맑은 고딕" w:cs="맑은 고딕"/>
                <w:sz w:val="16"/>
                <w:szCs w:val="16"/>
              </w:rPr>
              <w:t>/1/0</w:t>
            </w:r>
          </w:p>
        </w:tc>
      </w:tr>
      <w:tr w:rsidR="005D72CD" w:rsidRPr="00906E3E" w14:paraId="766AD4F7" w14:textId="77777777" w:rsidTr="00575457">
        <w:trPr>
          <w:trHeight w:val="330"/>
        </w:trPr>
        <w:tc>
          <w:tcPr>
            <w:tcW w:w="421" w:type="dxa"/>
            <w:vAlign w:val="center"/>
          </w:tcPr>
          <w:p w14:paraId="2829DA8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68B1E26E" w14:textId="694213B5"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B48914C" w14:textId="6C8265D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Slav</w:t>
            </w:r>
            <w:r w:rsidR="00B62660" w:rsidRPr="00906E3E">
              <w:rPr>
                <w:rFonts w:ascii="맑은 고딕" w:eastAsia="맑은 고딕" w:hAnsi="맑은 고딕" w:cs="맑은 고딕"/>
                <w:sz w:val="16"/>
                <w:szCs w:val="16"/>
              </w:rPr>
              <w:t>eA</w:t>
            </w:r>
            <w:r w:rsidRPr="00906E3E">
              <w:rPr>
                <w:rFonts w:ascii="맑은 고딕" w:eastAsia="맑은 고딕" w:hAnsi="맑은 고딕" w:cs="맑은 고딕"/>
                <w:sz w:val="16"/>
                <w:szCs w:val="16"/>
              </w:rPr>
              <w:t>ddress</w:t>
            </w:r>
            <w:r w:rsidRPr="00906E3E">
              <w:rPr>
                <w:rFonts w:ascii="맑은 고딕" w:eastAsia="맑은 고딕" w:hAnsi="맑은 고딕" w:cs="맑은 고딕"/>
                <w:sz w:val="16"/>
                <w:szCs w:val="16"/>
              </w:rPr>
              <w:br/>
              <w:t>슬레이브_주소</w:t>
            </w:r>
          </w:p>
        </w:tc>
        <w:tc>
          <w:tcPr>
            <w:tcW w:w="851" w:type="dxa"/>
            <w:vAlign w:val="center"/>
          </w:tcPr>
          <w:p w14:paraId="79FAC35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242492F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A269D3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number assigned to identify each subordinate device in a Modbus network.</w:t>
            </w:r>
            <w:r w:rsidRPr="00906E3E">
              <w:rPr>
                <w:rFonts w:ascii="맑은 고딕" w:eastAsia="맑은 고딕" w:hAnsi="맑은 고딕" w:cs="맑은 고딕"/>
                <w:sz w:val="16"/>
                <w:szCs w:val="16"/>
              </w:rPr>
              <w:br/>
              <w:t>Modbus 네트워크에서 각 하위 장치를 식별하기 위해 할당된 고유 번호입니다.</w:t>
            </w:r>
          </w:p>
        </w:tc>
        <w:tc>
          <w:tcPr>
            <w:tcW w:w="2126" w:type="dxa"/>
            <w:vAlign w:val="center"/>
          </w:tcPr>
          <w:p w14:paraId="266B1E01" w14:textId="3B18220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https://www.smart-factory.kr/ids/cd/Slav</w:t>
            </w:r>
            <w:r w:rsidR="00B62660" w:rsidRPr="00906E3E">
              <w:rPr>
                <w:rFonts w:ascii="맑은 고딕" w:eastAsia="맑은 고딕" w:hAnsi="맑은 고딕" w:cs="맑은 고딕"/>
                <w:sz w:val="16"/>
                <w:szCs w:val="16"/>
              </w:rPr>
              <w:t>eA</w:t>
            </w:r>
            <w:r w:rsidRPr="00906E3E">
              <w:rPr>
                <w:rFonts w:ascii="맑은 고딕" w:eastAsia="맑은 고딕" w:hAnsi="맑은 고딕" w:cs="맑은 고딕"/>
                <w:sz w:val="16"/>
                <w:szCs w:val="16"/>
              </w:rPr>
              <w:t>ddress</w:t>
            </w:r>
            <w:r w:rsidR="005077F9">
              <w:rPr>
                <w:rFonts w:ascii="맑은 고딕" w:eastAsia="맑은 고딕" w:hAnsi="맑은 고딕" w:cs="맑은 고딕"/>
                <w:sz w:val="16"/>
                <w:szCs w:val="16"/>
              </w:rPr>
              <w:t>/1/0</w:t>
            </w:r>
          </w:p>
        </w:tc>
      </w:tr>
      <w:tr w:rsidR="005D72CD" w:rsidRPr="00906E3E" w14:paraId="59260FE7" w14:textId="77777777" w:rsidTr="00575457">
        <w:trPr>
          <w:trHeight w:val="330"/>
        </w:trPr>
        <w:tc>
          <w:tcPr>
            <w:tcW w:w="421" w:type="dxa"/>
            <w:vAlign w:val="center"/>
          </w:tcPr>
          <w:p w14:paraId="7B79084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6D408CD9" w14:textId="26FAE949"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0684C0E" w14:textId="079DC8F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Functio</w:t>
            </w:r>
            <w:r w:rsidR="00B62660" w:rsidRPr="00906E3E">
              <w:rPr>
                <w:rFonts w:ascii="맑은 고딕" w:eastAsia="맑은 고딕" w:hAnsi="맑은 고딕" w:cs="맑은 고딕"/>
                <w:sz w:val="16"/>
                <w:szCs w:val="16"/>
              </w:rPr>
              <w:t>nC</w:t>
            </w:r>
            <w:r w:rsidRPr="00906E3E">
              <w:rPr>
                <w:rFonts w:ascii="맑은 고딕" w:eastAsia="맑은 고딕" w:hAnsi="맑은 고딕" w:cs="맑은 고딕"/>
                <w:sz w:val="16"/>
                <w:szCs w:val="16"/>
              </w:rPr>
              <w:t>ode</w:t>
            </w:r>
            <w:r w:rsidRPr="00906E3E">
              <w:rPr>
                <w:rFonts w:ascii="맑은 고딕" w:eastAsia="맑은 고딕" w:hAnsi="맑은 고딕" w:cs="맑은 고딕"/>
                <w:sz w:val="16"/>
                <w:szCs w:val="16"/>
              </w:rPr>
              <w:br/>
              <w:t>기능_코드</w:t>
            </w:r>
          </w:p>
        </w:tc>
        <w:tc>
          <w:tcPr>
            <w:tcW w:w="851" w:type="dxa"/>
            <w:vAlign w:val="center"/>
          </w:tcPr>
          <w:p w14:paraId="1C3A8C3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P-PLATE-12T</w:t>
            </w:r>
          </w:p>
        </w:tc>
        <w:tc>
          <w:tcPr>
            <w:tcW w:w="567" w:type="dxa"/>
            <w:vAlign w:val="center"/>
          </w:tcPr>
          <w:p w14:paraId="0D22706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D3FD9E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command code used by the master to tell the slave which type of action (read, write, etc.) to perform.</w:t>
            </w:r>
            <w:r w:rsidRPr="00906E3E">
              <w:rPr>
                <w:rFonts w:ascii="맑은 고딕" w:eastAsia="맑은 고딕" w:hAnsi="맑은 고딕" w:cs="맑은 고딕"/>
                <w:sz w:val="16"/>
                <w:szCs w:val="16"/>
              </w:rPr>
              <w:br/>
              <w:t>마스터가 슬레이브에게 수행할 동작(읽기, 쓰기 등)을 지시하는 명령 코드입니다.</w:t>
            </w:r>
          </w:p>
        </w:tc>
        <w:tc>
          <w:tcPr>
            <w:tcW w:w="2126" w:type="dxa"/>
            <w:vAlign w:val="center"/>
          </w:tcPr>
          <w:p w14:paraId="1596E6EF" w14:textId="5F39A75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https://www.smart-factory.kr/ids/cd/Functio</w:t>
            </w:r>
            <w:r w:rsidR="00B62660" w:rsidRPr="00906E3E">
              <w:rPr>
                <w:rFonts w:ascii="맑은 고딕" w:eastAsia="맑은 고딕" w:hAnsi="맑은 고딕" w:cs="맑은 고딕"/>
                <w:sz w:val="16"/>
                <w:szCs w:val="16"/>
              </w:rPr>
              <w:t>nC</w:t>
            </w:r>
            <w:r w:rsidRPr="00906E3E">
              <w:rPr>
                <w:rFonts w:ascii="맑은 고딕" w:eastAsia="맑은 고딕" w:hAnsi="맑은 고딕" w:cs="맑은 고딕"/>
                <w:sz w:val="16"/>
                <w:szCs w:val="16"/>
              </w:rPr>
              <w:t>ode</w:t>
            </w:r>
            <w:r w:rsidR="005077F9">
              <w:rPr>
                <w:rFonts w:ascii="맑은 고딕" w:eastAsia="맑은 고딕" w:hAnsi="맑은 고딕" w:cs="맑은 고딕"/>
                <w:sz w:val="16"/>
                <w:szCs w:val="16"/>
              </w:rPr>
              <w:t>/1/0</w:t>
            </w:r>
          </w:p>
        </w:tc>
      </w:tr>
      <w:tr w:rsidR="005D72CD" w:rsidRPr="00906E3E" w14:paraId="42958552" w14:textId="77777777" w:rsidTr="00575457">
        <w:trPr>
          <w:trHeight w:val="330"/>
        </w:trPr>
        <w:tc>
          <w:tcPr>
            <w:tcW w:w="421" w:type="dxa"/>
            <w:vAlign w:val="center"/>
          </w:tcPr>
          <w:p w14:paraId="243CE9C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4FE187D4" w14:textId="02D469E5"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A24B89E" w14:textId="4615B5B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w:t>
            </w:r>
            <w:r w:rsidR="00B62660" w:rsidRPr="00906E3E">
              <w:rPr>
                <w:rFonts w:ascii="맑은 고딕" w:eastAsia="맑은 고딕" w:hAnsi="맑은 고딕" w:cs="맑은 고딕"/>
                <w:sz w:val="16"/>
                <w:szCs w:val="16"/>
              </w:rPr>
              <w:t>aT</w:t>
            </w:r>
            <w:r w:rsidRPr="00906E3E">
              <w:rPr>
                <w:rFonts w:ascii="맑은 고딕" w:eastAsia="맑은 고딕" w:hAnsi="맑은 고딕" w:cs="맑은 고딕"/>
                <w:sz w:val="16"/>
                <w:szCs w:val="16"/>
              </w:rPr>
              <w:t>ype</w:t>
            </w:r>
            <w:r w:rsidRPr="00906E3E">
              <w:rPr>
                <w:rFonts w:ascii="맑은 고딕" w:eastAsia="맑은 고딕" w:hAnsi="맑은 고딕" w:cs="맑은 고딕"/>
                <w:sz w:val="16"/>
                <w:szCs w:val="16"/>
              </w:rPr>
              <w:br/>
              <w:t>데이터_유형</w:t>
            </w:r>
          </w:p>
        </w:tc>
        <w:tc>
          <w:tcPr>
            <w:tcW w:w="851" w:type="dxa"/>
            <w:vAlign w:val="center"/>
          </w:tcPr>
          <w:p w14:paraId="0DCB4EC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4B99154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AD25CD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classification of data based on its structure and format. Includes types such as structured, unstructured, realtime, and historical, affecting processing and storage methods.</w:t>
            </w:r>
            <w:r w:rsidRPr="00906E3E">
              <w:rPr>
                <w:rFonts w:ascii="맑은 고딕" w:eastAsia="맑은 고딕" w:hAnsi="맑은 고딕" w:cs="맑은 고딕"/>
                <w:sz w:val="16"/>
                <w:szCs w:val="16"/>
              </w:rPr>
              <w:br/>
              <w:t>데이터의 구조와 형식을 분류한 유형. 정형, 비정형, 실시간, 이력 등으로 나뉘며 처리 방식과 저장 구조에 영향을 줌.</w:t>
            </w:r>
          </w:p>
        </w:tc>
        <w:tc>
          <w:tcPr>
            <w:tcW w:w="2126" w:type="dxa"/>
            <w:vAlign w:val="center"/>
          </w:tcPr>
          <w:p w14:paraId="033FD330" w14:textId="0EF8509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https://www.smart-factory.kr/ids/cd/Dat</w:t>
            </w:r>
            <w:r w:rsidR="00B62660" w:rsidRPr="00906E3E">
              <w:rPr>
                <w:rFonts w:ascii="맑은 고딕" w:eastAsia="맑은 고딕" w:hAnsi="맑은 고딕" w:cs="맑은 고딕"/>
                <w:sz w:val="16"/>
                <w:szCs w:val="16"/>
              </w:rPr>
              <w:t>aT</w:t>
            </w:r>
            <w:r w:rsidRPr="00906E3E">
              <w:rPr>
                <w:rFonts w:ascii="맑은 고딕" w:eastAsia="맑은 고딕" w:hAnsi="맑은 고딕" w:cs="맑은 고딕"/>
                <w:sz w:val="16"/>
                <w:szCs w:val="16"/>
              </w:rPr>
              <w:t>ype</w:t>
            </w:r>
            <w:r w:rsidR="005077F9">
              <w:rPr>
                <w:rFonts w:ascii="맑은 고딕" w:eastAsia="맑은 고딕" w:hAnsi="맑은 고딕" w:cs="맑은 고딕"/>
                <w:sz w:val="16"/>
                <w:szCs w:val="16"/>
              </w:rPr>
              <w:t>/1/0</w:t>
            </w:r>
          </w:p>
        </w:tc>
      </w:tr>
      <w:tr w:rsidR="005D72CD" w:rsidRPr="00906E3E" w14:paraId="322A7003" w14:textId="77777777" w:rsidTr="00575457">
        <w:trPr>
          <w:trHeight w:val="330"/>
        </w:trPr>
        <w:tc>
          <w:tcPr>
            <w:tcW w:w="421" w:type="dxa"/>
            <w:vAlign w:val="center"/>
          </w:tcPr>
          <w:p w14:paraId="7D286D0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12ECDA3A" w14:textId="29EF1789"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37CADA0" w14:textId="4CE4AFF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Registe</w:t>
            </w:r>
            <w:r w:rsidR="00B62660" w:rsidRPr="00906E3E">
              <w:rPr>
                <w:rFonts w:ascii="맑은 고딕" w:eastAsia="맑은 고딕" w:hAnsi="맑은 고딕" w:cs="맑은 고딕"/>
                <w:sz w:val="16"/>
                <w:szCs w:val="16"/>
              </w:rPr>
              <w:t>rS</w:t>
            </w:r>
            <w:r w:rsidRPr="00906E3E">
              <w:rPr>
                <w:rFonts w:ascii="맑은 고딕" w:eastAsia="맑은 고딕" w:hAnsi="맑은 고딕" w:cs="맑은 고딕"/>
                <w:sz w:val="16"/>
                <w:szCs w:val="16"/>
              </w:rPr>
              <w:t>tar</w:t>
            </w:r>
            <w:r w:rsidR="00B62660" w:rsidRPr="00906E3E">
              <w:rPr>
                <w:rFonts w:ascii="맑은 고딕" w:eastAsia="맑은 고딕" w:hAnsi="맑은 고딕" w:cs="맑은 고딕"/>
                <w:sz w:val="16"/>
                <w:szCs w:val="16"/>
              </w:rPr>
              <w:t>tA</w:t>
            </w:r>
            <w:r w:rsidRPr="00906E3E">
              <w:rPr>
                <w:rFonts w:ascii="맑은 고딕" w:eastAsia="맑은 고딕" w:hAnsi="맑은 고딕" w:cs="맑은 고딕"/>
                <w:sz w:val="16"/>
                <w:szCs w:val="16"/>
              </w:rPr>
              <w:t>ddress</w:t>
            </w:r>
            <w:r w:rsidRPr="00906E3E">
              <w:rPr>
                <w:rFonts w:ascii="맑은 고딕" w:eastAsia="맑은 고딕" w:hAnsi="맑은 고딕" w:cs="맑은 고딕"/>
                <w:sz w:val="16"/>
                <w:szCs w:val="16"/>
              </w:rPr>
              <w:br/>
              <w:t>레지스터_시작_주소</w:t>
            </w:r>
          </w:p>
        </w:tc>
        <w:tc>
          <w:tcPr>
            <w:tcW w:w="851" w:type="dxa"/>
            <w:vAlign w:val="center"/>
          </w:tcPr>
          <w:p w14:paraId="011DA2B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68F7831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A6E0AC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initial physical or logical location of the register where data reading or writing begins.</w:t>
            </w:r>
            <w:r w:rsidRPr="00906E3E">
              <w:rPr>
                <w:rFonts w:ascii="맑은 고딕" w:eastAsia="맑은 고딕" w:hAnsi="맑은 고딕" w:cs="맑은 고딕"/>
                <w:sz w:val="16"/>
                <w:szCs w:val="16"/>
              </w:rPr>
              <w:br/>
              <w:t>데이터를 읽거나 쓰기 시작할 레지스터의 최초 물리적논리적 위치입니다.</w:t>
            </w:r>
          </w:p>
        </w:tc>
        <w:tc>
          <w:tcPr>
            <w:tcW w:w="2126" w:type="dxa"/>
            <w:vAlign w:val="center"/>
          </w:tcPr>
          <w:p w14:paraId="6AA0B41B" w14:textId="7D980E4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https://www.smart-factory.kr/ids/cd/Registe</w:t>
            </w:r>
            <w:r w:rsidR="00B62660" w:rsidRPr="00906E3E">
              <w:rPr>
                <w:rFonts w:ascii="맑은 고딕" w:eastAsia="맑은 고딕" w:hAnsi="맑은 고딕" w:cs="맑은 고딕"/>
                <w:sz w:val="16"/>
                <w:szCs w:val="16"/>
              </w:rPr>
              <w:t>rS</w:t>
            </w:r>
            <w:r w:rsidRPr="00906E3E">
              <w:rPr>
                <w:rFonts w:ascii="맑은 고딕" w:eastAsia="맑은 고딕" w:hAnsi="맑은 고딕" w:cs="맑은 고딕"/>
                <w:sz w:val="16"/>
                <w:szCs w:val="16"/>
              </w:rPr>
              <w:t>tar</w:t>
            </w:r>
            <w:r w:rsidR="00B62660" w:rsidRPr="00906E3E">
              <w:rPr>
                <w:rFonts w:ascii="맑은 고딕" w:eastAsia="맑은 고딕" w:hAnsi="맑은 고딕" w:cs="맑은 고딕"/>
                <w:sz w:val="16"/>
                <w:szCs w:val="16"/>
              </w:rPr>
              <w:t>tA</w:t>
            </w:r>
            <w:r w:rsidRPr="00906E3E">
              <w:rPr>
                <w:rFonts w:ascii="맑은 고딕" w:eastAsia="맑은 고딕" w:hAnsi="맑은 고딕" w:cs="맑은 고딕"/>
                <w:sz w:val="16"/>
                <w:szCs w:val="16"/>
              </w:rPr>
              <w:t>ddress</w:t>
            </w:r>
            <w:r w:rsidR="005077F9">
              <w:rPr>
                <w:rFonts w:ascii="맑은 고딕" w:eastAsia="맑은 고딕" w:hAnsi="맑은 고딕" w:cs="맑은 고딕"/>
                <w:sz w:val="16"/>
                <w:szCs w:val="16"/>
              </w:rPr>
              <w:t>/1/0</w:t>
            </w:r>
          </w:p>
        </w:tc>
      </w:tr>
      <w:tr w:rsidR="005D72CD" w:rsidRPr="00906E3E" w14:paraId="08DB7868" w14:textId="77777777" w:rsidTr="00575457">
        <w:trPr>
          <w:trHeight w:val="330"/>
        </w:trPr>
        <w:tc>
          <w:tcPr>
            <w:tcW w:w="421" w:type="dxa"/>
            <w:vAlign w:val="center"/>
          </w:tcPr>
          <w:p w14:paraId="2117F4C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F15B63B" w14:textId="5466B61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EFCC3A8" w14:textId="5D8EF11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Registe</w:t>
            </w:r>
            <w:r w:rsidR="00B62660" w:rsidRPr="00906E3E">
              <w:rPr>
                <w:rFonts w:ascii="맑은 고딕" w:eastAsia="맑은 고딕" w:hAnsi="맑은 고딕" w:cs="맑은 고딕"/>
                <w:sz w:val="16"/>
                <w:szCs w:val="16"/>
              </w:rPr>
              <w:t>rD</w:t>
            </w:r>
            <w:r w:rsidRPr="00906E3E">
              <w:rPr>
                <w:rFonts w:ascii="맑은 고딕" w:eastAsia="맑은 고딕" w:hAnsi="맑은 고딕" w:cs="맑은 고딕"/>
                <w:sz w:val="16"/>
                <w:szCs w:val="16"/>
              </w:rPr>
              <w:t>at</w:t>
            </w:r>
            <w:r w:rsidR="00B62660" w:rsidRPr="00906E3E">
              <w:rPr>
                <w:rFonts w:ascii="맑은 고딕" w:eastAsia="맑은 고딕" w:hAnsi="맑은 고딕" w:cs="맑은 고딕"/>
                <w:sz w:val="16"/>
                <w:szCs w:val="16"/>
              </w:rPr>
              <w:t>aQ</w:t>
            </w:r>
            <w:r w:rsidRPr="00906E3E">
              <w:rPr>
                <w:rFonts w:ascii="맑은 고딕" w:eastAsia="맑은 고딕" w:hAnsi="맑은 고딕" w:cs="맑은 고딕"/>
                <w:sz w:val="16"/>
                <w:szCs w:val="16"/>
              </w:rPr>
              <w:t>uantity</w:t>
            </w:r>
            <w:r w:rsidRPr="00906E3E">
              <w:rPr>
                <w:rFonts w:ascii="맑은 고딕" w:eastAsia="맑은 고딕" w:hAnsi="맑은 고딕" w:cs="맑은 고딕"/>
                <w:sz w:val="16"/>
                <w:szCs w:val="16"/>
              </w:rPr>
              <w:br/>
              <w:t>레지스터_데이터_수량</w:t>
            </w:r>
          </w:p>
        </w:tc>
        <w:tc>
          <w:tcPr>
            <w:tcW w:w="851" w:type="dxa"/>
            <w:vAlign w:val="center"/>
          </w:tcPr>
          <w:p w14:paraId="71EAF62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5DF1DBD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28C487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number of consecutive registers to be read from or written to, starting from the base address.</w:t>
            </w:r>
            <w:r w:rsidRPr="00906E3E">
              <w:rPr>
                <w:rFonts w:ascii="맑은 고딕" w:eastAsia="맑은 고딕" w:hAnsi="맑은 고딕" w:cs="맑은 고딕"/>
                <w:sz w:val="16"/>
                <w:szCs w:val="16"/>
              </w:rPr>
              <w:br/>
              <w:t>시작 주소로부터 연속적으로 읽거나 쓸 레지스터의 총 개수입니다.</w:t>
            </w:r>
          </w:p>
        </w:tc>
        <w:tc>
          <w:tcPr>
            <w:tcW w:w="2126" w:type="dxa"/>
            <w:vAlign w:val="center"/>
          </w:tcPr>
          <w:p w14:paraId="7AC59469" w14:textId="643CAA7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https://www.smart-factory.kr/ids/cd/Registe</w:t>
            </w:r>
            <w:r w:rsidR="00B62660" w:rsidRPr="00906E3E">
              <w:rPr>
                <w:rFonts w:ascii="맑은 고딕" w:eastAsia="맑은 고딕" w:hAnsi="맑은 고딕" w:cs="맑은 고딕"/>
                <w:sz w:val="16"/>
                <w:szCs w:val="16"/>
              </w:rPr>
              <w:t>rD</w:t>
            </w:r>
            <w:r w:rsidRPr="00906E3E">
              <w:rPr>
                <w:rFonts w:ascii="맑은 고딕" w:eastAsia="맑은 고딕" w:hAnsi="맑은 고딕" w:cs="맑은 고딕"/>
                <w:sz w:val="16"/>
                <w:szCs w:val="16"/>
              </w:rPr>
              <w:t>at</w:t>
            </w:r>
            <w:r w:rsidR="00B62660" w:rsidRPr="00906E3E">
              <w:rPr>
                <w:rFonts w:ascii="맑은 고딕" w:eastAsia="맑은 고딕" w:hAnsi="맑은 고딕" w:cs="맑은 고딕"/>
                <w:sz w:val="16"/>
                <w:szCs w:val="16"/>
              </w:rPr>
              <w:t>aQ</w:t>
            </w:r>
            <w:r w:rsidRPr="00906E3E">
              <w:rPr>
                <w:rFonts w:ascii="맑은 고딕" w:eastAsia="맑은 고딕" w:hAnsi="맑은 고딕" w:cs="맑은 고딕"/>
                <w:sz w:val="16"/>
                <w:szCs w:val="16"/>
              </w:rPr>
              <w:t>uantity</w:t>
            </w:r>
            <w:r w:rsidR="005077F9">
              <w:rPr>
                <w:rFonts w:ascii="맑은 고딕" w:eastAsia="맑은 고딕" w:hAnsi="맑은 고딕" w:cs="맑은 고딕"/>
                <w:sz w:val="16"/>
                <w:szCs w:val="16"/>
              </w:rPr>
              <w:t>/1/0</w:t>
            </w:r>
          </w:p>
        </w:tc>
      </w:tr>
      <w:tr w:rsidR="005D72CD" w:rsidRPr="00906E3E" w14:paraId="50A456EF" w14:textId="77777777" w:rsidTr="00575457">
        <w:trPr>
          <w:trHeight w:val="330"/>
        </w:trPr>
        <w:tc>
          <w:tcPr>
            <w:tcW w:w="421" w:type="dxa"/>
            <w:vAlign w:val="center"/>
          </w:tcPr>
          <w:p w14:paraId="66A6F5C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E300F37" w14:textId="0364809A"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4C479BD" w14:textId="3D97B00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PL</w:t>
            </w:r>
            <w:r w:rsidR="00B62660" w:rsidRPr="00906E3E">
              <w:rPr>
                <w:rFonts w:ascii="맑은 고딕" w:eastAsia="맑은 고딕" w:hAnsi="맑은 고딕" w:cs="맑은 고딕"/>
                <w:sz w:val="16"/>
                <w:szCs w:val="16"/>
              </w:rPr>
              <w:t>CM</w:t>
            </w:r>
            <w:r w:rsidRPr="00906E3E">
              <w:rPr>
                <w:rFonts w:ascii="맑은 고딕" w:eastAsia="맑은 고딕" w:hAnsi="맑은 고딕" w:cs="맑은 고딕"/>
                <w:sz w:val="16"/>
                <w:szCs w:val="16"/>
              </w:rPr>
              <w:t>emor</w:t>
            </w:r>
            <w:r w:rsidR="00B62660" w:rsidRPr="00906E3E">
              <w:rPr>
                <w:rFonts w:ascii="맑은 고딕" w:eastAsia="맑은 고딕" w:hAnsi="맑은 고딕" w:cs="맑은 고딕"/>
                <w:sz w:val="16"/>
                <w:szCs w:val="16"/>
              </w:rPr>
              <w:t>yA</w:t>
            </w:r>
            <w:r w:rsidRPr="00906E3E">
              <w:rPr>
                <w:rFonts w:ascii="맑은 고딕" w:eastAsia="맑은 고딕" w:hAnsi="맑은 고딕" w:cs="맑은 고딕"/>
                <w:sz w:val="16"/>
                <w:szCs w:val="16"/>
              </w:rPr>
              <w:t>ddress</w:t>
            </w:r>
            <w:r w:rsidRPr="00906E3E">
              <w:rPr>
                <w:rFonts w:ascii="맑은 고딕" w:eastAsia="맑은 고딕" w:hAnsi="맑은 고딕" w:cs="맑은 고딕"/>
                <w:sz w:val="16"/>
                <w:szCs w:val="16"/>
              </w:rPr>
              <w:br/>
              <w:t>PLC_메모리_주소</w:t>
            </w:r>
          </w:p>
        </w:tc>
        <w:tc>
          <w:tcPr>
            <w:tcW w:w="851" w:type="dxa"/>
            <w:vAlign w:val="center"/>
          </w:tcPr>
          <w:p w14:paraId="007F097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249A46B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D96937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physical or logical address where the value is stored within the source data system</w:t>
            </w:r>
            <w:r w:rsidRPr="00906E3E">
              <w:rPr>
                <w:rFonts w:ascii="맑은 고딕" w:eastAsia="맑은 고딕" w:hAnsi="맑은 고딕" w:cs="맑은 고딕"/>
                <w:sz w:val="16"/>
                <w:szCs w:val="16"/>
              </w:rPr>
              <w:br/>
              <w:t>데이터 원천 시스템 내에서 값이 저장된 물리적 또는 논리적 주소</w:t>
            </w:r>
          </w:p>
        </w:tc>
        <w:tc>
          <w:tcPr>
            <w:tcW w:w="2126" w:type="dxa"/>
            <w:vAlign w:val="center"/>
          </w:tcPr>
          <w:p w14:paraId="24A45D84" w14:textId="4C452F4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https://www.smart-factory.kr/ids/cd/PL</w:t>
            </w:r>
            <w:r w:rsidR="00B62660" w:rsidRPr="00906E3E">
              <w:rPr>
                <w:rFonts w:ascii="맑은 고딕" w:eastAsia="맑은 고딕" w:hAnsi="맑은 고딕" w:cs="맑은 고딕"/>
                <w:sz w:val="16"/>
                <w:szCs w:val="16"/>
              </w:rPr>
              <w:t>CM</w:t>
            </w:r>
            <w:r w:rsidRPr="00906E3E">
              <w:rPr>
                <w:rFonts w:ascii="맑은 고딕" w:eastAsia="맑은 고딕" w:hAnsi="맑은 고딕" w:cs="맑은 고딕"/>
                <w:sz w:val="16"/>
                <w:szCs w:val="16"/>
              </w:rPr>
              <w:t>emor</w:t>
            </w:r>
            <w:r w:rsidR="00B62660" w:rsidRPr="00906E3E">
              <w:rPr>
                <w:rFonts w:ascii="맑은 고딕" w:eastAsia="맑은 고딕" w:hAnsi="맑은 고딕" w:cs="맑은 고딕"/>
                <w:sz w:val="16"/>
                <w:szCs w:val="16"/>
              </w:rPr>
              <w:t>yA</w:t>
            </w:r>
            <w:r w:rsidRPr="00906E3E">
              <w:rPr>
                <w:rFonts w:ascii="맑은 고딕" w:eastAsia="맑은 고딕" w:hAnsi="맑은 고딕" w:cs="맑은 고딕"/>
                <w:sz w:val="16"/>
                <w:szCs w:val="16"/>
              </w:rPr>
              <w:t>ddress</w:t>
            </w:r>
            <w:r w:rsidR="005077F9">
              <w:rPr>
                <w:rFonts w:ascii="맑은 고딕" w:eastAsia="맑은 고딕" w:hAnsi="맑은 고딕" w:cs="맑은 고딕"/>
                <w:sz w:val="16"/>
                <w:szCs w:val="16"/>
              </w:rPr>
              <w:t>/1/0</w:t>
            </w:r>
          </w:p>
        </w:tc>
      </w:tr>
      <w:tr w:rsidR="005D72CD" w:rsidRPr="00906E3E" w14:paraId="6394B5E3" w14:textId="77777777" w:rsidTr="00575457">
        <w:trPr>
          <w:trHeight w:val="330"/>
        </w:trPr>
        <w:tc>
          <w:tcPr>
            <w:tcW w:w="421" w:type="dxa"/>
            <w:vAlign w:val="center"/>
          </w:tcPr>
          <w:p w14:paraId="4BA801B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0755A83D" w14:textId="41A64B2B"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C23E3D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Value</w:t>
            </w:r>
            <w:r w:rsidRPr="00906E3E">
              <w:rPr>
                <w:rFonts w:ascii="맑은 고딕" w:eastAsia="맑은 고딕" w:hAnsi="맑은 고딕" w:cs="맑은 고딕"/>
                <w:sz w:val="16"/>
                <w:szCs w:val="16"/>
              </w:rPr>
              <w:br/>
              <w:t>값</w:t>
            </w:r>
          </w:p>
        </w:tc>
        <w:tc>
          <w:tcPr>
            <w:tcW w:w="851" w:type="dxa"/>
            <w:vAlign w:val="center"/>
          </w:tcPr>
          <w:p w14:paraId="07E83AA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731EA4E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9A83CE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actual data content or numerical figure held by a variable or tag at a specific point in time.</w:t>
            </w:r>
            <w:r w:rsidRPr="00906E3E">
              <w:rPr>
                <w:rFonts w:ascii="맑은 고딕" w:eastAsia="맑은 고딕" w:hAnsi="맑은 고딕" w:cs="맑은 고딕"/>
                <w:sz w:val="16"/>
                <w:szCs w:val="16"/>
              </w:rPr>
              <w:br/>
              <w:t>특정 시점에 변수나 태그가 가지고 있는 실제 데이터의 수치 또는 내용입니다.</w:t>
            </w:r>
          </w:p>
        </w:tc>
        <w:tc>
          <w:tcPr>
            <w:tcW w:w="2126" w:type="dxa"/>
            <w:vAlign w:val="center"/>
          </w:tcPr>
          <w:p w14:paraId="4634685E" w14:textId="1268C4E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https://www.smart-factory.kr/ids/cd/Value</w:t>
            </w:r>
            <w:r w:rsidR="005077F9">
              <w:rPr>
                <w:rFonts w:ascii="맑은 고딕" w:eastAsia="맑은 고딕" w:hAnsi="맑은 고딕" w:cs="맑은 고딕"/>
                <w:sz w:val="16"/>
                <w:szCs w:val="16"/>
              </w:rPr>
              <w:t>/1/0</w:t>
            </w:r>
          </w:p>
        </w:tc>
      </w:tr>
      <w:tr w:rsidR="005D72CD" w:rsidRPr="00906E3E" w14:paraId="799BD032" w14:textId="77777777" w:rsidTr="00575457">
        <w:trPr>
          <w:trHeight w:val="330"/>
        </w:trPr>
        <w:tc>
          <w:tcPr>
            <w:tcW w:w="421" w:type="dxa"/>
            <w:vAlign w:val="center"/>
          </w:tcPr>
          <w:p w14:paraId="5B12BA3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08" w:type="dxa"/>
            <w:vAlign w:val="center"/>
          </w:tcPr>
          <w:p w14:paraId="787E369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1D00B5DE" w14:textId="434550B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IC</w:t>
            </w:r>
            <w:r w:rsidR="00B62660" w:rsidRPr="00906E3E">
              <w:rPr>
                <w:rFonts w:ascii="맑은 고딕" w:eastAsia="맑은 고딕" w:hAnsi="맑은 고딕" w:cs="맑은 고딕"/>
                <w:sz w:val="16"/>
                <w:szCs w:val="16"/>
              </w:rPr>
              <w:t>TOTD</w:t>
            </w:r>
            <w:r w:rsidRPr="00906E3E">
              <w:rPr>
                <w:rFonts w:ascii="맑은 고딕" w:eastAsia="맑은 고딕" w:hAnsi="맑은 고딕" w:cs="맑은 고딕"/>
                <w:sz w:val="16"/>
                <w:szCs w:val="16"/>
              </w:rPr>
              <w:t>at</w:t>
            </w:r>
            <w:r w:rsidR="00B62660" w:rsidRPr="00906E3E">
              <w:rPr>
                <w:rFonts w:ascii="맑은 고딕" w:eastAsia="맑은 고딕" w:hAnsi="맑은 고딕" w:cs="맑은 고딕"/>
                <w:sz w:val="16"/>
                <w:szCs w:val="16"/>
              </w:rPr>
              <w:t>aI</w:t>
            </w:r>
            <w:r w:rsidRPr="00906E3E">
              <w:rPr>
                <w:rFonts w:ascii="맑은 고딕" w:eastAsia="맑은 고딕" w:hAnsi="맑은 고딕" w:cs="맑은 고딕"/>
                <w:sz w:val="16"/>
                <w:szCs w:val="16"/>
              </w:rPr>
              <w:t>nterface</w:t>
            </w:r>
            <w:r w:rsidRPr="00906E3E">
              <w:rPr>
                <w:rFonts w:ascii="맑은 고딕" w:eastAsia="맑은 고딕" w:hAnsi="맑은 고딕" w:cs="맑은 고딕"/>
                <w:sz w:val="16"/>
                <w:szCs w:val="16"/>
              </w:rPr>
              <w:br/>
              <w:t>IC</w:t>
            </w:r>
            <w:r w:rsidR="00B62660" w:rsidRPr="00906E3E">
              <w:rPr>
                <w:rFonts w:ascii="맑은 고딕" w:eastAsia="맑은 고딕" w:hAnsi="맑은 고딕" w:cs="맑은 고딕"/>
                <w:sz w:val="16"/>
                <w:szCs w:val="16"/>
              </w:rPr>
              <w:t>TO</w:t>
            </w:r>
            <w:r w:rsidRPr="00906E3E">
              <w:rPr>
                <w:rFonts w:ascii="맑은 고딕" w:eastAsia="맑은 고딕" w:hAnsi="맑은 고딕" w:cs="맑은 고딕"/>
                <w:sz w:val="16"/>
                <w:szCs w:val="16"/>
              </w:rPr>
              <w:t>T_데이터_인터페이스</w:t>
            </w:r>
          </w:p>
        </w:tc>
        <w:tc>
          <w:tcPr>
            <w:tcW w:w="851" w:type="dxa"/>
            <w:vAlign w:val="center"/>
          </w:tcPr>
          <w:p w14:paraId="3F4DC0EB" w14:textId="79DE3996"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24EEC4D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7028BA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 xml:space="preserve">A collection of information on connection methods and specifications for data exchange between Information </w:t>
            </w:r>
            <w:r w:rsidRPr="00906E3E">
              <w:rPr>
                <w:rFonts w:ascii="맑은 고딕" w:eastAsia="맑은 고딕" w:hAnsi="맑은 고딕" w:cs="맑은 고딕"/>
                <w:sz w:val="16"/>
                <w:szCs w:val="16"/>
              </w:rPr>
              <w:lastRenderedPageBreak/>
              <w:t>Technology (ICT) systems and Operational Technology (OT) systems.</w:t>
            </w:r>
            <w:r w:rsidRPr="00906E3E">
              <w:rPr>
                <w:rFonts w:ascii="맑은 고딕" w:eastAsia="맑은 고딕" w:hAnsi="맑은 고딕" w:cs="맑은 고딕"/>
                <w:sz w:val="16"/>
                <w:szCs w:val="16"/>
              </w:rPr>
              <w:br/>
              <w:t>정보기술(ICT) 시스템과 운영기술(OT) 시스템 간의 데이터 교환을 위한 연결 방식 및 규격에 대한 집합 정보</w:t>
            </w:r>
          </w:p>
        </w:tc>
        <w:tc>
          <w:tcPr>
            <w:tcW w:w="2126" w:type="dxa"/>
            <w:vAlign w:val="center"/>
          </w:tcPr>
          <w:p w14:paraId="37B36E50" w14:textId="1F4FBE6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https://www.smart-factory.kr/ids/cd/IC</w:t>
            </w:r>
            <w:r w:rsidR="00B62660" w:rsidRPr="00906E3E">
              <w:rPr>
                <w:rFonts w:ascii="맑은 고딕" w:eastAsia="맑은 고딕" w:hAnsi="맑은 고딕" w:cs="맑은 고딕"/>
                <w:sz w:val="16"/>
                <w:szCs w:val="16"/>
              </w:rPr>
              <w:t>TOTD</w:t>
            </w:r>
            <w:r w:rsidRPr="00906E3E">
              <w:rPr>
                <w:rFonts w:ascii="맑은 고딕" w:eastAsia="맑은 고딕" w:hAnsi="맑은 고딕" w:cs="맑은 고딕"/>
                <w:sz w:val="16"/>
                <w:szCs w:val="16"/>
              </w:rPr>
              <w:t>at</w:t>
            </w:r>
            <w:r w:rsidR="00B62660" w:rsidRPr="00906E3E">
              <w:rPr>
                <w:rFonts w:ascii="맑은 고딕" w:eastAsia="맑은 고딕" w:hAnsi="맑은 고딕" w:cs="맑은 고딕"/>
                <w:sz w:val="16"/>
                <w:szCs w:val="16"/>
              </w:rPr>
              <w:t>aI</w:t>
            </w:r>
            <w:r w:rsidRPr="00906E3E">
              <w:rPr>
                <w:rFonts w:ascii="맑은 고딕" w:eastAsia="맑은 고딕" w:hAnsi="맑은 고딕" w:cs="맑은 고딕"/>
                <w:sz w:val="16"/>
                <w:szCs w:val="16"/>
              </w:rPr>
              <w:t>nterface</w:t>
            </w:r>
            <w:r w:rsidR="005077F9">
              <w:rPr>
                <w:rFonts w:ascii="맑은 고딕" w:eastAsia="맑은 고딕" w:hAnsi="맑은 고딕" w:cs="맑은 고딕"/>
                <w:sz w:val="16"/>
                <w:szCs w:val="16"/>
              </w:rPr>
              <w:t>/1/0</w:t>
            </w:r>
          </w:p>
        </w:tc>
      </w:tr>
      <w:tr w:rsidR="005D72CD" w:rsidRPr="00906E3E" w14:paraId="3959891E" w14:textId="77777777" w:rsidTr="00575457">
        <w:trPr>
          <w:trHeight w:val="330"/>
        </w:trPr>
        <w:tc>
          <w:tcPr>
            <w:tcW w:w="421" w:type="dxa"/>
            <w:vAlign w:val="center"/>
          </w:tcPr>
          <w:p w14:paraId="698F05E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2EE22C96" w14:textId="239E8571"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35D53CC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ERP</w:t>
            </w:r>
          </w:p>
        </w:tc>
        <w:tc>
          <w:tcPr>
            <w:tcW w:w="851" w:type="dxa"/>
            <w:vAlign w:val="center"/>
          </w:tcPr>
          <w:p w14:paraId="5089604E" w14:textId="5D543370"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41406B2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F5B705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Enterprise Resource Planning system that integrates and manages core business processes such as production, materials, HR, and finance.</w:t>
            </w:r>
            <w:r w:rsidRPr="00906E3E">
              <w:rPr>
                <w:rFonts w:ascii="맑은 고딕" w:eastAsia="맑은 고딕" w:hAnsi="맑은 고딕" w:cs="맑은 고딕"/>
                <w:sz w:val="16"/>
                <w:szCs w:val="16"/>
              </w:rPr>
              <w:br/>
              <w:t>전사적 자원 관리 시스템(Enterprise Resource Planning). 생산, 자재, 인사, 회계 등 기업의 핵심 정보를 통합 관리하는 플랫폼.</w:t>
            </w:r>
          </w:p>
        </w:tc>
        <w:tc>
          <w:tcPr>
            <w:tcW w:w="2126" w:type="dxa"/>
            <w:vAlign w:val="center"/>
          </w:tcPr>
          <w:p w14:paraId="51F183C9" w14:textId="573884A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https://www.smart-factory.kr/ids/cd/ERP</w:t>
            </w:r>
            <w:r w:rsidR="005077F9">
              <w:rPr>
                <w:rFonts w:ascii="맑은 고딕" w:eastAsia="맑은 고딕" w:hAnsi="맑은 고딕" w:cs="맑은 고딕"/>
                <w:sz w:val="16"/>
                <w:szCs w:val="16"/>
              </w:rPr>
              <w:t>/1/0</w:t>
            </w:r>
          </w:p>
        </w:tc>
      </w:tr>
      <w:tr w:rsidR="005D72CD" w:rsidRPr="00906E3E" w14:paraId="279313FB" w14:textId="77777777" w:rsidTr="00575457">
        <w:trPr>
          <w:trHeight w:val="330"/>
        </w:trPr>
        <w:tc>
          <w:tcPr>
            <w:tcW w:w="421" w:type="dxa"/>
            <w:vAlign w:val="center"/>
          </w:tcPr>
          <w:p w14:paraId="3AEE083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8BEB273" w14:textId="13720B35"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6D0B8A6" w14:textId="6FCE474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Syste</w:t>
            </w:r>
            <w:r w:rsidR="00B62660" w:rsidRPr="00906E3E">
              <w:rPr>
                <w:rFonts w:ascii="맑은 고딕" w:eastAsia="맑은 고딕" w:hAnsi="맑은 고딕" w:cs="맑은 고딕"/>
                <w:sz w:val="16"/>
                <w:szCs w:val="16"/>
              </w:rPr>
              <w:t>mI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시스템_ID</w:t>
            </w:r>
          </w:p>
        </w:tc>
        <w:tc>
          <w:tcPr>
            <w:tcW w:w="851" w:type="dxa"/>
            <w:vAlign w:val="center"/>
          </w:tcPr>
          <w:p w14:paraId="30488E1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6A802E1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27546D4" w14:textId="13755D5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official identifier for uniquely identifying an information system such as MES, ERP, or SCM. It has the same meaning as Syste</w:t>
            </w:r>
            <w:r w:rsidR="00B62660" w:rsidRPr="00906E3E">
              <w:rPr>
                <w:rFonts w:ascii="맑은 고딕" w:eastAsia="맑은 고딕" w:hAnsi="맑은 고딕" w:cs="맑은 고딕"/>
                <w:sz w:val="16"/>
                <w:szCs w:val="16"/>
              </w:rPr>
              <w:t>mN</w:t>
            </w:r>
            <w:r w:rsidRPr="00906E3E">
              <w:rPr>
                <w:rFonts w:ascii="맑은 고딕" w:eastAsia="맑은 고딕" w:hAnsi="맑은 고딕" w:cs="맑은 고딕"/>
                <w:sz w:val="16"/>
                <w:szCs w:val="16"/>
              </w:rPr>
              <w:t>umber.</w:t>
            </w:r>
            <w:r w:rsidRPr="00906E3E">
              <w:rPr>
                <w:rFonts w:ascii="맑은 고딕" w:eastAsia="맑은 고딕" w:hAnsi="맑은 고딕" w:cs="맑은 고딕"/>
                <w:sz w:val="16"/>
                <w:szCs w:val="16"/>
              </w:rPr>
              <w:br/>
              <w:t>MES, ERP, SCM 등 정보 시스템을 고유하게 식별하기 위한 공식적인 식별자. Syste</w:t>
            </w:r>
            <w:r w:rsidR="00B62660" w:rsidRPr="00906E3E">
              <w:rPr>
                <w:rFonts w:ascii="맑은 고딕" w:eastAsia="맑은 고딕" w:hAnsi="맑은 고딕" w:cs="맑은 고딕"/>
                <w:sz w:val="16"/>
                <w:szCs w:val="16"/>
              </w:rPr>
              <w:t>mN</w:t>
            </w:r>
            <w:r w:rsidRPr="00906E3E">
              <w:rPr>
                <w:rFonts w:ascii="맑은 고딕" w:eastAsia="맑은 고딕" w:hAnsi="맑은 고딕" w:cs="맑은 고딕"/>
                <w:sz w:val="16"/>
                <w:szCs w:val="16"/>
              </w:rPr>
              <w:t>umber와 동일한 의미를 가집니다.</w:t>
            </w:r>
          </w:p>
        </w:tc>
        <w:tc>
          <w:tcPr>
            <w:tcW w:w="2126" w:type="dxa"/>
            <w:vAlign w:val="center"/>
          </w:tcPr>
          <w:p w14:paraId="782B135F" w14:textId="3E7FC7A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https://www.smart-factory.kr/ids/cd/Syste</w:t>
            </w:r>
            <w:r w:rsidR="00B62660" w:rsidRPr="00906E3E">
              <w:rPr>
                <w:rFonts w:ascii="맑은 고딕" w:eastAsia="맑은 고딕" w:hAnsi="맑은 고딕" w:cs="맑은 고딕"/>
                <w:sz w:val="16"/>
                <w:szCs w:val="16"/>
              </w:rPr>
              <w:t>mI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5A30CDE4" w14:textId="77777777" w:rsidTr="00575457">
        <w:trPr>
          <w:trHeight w:val="330"/>
        </w:trPr>
        <w:tc>
          <w:tcPr>
            <w:tcW w:w="421" w:type="dxa"/>
            <w:vAlign w:val="center"/>
          </w:tcPr>
          <w:p w14:paraId="5072506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C82B563" w14:textId="1924AADA"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D75857C" w14:textId="5603926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Endpoin</w:t>
            </w:r>
            <w:r w:rsidR="00B62660" w:rsidRPr="00906E3E">
              <w:rPr>
                <w:rFonts w:ascii="맑은 고딕" w:eastAsia="맑은 고딕" w:hAnsi="맑은 고딕" w:cs="맑은 고딕"/>
                <w:sz w:val="16"/>
                <w:szCs w:val="16"/>
              </w:rPr>
              <w:t>tU</w:t>
            </w:r>
            <w:r w:rsidRPr="00906E3E">
              <w:rPr>
                <w:rFonts w:ascii="맑은 고딕" w:eastAsia="맑은 고딕" w:hAnsi="맑은 고딕" w:cs="맑은 고딕"/>
                <w:sz w:val="16"/>
                <w:szCs w:val="16"/>
              </w:rPr>
              <w:t>RL</w:t>
            </w:r>
            <w:r w:rsidRPr="00906E3E">
              <w:rPr>
                <w:rFonts w:ascii="맑은 고딕" w:eastAsia="맑은 고딕" w:hAnsi="맑은 고딕" w:cs="맑은 고딕"/>
                <w:sz w:val="16"/>
                <w:szCs w:val="16"/>
              </w:rPr>
              <w:br/>
              <w:t>엔드포인트_URL</w:t>
            </w:r>
          </w:p>
        </w:tc>
        <w:tc>
          <w:tcPr>
            <w:tcW w:w="851" w:type="dxa"/>
            <w:vAlign w:val="center"/>
          </w:tcPr>
          <w:p w14:paraId="308EBCD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6EEE5E7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9A9D79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Summary information about an item or object, used to concisely describe its key features, such as function, purpose, and status. Essential for documentation, reports, dashboards, etc.</w:t>
            </w:r>
            <w:r w:rsidRPr="00906E3E">
              <w:rPr>
                <w:rFonts w:ascii="맑은 고딕" w:eastAsia="맑은 고딕" w:hAnsi="맑은 고딕" w:cs="맑은 고딕"/>
                <w:sz w:val="16"/>
                <w:szCs w:val="16"/>
              </w:rPr>
              <w:br/>
              <w:t>외부에서 특정 서비스나 데이터에 접근할 수 있는 최종 목적지의 네트워크 주소(URL). API를 호출하거나 특정 리소스에 접근하기 위한 구체적인 경로를 의미</w:t>
            </w:r>
          </w:p>
        </w:tc>
        <w:tc>
          <w:tcPr>
            <w:tcW w:w="2126" w:type="dxa"/>
            <w:vAlign w:val="center"/>
          </w:tcPr>
          <w:p w14:paraId="13C07AB9" w14:textId="5E7EE75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https://www.smart-factory.kr/ids/cd/Endpoin</w:t>
            </w:r>
            <w:r w:rsidR="00B62660" w:rsidRPr="00906E3E">
              <w:rPr>
                <w:rFonts w:ascii="맑은 고딕" w:eastAsia="맑은 고딕" w:hAnsi="맑은 고딕" w:cs="맑은 고딕"/>
                <w:sz w:val="16"/>
                <w:szCs w:val="16"/>
              </w:rPr>
              <w:t>tU</w:t>
            </w:r>
            <w:r w:rsidRPr="00906E3E">
              <w:rPr>
                <w:rFonts w:ascii="맑은 고딕" w:eastAsia="맑은 고딕" w:hAnsi="맑은 고딕" w:cs="맑은 고딕"/>
                <w:sz w:val="16"/>
                <w:szCs w:val="16"/>
              </w:rPr>
              <w:t>RL</w:t>
            </w:r>
            <w:r w:rsidR="005077F9">
              <w:rPr>
                <w:rFonts w:ascii="맑은 고딕" w:eastAsia="맑은 고딕" w:hAnsi="맑은 고딕" w:cs="맑은 고딕"/>
                <w:sz w:val="16"/>
                <w:szCs w:val="16"/>
              </w:rPr>
              <w:t>/1/0</w:t>
            </w:r>
          </w:p>
        </w:tc>
      </w:tr>
      <w:tr w:rsidR="005D72CD" w:rsidRPr="00906E3E" w14:paraId="15179172" w14:textId="77777777" w:rsidTr="00575457">
        <w:trPr>
          <w:trHeight w:val="330"/>
        </w:trPr>
        <w:tc>
          <w:tcPr>
            <w:tcW w:w="421" w:type="dxa"/>
            <w:vAlign w:val="center"/>
          </w:tcPr>
          <w:p w14:paraId="1D5796F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4486F15" w14:textId="2EBB2252"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9DA462E" w14:textId="45A81CE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Protoco</w:t>
            </w:r>
            <w:r w:rsidR="00B62660" w:rsidRPr="00906E3E">
              <w:rPr>
                <w:rFonts w:ascii="맑은 고딕" w:eastAsia="맑은 고딕" w:hAnsi="맑은 고딕" w:cs="맑은 고딕"/>
                <w:sz w:val="16"/>
                <w:szCs w:val="16"/>
              </w:rPr>
              <w:t>lN</w:t>
            </w:r>
            <w:r w:rsidRPr="00906E3E">
              <w:rPr>
                <w:rFonts w:ascii="맑은 고딕" w:eastAsia="맑은 고딕" w:hAnsi="맑은 고딕" w:cs="맑은 고딕"/>
                <w:sz w:val="16"/>
                <w:szCs w:val="16"/>
              </w:rPr>
              <w:t>ame</w:t>
            </w:r>
            <w:r w:rsidRPr="00906E3E">
              <w:rPr>
                <w:rFonts w:ascii="맑은 고딕" w:eastAsia="맑은 고딕" w:hAnsi="맑은 고딕" w:cs="맑은 고딕"/>
                <w:sz w:val="16"/>
                <w:szCs w:val="16"/>
              </w:rPr>
              <w:br/>
              <w:t>프로토콜_이름</w:t>
            </w:r>
          </w:p>
        </w:tc>
        <w:tc>
          <w:tcPr>
            <w:tcW w:w="851" w:type="dxa"/>
            <w:vAlign w:val="center"/>
          </w:tcPr>
          <w:p w14:paraId="35C32C7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1B8E0F0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3E336B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name of the protocol used for data communication (e.g., OPCUA, MQTT, Modbus TCP).</w:t>
            </w:r>
            <w:r w:rsidRPr="00906E3E">
              <w:rPr>
                <w:rFonts w:ascii="맑은 고딕" w:eastAsia="맑은 고딕" w:hAnsi="맑은 고딕" w:cs="맑은 고딕"/>
                <w:sz w:val="16"/>
                <w:szCs w:val="16"/>
              </w:rPr>
              <w:br/>
              <w:t>데이터 통신에 사용되는 프로토콜의 이름 (예: OPCUA, MQTT, Modbus TCP).</w:t>
            </w:r>
          </w:p>
        </w:tc>
        <w:tc>
          <w:tcPr>
            <w:tcW w:w="2126" w:type="dxa"/>
            <w:vAlign w:val="center"/>
          </w:tcPr>
          <w:p w14:paraId="2EB5F227" w14:textId="30A37BF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https://www.smart-factory.kr/ids/cd/Protoco</w:t>
            </w:r>
            <w:r w:rsidR="00B62660" w:rsidRPr="00906E3E">
              <w:rPr>
                <w:rFonts w:ascii="맑은 고딕" w:eastAsia="맑은 고딕" w:hAnsi="맑은 고딕" w:cs="맑은 고딕"/>
                <w:sz w:val="16"/>
                <w:szCs w:val="16"/>
              </w:rPr>
              <w:t>lN</w:t>
            </w:r>
            <w:r w:rsidRPr="00906E3E">
              <w:rPr>
                <w:rFonts w:ascii="맑은 고딕" w:eastAsia="맑은 고딕" w:hAnsi="맑은 고딕" w:cs="맑은 고딕"/>
                <w:sz w:val="16"/>
                <w:szCs w:val="16"/>
              </w:rPr>
              <w:t>ame</w:t>
            </w:r>
            <w:r w:rsidR="005077F9">
              <w:rPr>
                <w:rFonts w:ascii="맑은 고딕" w:eastAsia="맑은 고딕" w:hAnsi="맑은 고딕" w:cs="맑은 고딕"/>
                <w:sz w:val="16"/>
                <w:szCs w:val="16"/>
              </w:rPr>
              <w:t>/1/0</w:t>
            </w:r>
          </w:p>
        </w:tc>
      </w:tr>
      <w:tr w:rsidR="005D72CD" w:rsidRPr="00906E3E" w14:paraId="2D0D0031" w14:textId="77777777" w:rsidTr="00575457">
        <w:trPr>
          <w:trHeight w:val="330"/>
        </w:trPr>
        <w:tc>
          <w:tcPr>
            <w:tcW w:w="421" w:type="dxa"/>
            <w:vAlign w:val="center"/>
          </w:tcPr>
          <w:p w14:paraId="44337CA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064131DD" w14:textId="5C20754F"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E22AB0D" w14:textId="1D0352F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Databas</w:t>
            </w:r>
            <w:r w:rsidR="00B62660" w:rsidRPr="00906E3E">
              <w:rPr>
                <w:rFonts w:ascii="맑은 고딕" w:eastAsia="맑은 고딕" w:hAnsi="맑은 고딕" w:cs="맑은 고딕"/>
                <w:sz w:val="16"/>
                <w:szCs w:val="16"/>
              </w:rPr>
              <w:t>eT</w:t>
            </w:r>
            <w:r w:rsidRPr="00906E3E">
              <w:rPr>
                <w:rFonts w:ascii="맑은 고딕" w:eastAsia="맑은 고딕" w:hAnsi="맑은 고딕" w:cs="맑은 고딕"/>
                <w:sz w:val="16"/>
                <w:szCs w:val="16"/>
              </w:rPr>
              <w:t>ype</w:t>
            </w:r>
            <w:r w:rsidRPr="00906E3E">
              <w:rPr>
                <w:rFonts w:ascii="맑은 고딕" w:eastAsia="맑은 고딕" w:hAnsi="맑은 고딕" w:cs="맑은 고딕"/>
                <w:sz w:val="16"/>
                <w:szCs w:val="16"/>
              </w:rPr>
              <w:br/>
              <w:t>데이터베이스_유형</w:t>
            </w:r>
          </w:p>
        </w:tc>
        <w:tc>
          <w:tcPr>
            <w:tcW w:w="851" w:type="dxa"/>
            <w:vAlign w:val="center"/>
          </w:tcPr>
          <w:p w14:paraId="6308DB4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65D2010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47F0EA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type of Database Management System (DBMS) being used (e.g., MySQL, Oracle, MS SQL Server, PostgreSQL).</w:t>
            </w:r>
            <w:r w:rsidRPr="00906E3E">
              <w:rPr>
                <w:rFonts w:ascii="맑은 고딕" w:eastAsia="맑은 고딕" w:hAnsi="맑은 고딕" w:cs="맑은 고딕"/>
                <w:sz w:val="16"/>
                <w:szCs w:val="16"/>
              </w:rPr>
              <w:br/>
              <w:t>사용되는 데이터베이스 관리 시스템(DBMS)의 종류 (예: MySQL, Oracle, MS SQL Server, PostgreSQL).</w:t>
            </w:r>
          </w:p>
        </w:tc>
        <w:tc>
          <w:tcPr>
            <w:tcW w:w="2126" w:type="dxa"/>
            <w:vAlign w:val="center"/>
          </w:tcPr>
          <w:p w14:paraId="59625969" w14:textId="2891A9E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https://www.smart-factory.kr/ids/cd/Databas</w:t>
            </w:r>
            <w:r w:rsidR="00B62660" w:rsidRPr="00906E3E">
              <w:rPr>
                <w:rFonts w:ascii="맑은 고딕" w:eastAsia="맑은 고딕" w:hAnsi="맑은 고딕" w:cs="맑은 고딕"/>
                <w:sz w:val="16"/>
                <w:szCs w:val="16"/>
              </w:rPr>
              <w:t>eT</w:t>
            </w:r>
            <w:r w:rsidRPr="00906E3E">
              <w:rPr>
                <w:rFonts w:ascii="맑은 고딕" w:eastAsia="맑은 고딕" w:hAnsi="맑은 고딕" w:cs="맑은 고딕"/>
                <w:sz w:val="16"/>
                <w:szCs w:val="16"/>
              </w:rPr>
              <w:t>ype</w:t>
            </w:r>
            <w:r w:rsidR="005077F9">
              <w:rPr>
                <w:rFonts w:ascii="맑은 고딕" w:eastAsia="맑은 고딕" w:hAnsi="맑은 고딕" w:cs="맑은 고딕"/>
                <w:sz w:val="16"/>
                <w:szCs w:val="16"/>
              </w:rPr>
              <w:t>/1/0</w:t>
            </w:r>
          </w:p>
        </w:tc>
      </w:tr>
      <w:tr w:rsidR="005D72CD" w:rsidRPr="00906E3E" w14:paraId="429C3FFE" w14:textId="77777777" w:rsidTr="00575457">
        <w:trPr>
          <w:trHeight w:val="330"/>
        </w:trPr>
        <w:tc>
          <w:tcPr>
            <w:tcW w:w="421" w:type="dxa"/>
            <w:vAlign w:val="center"/>
          </w:tcPr>
          <w:p w14:paraId="66CD129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45027CA" w14:textId="64414983"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SML</w:t>
            </w:r>
          </w:p>
        </w:tc>
        <w:tc>
          <w:tcPr>
            <w:tcW w:w="2410" w:type="dxa"/>
            <w:vAlign w:val="center"/>
          </w:tcPr>
          <w:p w14:paraId="72135BE7" w14:textId="079043A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Databas</w:t>
            </w:r>
            <w:r w:rsidR="00B62660" w:rsidRPr="00906E3E">
              <w:rPr>
                <w:rFonts w:ascii="맑은 고딕" w:eastAsia="맑은 고딕" w:hAnsi="맑은 고딕" w:cs="맑은 고딕"/>
                <w:sz w:val="16"/>
                <w:szCs w:val="16"/>
              </w:rPr>
              <w:t>eT</w:t>
            </w:r>
            <w:r w:rsidRPr="00906E3E">
              <w:rPr>
                <w:rFonts w:ascii="맑은 고딕" w:eastAsia="맑은 고딕" w:hAnsi="맑은 고딕" w:cs="맑은 고딕"/>
                <w:sz w:val="16"/>
                <w:szCs w:val="16"/>
              </w:rPr>
              <w:t>able</w:t>
            </w:r>
            <w:r w:rsidRPr="00906E3E">
              <w:rPr>
                <w:rFonts w:ascii="맑은 고딕" w:eastAsia="맑은 고딕" w:hAnsi="맑은 고딕" w:cs="맑은 고딕"/>
                <w:sz w:val="16"/>
                <w:szCs w:val="16"/>
              </w:rPr>
              <w:br/>
              <w:t>데이터베이스_테이블</w:t>
            </w:r>
          </w:p>
        </w:tc>
        <w:tc>
          <w:tcPr>
            <w:tcW w:w="851" w:type="dxa"/>
            <w:vAlign w:val="center"/>
          </w:tcPr>
          <w:p w14:paraId="6BB99FDB" w14:textId="02464AF3"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4B3686F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5E4E66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collection of data stored in a database, organized in a structure of rows and columns.</w:t>
            </w:r>
            <w:r w:rsidRPr="00906E3E">
              <w:rPr>
                <w:rFonts w:ascii="맑은 고딕" w:eastAsia="맑은 고딕" w:hAnsi="맑은 고딕" w:cs="맑은 고딕"/>
                <w:sz w:val="16"/>
                <w:szCs w:val="16"/>
              </w:rPr>
              <w:br/>
              <w:t>행과 열의 구조로 정렬된 데이터베이스 내의 데이터 저장소 집합입니다.</w:t>
            </w:r>
          </w:p>
        </w:tc>
        <w:tc>
          <w:tcPr>
            <w:tcW w:w="2126" w:type="dxa"/>
            <w:vAlign w:val="center"/>
          </w:tcPr>
          <w:p w14:paraId="396714F8" w14:textId="79C0DE7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https://www.smart-factory.kr/ids/cd/Databas</w:t>
            </w:r>
            <w:r w:rsidR="00B62660" w:rsidRPr="00906E3E">
              <w:rPr>
                <w:rFonts w:ascii="맑은 고딕" w:eastAsia="맑은 고딕" w:hAnsi="맑은 고딕" w:cs="맑은 고딕"/>
                <w:sz w:val="16"/>
                <w:szCs w:val="16"/>
              </w:rPr>
              <w:t>eT</w:t>
            </w:r>
            <w:r w:rsidRPr="00906E3E">
              <w:rPr>
                <w:rFonts w:ascii="맑은 고딕" w:eastAsia="맑은 고딕" w:hAnsi="맑은 고딕" w:cs="맑은 고딕"/>
                <w:sz w:val="16"/>
                <w:szCs w:val="16"/>
              </w:rPr>
              <w:t>able</w:t>
            </w:r>
            <w:r w:rsidR="005077F9">
              <w:rPr>
                <w:rFonts w:ascii="맑은 고딕" w:eastAsia="맑은 고딕" w:hAnsi="맑은 고딕" w:cs="맑은 고딕"/>
                <w:sz w:val="16"/>
                <w:szCs w:val="16"/>
              </w:rPr>
              <w:t>/1/0</w:t>
            </w:r>
          </w:p>
        </w:tc>
      </w:tr>
      <w:tr w:rsidR="005D72CD" w:rsidRPr="00906E3E" w14:paraId="55C39248" w14:textId="77777777" w:rsidTr="00575457">
        <w:trPr>
          <w:trHeight w:val="330"/>
        </w:trPr>
        <w:tc>
          <w:tcPr>
            <w:tcW w:w="421" w:type="dxa"/>
            <w:vAlign w:val="center"/>
          </w:tcPr>
          <w:p w14:paraId="7F4FBB3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4</w:t>
            </w:r>
          </w:p>
        </w:tc>
        <w:tc>
          <w:tcPr>
            <w:tcW w:w="708" w:type="dxa"/>
            <w:vAlign w:val="center"/>
          </w:tcPr>
          <w:p w14:paraId="30CDA21E" w14:textId="37AE236C"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5BD125D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#00</w:t>
            </w:r>
            <w:r w:rsidRPr="00906E3E">
              <w:rPr>
                <w:rFonts w:ascii="맑은 고딕" w:eastAsia="맑은 고딕" w:hAnsi="맑은 고딕" w:cs="맑은 고딕"/>
                <w:sz w:val="16"/>
                <w:szCs w:val="16"/>
              </w:rPr>
              <w:br/>
              <w:t>데이터베이스_테이블</w:t>
            </w:r>
          </w:p>
        </w:tc>
        <w:tc>
          <w:tcPr>
            <w:tcW w:w="851" w:type="dxa"/>
            <w:vAlign w:val="center"/>
          </w:tcPr>
          <w:p w14:paraId="01A5E495" w14:textId="5DB5F809"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543EC71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767FE6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collection of data stored in a database, organized in a structure of rows and columns.</w:t>
            </w:r>
            <w:r w:rsidRPr="00906E3E">
              <w:rPr>
                <w:rFonts w:ascii="맑은 고딕" w:eastAsia="맑은 고딕" w:hAnsi="맑은 고딕" w:cs="맑은 고딕"/>
                <w:sz w:val="16"/>
                <w:szCs w:val="16"/>
              </w:rPr>
              <w:br/>
              <w:t>행과 열의 구조로 정렬된 데이터베이스 내의 데이터 저장소 집합입니다.</w:t>
            </w:r>
          </w:p>
        </w:tc>
        <w:tc>
          <w:tcPr>
            <w:tcW w:w="2126" w:type="dxa"/>
            <w:vAlign w:val="center"/>
          </w:tcPr>
          <w:p w14:paraId="3B981DFF" w14:textId="6476CCB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https://www.smart-factory.kr/ids/cd/Databas</w:t>
            </w:r>
            <w:r w:rsidR="00B62660" w:rsidRPr="00906E3E">
              <w:rPr>
                <w:rFonts w:ascii="맑은 고딕" w:eastAsia="맑은 고딕" w:hAnsi="맑은 고딕" w:cs="맑은 고딕"/>
                <w:sz w:val="16"/>
                <w:szCs w:val="16"/>
              </w:rPr>
              <w:t>eT</w:t>
            </w:r>
            <w:r w:rsidRPr="00906E3E">
              <w:rPr>
                <w:rFonts w:ascii="맑은 고딕" w:eastAsia="맑은 고딕" w:hAnsi="맑은 고딕" w:cs="맑은 고딕"/>
                <w:sz w:val="16"/>
                <w:szCs w:val="16"/>
              </w:rPr>
              <w:t>able</w:t>
            </w:r>
            <w:r w:rsidR="005077F9">
              <w:rPr>
                <w:rFonts w:ascii="맑은 고딕" w:eastAsia="맑은 고딕" w:hAnsi="맑은 고딕" w:cs="맑은 고딕"/>
                <w:sz w:val="16"/>
                <w:szCs w:val="16"/>
              </w:rPr>
              <w:t>/1/0</w:t>
            </w:r>
          </w:p>
        </w:tc>
      </w:tr>
      <w:tr w:rsidR="005D72CD" w:rsidRPr="00906E3E" w14:paraId="66210D8F" w14:textId="77777777" w:rsidTr="00575457">
        <w:trPr>
          <w:trHeight w:val="330"/>
        </w:trPr>
        <w:tc>
          <w:tcPr>
            <w:tcW w:w="421" w:type="dxa"/>
            <w:vAlign w:val="center"/>
          </w:tcPr>
          <w:p w14:paraId="4ACFBB6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1E556A29" w14:textId="2E91B13D"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DD6778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Name</w:t>
            </w:r>
            <w:r w:rsidRPr="00906E3E">
              <w:rPr>
                <w:rFonts w:ascii="맑은 고딕" w:eastAsia="맑은 고딕" w:hAnsi="맑은 고딕" w:cs="맑은 고딕"/>
                <w:sz w:val="16"/>
                <w:szCs w:val="16"/>
              </w:rPr>
              <w:br/>
              <w:t>이름</w:t>
            </w:r>
          </w:p>
        </w:tc>
        <w:tc>
          <w:tcPr>
            <w:tcW w:w="851" w:type="dxa"/>
            <w:vAlign w:val="center"/>
          </w:tcPr>
          <w:p w14:paraId="37B3EDE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0CB98BE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53A165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word given to an object, group, or phenomenon to distinguish it from something else.</w:t>
            </w:r>
            <w:r w:rsidRPr="00906E3E">
              <w:rPr>
                <w:rFonts w:ascii="맑은 고딕" w:eastAsia="맑은 고딕" w:hAnsi="맑은 고딕" w:cs="맑은 고딕"/>
                <w:sz w:val="16"/>
                <w:szCs w:val="16"/>
              </w:rPr>
              <w:br/>
              <w:t>다른 것과 구별하기 위하여 사물, 단체, 현상 따위에 붙여서 부르는 말</w:t>
            </w:r>
          </w:p>
        </w:tc>
        <w:tc>
          <w:tcPr>
            <w:tcW w:w="2126" w:type="dxa"/>
            <w:vAlign w:val="center"/>
          </w:tcPr>
          <w:p w14:paraId="607791CB" w14:textId="5576408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https://www.smart-factory.kr/ids/cd/Name</w:t>
            </w:r>
            <w:r w:rsidR="005077F9">
              <w:rPr>
                <w:rFonts w:ascii="맑은 고딕" w:eastAsia="맑은 고딕" w:hAnsi="맑은 고딕" w:cs="맑은 고딕"/>
                <w:sz w:val="16"/>
                <w:szCs w:val="16"/>
              </w:rPr>
              <w:t>/1/0</w:t>
            </w:r>
          </w:p>
        </w:tc>
      </w:tr>
      <w:tr w:rsidR="005D72CD" w:rsidRPr="00906E3E" w14:paraId="383B0BFB" w14:textId="77777777" w:rsidTr="00575457">
        <w:trPr>
          <w:trHeight w:val="330"/>
        </w:trPr>
        <w:tc>
          <w:tcPr>
            <w:tcW w:w="421" w:type="dxa"/>
            <w:vAlign w:val="center"/>
          </w:tcPr>
          <w:p w14:paraId="1D12079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7BAAB49" w14:textId="2649442F"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F49F187" w14:textId="244CBBB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Acces</w:t>
            </w:r>
            <w:r w:rsidR="00B62660" w:rsidRPr="00906E3E">
              <w:rPr>
                <w:rFonts w:ascii="맑은 고딕" w:eastAsia="맑은 고딕" w:hAnsi="맑은 고딕" w:cs="맑은 고딕"/>
                <w:sz w:val="16"/>
                <w:szCs w:val="16"/>
              </w:rPr>
              <w:t>sA</w:t>
            </w:r>
            <w:r w:rsidRPr="00906E3E">
              <w:rPr>
                <w:rFonts w:ascii="맑은 고딕" w:eastAsia="맑은 고딕" w:hAnsi="맑은 고딕" w:cs="맑은 고딕"/>
                <w:sz w:val="16"/>
                <w:szCs w:val="16"/>
              </w:rPr>
              <w:t>uthorit</w:t>
            </w:r>
            <w:r w:rsidR="00B62660" w:rsidRPr="00906E3E">
              <w:rPr>
                <w:rFonts w:ascii="맑은 고딕" w:eastAsia="맑은 고딕" w:hAnsi="맑은 고딕" w:cs="맑은 고딕"/>
                <w:sz w:val="16"/>
                <w:szCs w:val="16"/>
              </w:rPr>
              <w:t>yL</w:t>
            </w:r>
            <w:r w:rsidRPr="00906E3E">
              <w:rPr>
                <w:rFonts w:ascii="맑은 고딕" w:eastAsia="맑은 고딕" w:hAnsi="맑은 고딕" w:cs="맑은 고딕"/>
                <w:sz w:val="16"/>
                <w:szCs w:val="16"/>
              </w:rPr>
              <w:t>evel</w:t>
            </w:r>
            <w:r w:rsidRPr="00906E3E">
              <w:rPr>
                <w:rFonts w:ascii="맑은 고딕" w:eastAsia="맑은 고딕" w:hAnsi="맑은 고딕" w:cs="맑은 고딕"/>
                <w:sz w:val="16"/>
                <w:szCs w:val="16"/>
              </w:rPr>
              <w:br/>
              <w:t>접근_권한_레벨</w:t>
            </w:r>
          </w:p>
        </w:tc>
        <w:tc>
          <w:tcPr>
            <w:tcW w:w="851" w:type="dxa"/>
            <w:vAlign w:val="center"/>
          </w:tcPr>
          <w:p w14:paraId="42C391F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63C4C83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F40D08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Determines the level of permission (read, write, etc.) a user or group has for a node.</w:t>
            </w:r>
            <w:r w:rsidRPr="00906E3E">
              <w:rPr>
                <w:rFonts w:ascii="맑은 고딕" w:eastAsia="맑은 고딕" w:hAnsi="맑은 고딕" w:cs="맑은 고딕"/>
                <w:sz w:val="16"/>
                <w:szCs w:val="16"/>
              </w:rPr>
              <w:br/>
              <w:t>특정 사용자나 그룹이 노드에 대해 가지는 읽기, 쓰기 등의 권한 범위를 결정합니다.</w:t>
            </w:r>
          </w:p>
        </w:tc>
        <w:tc>
          <w:tcPr>
            <w:tcW w:w="2126" w:type="dxa"/>
            <w:vAlign w:val="center"/>
          </w:tcPr>
          <w:p w14:paraId="448B8A07" w14:textId="7FC78DD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https://www.smart-factory.kr/ids/cd/Acces</w:t>
            </w:r>
            <w:r w:rsidR="00B62660" w:rsidRPr="00906E3E">
              <w:rPr>
                <w:rFonts w:ascii="맑은 고딕" w:eastAsia="맑은 고딕" w:hAnsi="맑은 고딕" w:cs="맑은 고딕"/>
                <w:sz w:val="16"/>
                <w:szCs w:val="16"/>
              </w:rPr>
              <w:t>sA</w:t>
            </w:r>
            <w:r w:rsidRPr="00906E3E">
              <w:rPr>
                <w:rFonts w:ascii="맑은 고딕" w:eastAsia="맑은 고딕" w:hAnsi="맑은 고딕" w:cs="맑은 고딕"/>
                <w:sz w:val="16"/>
                <w:szCs w:val="16"/>
              </w:rPr>
              <w:t>uthorit</w:t>
            </w:r>
            <w:r w:rsidR="00B62660" w:rsidRPr="00906E3E">
              <w:rPr>
                <w:rFonts w:ascii="맑은 고딕" w:eastAsia="맑은 고딕" w:hAnsi="맑은 고딕" w:cs="맑은 고딕"/>
                <w:sz w:val="16"/>
                <w:szCs w:val="16"/>
              </w:rPr>
              <w:t>yL</w:t>
            </w:r>
            <w:r w:rsidRPr="00906E3E">
              <w:rPr>
                <w:rFonts w:ascii="맑은 고딕" w:eastAsia="맑은 고딕" w:hAnsi="맑은 고딕" w:cs="맑은 고딕"/>
                <w:sz w:val="16"/>
                <w:szCs w:val="16"/>
              </w:rPr>
              <w:t>evel</w:t>
            </w:r>
            <w:r w:rsidR="005077F9">
              <w:rPr>
                <w:rFonts w:ascii="맑은 고딕" w:eastAsia="맑은 고딕" w:hAnsi="맑은 고딕" w:cs="맑은 고딕"/>
                <w:sz w:val="16"/>
                <w:szCs w:val="16"/>
              </w:rPr>
              <w:t>/1/0</w:t>
            </w:r>
          </w:p>
        </w:tc>
      </w:tr>
      <w:tr w:rsidR="005D72CD" w:rsidRPr="00906E3E" w14:paraId="504A8401" w14:textId="77777777" w:rsidTr="00575457">
        <w:trPr>
          <w:trHeight w:val="330"/>
        </w:trPr>
        <w:tc>
          <w:tcPr>
            <w:tcW w:w="421" w:type="dxa"/>
            <w:vAlign w:val="center"/>
          </w:tcPr>
          <w:p w14:paraId="4C47631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69B05692" w14:textId="63C97C70"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CF5FF40" w14:textId="0C43314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Mappin</w:t>
            </w:r>
            <w:r w:rsidR="00B62660" w:rsidRPr="00906E3E">
              <w:rPr>
                <w:rFonts w:ascii="맑은 고딕" w:eastAsia="맑은 고딕" w:hAnsi="맑은 고딕" w:cs="맑은 고딕"/>
                <w:sz w:val="16"/>
                <w:szCs w:val="16"/>
              </w:rPr>
              <w:t>gK</w:t>
            </w:r>
            <w:r w:rsidRPr="00906E3E">
              <w:rPr>
                <w:rFonts w:ascii="맑은 고딕" w:eastAsia="맑은 고딕" w:hAnsi="맑은 고딕" w:cs="맑은 고딕"/>
                <w:sz w:val="16"/>
                <w:szCs w:val="16"/>
              </w:rPr>
              <w:t>e</w:t>
            </w:r>
            <w:r w:rsidR="00B62660" w:rsidRPr="00906E3E">
              <w:rPr>
                <w:rFonts w:ascii="맑은 고딕" w:eastAsia="맑은 고딕" w:hAnsi="맑은 고딕" w:cs="맑은 고딕"/>
                <w:sz w:val="16"/>
                <w:szCs w:val="16"/>
              </w:rPr>
              <w:t>yI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매핑_키_ID</w:t>
            </w:r>
          </w:p>
        </w:tc>
        <w:tc>
          <w:tcPr>
            <w:tcW w:w="851" w:type="dxa"/>
            <w:vAlign w:val="center"/>
          </w:tcPr>
          <w:p w14:paraId="744DF66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M03</w:t>
            </w:r>
          </w:p>
        </w:tc>
        <w:tc>
          <w:tcPr>
            <w:tcW w:w="567" w:type="dxa"/>
            <w:vAlign w:val="center"/>
          </w:tcPr>
          <w:p w14:paraId="6DF33B3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734816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identifier used to link and identify corresponding items between different data sources.</w:t>
            </w:r>
            <w:r w:rsidRPr="00906E3E">
              <w:rPr>
                <w:rFonts w:ascii="맑은 고딕" w:eastAsia="맑은 고딕" w:hAnsi="맑은 고딕" w:cs="맑은 고딕"/>
                <w:sz w:val="16"/>
                <w:szCs w:val="16"/>
              </w:rPr>
              <w:br/>
              <w:t>서로 다른 데이터 소스 간의 항목을 연결하고 식별하기 위해 사용되는 고유 식별자입니다.</w:t>
            </w:r>
          </w:p>
        </w:tc>
        <w:tc>
          <w:tcPr>
            <w:tcW w:w="2126" w:type="dxa"/>
            <w:vAlign w:val="center"/>
          </w:tcPr>
          <w:p w14:paraId="24544792" w14:textId="5A32EB2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https://www.smart-factory.kr/ids/cd/Mappin</w:t>
            </w:r>
            <w:r w:rsidR="00B62660" w:rsidRPr="00906E3E">
              <w:rPr>
                <w:rFonts w:ascii="맑은 고딕" w:eastAsia="맑은 고딕" w:hAnsi="맑은 고딕" w:cs="맑은 고딕"/>
                <w:sz w:val="16"/>
                <w:szCs w:val="16"/>
              </w:rPr>
              <w:t>gK</w:t>
            </w:r>
            <w:r w:rsidRPr="00906E3E">
              <w:rPr>
                <w:rFonts w:ascii="맑은 고딕" w:eastAsia="맑은 고딕" w:hAnsi="맑은 고딕" w:cs="맑은 고딕"/>
                <w:sz w:val="16"/>
                <w:szCs w:val="16"/>
              </w:rPr>
              <w:t>e</w:t>
            </w:r>
            <w:r w:rsidR="00B62660" w:rsidRPr="00906E3E">
              <w:rPr>
                <w:rFonts w:ascii="맑은 고딕" w:eastAsia="맑은 고딕" w:hAnsi="맑은 고딕" w:cs="맑은 고딕"/>
                <w:sz w:val="16"/>
                <w:szCs w:val="16"/>
              </w:rPr>
              <w:t>yI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37055DFC" w14:textId="77777777" w:rsidTr="00575457">
        <w:trPr>
          <w:trHeight w:val="330"/>
        </w:trPr>
        <w:tc>
          <w:tcPr>
            <w:tcW w:w="421" w:type="dxa"/>
            <w:vAlign w:val="center"/>
          </w:tcPr>
          <w:p w14:paraId="55B6FDA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682D7044" w14:textId="43B7CBD3"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238CBED" w14:textId="5B4814A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w:t>
            </w:r>
            <w:r w:rsidR="00B62660" w:rsidRPr="00906E3E">
              <w:rPr>
                <w:rFonts w:ascii="맑은 고딕" w:eastAsia="맑은 고딕" w:hAnsi="맑은 고딕" w:cs="맑은 고딕"/>
                <w:sz w:val="16"/>
                <w:szCs w:val="16"/>
              </w:rPr>
              <w:t>aS</w:t>
            </w:r>
            <w:r w:rsidRPr="00906E3E">
              <w:rPr>
                <w:rFonts w:ascii="맑은 고딕" w:eastAsia="맑은 고딕" w:hAnsi="맑은 고딕" w:cs="맑은 고딕"/>
                <w:sz w:val="16"/>
                <w:szCs w:val="16"/>
              </w:rPr>
              <w:t>ynchronizatio</w:t>
            </w:r>
            <w:r w:rsidR="00B62660" w:rsidRPr="00906E3E">
              <w:rPr>
                <w:rFonts w:ascii="맑은 고딕" w:eastAsia="맑은 고딕" w:hAnsi="맑은 고딕" w:cs="맑은 고딕"/>
                <w:sz w:val="16"/>
                <w:szCs w:val="16"/>
              </w:rPr>
              <w:t>nC</w:t>
            </w:r>
            <w:r w:rsidRPr="00906E3E">
              <w:rPr>
                <w:rFonts w:ascii="맑은 고딕" w:eastAsia="맑은 고딕" w:hAnsi="맑은 고딕" w:cs="맑은 고딕"/>
                <w:sz w:val="16"/>
                <w:szCs w:val="16"/>
              </w:rPr>
              <w:t>ycle</w:t>
            </w:r>
            <w:r w:rsidRPr="00906E3E">
              <w:rPr>
                <w:rFonts w:ascii="맑은 고딕" w:eastAsia="맑은 고딕" w:hAnsi="맑은 고딕" w:cs="맑은 고딕"/>
                <w:sz w:val="16"/>
                <w:szCs w:val="16"/>
              </w:rPr>
              <w:br/>
              <w:t>데이터_동기화_주기</w:t>
            </w:r>
          </w:p>
        </w:tc>
        <w:tc>
          <w:tcPr>
            <w:tcW w:w="851" w:type="dxa"/>
            <w:vAlign w:val="center"/>
          </w:tcPr>
          <w:p w14:paraId="47F41A2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min</w:t>
            </w:r>
          </w:p>
        </w:tc>
        <w:tc>
          <w:tcPr>
            <w:tcW w:w="567" w:type="dxa"/>
            <w:vAlign w:val="center"/>
          </w:tcPr>
          <w:p w14:paraId="7A9C99A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4BF275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time interval at which local and remote databases are updated to ensure data consistency.</w:t>
            </w:r>
            <w:r w:rsidRPr="00906E3E">
              <w:rPr>
                <w:rFonts w:ascii="맑은 고딕" w:eastAsia="맑은 고딕" w:hAnsi="맑은 고딕" w:cs="맑은 고딕"/>
                <w:sz w:val="16"/>
                <w:szCs w:val="16"/>
              </w:rPr>
              <w:br/>
              <w:t>로컬 데이터와 원격 데이터베이스 간의 상태를 일치시키기 위해 실행되는 시간 간격입니다.</w:t>
            </w:r>
          </w:p>
        </w:tc>
        <w:tc>
          <w:tcPr>
            <w:tcW w:w="2126" w:type="dxa"/>
            <w:vAlign w:val="center"/>
          </w:tcPr>
          <w:p w14:paraId="1455B4CA" w14:textId="7B0F6C8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https://www.smart-factory.kr/ids/cd/Dat</w:t>
            </w:r>
            <w:r w:rsidR="00B62660" w:rsidRPr="00906E3E">
              <w:rPr>
                <w:rFonts w:ascii="맑은 고딕" w:eastAsia="맑은 고딕" w:hAnsi="맑은 고딕" w:cs="맑은 고딕"/>
                <w:sz w:val="16"/>
                <w:szCs w:val="16"/>
              </w:rPr>
              <w:t>aS</w:t>
            </w:r>
            <w:r w:rsidRPr="00906E3E">
              <w:rPr>
                <w:rFonts w:ascii="맑은 고딕" w:eastAsia="맑은 고딕" w:hAnsi="맑은 고딕" w:cs="맑은 고딕"/>
                <w:sz w:val="16"/>
                <w:szCs w:val="16"/>
              </w:rPr>
              <w:t>ynchronizatio</w:t>
            </w:r>
            <w:r w:rsidR="00B62660" w:rsidRPr="00906E3E">
              <w:rPr>
                <w:rFonts w:ascii="맑은 고딕" w:eastAsia="맑은 고딕" w:hAnsi="맑은 고딕" w:cs="맑은 고딕"/>
                <w:sz w:val="16"/>
                <w:szCs w:val="16"/>
              </w:rPr>
              <w:t>nC</w:t>
            </w:r>
            <w:r w:rsidRPr="00906E3E">
              <w:rPr>
                <w:rFonts w:ascii="맑은 고딕" w:eastAsia="맑은 고딕" w:hAnsi="맑은 고딕" w:cs="맑은 고딕"/>
                <w:sz w:val="16"/>
                <w:szCs w:val="16"/>
              </w:rPr>
              <w:t>ycle</w:t>
            </w:r>
            <w:r w:rsidR="005077F9">
              <w:rPr>
                <w:rFonts w:ascii="맑은 고딕" w:eastAsia="맑은 고딕" w:hAnsi="맑은 고딕" w:cs="맑은 고딕"/>
                <w:sz w:val="16"/>
                <w:szCs w:val="16"/>
              </w:rPr>
              <w:t>/1/0</w:t>
            </w:r>
          </w:p>
        </w:tc>
      </w:tr>
      <w:tr w:rsidR="005D72CD" w:rsidRPr="00906E3E" w14:paraId="68B141C0" w14:textId="77777777" w:rsidTr="00575457">
        <w:trPr>
          <w:trHeight w:val="330"/>
        </w:trPr>
        <w:tc>
          <w:tcPr>
            <w:tcW w:w="421" w:type="dxa"/>
            <w:vAlign w:val="center"/>
          </w:tcPr>
          <w:p w14:paraId="63F353A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08DD15F9" w14:textId="7D133025"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24A09EF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Column</w:t>
            </w:r>
            <w:r w:rsidRPr="00906E3E">
              <w:rPr>
                <w:rFonts w:ascii="맑은 고딕" w:eastAsia="맑은 고딕" w:hAnsi="맑은 고딕" w:cs="맑은 고딕"/>
                <w:sz w:val="16"/>
                <w:szCs w:val="16"/>
              </w:rPr>
              <w:br/>
              <w:t>컬럼</w:t>
            </w:r>
          </w:p>
        </w:tc>
        <w:tc>
          <w:tcPr>
            <w:tcW w:w="851" w:type="dxa"/>
            <w:vAlign w:val="center"/>
          </w:tcPr>
          <w:p w14:paraId="40FE40D8" w14:textId="28F94E1C"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750A684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B4F1C0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This is the most common definition in data analysis and programming, referring to a vertical column of data of the same type. It refers to a vertical line in a tabular data structure.</w:t>
            </w:r>
            <w:r w:rsidRPr="00906E3E">
              <w:rPr>
                <w:rFonts w:ascii="맑은 고딕" w:eastAsia="맑은 고딕" w:hAnsi="맑은 고딕" w:cs="맑은 고딕"/>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2126" w:type="dxa"/>
            <w:vAlign w:val="center"/>
          </w:tcPr>
          <w:p w14:paraId="14F3D14D" w14:textId="766AF24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https://www.smart-factory.kr/ids/cd/Column</w:t>
            </w:r>
            <w:r w:rsidR="005077F9">
              <w:rPr>
                <w:rFonts w:ascii="맑은 고딕" w:eastAsia="맑은 고딕" w:hAnsi="맑은 고딕" w:cs="맑은 고딕"/>
                <w:sz w:val="16"/>
                <w:szCs w:val="16"/>
              </w:rPr>
              <w:t>/1/0</w:t>
            </w:r>
          </w:p>
        </w:tc>
      </w:tr>
      <w:tr w:rsidR="005D72CD" w:rsidRPr="00906E3E" w14:paraId="091DA9E0" w14:textId="77777777" w:rsidTr="00575457">
        <w:trPr>
          <w:trHeight w:val="330"/>
        </w:trPr>
        <w:tc>
          <w:tcPr>
            <w:tcW w:w="421" w:type="dxa"/>
            <w:vAlign w:val="center"/>
          </w:tcPr>
          <w:p w14:paraId="7334473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w:t>
            </w:r>
          </w:p>
        </w:tc>
        <w:tc>
          <w:tcPr>
            <w:tcW w:w="708" w:type="dxa"/>
            <w:vAlign w:val="center"/>
          </w:tcPr>
          <w:p w14:paraId="379D6C2A" w14:textId="642AFB1E"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2D4B56E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Timestamp</w:t>
            </w:r>
            <w:r w:rsidRPr="00906E3E">
              <w:rPr>
                <w:rFonts w:ascii="맑은 고딕" w:eastAsia="맑은 고딕" w:hAnsi="맑은 고딕" w:cs="맑은 고딕"/>
                <w:sz w:val="16"/>
                <w:szCs w:val="16"/>
              </w:rPr>
              <w:br/>
              <w:t>타임스탬프</w:t>
            </w:r>
          </w:p>
        </w:tc>
        <w:tc>
          <w:tcPr>
            <w:tcW w:w="851" w:type="dxa"/>
            <w:vAlign w:val="center"/>
          </w:tcPr>
          <w:p w14:paraId="3E51DF58" w14:textId="7F3654AC"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65F1FD5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F920D8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value that represents the date and time</w:t>
            </w:r>
            <w:r w:rsidRPr="00906E3E">
              <w:rPr>
                <w:rFonts w:ascii="맑은 고딕" w:eastAsia="맑은 고딕" w:hAnsi="맑은 고딕" w:cs="맑은 고딕"/>
                <w:sz w:val="16"/>
                <w:szCs w:val="16"/>
              </w:rPr>
              <w:br/>
              <w:t>날짜와 시간을 나타내는 값</w:t>
            </w:r>
          </w:p>
        </w:tc>
        <w:tc>
          <w:tcPr>
            <w:tcW w:w="2126" w:type="dxa"/>
            <w:vAlign w:val="center"/>
          </w:tcPr>
          <w:p w14:paraId="711D38EC" w14:textId="591D1B9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https://www.smart-factory.kr/ids/cd/Timestamp</w:t>
            </w:r>
            <w:r w:rsidR="005077F9">
              <w:rPr>
                <w:rFonts w:ascii="맑은 고딕" w:eastAsia="맑은 고딕" w:hAnsi="맑은 고딕" w:cs="맑은 고딕"/>
                <w:sz w:val="16"/>
                <w:szCs w:val="16"/>
              </w:rPr>
              <w:t>/1/0</w:t>
            </w:r>
          </w:p>
        </w:tc>
      </w:tr>
      <w:tr w:rsidR="005D72CD" w:rsidRPr="00906E3E" w14:paraId="47FB73C8" w14:textId="77777777" w:rsidTr="00575457">
        <w:trPr>
          <w:trHeight w:val="330"/>
        </w:trPr>
        <w:tc>
          <w:tcPr>
            <w:tcW w:w="421" w:type="dxa"/>
            <w:vAlign w:val="center"/>
          </w:tcPr>
          <w:p w14:paraId="520ABED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7</w:t>
            </w:r>
          </w:p>
        </w:tc>
        <w:tc>
          <w:tcPr>
            <w:tcW w:w="708" w:type="dxa"/>
            <w:vAlign w:val="center"/>
          </w:tcPr>
          <w:p w14:paraId="0147BDA9" w14:textId="5FF09B84"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843AC6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Name</w:t>
            </w:r>
            <w:r w:rsidRPr="00906E3E">
              <w:rPr>
                <w:rFonts w:ascii="맑은 고딕" w:eastAsia="맑은 고딕" w:hAnsi="맑은 고딕" w:cs="맑은 고딕"/>
                <w:sz w:val="16"/>
                <w:szCs w:val="16"/>
              </w:rPr>
              <w:br/>
              <w:t>이름</w:t>
            </w:r>
          </w:p>
        </w:tc>
        <w:tc>
          <w:tcPr>
            <w:tcW w:w="851" w:type="dxa"/>
            <w:vAlign w:val="center"/>
          </w:tcPr>
          <w:p w14:paraId="173A95A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time</w:t>
            </w:r>
          </w:p>
        </w:tc>
        <w:tc>
          <w:tcPr>
            <w:tcW w:w="567" w:type="dxa"/>
            <w:vAlign w:val="center"/>
          </w:tcPr>
          <w:p w14:paraId="3D8B4A7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3B445D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word given to an object, group, or phenomenon to distinguish it from something else.</w:t>
            </w:r>
            <w:r w:rsidRPr="00906E3E">
              <w:rPr>
                <w:rFonts w:ascii="맑은 고딕" w:eastAsia="맑은 고딕" w:hAnsi="맑은 고딕" w:cs="맑은 고딕"/>
                <w:sz w:val="16"/>
                <w:szCs w:val="16"/>
              </w:rPr>
              <w:br/>
              <w:t>다른 것과 구별하기 위하여 사물, 단체, 현상 따위에 붙여서 부르는 말</w:t>
            </w:r>
          </w:p>
        </w:tc>
        <w:tc>
          <w:tcPr>
            <w:tcW w:w="2126" w:type="dxa"/>
            <w:vAlign w:val="center"/>
          </w:tcPr>
          <w:p w14:paraId="55E8330E" w14:textId="3B72E8E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https://www.smart-factory.kr/ids/cd/Name</w:t>
            </w:r>
            <w:r w:rsidR="005077F9">
              <w:rPr>
                <w:rFonts w:ascii="맑은 고딕" w:eastAsia="맑은 고딕" w:hAnsi="맑은 고딕" w:cs="맑은 고딕"/>
                <w:sz w:val="16"/>
                <w:szCs w:val="16"/>
              </w:rPr>
              <w:t>/1/0</w:t>
            </w:r>
          </w:p>
        </w:tc>
      </w:tr>
      <w:tr w:rsidR="005D72CD" w:rsidRPr="00906E3E" w14:paraId="2AB5CF0E" w14:textId="77777777" w:rsidTr="00575457">
        <w:trPr>
          <w:trHeight w:val="330"/>
        </w:trPr>
        <w:tc>
          <w:tcPr>
            <w:tcW w:w="421" w:type="dxa"/>
            <w:vAlign w:val="center"/>
          </w:tcPr>
          <w:p w14:paraId="1495956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7</w:t>
            </w:r>
          </w:p>
        </w:tc>
        <w:tc>
          <w:tcPr>
            <w:tcW w:w="708" w:type="dxa"/>
            <w:vAlign w:val="center"/>
          </w:tcPr>
          <w:p w14:paraId="499055EC" w14:textId="2C8B0D31"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13D149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Description</w:t>
            </w:r>
            <w:r w:rsidRPr="00906E3E">
              <w:rPr>
                <w:rFonts w:ascii="맑은 고딕" w:eastAsia="맑은 고딕" w:hAnsi="맑은 고딕" w:cs="맑은 고딕"/>
                <w:sz w:val="16"/>
                <w:szCs w:val="16"/>
              </w:rPr>
              <w:br/>
              <w:t>설명</w:t>
            </w:r>
          </w:p>
        </w:tc>
        <w:tc>
          <w:tcPr>
            <w:tcW w:w="851" w:type="dxa"/>
            <w:vAlign w:val="center"/>
          </w:tcPr>
          <w:p w14:paraId="5F4C37E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timestamp</w:t>
            </w:r>
          </w:p>
        </w:tc>
        <w:tc>
          <w:tcPr>
            <w:tcW w:w="567" w:type="dxa"/>
            <w:vAlign w:val="center"/>
          </w:tcPr>
          <w:p w14:paraId="0A0A731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DEDF3B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Explanatory content to aid understanding of a subject or phenomenon. Detailed text description of the item.</w:t>
            </w:r>
            <w:r w:rsidRPr="00906E3E">
              <w:rPr>
                <w:rFonts w:ascii="맑은 고딕" w:eastAsia="맑은 고딕" w:hAnsi="맑은 고딕" w:cs="맑은 고딕"/>
                <w:sz w:val="16"/>
                <w:szCs w:val="16"/>
              </w:rPr>
              <w:br/>
              <w:t>대상이나 현상에 대한 이해를 돕기 위한 해설 내용. 항목에 대한 상세한 텍스트 설명.</w:t>
            </w:r>
          </w:p>
        </w:tc>
        <w:tc>
          <w:tcPr>
            <w:tcW w:w="2126" w:type="dxa"/>
            <w:vAlign w:val="center"/>
          </w:tcPr>
          <w:p w14:paraId="3CABED27" w14:textId="26608FC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https://www.smart-factory.kr/ids/cd/Description</w:t>
            </w:r>
            <w:r w:rsidR="005077F9">
              <w:rPr>
                <w:rFonts w:ascii="맑은 고딕" w:eastAsia="맑은 고딕" w:hAnsi="맑은 고딕" w:cs="맑은 고딕"/>
                <w:sz w:val="16"/>
                <w:szCs w:val="16"/>
              </w:rPr>
              <w:t>/1/0</w:t>
            </w:r>
          </w:p>
        </w:tc>
      </w:tr>
      <w:tr w:rsidR="005D72CD" w:rsidRPr="00906E3E" w14:paraId="22F399C4" w14:textId="77777777" w:rsidTr="00575457">
        <w:trPr>
          <w:trHeight w:val="330"/>
        </w:trPr>
        <w:tc>
          <w:tcPr>
            <w:tcW w:w="421" w:type="dxa"/>
            <w:vAlign w:val="center"/>
          </w:tcPr>
          <w:p w14:paraId="1BD5166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7</w:t>
            </w:r>
          </w:p>
        </w:tc>
        <w:tc>
          <w:tcPr>
            <w:tcW w:w="708" w:type="dxa"/>
            <w:vAlign w:val="center"/>
          </w:tcPr>
          <w:p w14:paraId="58C9C18A" w14:textId="6D85DC6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F12AD9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Value</w:t>
            </w:r>
            <w:r w:rsidRPr="00906E3E">
              <w:rPr>
                <w:rFonts w:ascii="맑은 고딕" w:eastAsia="맑은 고딕" w:hAnsi="맑은 고딕" w:cs="맑은 고딕"/>
                <w:sz w:val="16"/>
                <w:szCs w:val="16"/>
              </w:rPr>
              <w:br/>
              <w:t>값</w:t>
            </w:r>
          </w:p>
        </w:tc>
        <w:tc>
          <w:tcPr>
            <w:tcW w:w="851" w:type="dxa"/>
            <w:vAlign w:val="center"/>
          </w:tcPr>
          <w:p w14:paraId="1A9A474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2BAC7AC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2F003C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actual data content or numerical figure held by a variable or tag at a specific point in time.</w:t>
            </w:r>
            <w:r w:rsidRPr="00906E3E">
              <w:rPr>
                <w:rFonts w:ascii="맑은 고딕" w:eastAsia="맑은 고딕" w:hAnsi="맑은 고딕" w:cs="맑은 고딕"/>
                <w:sz w:val="16"/>
                <w:szCs w:val="16"/>
              </w:rPr>
              <w:br/>
              <w:t>특정 시점에 변수나 태그가 가지고 있는 실제 데이터의 수치 또는 내용입니다.</w:t>
            </w:r>
          </w:p>
        </w:tc>
        <w:tc>
          <w:tcPr>
            <w:tcW w:w="2126" w:type="dxa"/>
            <w:vAlign w:val="center"/>
          </w:tcPr>
          <w:p w14:paraId="1CCDEC6C" w14:textId="084DA12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https://www.smart-factory.kr/ids/cd/Value</w:t>
            </w:r>
            <w:r w:rsidR="005077F9">
              <w:rPr>
                <w:rFonts w:ascii="맑은 고딕" w:eastAsia="맑은 고딕" w:hAnsi="맑은 고딕" w:cs="맑은 고딕"/>
                <w:sz w:val="16"/>
                <w:szCs w:val="16"/>
              </w:rPr>
              <w:t>/1/0</w:t>
            </w:r>
          </w:p>
        </w:tc>
      </w:tr>
      <w:tr w:rsidR="005D72CD" w:rsidRPr="00906E3E" w14:paraId="2EE42923" w14:textId="77777777" w:rsidTr="00575457">
        <w:trPr>
          <w:trHeight w:val="330"/>
        </w:trPr>
        <w:tc>
          <w:tcPr>
            <w:tcW w:w="421" w:type="dxa"/>
            <w:vAlign w:val="center"/>
          </w:tcPr>
          <w:p w14:paraId="765EC65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7</w:t>
            </w:r>
          </w:p>
        </w:tc>
        <w:tc>
          <w:tcPr>
            <w:tcW w:w="708" w:type="dxa"/>
            <w:vAlign w:val="center"/>
          </w:tcPr>
          <w:p w14:paraId="2CEB3AFD" w14:textId="43653FD2"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742D7D9" w14:textId="2428D89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w:t>
            </w:r>
            <w:r w:rsidR="00B62660" w:rsidRPr="00906E3E">
              <w:rPr>
                <w:rFonts w:ascii="맑은 고딕" w:eastAsia="맑은 고딕" w:hAnsi="맑은 고딕" w:cs="맑은 고딕"/>
                <w:sz w:val="16"/>
                <w:szCs w:val="16"/>
              </w:rPr>
              <w:t>aT</w:t>
            </w:r>
            <w:r w:rsidRPr="00906E3E">
              <w:rPr>
                <w:rFonts w:ascii="맑은 고딕" w:eastAsia="맑은 고딕" w:hAnsi="맑은 고딕" w:cs="맑은 고딕"/>
                <w:sz w:val="16"/>
                <w:szCs w:val="16"/>
              </w:rPr>
              <w:t>ype</w:t>
            </w:r>
            <w:r w:rsidRPr="00906E3E">
              <w:rPr>
                <w:rFonts w:ascii="맑은 고딕" w:eastAsia="맑은 고딕" w:hAnsi="맑은 고딕" w:cs="맑은 고딕"/>
                <w:sz w:val="16"/>
                <w:szCs w:val="16"/>
              </w:rPr>
              <w:br/>
              <w:t>데이터_유형</w:t>
            </w:r>
          </w:p>
        </w:tc>
        <w:tc>
          <w:tcPr>
            <w:tcW w:w="851" w:type="dxa"/>
            <w:vAlign w:val="center"/>
          </w:tcPr>
          <w:p w14:paraId="3A5F74C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7B10B58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B122E0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classification of data based on its structure and format. Includes types such as structured, unstructured, realtime, and historical, affecting processing and storage methods.</w:t>
            </w:r>
            <w:r w:rsidRPr="00906E3E">
              <w:rPr>
                <w:rFonts w:ascii="맑은 고딕" w:eastAsia="맑은 고딕" w:hAnsi="맑은 고딕" w:cs="맑은 고딕"/>
                <w:sz w:val="16"/>
                <w:szCs w:val="16"/>
              </w:rPr>
              <w:br/>
              <w:t>데이터의 구조와 형식을 분류한 유형. 정형, 비정형, 실시간, 이력 등으로 나뉘며 처리 방식과 저장 구조에 영향을 줌.</w:t>
            </w:r>
          </w:p>
        </w:tc>
        <w:tc>
          <w:tcPr>
            <w:tcW w:w="2126" w:type="dxa"/>
            <w:vAlign w:val="center"/>
          </w:tcPr>
          <w:p w14:paraId="137C9EC8" w14:textId="3ECCCD5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https://www.smart-factory.kr/ids/cd/Dat</w:t>
            </w:r>
            <w:r w:rsidR="00B62660" w:rsidRPr="00906E3E">
              <w:rPr>
                <w:rFonts w:ascii="맑은 고딕" w:eastAsia="맑은 고딕" w:hAnsi="맑은 고딕" w:cs="맑은 고딕"/>
                <w:sz w:val="16"/>
                <w:szCs w:val="16"/>
              </w:rPr>
              <w:t>aT</w:t>
            </w:r>
            <w:r w:rsidRPr="00906E3E">
              <w:rPr>
                <w:rFonts w:ascii="맑은 고딕" w:eastAsia="맑은 고딕" w:hAnsi="맑은 고딕" w:cs="맑은 고딕"/>
                <w:sz w:val="16"/>
                <w:szCs w:val="16"/>
              </w:rPr>
              <w:t>ype</w:t>
            </w:r>
            <w:r w:rsidR="005077F9">
              <w:rPr>
                <w:rFonts w:ascii="맑은 고딕" w:eastAsia="맑은 고딕" w:hAnsi="맑은 고딕" w:cs="맑은 고딕"/>
                <w:sz w:val="16"/>
                <w:szCs w:val="16"/>
              </w:rPr>
              <w:t>/1/0</w:t>
            </w:r>
          </w:p>
        </w:tc>
      </w:tr>
      <w:tr w:rsidR="005D72CD" w:rsidRPr="00906E3E" w14:paraId="742F064C" w14:textId="77777777" w:rsidTr="00575457">
        <w:trPr>
          <w:trHeight w:val="330"/>
        </w:trPr>
        <w:tc>
          <w:tcPr>
            <w:tcW w:w="421" w:type="dxa"/>
            <w:vAlign w:val="center"/>
          </w:tcPr>
          <w:p w14:paraId="020AEC5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w:t>
            </w:r>
          </w:p>
        </w:tc>
        <w:tc>
          <w:tcPr>
            <w:tcW w:w="708" w:type="dxa"/>
            <w:vAlign w:val="center"/>
          </w:tcPr>
          <w:p w14:paraId="7818E000" w14:textId="1E4E446A"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6D565483" w14:textId="6FC5498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Operatio</w:t>
            </w:r>
            <w:r w:rsidR="00B62660" w:rsidRPr="00906E3E">
              <w:rPr>
                <w:rFonts w:ascii="맑은 고딕" w:eastAsia="맑은 고딕" w:hAnsi="맑은 고딕" w:cs="맑은 고딕"/>
                <w:sz w:val="16"/>
                <w:szCs w:val="16"/>
              </w:rPr>
              <w:t>nY</w:t>
            </w:r>
            <w:r w:rsidRPr="00906E3E">
              <w:rPr>
                <w:rFonts w:ascii="맑은 고딕" w:eastAsia="맑은 고딕" w:hAnsi="맑은 고딕" w:cs="맑은 고딕"/>
                <w:sz w:val="16"/>
                <w:szCs w:val="16"/>
              </w:rPr>
              <w:t>esno</w:t>
            </w:r>
            <w:r w:rsidRPr="00906E3E">
              <w:rPr>
                <w:rFonts w:ascii="맑은 고딕" w:eastAsia="맑은 고딕" w:hAnsi="맑은 고딕" w:cs="맑은 고딕"/>
                <w:sz w:val="16"/>
                <w:szCs w:val="16"/>
              </w:rPr>
              <w:br/>
              <w:t>가동_여부</w:t>
            </w:r>
          </w:p>
        </w:tc>
        <w:tc>
          <w:tcPr>
            <w:tcW w:w="851" w:type="dxa"/>
            <w:vAlign w:val="center"/>
          </w:tcPr>
          <w:p w14:paraId="23F527BE" w14:textId="625B35C8"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0F026B2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AD4B94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Information on whether the equipment or system is currently in operation.</w:t>
            </w:r>
            <w:r w:rsidRPr="00906E3E">
              <w:rPr>
                <w:rFonts w:ascii="맑은 고딕" w:eastAsia="맑은 고딕" w:hAnsi="맑은 고딕" w:cs="맑은 고딕"/>
                <w:sz w:val="16"/>
                <w:szCs w:val="16"/>
              </w:rPr>
              <w:br/>
              <w:t>장비나 시스템이 현재 작동 중인지 여부에 대한 정보.</w:t>
            </w:r>
          </w:p>
        </w:tc>
        <w:tc>
          <w:tcPr>
            <w:tcW w:w="2126" w:type="dxa"/>
            <w:vAlign w:val="center"/>
          </w:tcPr>
          <w:p w14:paraId="7DD51FB9" w14:textId="68634A4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https://www.smart-factory.kr/ids/cd/Operatio</w:t>
            </w:r>
            <w:r w:rsidR="00B62660" w:rsidRPr="00906E3E">
              <w:rPr>
                <w:rFonts w:ascii="맑은 고딕" w:eastAsia="맑은 고딕" w:hAnsi="맑은 고딕" w:cs="맑은 고딕"/>
                <w:sz w:val="16"/>
                <w:szCs w:val="16"/>
              </w:rPr>
              <w:t>nY</w:t>
            </w:r>
            <w:r w:rsidRPr="00906E3E">
              <w:rPr>
                <w:rFonts w:ascii="맑은 고딕" w:eastAsia="맑은 고딕" w:hAnsi="맑은 고딕" w:cs="맑은 고딕"/>
                <w:sz w:val="16"/>
                <w:szCs w:val="16"/>
              </w:rPr>
              <w:t>esno</w:t>
            </w:r>
            <w:r w:rsidR="005077F9">
              <w:rPr>
                <w:rFonts w:ascii="맑은 고딕" w:eastAsia="맑은 고딕" w:hAnsi="맑은 고딕" w:cs="맑은 고딕"/>
                <w:sz w:val="16"/>
                <w:szCs w:val="16"/>
              </w:rPr>
              <w:t>/1/0</w:t>
            </w:r>
          </w:p>
        </w:tc>
      </w:tr>
      <w:tr w:rsidR="005D72CD" w:rsidRPr="00906E3E" w14:paraId="7F5DB396" w14:textId="77777777" w:rsidTr="00575457">
        <w:trPr>
          <w:trHeight w:val="330"/>
        </w:trPr>
        <w:tc>
          <w:tcPr>
            <w:tcW w:w="421" w:type="dxa"/>
            <w:vAlign w:val="center"/>
          </w:tcPr>
          <w:p w14:paraId="4B1188D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7</w:t>
            </w:r>
          </w:p>
        </w:tc>
        <w:tc>
          <w:tcPr>
            <w:tcW w:w="708" w:type="dxa"/>
            <w:vAlign w:val="center"/>
          </w:tcPr>
          <w:p w14:paraId="7ABAB9D3" w14:textId="3BA36A4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877D62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Name</w:t>
            </w:r>
            <w:r w:rsidRPr="00906E3E">
              <w:rPr>
                <w:rFonts w:ascii="맑은 고딕" w:eastAsia="맑은 고딕" w:hAnsi="맑은 고딕" w:cs="맑은 고딕"/>
                <w:sz w:val="16"/>
                <w:szCs w:val="16"/>
              </w:rPr>
              <w:br/>
              <w:t>이름</w:t>
            </w:r>
          </w:p>
        </w:tc>
        <w:tc>
          <w:tcPr>
            <w:tcW w:w="851" w:type="dxa"/>
            <w:vAlign w:val="center"/>
          </w:tcPr>
          <w:p w14:paraId="5860665F" w14:textId="6FA5B0D0"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O</w:t>
            </w:r>
            <w:r w:rsidR="00B62660" w:rsidRPr="00906E3E">
              <w:rPr>
                <w:rFonts w:ascii="맑은 고딕" w:eastAsia="맑은 고딕" w:hAnsi="맑은 고딕" w:cs="맑은 고딕"/>
                <w:sz w:val="16"/>
                <w:szCs w:val="16"/>
              </w:rPr>
              <w:t>PY</w:t>
            </w:r>
            <w:r w:rsidRPr="00906E3E">
              <w:rPr>
                <w:rFonts w:ascii="맑은 고딕" w:eastAsia="맑은 고딕" w:hAnsi="맑은 고딕" w:cs="맑은 고딕"/>
                <w:sz w:val="16"/>
                <w:szCs w:val="16"/>
              </w:rPr>
              <w:t>N</w:t>
            </w:r>
          </w:p>
        </w:tc>
        <w:tc>
          <w:tcPr>
            <w:tcW w:w="567" w:type="dxa"/>
            <w:vAlign w:val="center"/>
          </w:tcPr>
          <w:p w14:paraId="0544252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25300F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word given to an object, group, or phenomenon to distinguish it from something else.</w:t>
            </w:r>
            <w:r w:rsidRPr="00906E3E">
              <w:rPr>
                <w:rFonts w:ascii="맑은 고딕" w:eastAsia="맑은 고딕" w:hAnsi="맑은 고딕" w:cs="맑은 고딕"/>
                <w:sz w:val="16"/>
                <w:szCs w:val="16"/>
              </w:rPr>
              <w:br/>
              <w:t>다른 것과 구별하기 위하여 사물, 단체, 현상 따위에 붙여서 부르는 말</w:t>
            </w:r>
          </w:p>
        </w:tc>
        <w:tc>
          <w:tcPr>
            <w:tcW w:w="2126" w:type="dxa"/>
            <w:vAlign w:val="center"/>
          </w:tcPr>
          <w:p w14:paraId="65581655" w14:textId="741001E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https://www.smart-factory.kr/ids/cd/Name</w:t>
            </w:r>
            <w:r w:rsidR="005077F9">
              <w:rPr>
                <w:rFonts w:ascii="맑은 고딕" w:eastAsia="맑은 고딕" w:hAnsi="맑은 고딕" w:cs="맑은 고딕"/>
                <w:sz w:val="16"/>
                <w:szCs w:val="16"/>
              </w:rPr>
              <w:t>/1/0</w:t>
            </w:r>
          </w:p>
        </w:tc>
      </w:tr>
      <w:tr w:rsidR="005D72CD" w:rsidRPr="00906E3E" w14:paraId="23D849FE" w14:textId="77777777" w:rsidTr="00575457">
        <w:trPr>
          <w:trHeight w:val="330"/>
        </w:trPr>
        <w:tc>
          <w:tcPr>
            <w:tcW w:w="421" w:type="dxa"/>
            <w:vAlign w:val="center"/>
          </w:tcPr>
          <w:p w14:paraId="48BF733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7</w:t>
            </w:r>
          </w:p>
        </w:tc>
        <w:tc>
          <w:tcPr>
            <w:tcW w:w="708" w:type="dxa"/>
            <w:vAlign w:val="center"/>
          </w:tcPr>
          <w:p w14:paraId="73B49471" w14:textId="0731027C"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1AFB67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Description</w:t>
            </w:r>
            <w:r w:rsidRPr="00906E3E">
              <w:rPr>
                <w:rFonts w:ascii="맑은 고딕" w:eastAsia="맑은 고딕" w:hAnsi="맑은 고딕" w:cs="맑은 고딕"/>
                <w:sz w:val="16"/>
                <w:szCs w:val="16"/>
              </w:rPr>
              <w:br/>
              <w:t>설명</w:t>
            </w:r>
          </w:p>
        </w:tc>
        <w:tc>
          <w:tcPr>
            <w:tcW w:w="851" w:type="dxa"/>
            <w:vAlign w:val="center"/>
          </w:tcPr>
          <w:p w14:paraId="7CF830D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장비가동여부</w:t>
            </w:r>
          </w:p>
        </w:tc>
        <w:tc>
          <w:tcPr>
            <w:tcW w:w="567" w:type="dxa"/>
            <w:vAlign w:val="center"/>
          </w:tcPr>
          <w:p w14:paraId="5877D10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79AB05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Explanatory content to aid understanding of a subject or phenomenon. Detailed text description of the item.</w:t>
            </w:r>
            <w:r w:rsidRPr="00906E3E">
              <w:rPr>
                <w:rFonts w:ascii="맑은 고딕" w:eastAsia="맑은 고딕" w:hAnsi="맑은 고딕" w:cs="맑은 고딕"/>
                <w:sz w:val="16"/>
                <w:szCs w:val="16"/>
              </w:rPr>
              <w:br/>
              <w:t>대상이나 현상에 대한 이해를 돕기 위한 해설 내용. 항목에 대한 상세한 텍스트 설명.</w:t>
            </w:r>
          </w:p>
        </w:tc>
        <w:tc>
          <w:tcPr>
            <w:tcW w:w="2126" w:type="dxa"/>
            <w:vAlign w:val="center"/>
          </w:tcPr>
          <w:p w14:paraId="546AE4CC" w14:textId="1399C44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https://www.smart-factory.kr/ids/cd/Description</w:t>
            </w:r>
            <w:r w:rsidR="005077F9">
              <w:rPr>
                <w:rFonts w:ascii="맑은 고딕" w:eastAsia="맑은 고딕" w:hAnsi="맑은 고딕" w:cs="맑은 고딕"/>
                <w:sz w:val="16"/>
                <w:szCs w:val="16"/>
              </w:rPr>
              <w:t>/1/0</w:t>
            </w:r>
          </w:p>
        </w:tc>
      </w:tr>
      <w:tr w:rsidR="005D72CD" w:rsidRPr="00906E3E" w14:paraId="581E2D07" w14:textId="77777777" w:rsidTr="00575457">
        <w:trPr>
          <w:trHeight w:val="330"/>
        </w:trPr>
        <w:tc>
          <w:tcPr>
            <w:tcW w:w="421" w:type="dxa"/>
            <w:vAlign w:val="center"/>
          </w:tcPr>
          <w:p w14:paraId="3B9B4D9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7</w:t>
            </w:r>
          </w:p>
        </w:tc>
        <w:tc>
          <w:tcPr>
            <w:tcW w:w="708" w:type="dxa"/>
            <w:vAlign w:val="center"/>
          </w:tcPr>
          <w:p w14:paraId="4FFD9704" w14:textId="7E38F69B"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E974E8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Value</w:t>
            </w:r>
            <w:r w:rsidRPr="00906E3E">
              <w:rPr>
                <w:rFonts w:ascii="맑은 고딕" w:eastAsia="맑은 고딕" w:hAnsi="맑은 고딕" w:cs="맑은 고딕"/>
                <w:sz w:val="16"/>
                <w:szCs w:val="16"/>
              </w:rPr>
              <w:br/>
              <w:t>값</w:t>
            </w:r>
          </w:p>
        </w:tc>
        <w:tc>
          <w:tcPr>
            <w:tcW w:w="851" w:type="dxa"/>
            <w:vAlign w:val="center"/>
          </w:tcPr>
          <w:p w14:paraId="1DAC048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6B36A26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A024BA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actual data content or numerical figure held by a variable or tag at a specific point in time.</w:t>
            </w:r>
            <w:r w:rsidRPr="00906E3E">
              <w:rPr>
                <w:rFonts w:ascii="맑은 고딕" w:eastAsia="맑은 고딕" w:hAnsi="맑은 고딕" w:cs="맑은 고딕"/>
                <w:sz w:val="16"/>
                <w:szCs w:val="16"/>
              </w:rPr>
              <w:br/>
              <w:t>특정 시점에 변수나 태그가 가지고 있는 실제 데이터의 수치 또는 내용입니다.</w:t>
            </w:r>
          </w:p>
        </w:tc>
        <w:tc>
          <w:tcPr>
            <w:tcW w:w="2126" w:type="dxa"/>
            <w:vAlign w:val="center"/>
          </w:tcPr>
          <w:p w14:paraId="351DED1C" w14:textId="7490374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https://www.smart-factory.kr/ids/cd/Value</w:t>
            </w:r>
            <w:r w:rsidR="005077F9">
              <w:rPr>
                <w:rFonts w:ascii="맑은 고딕" w:eastAsia="맑은 고딕" w:hAnsi="맑은 고딕" w:cs="맑은 고딕"/>
                <w:sz w:val="16"/>
                <w:szCs w:val="16"/>
              </w:rPr>
              <w:t>/1/0</w:t>
            </w:r>
          </w:p>
        </w:tc>
      </w:tr>
      <w:tr w:rsidR="005D72CD" w:rsidRPr="00906E3E" w14:paraId="32199FAE" w14:textId="77777777" w:rsidTr="00575457">
        <w:trPr>
          <w:trHeight w:val="330"/>
        </w:trPr>
        <w:tc>
          <w:tcPr>
            <w:tcW w:w="421" w:type="dxa"/>
            <w:vAlign w:val="center"/>
          </w:tcPr>
          <w:p w14:paraId="18B247E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7</w:t>
            </w:r>
          </w:p>
        </w:tc>
        <w:tc>
          <w:tcPr>
            <w:tcW w:w="708" w:type="dxa"/>
            <w:vAlign w:val="center"/>
          </w:tcPr>
          <w:p w14:paraId="0A7E1589" w14:textId="6A5994E9"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20CD25B" w14:textId="6C89B2C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w:t>
            </w:r>
            <w:r w:rsidR="00B62660" w:rsidRPr="00906E3E">
              <w:rPr>
                <w:rFonts w:ascii="맑은 고딕" w:eastAsia="맑은 고딕" w:hAnsi="맑은 고딕" w:cs="맑은 고딕"/>
                <w:sz w:val="16"/>
                <w:szCs w:val="16"/>
              </w:rPr>
              <w:t>aT</w:t>
            </w:r>
            <w:r w:rsidRPr="00906E3E">
              <w:rPr>
                <w:rFonts w:ascii="맑은 고딕" w:eastAsia="맑은 고딕" w:hAnsi="맑은 고딕" w:cs="맑은 고딕"/>
                <w:sz w:val="16"/>
                <w:szCs w:val="16"/>
              </w:rPr>
              <w:t>ype</w:t>
            </w:r>
            <w:r w:rsidRPr="00906E3E">
              <w:rPr>
                <w:rFonts w:ascii="맑은 고딕" w:eastAsia="맑은 고딕" w:hAnsi="맑은 고딕" w:cs="맑은 고딕"/>
                <w:sz w:val="16"/>
                <w:szCs w:val="16"/>
              </w:rPr>
              <w:br/>
              <w:t>데이터_유형</w:t>
            </w:r>
          </w:p>
        </w:tc>
        <w:tc>
          <w:tcPr>
            <w:tcW w:w="851" w:type="dxa"/>
            <w:vAlign w:val="center"/>
          </w:tcPr>
          <w:p w14:paraId="60EEBFA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Cha</w:t>
            </w:r>
          </w:p>
        </w:tc>
        <w:tc>
          <w:tcPr>
            <w:tcW w:w="567" w:type="dxa"/>
            <w:vAlign w:val="center"/>
          </w:tcPr>
          <w:p w14:paraId="423A63C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512661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classification of data based on its structure and format. Includes types such as structured, unstructured, realtime, and historical, affecting processing and storage methods.</w:t>
            </w:r>
            <w:r w:rsidRPr="00906E3E">
              <w:rPr>
                <w:rFonts w:ascii="맑은 고딕" w:eastAsia="맑은 고딕" w:hAnsi="맑은 고딕" w:cs="맑은 고딕"/>
                <w:sz w:val="16"/>
                <w:szCs w:val="16"/>
              </w:rPr>
              <w:br/>
              <w:t>데이터의 구조와 형식을 분류한 유형. 정형, 비정형, 실시간, 이력 등으로 나뉘며 처리 방식과 저장 구조에 영향을 줌.</w:t>
            </w:r>
          </w:p>
        </w:tc>
        <w:tc>
          <w:tcPr>
            <w:tcW w:w="2126" w:type="dxa"/>
            <w:vAlign w:val="center"/>
          </w:tcPr>
          <w:p w14:paraId="3DE26A6D" w14:textId="198E34C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https://www.smart-factory.kr/ids/cd/Dat</w:t>
            </w:r>
            <w:r w:rsidR="00B62660" w:rsidRPr="00906E3E">
              <w:rPr>
                <w:rFonts w:ascii="맑은 고딕" w:eastAsia="맑은 고딕" w:hAnsi="맑은 고딕" w:cs="맑은 고딕"/>
                <w:sz w:val="16"/>
                <w:szCs w:val="16"/>
              </w:rPr>
              <w:t>aT</w:t>
            </w:r>
            <w:r w:rsidRPr="00906E3E">
              <w:rPr>
                <w:rFonts w:ascii="맑은 고딕" w:eastAsia="맑은 고딕" w:hAnsi="맑은 고딕" w:cs="맑은 고딕"/>
                <w:sz w:val="16"/>
                <w:szCs w:val="16"/>
              </w:rPr>
              <w:t>ype</w:t>
            </w:r>
            <w:r w:rsidR="005077F9">
              <w:rPr>
                <w:rFonts w:ascii="맑은 고딕" w:eastAsia="맑은 고딕" w:hAnsi="맑은 고딕" w:cs="맑은 고딕"/>
                <w:sz w:val="16"/>
                <w:szCs w:val="16"/>
              </w:rPr>
              <w:t>/1/0</w:t>
            </w:r>
          </w:p>
        </w:tc>
      </w:tr>
    </w:tbl>
    <w:p w14:paraId="1C0FA603" w14:textId="77777777" w:rsidR="005D72CD" w:rsidRPr="00906E3E" w:rsidRDefault="005D72CD">
      <w:pPr>
        <w:rPr>
          <w:rFonts w:ascii="맑은 고딕" w:eastAsia="맑은 고딕" w:hAnsi="맑은 고딕" w:cs="맑은 고딕"/>
        </w:rPr>
      </w:pPr>
    </w:p>
    <w:p w14:paraId="1F6085BA" w14:textId="77777777" w:rsidR="005D72CD" w:rsidRPr="00906E3E" w:rsidRDefault="005D72CD">
      <w:pPr>
        <w:rPr>
          <w:rFonts w:ascii="맑은 고딕" w:eastAsia="맑은 고딕" w:hAnsi="맑은 고딕" w:cs="맑은 고딕"/>
        </w:rPr>
      </w:pPr>
    </w:p>
    <w:p w14:paraId="54F6F2BB" w14:textId="77777777" w:rsidR="005D72CD" w:rsidRPr="00906E3E" w:rsidRDefault="005D72CD">
      <w:pPr>
        <w:rPr>
          <w:rFonts w:ascii="맑은 고딕" w:eastAsia="맑은 고딕" w:hAnsi="맑은 고딕" w:cs="맑은 고딕"/>
        </w:rPr>
      </w:pPr>
    </w:p>
    <w:p w14:paraId="20CAD8B0" w14:textId="77777777" w:rsidR="005D72CD" w:rsidRPr="00906E3E" w:rsidRDefault="005D72CD">
      <w:pPr>
        <w:rPr>
          <w:rFonts w:ascii="맑은 고딕" w:eastAsia="맑은 고딕" w:hAnsi="맑은 고딕" w:cs="맑은 고딕"/>
        </w:rPr>
      </w:pPr>
    </w:p>
    <w:p w14:paraId="20E788DE" w14:textId="77777777" w:rsidR="005D72CD" w:rsidRPr="00906E3E" w:rsidRDefault="005D72CD">
      <w:pPr>
        <w:rPr>
          <w:rFonts w:ascii="맑은 고딕" w:eastAsia="맑은 고딕" w:hAnsi="맑은 고딕" w:cs="맑은 고딕"/>
        </w:rPr>
      </w:pPr>
    </w:p>
    <w:p w14:paraId="6D7A7793" w14:textId="77777777" w:rsidR="005D72CD" w:rsidRPr="00906E3E" w:rsidRDefault="00000000">
      <w:pPr>
        <w:pStyle w:val="30"/>
        <w:rPr>
          <w:b/>
          <w:bCs/>
        </w:rPr>
      </w:pPr>
      <w:bookmarkStart w:id="78" w:name="_heading=h.atfp3s8kc42l" w:colFirst="0" w:colLast="0"/>
      <w:bookmarkStart w:id="79" w:name="_Toc223096760"/>
      <w:bookmarkEnd w:id="78"/>
      <w:r w:rsidRPr="00906E3E">
        <w:t>3-3. OperationalData</w:t>
      </w:r>
      <w:bookmarkEnd w:id="79"/>
    </w:p>
    <w:tbl>
      <w:tblPr>
        <w:tblStyle w:val="afff9"/>
        <w:tblW w:w="1020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21"/>
        <w:gridCol w:w="708"/>
        <w:gridCol w:w="2410"/>
        <w:gridCol w:w="851"/>
        <w:gridCol w:w="567"/>
        <w:gridCol w:w="3260"/>
        <w:gridCol w:w="1984"/>
      </w:tblGrid>
      <w:tr w:rsidR="005D72CD" w:rsidRPr="00906E3E" w14:paraId="481EF207" w14:textId="77777777" w:rsidTr="00CA3388">
        <w:trPr>
          <w:trHeight w:val="330"/>
        </w:trPr>
        <w:tc>
          <w:tcPr>
            <w:tcW w:w="421" w:type="dxa"/>
            <w:shd w:val="clear" w:color="auto" w:fill="403151"/>
            <w:vAlign w:val="center"/>
          </w:tcPr>
          <w:p w14:paraId="0E4A34D2"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Lv</w:t>
            </w:r>
          </w:p>
        </w:tc>
        <w:tc>
          <w:tcPr>
            <w:tcW w:w="708" w:type="dxa"/>
            <w:shd w:val="clear" w:color="auto" w:fill="403151"/>
            <w:vAlign w:val="center"/>
          </w:tcPr>
          <w:p w14:paraId="4FD91DDA"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Element</w:t>
            </w:r>
          </w:p>
        </w:tc>
        <w:tc>
          <w:tcPr>
            <w:tcW w:w="2410" w:type="dxa"/>
            <w:shd w:val="clear" w:color="auto" w:fill="403151"/>
            <w:vAlign w:val="center"/>
          </w:tcPr>
          <w:p w14:paraId="575B0B90"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idShort</w:t>
            </w:r>
          </w:p>
        </w:tc>
        <w:tc>
          <w:tcPr>
            <w:tcW w:w="851" w:type="dxa"/>
            <w:shd w:val="clear" w:color="auto" w:fill="403151"/>
            <w:vAlign w:val="center"/>
          </w:tcPr>
          <w:p w14:paraId="5AD76535" w14:textId="77777777" w:rsidR="005D72CD" w:rsidRPr="00CA3388" w:rsidRDefault="00000000" w:rsidP="00CA3388">
            <w:pPr>
              <w:widowControl/>
              <w:jc w:val="center"/>
              <w:rPr>
                <w:rFonts w:ascii="맑은 고딕" w:eastAsia="맑은 고딕" w:hAnsi="맑은 고딕" w:cs="맑은 고딕"/>
                <w:color w:val="FFFFFF" w:themeColor="background1"/>
                <w:sz w:val="16"/>
                <w:szCs w:val="16"/>
              </w:rPr>
            </w:pPr>
            <w:r w:rsidRPr="00CA3388">
              <w:rPr>
                <w:rFonts w:ascii="맑은 고딕" w:eastAsia="맑은 고딕" w:hAnsi="맑은 고딕" w:cs="맑은 고딕"/>
                <w:color w:val="FFFFFF" w:themeColor="background1"/>
                <w:sz w:val="16"/>
                <w:szCs w:val="16"/>
              </w:rPr>
              <w:t>Value</w:t>
            </w:r>
          </w:p>
          <w:p w14:paraId="1452908D" w14:textId="77777777" w:rsidR="005D72CD" w:rsidRPr="00CA3388" w:rsidRDefault="00000000" w:rsidP="00CA3388">
            <w:pPr>
              <w:widowControl/>
              <w:jc w:val="center"/>
              <w:rPr>
                <w:rFonts w:ascii="맑은 고딕" w:eastAsia="맑은 고딕" w:hAnsi="맑은 고딕" w:cs="맑은 고딕"/>
                <w:color w:val="FFFFFF" w:themeColor="background1"/>
                <w:sz w:val="16"/>
                <w:szCs w:val="16"/>
              </w:rPr>
            </w:pPr>
            <w:r w:rsidRPr="00CA3388">
              <w:rPr>
                <w:rFonts w:ascii="맑은 고딕" w:eastAsia="맑은 고딕" w:hAnsi="맑은 고딕" w:cs="맑은 고딕"/>
                <w:color w:val="FFFFFF" w:themeColor="background1"/>
                <w:sz w:val="16"/>
                <w:szCs w:val="16"/>
              </w:rPr>
              <w:t>(sample)</w:t>
            </w:r>
          </w:p>
        </w:tc>
        <w:tc>
          <w:tcPr>
            <w:tcW w:w="567" w:type="dxa"/>
            <w:shd w:val="clear" w:color="auto" w:fill="403151"/>
            <w:vAlign w:val="center"/>
          </w:tcPr>
          <w:p w14:paraId="3E803316" w14:textId="77777777" w:rsidR="005D72CD" w:rsidRPr="00CA3388" w:rsidRDefault="00000000" w:rsidP="00CA3388">
            <w:pPr>
              <w:widowControl/>
              <w:jc w:val="center"/>
              <w:rPr>
                <w:rFonts w:ascii="맑은 고딕" w:eastAsia="맑은 고딕" w:hAnsi="맑은 고딕" w:cs="맑은 고딕"/>
                <w:color w:val="FFFFFF" w:themeColor="background1"/>
                <w:sz w:val="16"/>
                <w:szCs w:val="16"/>
              </w:rPr>
            </w:pPr>
            <w:r w:rsidRPr="00CA3388">
              <w:rPr>
                <w:rFonts w:ascii="맑은 고딕" w:eastAsia="맑은 고딕" w:hAnsi="맑은 고딕" w:cs="맑은 고딕"/>
                <w:color w:val="FFFFFF" w:themeColor="background1"/>
                <w:sz w:val="16"/>
                <w:szCs w:val="16"/>
              </w:rPr>
              <w:t>unit</w:t>
            </w:r>
          </w:p>
        </w:tc>
        <w:tc>
          <w:tcPr>
            <w:tcW w:w="3260" w:type="dxa"/>
            <w:shd w:val="clear" w:color="auto" w:fill="403151"/>
            <w:vAlign w:val="center"/>
          </w:tcPr>
          <w:p w14:paraId="57349FDE"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Description</w:t>
            </w:r>
          </w:p>
        </w:tc>
        <w:tc>
          <w:tcPr>
            <w:tcW w:w="1984" w:type="dxa"/>
            <w:shd w:val="clear" w:color="auto" w:fill="403151"/>
            <w:vAlign w:val="center"/>
          </w:tcPr>
          <w:p w14:paraId="18E5EF6D" w14:textId="77777777" w:rsidR="005D72CD" w:rsidRPr="00906E3E" w:rsidRDefault="00000000">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SemanticID</w:t>
            </w:r>
          </w:p>
        </w:tc>
      </w:tr>
      <w:tr w:rsidR="005D72CD" w:rsidRPr="00906E3E" w14:paraId="05113724" w14:textId="77777777" w:rsidTr="00CA3388">
        <w:trPr>
          <w:trHeight w:val="330"/>
        </w:trPr>
        <w:tc>
          <w:tcPr>
            <w:tcW w:w="421" w:type="dxa"/>
            <w:vAlign w:val="center"/>
          </w:tcPr>
          <w:p w14:paraId="6637D0AE"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w:t>
            </w:r>
          </w:p>
        </w:tc>
        <w:tc>
          <w:tcPr>
            <w:tcW w:w="708" w:type="dxa"/>
            <w:vAlign w:val="center"/>
          </w:tcPr>
          <w:p w14:paraId="064D90C3"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SM</w:t>
            </w:r>
          </w:p>
        </w:tc>
        <w:tc>
          <w:tcPr>
            <w:tcW w:w="2410" w:type="dxa"/>
            <w:vAlign w:val="center"/>
          </w:tcPr>
          <w:p w14:paraId="68B72B61" w14:textId="03CF0D96" w:rsidR="005D72CD" w:rsidRPr="00906E3E" w:rsidRDefault="00D7320D">
            <w:pPr>
              <w:widowControl/>
              <w:rPr>
                <w:rFonts w:ascii="맑은 고딕" w:eastAsia="맑은 고딕" w:hAnsi="맑은 고딕" w:cs="맑은 고딕"/>
                <w:sz w:val="16"/>
                <w:szCs w:val="16"/>
              </w:rPr>
            </w:pPr>
            <w:r>
              <w:rPr>
                <w:rFonts w:ascii="맑은 고딕" w:eastAsia="맑은 고딕" w:hAnsi="맑은 고딕" w:cs="맑은 고딕"/>
                <w:sz w:val="16"/>
                <w:szCs w:val="16"/>
              </w:rPr>
              <w:t>OperationalData</w:t>
            </w:r>
          </w:p>
        </w:tc>
        <w:tc>
          <w:tcPr>
            <w:tcW w:w="851" w:type="dxa"/>
            <w:vAlign w:val="center"/>
          </w:tcPr>
          <w:p w14:paraId="56081E53"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10803A2F"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244E35C" w14:textId="77777777" w:rsidR="005D72CD" w:rsidRPr="00906E3E" w:rsidRDefault="005D72CD">
            <w:pPr>
              <w:widowControl/>
              <w:rPr>
                <w:rFonts w:ascii="맑은 고딕" w:eastAsia="맑은 고딕" w:hAnsi="맑은 고딕" w:cs="맑은 고딕"/>
                <w:sz w:val="16"/>
                <w:szCs w:val="16"/>
              </w:rPr>
            </w:pPr>
          </w:p>
        </w:tc>
        <w:tc>
          <w:tcPr>
            <w:tcW w:w="1984" w:type="dxa"/>
            <w:vAlign w:val="center"/>
          </w:tcPr>
          <w:p w14:paraId="47D3026F" w14:textId="3DA9201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t>
            </w:r>
            <w:r w:rsidR="00D7320D">
              <w:rPr>
                <w:rFonts w:ascii="맑은 고딕" w:eastAsia="맑은 고딕" w:hAnsi="맑은 고딕" w:cs="맑은 고딕"/>
                <w:sz w:val="16"/>
                <w:szCs w:val="16"/>
              </w:rPr>
              <w:t>OperationalData</w:t>
            </w:r>
            <w:r w:rsidR="005077F9">
              <w:rPr>
                <w:rFonts w:ascii="맑은 고딕" w:eastAsia="맑은 고딕" w:hAnsi="맑은 고딕" w:cs="맑은 고딕"/>
                <w:sz w:val="16"/>
                <w:szCs w:val="16"/>
              </w:rPr>
              <w:t>/1/0</w:t>
            </w:r>
          </w:p>
        </w:tc>
      </w:tr>
      <w:tr w:rsidR="005D72CD" w:rsidRPr="00906E3E" w14:paraId="4103A7AB" w14:textId="77777777" w:rsidTr="00CA3388">
        <w:trPr>
          <w:trHeight w:val="330"/>
        </w:trPr>
        <w:tc>
          <w:tcPr>
            <w:tcW w:w="421" w:type="dxa"/>
            <w:vAlign w:val="center"/>
          </w:tcPr>
          <w:p w14:paraId="007D1941"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08" w:type="dxa"/>
            <w:vAlign w:val="center"/>
          </w:tcPr>
          <w:p w14:paraId="5A3E766E"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9522D0F" w14:textId="5F0D0E9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Presen</w:t>
            </w:r>
            <w:r w:rsidR="00CA3388"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ime</w:t>
            </w:r>
            <w:r w:rsidRPr="00906E3E">
              <w:rPr>
                <w:rFonts w:ascii="맑은 고딕" w:eastAsia="맑은 고딕" w:hAnsi="맑은 고딕" w:cs="맑은 고딕"/>
                <w:sz w:val="16"/>
                <w:szCs w:val="16"/>
              </w:rPr>
              <w:br/>
              <w:t>현재_시간</w:t>
            </w:r>
          </w:p>
        </w:tc>
        <w:tc>
          <w:tcPr>
            <w:tcW w:w="851" w:type="dxa"/>
            <w:vAlign w:val="center"/>
          </w:tcPr>
          <w:p w14:paraId="5097683F"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2024-01-15T10:30:00Z</w:t>
            </w:r>
          </w:p>
        </w:tc>
        <w:tc>
          <w:tcPr>
            <w:tcW w:w="567" w:type="dxa"/>
            <w:vAlign w:val="center"/>
          </w:tcPr>
          <w:p w14:paraId="5B8723E2"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3260" w:type="dxa"/>
            <w:vAlign w:val="center"/>
          </w:tcPr>
          <w:p w14:paraId="6A787DA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Between a certain time and a certain time</w:t>
            </w:r>
            <w:r w:rsidRPr="00906E3E">
              <w:rPr>
                <w:rFonts w:ascii="맑은 고딕" w:eastAsia="맑은 고딕" w:hAnsi="맑은 고딕" w:cs="맑은 고딕"/>
                <w:sz w:val="16"/>
                <w:szCs w:val="16"/>
              </w:rPr>
              <w:br/>
              <w:t>시간의 어느 한 시점을 의미하는 데이터도메인으로 Timestamp, 시각과 동일하다.</w:t>
            </w:r>
          </w:p>
        </w:tc>
        <w:tc>
          <w:tcPr>
            <w:tcW w:w="1984" w:type="dxa"/>
            <w:vAlign w:val="center"/>
          </w:tcPr>
          <w:p w14:paraId="2B784BE0" w14:textId="371599D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https://www.smart-factory.kr/ids/cd/Presen</w:t>
            </w:r>
            <w:r w:rsidR="00B62660"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ime</w:t>
            </w:r>
            <w:r w:rsidR="005077F9">
              <w:rPr>
                <w:rFonts w:ascii="맑은 고딕" w:eastAsia="맑은 고딕" w:hAnsi="맑은 고딕" w:cs="맑은 고딕"/>
                <w:sz w:val="16"/>
                <w:szCs w:val="16"/>
              </w:rPr>
              <w:t>/1/0</w:t>
            </w:r>
          </w:p>
        </w:tc>
      </w:tr>
      <w:tr w:rsidR="005D72CD" w:rsidRPr="00906E3E" w14:paraId="7743E236" w14:textId="77777777" w:rsidTr="00CA3388">
        <w:trPr>
          <w:trHeight w:val="330"/>
        </w:trPr>
        <w:tc>
          <w:tcPr>
            <w:tcW w:w="421" w:type="dxa"/>
            <w:vAlign w:val="center"/>
          </w:tcPr>
          <w:p w14:paraId="4444160D" w14:textId="77777777" w:rsidR="005D72CD" w:rsidRPr="00906E3E" w:rsidRDefault="00000000" w:rsidP="00684B58">
            <w:pPr>
              <w:widowControl/>
              <w:jc w:val="center"/>
              <w:rPr>
                <w:rFonts w:ascii="맑은 고딕" w:eastAsia="맑은 고딕" w:hAnsi="맑은 고딕" w:cs="맑은 고딕"/>
                <w:b/>
                <w:bCs/>
                <w:sz w:val="16"/>
                <w:szCs w:val="16"/>
              </w:rPr>
            </w:pPr>
            <w:r w:rsidRPr="00906E3E">
              <w:rPr>
                <w:rFonts w:ascii="맑은 고딕" w:eastAsia="맑은 고딕" w:hAnsi="맑은 고딕" w:cs="맑은 고딕"/>
                <w:sz w:val="16"/>
                <w:szCs w:val="16"/>
              </w:rPr>
              <w:t>1</w:t>
            </w:r>
          </w:p>
        </w:tc>
        <w:tc>
          <w:tcPr>
            <w:tcW w:w="708" w:type="dxa"/>
            <w:vAlign w:val="center"/>
          </w:tcPr>
          <w:p w14:paraId="030EBCC7" w14:textId="77777777" w:rsidR="005D72CD" w:rsidRPr="00906E3E" w:rsidRDefault="00000000" w:rsidP="00684B58">
            <w:pPr>
              <w:widowControl/>
              <w:jc w:val="center"/>
              <w:rPr>
                <w:rFonts w:ascii="맑은 고딕" w:eastAsia="맑은 고딕" w:hAnsi="맑은 고딕" w:cs="맑은 고딕"/>
                <w:b/>
                <w:bCs/>
                <w:sz w:val="16"/>
                <w:szCs w:val="16"/>
              </w:rPr>
            </w:pPr>
            <w:r w:rsidRPr="00906E3E">
              <w:rPr>
                <w:rFonts w:ascii="맑은 고딕" w:eastAsia="맑은 고딕" w:hAnsi="맑은 고딕" w:cs="맑은 고딕"/>
                <w:sz w:val="16"/>
                <w:szCs w:val="16"/>
              </w:rPr>
              <w:t>┕ Prop</w:t>
            </w:r>
          </w:p>
        </w:tc>
        <w:tc>
          <w:tcPr>
            <w:tcW w:w="2410" w:type="dxa"/>
            <w:vAlign w:val="center"/>
          </w:tcPr>
          <w:p w14:paraId="676CDFC7" w14:textId="7CCB2393" w:rsidR="005D72CD" w:rsidRPr="00906E3E" w:rsidRDefault="00000000">
            <w:pPr>
              <w:widowControl/>
              <w:rPr>
                <w:rFonts w:ascii="맑은 고딕" w:eastAsia="맑은 고딕" w:hAnsi="맑은 고딕" w:cs="맑은 고딕"/>
                <w:b/>
                <w:bCs/>
                <w:sz w:val="16"/>
                <w:szCs w:val="16"/>
              </w:rPr>
            </w:pPr>
            <w:r w:rsidRPr="00906E3E">
              <w:rPr>
                <w:rFonts w:ascii="맑은 고딕" w:eastAsia="맑은 고딕" w:hAnsi="맑은 고딕" w:cs="맑은 고딕"/>
                <w:sz w:val="16"/>
                <w:szCs w:val="16"/>
              </w:rPr>
              <w:t>Las</w:t>
            </w:r>
            <w:r w:rsidR="00CA3388" w:rsidRPr="00906E3E">
              <w:rPr>
                <w:rFonts w:ascii="맑은 고딕" w:eastAsia="맑은 고딕" w:hAnsi="맑은 고딕" w:cs="맑은 고딕"/>
                <w:sz w:val="16"/>
                <w:szCs w:val="16"/>
              </w:rPr>
              <w:t>tU</w:t>
            </w:r>
            <w:r w:rsidRPr="00906E3E">
              <w:rPr>
                <w:rFonts w:ascii="맑은 고딕" w:eastAsia="맑은 고딕" w:hAnsi="맑은 고딕" w:cs="맑은 고딕"/>
                <w:sz w:val="16"/>
                <w:szCs w:val="16"/>
              </w:rPr>
              <w:t>pdat</w:t>
            </w:r>
            <w:r w:rsidR="00CA3388" w:rsidRPr="00906E3E">
              <w:rPr>
                <w:rFonts w:ascii="맑은 고딕" w:eastAsia="맑은 고딕" w:hAnsi="맑은 고딕" w:cs="맑은 고딕"/>
                <w:sz w:val="16"/>
                <w:szCs w:val="16"/>
              </w:rPr>
              <w:t>eD</w:t>
            </w:r>
            <w:r w:rsidRPr="00906E3E">
              <w:rPr>
                <w:rFonts w:ascii="맑은 고딕" w:eastAsia="맑은 고딕" w:hAnsi="맑은 고딕" w:cs="맑은 고딕"/>
                <w:sz w:val="16"/>
                <w:szCs w:val="16"/>
              </w:rPr>
              <w:t>atetime</w:t>
            </w:r>
            <w:r w:rsidRPr="00906E3E">
              <w:rPr>
                <w:rFonts w:ascii="맑은 고딕" w:eastAsia="맑은 고딕" w:hAnsi="맑은 고딕" w:cs="맑은 고딕"/>
                <w:sz w:val="16"/>
                <w:szCs w:val="16"/>
              </w:rPr>
              <w:br/>
              <w:t>마지막_업데이트_일시</w:t>
            </w:r>
          </w:p>
        </w:tc>
        <w:tc>
          <w:tcPr>
            <w:tcW w:w="851" w:type="dxa"/>
            <w:vAlign w:val="center"/>
          </w:tcPr>
          <w:p w14:paraId="56D1CC0E" w14:textId="77777777" w:rsidR="005D72CD" w:rsidRPr="00CA3388" w:rsidRDefault="00000000" w:rsidP="00CA3388">
            <w:pPr>
              <w:widowControl/>
              <w:jc w:val="center"/>
              <w:rPr>
                <w:rFonts w:ascii="맑은 고딕" w:eastAsia="맑은 고딕" w:hAnsi="맑은 고딕" w:cs="맑은 고딕"/>
                <w:b/>
                <w:bCs/>
                <w:color w:val="000000" w:themeColor="text1"/>
                <w:sz w:val="16"/>
                <w:szCs w:val="16"/>
              </w:rPr>
            </w:pPr>
            <w:r w:rsidRPr="00CA3388">
              <w:rPr>
                <w:rFonts w:ascii="맑은 고딕" w:eastAsia="맑은 고딕" w:hAnsi="맑은 고딕" w:cs="맑은 고딕"/>
                <w:color w:val="000000" w:themeColor="text1"/>
                <w:sz w:val="16"/>
                <w:szCs w:val="16"/>
              </w:rPr>
              <w:t>2024-01-15T10:30:00Z</w:t>
            </w:r>
          </w:p>
        </w:tc>
        <w:tc>
          <w:tcPr>
            <w:tcW w:w="567" w:type="dxa"/>
            <w:vAlign w:val="center"/>
          </w:tcPr>
          <w:p w14:paraId="498E221B" w14:textId="77777777" w:rsidR="005D72CD" w:rsidRPr="00CA3388" w:rsidRDefault="00000000" w:rsidP="00CA3388">
            <w:pPr>
              <w:widowControl/>
              <w:jc w:val="center"/>
              <w:rPr>
                <w:rFonts w:ascii="맑은 고딕" w:eastAsia="맑은 고딕" w:hAnsi="맑은 고딕" w:cs="맑은 고딕"/>
                <w:b/>
                <w:bCs/>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CBF4AA9" w14:textId="77777777" w:rsidR="005D72CD" w:rsidRPr="00906E3E" w:rsidRDefault="00000000">
            <w:pPr>
              <w:widowControl/>
              <w:rPr>
                <w:rFonts w:ascii="맑은 고딕" w:eastAsia="맑은 고딕" w:hAnsi="맑은 고딕" w:cs="맑은 고딕"/>
                <w:b/>
                <w:bCs/>
                <w:sz w:val="16"/>
                <w:szCs w:val="16"/>
              </w:rPr>
            </w:pPr>
            <w:r w:rsidRPr="00906E3E">
              <w:rPr>
                <w:rFonts w:ascii="맑은 고딕" w:eastAsia="맑은 고딕" w:hAnsi="맑은 고딕" w:cs="맑은 고딕"/>
                <w:sz w:val="16"/>
                <w:szCs w:val="16"/>
              </w:rPr>
              <w:t>Indicates the date and time when the data or status was last updated. Used for checking data currency and history management.</w:t>
            </w:r>
            <w:r w:rsidRPr="00906E3E">
              <w:rPr>
                <w:rFonts w:ascii="맑은 고딕" w:eastAsia="맑은 고딕" w:hAnsi="맑은 고딕" w:cs="맑은 고딕"/>
                <w:sz w:val="16"/>
                <w:szCs w:val="16"/>
              </w:rPr>
              <w:br/>
              <w:t>데이터나 상태가 마지막으로 갱신된 날짜와 시간을 나타내는 값으로, 데이터의 최신성 확인 및 이력 관리에 활용됨.</w:t>
            </w:r>
          </w:p>
        </w:tc>
        <w:tc>
          <w:tcPr>
            <w:tcW w:w="1984" w:type="dxa"/>
            <w:vAlign w:val="center"/>
          </w:tcPr>
          <w:p w14:paraId="01A021F8" w14:textId="5F42FFFA" w:rsidR="005D72CD" w:rsidRPr="00906E3E" w:rsidRDefault="00000000">
            <w:pPr>
              <w:widowControl/>
              <w:rPr>
                <w:rFonts w:ascii="맑은 고딕" w:eastAsia="맑은 고딕" w:hAnsi="맑은 고딕" w:cs="맑은 고딕"/>
                <w:b/>
                <w:bCs/>
                <w:sz w:val="16"/>
                <w:szCs w:val="16"/>
              </w:rPr>
            </w:pPr>
            <w:r w:rsidRPr="00906E3E">
              <w:rPr>
                <w:rFonts w:ascii="맑은 고딕" w:eastAsia="맑은 고딕" w:hAnsi="맑은 고딕" w:cs="맑은 고딕"/>
                <w:sz w:val="16"/>
                <w:szCs w:val="16"/>
              </w:rPr>
              <w:t>https://www.smart-factory.kr/ids/cd/Las</w:t>
            </w:r>
            <w:r w:rsidR="00B62660" w:rsidRPr="00906E3E">
              <w:rPr>
                <w:rFonts w:ascii="맑은 고딕" w:eastAsia="맑은 고딕" w:hAnsi="맑은 고딕" w:cs="맑은 고딕"/>
                <w:sz w:val="16"/>
                <w:szCs w:val="16"/>
              </w:rPr>
              <w:t>tU</w:t>
            </w:r>
            <w:r w:rsidRPr="00906E3E">
              <w:rPr>
                <w:rFonts w:ascii="맑은 고딕" w:eastAsia="맑은 고딕" w:hAnsi="맑은 고딕" w:cs="맑은 고딕"/>
                <w:sz w:val="16"/>
                <w:szCs w:val="16"/>
              </w:rPr>
              <w:t>pdat</w:t>
            </w:r>
            <w:r w:rsidR="00B62660" w:rsidRPr="00906E3E">
              <w:rPr>
                <w:rFonts w:ascii="맑은 고딕" w:eastAsia="맑은 고딕" w:hAnsi="맑은 고딕" w:cs="맑은 고딕"/>
                <w:sz w:val="16"/>
                <w:szCs w:val="16"/>
              </w:rPr>
              <w:t>eD</w:t>
            </w:r>
            <w:r w:rsidRPr="00906E3E">
              <w:rPr>
                <w:rFonts w:ascii="맑은 고딕" w:eastAsia="맑은 고딕" w:hAnsi="맑은 고딕" w:cs="맑은 고딕"/>
                <w:sz w:val="16"/>
                <w:szCs w:val="16"/>
              </w:rPr>
              <w:t>atetime</w:t>
            </w:r>
            <w:r w:rsidR="005077F9">
              <w:rPr>
                <w:rFonts w:ascii="맑은 고딕" w:eastAsia="맑은 고딕" w:hAnsi="맑은 고딕" w:cs="맑은 고딕"/>
                <w:sz w:val="16"/>
                <w:szCs w:val="16"/>
              </w:rPr>
              <w:t>/1/0</w:t>
            </w:r>
          </w:p>
        </w:tc>
      </w:tr>
      <w:tr w:rsidR="005D72CD" w:rsidRPr="00906E3E" w14:paraId="1732FF44" w14:textId="77777777" w:rsidTr="00CA3388">
        <w:trPr>
          <w:trHeight w:val="330"/>
        </w:trPr>
        <w:tc>
          <w:tcPr>
            <w:tcW w:w="421" w:type="dxa"/>
            <w:vAlign w:val="center"/>
          </w:tcPr>
          <w:p w14:paraId="024A1786"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08" w:type="dxa"/>
            <w:vAlign w:val="center"/>
          </w:tcPr>
          <w:p w14:paraId="6F752FE4"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7DBB3137" w14:textId="6F55904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Batc</w:t>
            </w:r>
            <w:r w:rsidR="00CA3388" w:rsidRPr="00906E3E">
              <w:rPr>
                <w:rFonts w:ascii="맑은 고딕" w:eastAsia="맑은 고딕" w:hAnsi="맑은 고딕" w:cs="맑은 고딕"/>
                <w:sz w:val="16"/>
                <w:szCs w:val="16"/>
              </w:rPr>
              <w:t>hD</w:t>
            </w:r>
            <w:r w:rsidRPr="00906E3E">
              <w:rPr>
                <w:rFonts w:ascii="맑은 고딕" w:eastAsia="맑은 고딕" w:hAnsi="맑은 고딕" w:cs="맑은 고딕"/>
                <w:sz w:val="16"/>
                <w:szCs w:val="16"/>
              </w:rPr>
              <w:t>ata</w:t>
            </w:r>
            <w:r w:rsidRPr="00906E3E">
              <w:rPr>
                <w:rFonts w:ascii="맑은 고딕" w:eastAsia="맑은 고딕" w:hAnsi="맑은 고딕" w:cs="맑은 고딕"/>
                <w:sz w:val="16"/>
                <w:szCs w:val="16"/>
              </w:rPr>
              <w:br/>
              <w:t>배치_데이터</w:t>
            </w:r>
          </w:p>
        </w:tc>
        <w:tc>
          <w:tcPr>
            <w:tcW w:w="851" w:type="dxa"/>
            <w:vAlign w:val="center"/>
          </w:tcPr>
          <w:p w14:paraId="115C17C6"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1508C619"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0CA4654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collection of process, quality, and equipment data related to a specific production batch or lot. (A group term, e.G., Submodel)</w:t>
            </w:r>
            <w:r w:rsidRPr="00906E3E">
              <w:rPr>
                <w:rFonts w:ascii="맑은 고딕" w:eastAsia="맑은 고딕" w:hAnsi="맑은 고딕" w:cs="맑은 고딕"/>
                <w:sz w:val="16"/>
                <w:szCs w:val="16"/>
              </w:rPr>
              <w:br/>
              <w:t>특정 생산 배치(Batch) 또는 로트(Lot)와 관련된 공정, 품질, 설비 데이터의 집합. (서브모델 등 그룹 용어)</w:t>
            </w:r>
          </w:p>
        </w:tc>
        <w:tc>
          <w:tcPr>
            <w:tcW w:w="1984" w:type="dxa"/>
            <w:vAlign w:val="center"/>
          </w:tcPr>
          <w:p w14:paraId="19CE377A" w14:textId="4BE5F6E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https://www.smart-factory.kr/ids/cd/Batc</w:t>
            </w:r>
            <w:r w:rsidR="00B62660" w:rsidRPr="00906E3E">
              <w:rPr>
                <w:rFonts w:ascii="맑은 고딕" w:eastAsia="맑은 고딕" w:hAnsi="맑은 고딕" w:cs="맑은 고딕"/>
                <w:sz w:val="16"/>
                <w:szCs w:val="16"/>
              </w:rPr>
              <w:t>hD</w:t>
            </w:r>
            <w:r w:rsidRPr="00906E3E">
              <w:rPr>
                <w:rFonts w:ascii="맑은 고딕" w:eastAsia="맑은 고딕" w:hAnsi="맑은 고딕" w:cs="맑은 고딕"/>
                <w:sz w:val="16"/>
                <w:szCs w:val="16"/>
              </w:rPr>
              <w:t>ata</w:t>
            </w:r>
            <w:r w:rsidR="005077F9">
              <w:rPr>
                <w:rFonts w:ascii="맑은 고딕" w:eastAsia="맑은 고딕" w:hAnsi="맑은 고딕" w:cs="맑은 고딕"/>
                <w:sz w:val="16"/>
                <w:szCs w:val="16"/>
              </w:rPr>
              <w:t>/1/0</w:t>
            </w:r>
          </w:p>
        </w:tc>
      </w:tr>
      <w:tr w:rsidR="005D72CD" w:rsidRPr="00906E3E" w14:paraId="4DE2613F" w14:textId="77777777" w:rsidTr="00CA3388">
        <w:trPr>
          <w:trHeight w:val="330"/>
        </w:trPr>
        <w:tc>
          <w:tcPr>
            <w:tcW w:w="421" w:type="dxa"/>
            <w:vAlign w:val="center"/>
          </w:tcPr>
          <w:p w14:paraId="1A77932C"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7855ACB0" w14:textId="2461FCE5"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9CED480" w14:textId="741F7C6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Batc</w:t>
            </w:r>
            <w:r w:rsidR="00CA3388" w:rsidRPr="00906E3E">
              <w:rPr>
                <w:rFonts w:ascii="맑은 고딕" w:eastAsia="맑은 고딕" w:hAnsi="맑은 고딕" w:cs="맑은 고딕"/>
                <w:sz w:val="16"/>
                <w:szCs w:val="16"/>
              </w:rPr>
              <w:t>hI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배치_ID</w:t>
            </w:r>
          </w:p>
        </w:tc>
        <w:tc>
          <w:tcPr>
            <w:tcW w:w="851" w:type="dxa"/>
            <w:vAlign w:val="center"/>
          </w:tcPr>
          <w:p w14:paraId="5EBAF004"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ID-2024-001</w:t>
            </w:r>
          </w:p>
        </w:tc>
        <w:tc>
          <w:tcPr>
            <w:tcW w:w="567" w:type="dxa"/>
            <w:vAlign w:val="center"/>
          </w:tcPr>
          <w:p w14:paraId="4496A82A"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2BE1D8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identifier assigned to a group of products (a batch or lot) produced together under the same conditions. Used for production history tracking and quality control.</w:t>
            </w:r>
            <w:r w:rsidRPr="00906E3E">
              <w:rPr>
                <w:rFonts w:ascii="맑은 고딕" w:eastAsia="맑은 고딕" w:hAnsi="맑은 고딕" w:cs="맑은 고딕"/>
                <w:sz w:val="16"/>
                <w:szCs w:val="16"/>
              </w:rPr>
              <w:br/>
              <w:t>동일한 조건에서 함께 생산되는 제품 그룹(배치 또는 로트)에 부여되는 고유 식별자. 생산 이력 추적 및 품질 관리에 사용됨.</w:t>
            </w:r>
          </w:p>
        </w:tc>
        <w:tc>
          <w:tcPr>
            <w:tcW w:w="1984" w:type="dxa"/>
            <w:vAlign w:val="center"/>
          </w:tcPr>
          <w:p w14:paraId="327F04A8" w14:textId="44C6F77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https://www.smart-factory.kr/ids/cd/Batc</w:t>
            </w:r>
            <w:r w:rsidR="00B62660" w:rsidRPr="00906E3E">
              <w:rPr>
                <w:rFonts w:ascii="맑은 고딕" w:eastAsia="맑은 고딕" w:hAnsi="맑은 고딕" w:cs="맑은 고딕"/>
                <w:sz w:val="16"/>
                <w:szCs w:val="16"/>
              </w:rPr>
              <w:t>hI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23B2EB45" w14:textId="77777777" w:rsidTr="00CA3388">
        <w:trPr>
          <w:trHeight w:val="330"/>
        </w:trPr>
        <w:tc>
          <w:tcPr>
            <w:tcW w:w="421" w:type="dxa"/>
            <w:vAlign w:val="center"/>
          </w:tcPr>
          <w:p w14:paraId="00B97AEB"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66AD325B" w14:textId="5E2F934A"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D71B49D" w14:textId="2B08984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Star</w:t>
            </w:r>
            <w:r w:rsidR="00CA3388"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ime</w:t>
            </w:r>
            <w:r w:rsidRPr="00906E3E">
              <w:rPr>
                <w:rFonts w:ascii="맑은 고딕" w:eastAsia="맑은 고딕" w:hAnsi="맑은 고딕" w:cs="맑은 고딕"/>
                <w:sz w:val="16"/>
                <w:szCs w:val="16"/>
              </w:rPr>
              <w:br/>
              <w:t>시작_시간</w:t>
            </w:r>
          </w:p>
        </w:tc>
        <w:tc>
          <w:tcPr>
            <w:tcW w:w="851" w:type="dxa"/>
            <w:vAlign w:val="center"/>
          </w:tcPr>
          <w:p w14:paraId="2E2AAB06"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2024-05-20 8:00</w:t>
            </w:r>
          </w:p>
        </w:tc>
        <w:tc>
          <w:tcPr>
            <w:tcW w:w="567" w:type="dxa"/>
            <w:vAlign w:val="center"/>
          </w:tcPr>
          <w:p w14:paraId="35EFE3AA"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3260" w:type="dxa"/>
            <w:vAlign w:val="center"/>
          </w:tcPr>
          <w:p w14:paraId="4EFDCC7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recorded time at which a task, process, or event began.</w:t>
            </w:r>
            <w:r w:rsidRPr="00906E3E">
              <w:rPr>
                <w:rFonts w:ascii="맑은 고딕" w:eastAsia="맑은 고딕" w:hAnsi="맑은 고딕" w:cs="맑은 고딕"/>
                <w:sz w:val="16"/>
                <w:szCs w:val="16"/>
              </w:rPr>
              <w:br/>
              <w:t>작업, 공정 또는 이벤트가 시작된 시점을 기록한 시간 정보임.</w:t>
            </w:r>
          </w:p>
        </w:tc>
        <w:tc>
          <w:tcPr>
            <w:tcW w:w="1984" w:type="dxa"/>
            <w:vAlign w:val="center"/>
          </w:tcPr>
          <w:p w14:paraId="7999FE04" w14:textId="5D8BCAC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https://www.smart-factory.kr/ids/cd/Star</w:t>
            </w:r>
            <w:r w:rsidR="00B62660"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ime</w:t>
            </w:r>
            <w:r w:rsidR="005077F9">
              <w:rPr>
                <w:rFonts w:ascii="맑은 고딕" w:eastAsia="맑은 고딕" w:hAnsi="맑은 고딕" w:cs="맑은 고딕"/>
                <w:sz w:val="16"/>
                <w:szCs w:val="16"/>
              </w:rPr>
              <w:t>/1/0</w:t>
            </w:r>
          </w:p>
        </w:tc>
      </w:tr>
      <w:tr w:rsidR="005D72CD" w:rsidRPr="00906E3E" w14:paraId="3E05A997" w14:textId="77777777" w:rsidTr="00CA3388">
        <w:trPr>
          <w:trHeight w:val="330"/>
        </w:trPr>
        <w:tc>
          <w:tcPr>
            <w:tcW w:w="421" w:type="dxa"/>
            <w:vAlign w:val="center"/>
          </w:tcPr>
          <w:p w14:paraId="21F88DCF"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2</w:t>
            </w:r>
          </w:p>
        </w:tc>
        <w:tc>
          <w:tcPr>
            <w:tcW w:w="708" w:type="dxa"/>
            <w:vAlign w:val="center"/>
          </w:tcPr>
          <w:p w14:paraId="57650C93" w14:textId="62325D44"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AA03D17" w14:textId="665BFAE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En</w:t>
            </w:r>
            <w:r w:rsidR="00CA3388" w:rsidRPr="00906E3E">
              <w:rPr>
                <w:rFonts w:ascii="맑은 고딕" w:eastAsia="맑은 고딕" w:hAnsi="맑은 고딕" w:cs="맑은 고딕"/>
                <w:sz w:val="16"/>
                <w:szCs w:val="16"/>
              </w:rPr>
              <w:t>dT</w:t>
            </w:r>
            <w:r w:rsidRPr="00906E3E">
              <w:rPr>
                <w:rFonts w:ascii="맑은 고딕" w:eastAsia="맑은 고딕" w:hAnsi="맑은 고딕" w:cs="맑은 고딕"/>
                <w:sz w:val="16"/>
                <w:szCs w:val="16"/>
              </w:rPr>
              <w:t>ime</w:t>
            </w:r>
            <w:r w:rsidRPr="00906E3E">
              <w:rPr>
                <w:rFonts w:ascii="맑은 고딕" w:eastAsia="맑은 고딕" w:hAnsi="맑은 고딕" w:cs="맑은 고딕"/>
                <w:sz w:val="16"/>
                <w:szCs w:val="16"/>
              </w:rPr>
              <w:br/>
              <w:t>종료_시간</w:t>
            </w:r>
          </w:p>
        </w:tc>
        <w:tc>
          <w:tcPr>
            <w:tcW w:w="851" w:type="dxa"/>
            <w:vAlign w:val="center"/>
          </w:tcPr>
          <w:p w14:paraId="50548574"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2024-05-20 20:00</w:t>
            </w:r>
          </w:p>
        </w:tc>
        <w:tc>
          <w:tcPr>
            <w:tcW w:w="567" w:type="dxa"/>
            <w:vAlign w:val="center"/>
          </w:tcPr>
          <w:p w14:paraId="559094C5"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6A83D6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timestamp indicating when a task, state, or process was completed.</w:t>
            </w:r>
            <w:r w:rsidRPr="00906E3E">
              <w:rPr>
                <w:rFonts w:ascii="맑은 고딕" w:eastAsia="맑은 고딕" w:hAnsi="맑은 고딕" w:cs="맑은 고딕"/>
                <w:sz w:val="16"/>
                <w:szCs w:val="16"/>
              </w:rPr>
              <w:br/>
              <w:t>작업, 상태 또는 프로세스가 종료된 시점을 나타내는 시간 정보.</w:t>
            </w:r>
          </w:p>
        </w:tc>
        <w:tc>
          <w:tcPr>
            <w:tcW w:w="1984" w:type="dxa"/>
            <w:vAlign w:val="center"/>
          </w:tcPr>
          <w:p w14:paraId="1F489194" w14:textId="3F63204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https://www.smart-factory.kr/ids/cd/En</w:t>
            </w:r>
            <w:r w:rsidR="00B62660" w:rsidRPr="00906E3E">
              <w:rPr>
                <w:rFonts w:ascii="맑은 고딕" w:eastAsia="맑은 고딕" w:hAnsi="맑은 고딕" w:cs="맑은 고딕"/>
                <w:sz w:val="16"/>
                <w:szCs w:val="16"/>
              </w:rPr>
              <w:t>dT</w:t>
            </w:r>
            <w:r w:rsidRPr="00906E3E">
              <w:rPr>
                <w:rFonts w:ascii="맑은 고딕" w:eastAsia="맑은 고딕" w:hAnsi="맑은 고딕" w:cs="맑은 고딕"/>
                <w:sz w:val="16"/>
                <w:szCs w:val="16"/>
              </w:rPr>
              <w:t>ime</w:t>
            </w:r>
            <w:r w:rsidR="005077F9">
              <w:rPr>
                <w:rFonts w:ascii="맑은 고딕" w:eastAsia="맑은 고딕" w:hAnsi="맑은 고딕" w:cs="맑은 고딕"/>
                <w:sz w:val="16"/>
                <w:szCs w:val="16"/>
              </w:rPr>
              <w:t>/1/0</w:t>
            </w:r>
          </w:p>
        </w:tc>
      </w:tr>
      <w:tr w:rsidR="005D72CD" w:rsidRPr="00906E3E" w14:paraId="625BB36F" w14:textId="77777777" w:rsidTr="00CA3388">
        <w:trPr>
          <w:trHeight w:val="330"/>
        </w:trPr>
        <w:tc>
          <w:tcPr>
            <w:tcW w:w="421" w:type="dxa"/>
            <w:vAlign w:val="center"/>
          </w:tcPr>
          <w:p w14:paraId="7A47E2FD"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32DBFBA6" w14:textId="4130DC4F"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C51CCF9" w14:textId="0EB51D8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Materia</w:t>
            </w:r>
            <w:r w:rsidR="00CA3388" w:rsidRPr="00906E3E">
              <w:rPr>
                <w:rFonts w:ascii="맑은 고딕" w:eastAsia="맑은 고딕" w:hAnsi="맑은 고딕" w:cs="맑은 고딕"/>
                <w:sz w:val="16"/>
                <w:szCs w:val="16"/>
              </w:rPr>
              <w:t>lS</w:t>
            </w:r>
            <w:r w:rsidRPr="00906E3E">
              <w:rPr>
                <w:rFonts w:ascii="맑은 고딕" w:eastAsia="맑은 고딕" w:hAnsi="맑은 고딕" w:cs="맑은 고딕"/>
                <w:sz w:val="16"/>
                <w:szCs w:val="16"/>
              </w:rPr>
              <w:t>ize</w:t>
            </w:r>
            <w:r w:rsidRPr="00906E3E">
              <w:rPr>
                <w:rFonts w:ascii="맑은 고딕" w:eastAsia="맑은 고딕" w:hAnsi="맑은 고딕" w:cs="맑은 고딕"/>
                <w:sz w:val="16"/>
                <w:szCs w:val="16"/>
              </w:rPr>
              <w:br/>
              <w:t>자재_크기</w:t>
            </w:r>
          </w:p>
        </w:tc>
        <w:tc>
          <w:tcPr>
            <w:tcW w:w="851" w:type="dxa"/>
            <w:vAlign w:val="center"/>
          </w:tcPr>
          <w:p w14:paraId="293132BE"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200</w:t>
            </w:r>
          </w:p>
        </w:tc>
        <w:tc>
          <w:tcPr>
            <w:tcW w:w="567" w:type="dxa"/>
            <w:vAlign w:val="center"/>
          </w:tcPr>
          <w:p w14:paraId="5F746509"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0F54E51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external dimensions (length, width, etc.) of the material being processed.</w:t>
            </w:r>
            <w:r w:rsidRPr="00906E3E">
              <w:rPr>
                <w:rFonts w:ascii="맑은 고딕" w:eastAsia="맑은 고딕" w:hAnsi="맑은 고딕" w:cs="맑은 고딕"/>
                <w:sz w:val="16"/>
                <w:szCs w:val="16"/>
              </w:rPr>
              <w:br/>
              <w:t>가공 대상 소재의 외형적 치수 (길이, 너비 등).</w:t>
            </w:r>
          </w:p>
        </w:tc>
        <w:tc>
          <w:tcPr>
            <w:tcW w:w="1984" w:type="dxa"/>
            <w:vAlign w:val="center"/>
          </w:tcPr>
          <w:p w14:paraId="46E5362A" w14:textId="3D16AAE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https://www.smart-factory.kr/ids/cd/Materia</w:t>
            </w:r>
            <w:r w:rsidR="00B62660" w:rsidRPr="00906E3E">
              <w:rPr>
                <w:rFonts w:ascii="맑은 고딕" w:eastAsia="맑은 고딕" w:hAnsi="맑은 고딕" w:cs="맑은 고딕"/>
                <w:sz w:val="16"/>
                <w:szCs w:val="16"/>
              </w:rPr>
              <w:t>lS</w:t>
            </w:r>
            <w:r w:rsidRPr="00906E3E">
              <w:rPr>
                <w:rFonts w:ascii="맑은 고딕" w:eastAsia="맑은 고딕" w:hAnsi="맑은 고딕" w:cs="맑은 고딕"/>
                <w:sz w:val="16"/>
                <w:szCs w:val="16"/>
              </w:rPr>
              <w:t>ize</w:t>
            </w:r>
            <w:r w:rsidR="005077F9">
              <w:rPr>
                <w:rFonts w:ascii="맑은 고딕" w:eastAsia="맑은 고딕" w:hAnsi="맑은 고딕" w:cs="맑은 고딕"/>
                <w:sz w:val="16"/>
                <w:szCs w:val="16"/>
              </w:rPr>
              <w:t>/1/0</w:t>
            </w:r>
          </w:p>
        </w:tc>
      </w:tr>
      <w:tr w:rsidR="005D72CD" w:rsidRPr="00906E3E" w14:paraId="2D36F367" w14:textId="77777777" w:rsidTr="00CA3388">
        <w:trPr>
          <w:trHeight w:val="330"/>
        </w:trPr>
        <w:tc>
          <w:tcPr>
            <w:tcW w:w="421" w:type="dxa"/>
            <w:vAlign w:val="center"/>
          </w:tcPr>
          <w:p w14:paraId="72FFA2C8"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5414BD5A" w14:textId="0A809E0A"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AB118B6" w14:textId="5918681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Materia</w:t>
            </w:r>
            <w:r w:rsidR="00CA3388" w:rsidRPr="00906E3E">
              <w:rPr>
                <w:rFonts w:ascii="맑은 고딕" w:eastAsia="맑은 고딕" w:hAnsi="맑은 고딕" w:cs="맑은 고딕"/>
                <w:sz w:val="16"/>
                <w:szCs w:val="16"/>
              </w:rPr>
              <w:t>lT</w:t>
            </w:r>
            <w:r w:rsidRPr="00906E3E">
              <w:rPr>
                <w:rFonts w:ascii="맑은 고딕" w:eastAsia="맑은 고딕" w:hAnsi="맑은 고딕" w:cs="맑은 고딕"/>
                <w:sz w:val="16"/>
                <w:szCs w:val="16"/>
              </w:rPr>
              <w:t>hickness</w:t>
            </w:r>
            <w:r w:rsidRPr="00906E3E">
              <w:rPr>
                <w:rFonts w:ascii="맑은 고딕" w:eastAsia="맑은 고딕" w:hAnsi="맑은 고딕" w:cs="맑은 고딕"/>
                <w:sz w:val="16"/>
                <w:szCs w:val="16"/>
              </w:rPr>
              <w:br/>
              <w:t>자재_두께</w:t>
            </w:r>
          </w:p>
        </w:tc>
        <w:tc>
          <w:tcPr>
            <w:tcW w:w="851" w:type="dxa"/>
            <w:vAlign w:val="center"/>
          </w:tcPr>
          <w:p w14:paraId="370DD0FD"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12.5</w:t>
            </w:r>
          </w:p>
        </w:tc>
        <w:tc>
          <w:tcPr>
            <w:tcW w:w="567" w:type="dxa"/>
            <w:vAlign w:val="center"/>
          </w:tcPr>
          <w:p w14:paraId="28174FB4"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2159856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thickness of the material being processed.</w:t>
            </w:r>
            <w:r w:rsidRPr="00906E3E">
              <w:rPr>
                <w:rFonts w:ascii="맑은 고딕" w:eastAsia="맑은 고딕" w:hAnsi="맑은 고딕" w:cs="맑은 고딕"/>
                <w:sz w:val="16"/>
                <w:szCs w:val="16"/>
              </w:rPr>
              <w:br/>
              <w:t>가공 대상 소재의 두꺼운 정도.</w:t>
            </w:r>
          </w:p>
        </w:tc>
        <w:tc>
          <w:tcPr>
            <w:tcW w:w="1984" w:type="dxa"/>
            <w:vAlign w:val="center"/>
          </w:tcPr>
          <w:p w14:paraId="025FB888" w14:textId="741FBDD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https://www.smart-factory.kr/ids/cd/Materia</w:t>
            </w:r>
            <w:r w:rsidR="00B62660" w:rsidRPr="00906E3E">
              <w:rPr>
                <w:rFonts w:ascii="맑은 고딕" w:eastAsia="맑은 고딕" w:hAnsi="맑은 고딕" w:cs="맑은 고딕"/>
                <w:sz w:val="16"/>
                <w:szCs w:val="16"/>
              </w:rPr>
              <w:t>lT</w:t>
            </w:r>
            <w:r w:rsidRPr="00906E3E">
              <w:rPr>
                <w:rFonts w:ascii="맑은 고딕" w:eastAsia="맑은 고딕" w:hAnsi="맑은 고딕" w:cs="맑은 고딕"/>
                <w:sz w:val="16"/>
                <w:szCs w:val="16"/>
              </w:rPr>
              <w:t>hickness</w:t>
            </w:r>
            <w:r w:rsidR="005077F9">
              <w:rPr>
                <w:rFonts w:ascii="맑은 고딕" w:eastAsia="맑은 고딕" w:hAnsi="맑은 고딕" w:cs="맑은 고딕"/>
                <w:sz w:val="16"/>
                <w:szCs w:val="16"/>
              </w:rPr>
              <w:t>/1/0</w:t>
            </w:r>
          </w:p>
        </w:tc>
      </w:tr>
      <w:tr w:rsidR="005D72CD" w:rsidRPr="00906E3E" w14:paraId="4F7B0D64" w14:textId="77777777" w:rsidTr="00CA3388">
        <w:trPr>
          <w:trHeight w:val="330"/>
        </w:trPr>
        <w:tc>
          <w:tcPr>
            <w:tcW w:w="421" w:type="dxa"/>
            <w:vAlign w:val="center"/>
          </w:tcPr>
          <w:p w14:paraId="30248087"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036377D0" w14:textId="033BA939"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19F825F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Setting</w:t>
            </w:r>
            <w:r w:rsidRPr="00906E3E">
              <w:rPr>
                <w:rFonts w:ascii="맑은 고딕" w:eastAsia="맑은 고딕" w:hAnsi="맑은 고딕" w:cs="맑은 고딕"/>
                <w:sz w:val="16"/>
                <w:szCs w:val="16"/>
              </w:rPr>
              <w:br/>
              <w:t>설정</w:t>
            </w:r>
          </w:p>
        </w:tc>
        <w:tc>
          <w:tcPr>
            <w:tcW w:w="851" w:type="dxa"/>
            <w:vAlign w:val="center"/>
          </w:tcPr>
          <w:p w14:paraId="5FD4CEBD"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020C2558"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7015E0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collection of grouped configuration items such as standard values, conditions, and parameters for operating a system or equipment.</w:t>
            </w:r>
            <w:r w:rsidRPr="00906E3E">
              <w:rPr>
                <w:rFonts w:ascii="맑은 고딕" w:eastAsia="맑은 고딕" w:hAnsi="맑은 고딕" w:cs="맑은 고딕"/>
                <w:sz w:val="16"/>
                <w:szCs w:val="16"/>
              </w:rPr>
              <w:br/>
              <w:t>장비 또는 시스템 작동을 위한 기준값, 조건, 파라미터 등을 그룹화한 설정 항목 집합임.</w:t>
            </w:r>
          </w:p>
        </w:tc>
        <w:tc>
          <w:tcPr>
            <w:tcW w:w="1984" w:type="dxa"/>
            <w:vAlign w:val="center"/>
          </w:tcPr>
          <w:p w14:paraId="7A815A88" w14:textId="25D3576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https://www.smart-factory.kr/ids/cd/Setting</w:t>
            </w:r>
            <w:r w:rsidR="005077F9">
              <w:rPr>
                <w:rFonts w:ascii="맑은 고딕" w:eastAsia="맑은 고딕" w:hAnsi="맑은 고딕" w:cs="맑은 고딕"/>
                <w:sz w:val="16"/>
                <w:szCs w:val="16"/>
              </w:rPr>
              <w:t>/1/0</w:t>
            </w:r>
          </w:p>
        </w:tc>
      </w:tr>
      <w:tr w:rsidR="005D72CD" w:rsidRPr="00906E3E" w14:paraId="121B3851" w14:textId="77777777" w:rsidTr="00CA3388">
        <w:trPr>
          <w:trHeight w:val="330"/>
        </w:trPr>
        <w:tc>
          <w:tcPr>
            <w:tcW w:w="421" w:type="dxa"/>
            <w:vAlign w:val="center"/>
          </w:tcPr>
          <w:p w14:paraId="3EBD8414"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0780C970" w14:textId="22D79D0A"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2BC7CD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Timestamp</w:t>
            </w:r>
            <w:r w:rsidRPr="00906E3E">
              <w:rPr>
                <w:rFonts w:ascii="맑은 고딕" w:eastAsia="맑은 고딕" w:hAnsi="맑은 고딕" w:cs="맑은 고딕"/>
                <w:sz w:val="16"/>
                <w:szCs w:val="16"/>
              </w:rPr>
              <w:br/>
              <w:t>타임스탬프</w:t>
            </w:r>
          </w:p>
        </w:tc>
        <w:tc>
          <w:tcPr>
            <w:tcW w:w="851" w:type="dxa"/>
            <w:vAlign w:val="center"/>
          </w:tcPr>
          <w:p w14:paraId="440D416E"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2024-01-15T10:30:00Z</w:t>
            </w:r>
          </w:p>
        </w:tc>
        <w:tc>
          <w:tcPr>
            <w:tcW w:w="567" w:type="dxa"/>
            <w:vAlign w:val="center"/>
          </w:tcPr>
          <w:p w14:paraId="4B93FB31"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071865A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value that represents the date and time</w:t>
            </w:r>
            <w:r w:rsidRPr="00906E3E">
              <w:rPr>
                <w:rFonts w:ascii="맑은 고딕" w:eastAsia="맑은 고딕" w:hAnsi="맑은 고딕" w:cs="맑은 고딕"/>
                <w:sz w:val="16"/>
                <w:szCs w:val="16"/>
              </w:rPr>
              <w:br/>
              <w:t>날짜와 시간을 나타내는 값</w:t>
            </w:r>
          </w:p>
        </w:tc>
        <w:tc>
          <w:tcPr>
            <w:tcW w:w="1984" w:type="dxa"/>
            <w:vAlign w:val="center"/>
          </w:tcPr>
          <w:p w14:paraId="4E00DC96" w14:textId="4FC70B5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https://www.smart-factory.kr/ids/cd/Timestamp</w:t>
            </w:r>
            <w:r w:rsidR="005077F9">
              <w:rPr>
                <w:rFonts w:ascii="맑은 고딕" w:eastAsia="맑은 고딕" w:hAnsi="맑은 고딕" w:cs="맑은 고딕"/>
                <w:sz w:val="16"/>
                <w:szCs w:val="16"/>
              </w:rPr>
              <w:t>/1/0</w:t>
            </w:r>
          </w:p>
        </w:tc>
      </w:tr>
      <w:tr w:rsidR="005D72CD" w:rsidRPr="00906E3E" w14:paraId="492EE583" w14:textId="77777777" w:rsidTr="00CA3388">
        <w:trPr>
          <w:trHeight w:val="330"/>
        </w:trPr>
        <w:tc>
          <w:tcPr>
            <w:tcW w:w="421" w:type="dxa"/>
            <w:vAlign w:val="center"/>
          </w:tcPr>
          <w:p w14:paraId="394C3C64"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3CB58E50" w14:textId="44B05E5A"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C215F91" w14:textId="4AB930F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Recip</w:t>
            </w:r>
            <w:r w:rsidR="00CA3388" w:rsidRPr="00906E3E">
              <w:rPr>
                <w:rFonts w:ascii="맑은 고딕" w:eastAsia="맑은 고딕" w:hAnsi="맑은 고딕" w:cs="맑은 고딕"/>
                <w:sz w:val="16"/>
                <w:szCs w:val="16"/>
              </w:rPr>
              <w:t>eI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레시피_ID</w:t>
            </w:r>
          </w:p>
        </w:tc>
        <w:tc>
          <w:tcPr>
            <w:tcW w:w="851" w:type="dxa"/>
            <w:vAlign w:val="center"/>
          </w:tcPr>
          <w:p w14:paraId="475C029C"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ID-2024-001</w:t>
            </w:r>
          </w:p>
        </w:tc>
        <w:tc>
          <w:tcPr>
            <w:tcW w:w="567" w:type="dxa"/>
            <w:vAlign w:val="center"/>
          </w:tcPr>
          <w:p w14:paraId="2FDCF8B5"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B3E100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sidRPr="00906E3E">
              <w:rPr>
                <w:rFonts w:ascii="맑은 고딕" w:eastAsia="맑은 고딕" w:hAnsi="맑은 고딕" w:cs="맑은 고딕"/>
                <w:sz w:val="16"/>
                <w:szCs w:val="16"/>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1984" w:type="dxa"/>
            <w:vAlign w:val="center"/>
          </w:tcPr>
          <w:p w14:paraId="26F9689C" w14:textId="04083A3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https://www.smart-factory.kr/ids/cd/Recip</w:t>
            </w:r>
            <w:r w:rsidR="00B62660" w:rsidRPr="00906E3E">
              <w:rPr>
                <w:rFonts w:ascii="맑은 고딕" w:eastAsia="맑은 고딕" w:hAnsi="맑은 고딕" w:cs="맑은 고딕"/>
                <w:sz w:val="16"/>
                <w:szCs w:val="16"/>
              </w:rPr>
              <w:t>eI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06D57D0E" w14:textId="77777777" w:rsidTr="00CA3388">
        <w:trPr>
          <w:trHeight w:val="330"/>
        </w:trPr>
        <w:tc>
          <w:tcPr>
            <w:tcW w:w="421" w:type="dxa"/>
            <w:vAlign w:val="center"/>
          </w:tcPr>
          <w:p w14:paraId="2727BF50"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3AE3290B" w14:textId="3D208BBF"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7AA61B0" w14:textId="77902DD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Retentio</w:t>
            </w:r>
            <w:r w:rsidR="00CA3388" w:rsidRPr="00906E3E">
              <w:rPr>
                <w:rFonts w:ascii="맑은 고딕" w:eastAsia="맑은 고딕" w:hAnsi="맑은 고딕" w:cs="맑은 고딕"/>
                <w:sz w:val="16"/>
                <w:szCs w:val="16"/>
              </w:rPr>
              <w:t>nT</w:t>
            </w:r>
            <w:r w:rsidRPr="00906E3E">
              <w:rPr>
                <w:rFonts w:ascii="맑은 고딕" w:eastAsia="맑은 고딕" w:hAnsi="맑은 고딕" w:cs="맑은 고딕"/>
                <w:sz w:val="16"/>
                <w:szCs w:val="16"/>
              </w:rPr>
              <w:t>ime</w:t>
            </w:r>
            <w:r w:rsidRPr="00906E3E">
              <w:rPr>
                <w:rFonts w:ascii="맑은 고딕" w:eastAsia="맑은 고딕" w:hAnsi="맑은 고딕" w:cs="맑은 고딕"/>
                <w:sz w:val="16"/>
                <w:szCs w:val="16"/>
              </w:rPr>
              <w:br/>
              <w:t>유지_시간</w:t>
            </w:r>
          </w:p>
        </w:tc>
        <w:tc>
          <w:tcPr>
            <w:tcW w:w="851" w:type="dxa"/>
            <w:vAlign w:val="center"/>
          </w:tcPr>
          <w:p w14:paraId="1E727CD9"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480</w:t>
            </w:r>
          </w:p>
        </w:tc>
        <w:tc>
          <w:tcPr>
            <w:tcW w:w="567" w:type="dxa"/>
            <w:vAlign w:val="center"/>
          </w:tcPr>
          <w:p w14:paraId="292C577E"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min</w:t>
            </w:r>
          </w:p>
        </w:tc>
        <w:tc>
          <w:tcPr>
            <w:tcW w:w="3260" w:type="dxa"/>
            <w:vAlign w:val="center"/>
          </w:tcPr>
          <w:p w14:paraId="25253B4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time duration set to maintain a specific state or value without variation.</w:t>
            </w:r>
            <w:r w:rsidRPr="00906E3E">
              <w:rPr>
                <w:rFonts w:ascii="맑은 고딕" w:eastAsia="맑은 고딕" w:hAnsi="맑은 고딕" w:cs="맑은 고딕"/>
                <w:sz w:val="16"/>
                <w:szCs w:val="16"/>
              </w:rPr>
              <w:br/>
              <w:t>특정 상태나 값을 변동 없이 유지하도록 설정된 시간 기간.</w:t>
            </w:r>
          </w:p>
        </w:tc>
        <w:tc>
          <w:tcPr>
            <w:tcW w:w="1984" w:type="dxa"/>
            <w:vAlign w:val="center"/>
          </w:tcPr>
          <w:p w14:paraId="205F65EA" w14:textId="0BB5AAD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https://www.smart-factory.kr/ids/cd/Retentio</w:t>
            </w:r>
            <w:r w:rsidR="00B62660" w:rsidRPr="00906E3E">
              <w:rPr>
                <w:rFonts w:ascii="맑은 고딕" w:eastAsia="맑은 고딕" w:hAnsi="맑은 고딕" w:cs="맑은 고딕"/>
                <w:sz w:val="16"/>
                <w:szCs w:val="16"/>
              </w:rPr>
              <w:t>nT</w:t>
            </w:r>
            <w:r w:rsidRPr="00906E3E">
              <w:rPr>
                <w:rFonts w:ascii="맑은 고딕" w:eastAsia="맑은 고딕" w:hAnsi="맑은 고딕" w:cs="맑은 고딕"/>
                <w:sz w:val="16"/>
                <w:szCs w:val="16"/>
              </w:rPr>
              <w:t>ime</w:t>
            </w:r>
            <w:r w:rsidR="005077F9">
              <w:rPr>
                <w:rFonts w:ascii="맑은 고딕" w:eastAsia="맑은 고딕" w:hAnsi="맑은 고딕" w:cs="맑은 고딕"/>
                <w:sz w:val="16"/>
                <w:szCs w:val="16"/>
              </w:rPr>
              <w:t>/1/0</w:t>
            </w:r>
          </w:p>
        </w:tc>
      </w:tr>
      <w:tr w:rsidR="005D72CD" w:rsidRPr="00906E3E" w14:paraId="4E2CF0FD" w14:textId="77777777" w:rsidTr="00CA3388">
        <w:trPr>
          <w:trHeight w:val="330"/>
        </w:trPr>
        <w:tc>
          <w:tcPr>
            <w:tcW w:w="421" w:type="dxa"/>
            <w:vAlign w:val="center"/>
          </w:tcPr>
          <w:p w14:paraId="472B3AA8"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0761E30" w14:textId="249DEB31"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E710B81" w14:textId="37D92B9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Wor</w:t>
            </w:r>
            <w:r w:rsidR="00CA3388" w:rsidRPr="00906E3E">
              <w:rPr>
                <w:rFonts w:ascii="맑은 고딕" w:eastAsia="맑은 고딕" w:hAnsi="맑은 고딕" w:cs="맑은 고딕"/>
                <w:sz w:val="16"/>
                <w:szCs w:val="16"/>
              </w:rPr>
              <w:t>kO</w:t>
            </w:r>
            <w:r w:rsidRPr="00906E3E">
              <w:rPr>
                <w:rFonts w:ascii="맑은 고딕" w:eastAsia="맑은 고딕" w:hAnsi="맑은 고딕" w:cs="맑은 고딕"/>
                <w:sz w:val="16"/>
                <w:szCs w:val="16"/>
              </w:rPr>
              <w:t>rde</w:t>
            </w:r>
            <w:r w:rsidR="00CA3388" w:rsidRPr="00906E3E">
              <w:rPr>
                <w:rFonts w:ascii="맑은 고딕" w:eastAsia="맑은 고딕" w:hAnsi="맑은 고딕" w:cs="맑은 고딕"/>
                <w:sz w:val="16"/>
                <w:szCs w:val="16"/>
              </w:rPr>
              <w:t>rI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작업_지시_ID</w:t>
            </w:r>
          </w:p>
        </w:tc>
        <w:tc>
          <w:tcPr>
            <w:tcW w:w="851" w:type="dxa"/>
            <w:vAlign w:val="center"/>
          </w:tcPr>
          <w:p w14:paraId="41D31533"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ID-2024-001</w:t>
            </w:r>
          </w:p>
        </w:tc>
        <w:tc>
          <w:tcPr>
            <w:tcW w:w="567" w:type="dxa"/>
            <w:vAlign w:val="center"/>
          </w:tcPr>
          <w:p w14:paraId="59E12E5A"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EBC10F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number or code that identifies the individual work instruction document.</w:t>
            </w:r>
            <w:r w:rsidRPr="00906E3E">
              <w:rPr>
                <w:rFonts w:ascii="맑은 고딕" w:eastAsia="맑은 고딕" w:hAnsi="맑은 고딕" w:cs="맑은 고딕"/>
                <w:sz w:val="16"/>
                <w:szCs w:val="16"/>
              </w:rPr>
              <w:br/>
              <w:t>개별 작업 지시 문서를 고유하게 식별하는 번호나 코드.</w:t>
            </w:r>
          </w:p>
        </w:tc>
        <w:tc>
          <w:tcPr>
            <w:tcW w:w="1984" w:type="dxa"/>
            <w:vAlign w:val="center"/>
          </w:tcPr>
          <w:p w14:paraId="7FE34DCF" w14:textId="78F01A2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https://www.smart-factory.kr/ids/cd/Workorde</w:t>
            </w:r>
            <w:r w:rsidR="00B62660" w:rsidRPr="00906E3E">
              <w:rPr>
                <w:rFonts w:ascii="맑은 고딕" w:eastAsia="맑은 고딕" w:hAnsi="맑은 고딕" w:cs="맑은 고딕"/>
                <w:sz w:val="16"/>
                <w:szCs w:val="16"/>
              </w:rPr>
              <w:t>rI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70D7FD63" w14:textId="77777777" w:rsidTr="00CA3388">
        <w:trPr>
          <w:trHeight w:val="330"/>
        </w:trPr>
        <w:tc>
          <w:tcPr>
            <w:tcW w:w="421" w:type="dxa"/>
            <w:vAlign w:val="center"/>
          </w:tcPr>
          <w:p w14:paraId="2D25FE3E"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5974C51" w14:textId="5954713E"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8579751" w14:textId="1A8B062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Worke</w:t>
            </w:r>
            <w:r w:rsidR="00CA3388" w:rsidRPr="00906E3E">
              <w:rPr>
                <w:rFonts w:ascii="맑은 고딕" w:eastAsia="맑은 고딕" w:hAnsi="맑은 고딕" w:cs="맑은 고딕"/>
                <w:sz w:val="16"/>
                <w:szCs w:val="16"/>
              </w:rPr>
              <w:t>rI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작업자_ID</w:t>
            </w:r>
          </w:p>
        </w:tc>
        <w:tc>
          <w:tcPr>
            <w:tcW w:w="851" w:type="dxa"/>
            <w:vAlign w:val="center"/>
          </w:tcPr>
          <w:p w14:paraId="1354DABE"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ID-2024-001</w:t>
            </w:r>
          </w:p>
        </w:tc>
        <w:tc>
          <w:tcPr>
            <w:tcW w:w="567" w:type="dxa"/>
            <w:vAlign w:val="center"/>
          </w:tcPr>
          <w:p w14:paraId="3958561C"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0CEC34A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unique identifier of the worker who is currently operating or responsible for the machine.</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현재 장비를 조작하거나 담당하고 있는 작업자의 고유 식별자.</w:t>
            </w:r>
          </w:p>
        </w:tc>
        <w:tc>
          <w:tcPr>
            <w:tcW w:w="1984" w:type="dxa"/>
            <w:vAlign w:val="center"/>
          </w:tcPr>
          <w:p w14:paraId="5CACEB9E" w14:textId="2E75949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https://www.smart-factory.kr/ids/cd/Worke</w:t>
            </w:r>
            <w:r w:rsidR="00B62660" w:rsidRPr="00906E3E">
              <w:rPr>
                <w:rFonts w:ascii="맑은 고딕" w:eastAsia="맑은 고딕" w:hAnsi="맑은 고딕" w:cs="맑은 고딕"/>
                <w:sz w:val="16"/>
                <w:szCs w:val="16"/>
              </w:rPr>
              <w:t>rI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6181289F" w14:textId="77777777" w:rsidTr="00CA3388">
        <w:trPr>
          <w:trHeight w:val="330"/>
        </w:trPr>
        <w:tc>
          <w:tcPr>
            <w:tcW w:w="421" w:type="dxa"/>
            <w:vAlign w:val="center"/>
          </w:tcPr>
          <w:p w14:paraId="2920BBDF"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7D42C0E" w14:textId="17894B71"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1AB115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Force</w:t>
            </w:r>
            <w:r w:rsidRPr="00906E3E">
              <w:rPr>
                <w:rFonts w:ascii="맑은 고딕" w:eastAsia="맑은 고딕" w:hAnsi="맑은 고딕" w:cs="맑은 고딕"/>
                <w:sz w:val="16"/>
                <w:szCs w:val="16"/>
              </w:rPr>
              <w:br/>
              <w:t>힘</w:t>
            </w:r>
          </w:p>
        </w:tc>
        <w:tc>
          <w:tcPr>
            <w:tcW w:w="851" w:type="dxa"/>
            <w:vAlign w:val="center"/>
          </w:tcPr>
          <w:p w14:paraId="2AC43069"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500</w:t>
            </w:r>
          </w:p>
        </w:tc>
        <w:tc>
          <w:tcPr>
            <w:tcW w:w="567" w:type="dxa"/>
            <w:vAlign w:val="center"/>
          </w:tcPr>
          <w:p w14:paraId="4381F9C5"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kN</w:t>
            </w:r>
          </w:p>
        </w:tc>
        <w:tc>
          <w:tcPr>
            <w:tcW w:w="3260" w:type="dxa"/>
            <w:vAlign w:val="center"/>
          </w:tcPr>
          <w:p w14:paraId="6C57DB4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magnitude of actual force applied during the process. Used for quality variation analysis and anomaly detection.</w:t>
            </w:r>
            <w:r w:rsidRPr="00906E3E">
              <w:rPr>
                <w:rFonts w:ascii="맑은 고딕" w:eastAsia="맑은 고딕" w:hAnsi="맑은 고딕" w:cs="맑은 고딕"/>
                <w:sz w:val="16"/>
                <w:szCs w:val="16"/>
              </w:rPr>
              <w:br/>
              <w:t>공정 중 작용하는 실제 힘의 크기를 나타내는 값으로, 품질 편차 분석 및 이상 징후 탐지에 활용됨.</w:t>
            </w:r>
          </w:p>
        </w:tc>
        <w:tc>
          <w:tcPr>
            <w:tcW w:w="1984" w:type="dxa"/>
            <w:vAlign w:val="center"/>
          </w:tcPr>
          <w:p w14:paraId="0184DF8F" w14:textId="154F34E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https://www.smart-factory.kr/ids/cd/Force</w:t>
            </w:r>
            <w:r w:rsidR="005077F9">
              <w:rPr>
                <w:rFonts w:ascii="맑은 고딕" w:eastAsia="맑은 고딕" w:hAnsi="맑은 고딕" w:cs="맑은 고딕"/>
                <w:sz w:val="16"/>
                <w:szCs w:val="16"/>
              </w:rPr>
              <w:t>/1/0</w:t>
            </w:r>
          </w:p>
        </w:tc>
      </w:tr>
      <w:tr w:rsidR="005D72CD" w:rsidRPr="00906E3E" w14:paraId="779CC148" w14:textId="77777777" w:rsidTr="00CA3388">
        <w:trPr>
          <w:trHeight w:val="330"/>
        </w:trPr>
        <w:tc>
          <w:tcPr>
            <w:tcW w:w="421" w:type="dxa"/>
            <w:vAlign w:val="center"/>
          </w:tcPr>
          <w:p w14:paraId="33003408"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9D8D4CC" w14:textId="091FE175"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E68714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Pressure</w:t>
            </w:r>
            <w:r w:rsidRPr="00906E3E">
              <w:rPr>
                <w:rFonts w:ascii="맑은 고딕" w:eastAsia="맑은 고딕" w:hAnsi="맑은 고딕" w:cs="맑은 고딕"/>
                <w:sz w:val="16"/>
                <w:szCs w:val="16"/>
              </w:rPr>
              <w:br/>
              <w:t>압력</w:t>
            </w:r>
          </w:p>
        </w:tc>
        <w:tc>
          <w:tcPr>
            <w:tcW w:w="851" w:type="dxa"/>
            <w:vAlign w:val="center"/>
          </w:tcPr>
          <w:p w14:paraId="07CF4CA0"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180</w:t>
            </w:r>
          </w:p>
        </w:tc>
        <w:tc>
          <w:tcPr>
            <w:tcW w:w="567" w:type="dxa"/>
            <w:vAlign w:val="center"/>
          </w:tcPr>
          <w:p w14:paraId="36BB4BB3"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bar</w:t>
            </w:r>
          </w:p>
        </w:tc>
        <w:tc>
          <w:tcPr>
            <w:tcW w:w="3260" w:type="dxa"/>
            <w:vAlign w:val="center"/>
          </w:tcPr>
          <w:p w14:paraId="4A53E6F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magnitude of force applied perpendicularly to a unit area.</w:t>
            </w:r>
            <w:r w:rsidRPr="00906E3E">
              <w:rPr>
                <w:rFonts w:ascii="맑은 고딕" w:eastAsia="맑은 고딕" w:hAnsi="맑은 고딕" w:cs="맑은 고딕"/>
                <w:sz w:val="16"/>
                <w:szCs w:val="16"/>
              </w:rPr>
              <w:br/>
              <w:t>단위 면적에 수직으로 가해지는 힘의 크기.</w:t>
            </w:r>
          </w:p>
        </w:tc>
        <w:tc>
          <w:tcPr>
            <w:tcW w:w="1984" w:type="dxa"/>
            <w:vAlign w:val="center"/>
          </w:tcPr>
          <w:p w14:paraId="0FD19DBB" w14:textId="5DEC53B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https://www.smart-factory.kr/ids/cd/Pressure</w:t>
            </w:r>
            <w:r w:rsidR="005077F9">
              <w:rPr>
                <w:rFonts w:ascii="맑은 고딕" w:eastAsia="맑은 고딕" w:hAnsi="맑은 고딕" w:cs="맑은 고딕"/>
                <w:sz w:val="16"/>
                <w:szCs w:val="16"/>
              </w:rPr>
              <w:t>/1/0</w:t>
            </w:r>
          </w:p>
        </w:tc>
      </w:tr>
      <w:tr w:rsidR="005D72CD" w:rsidRPr="00906E3E" w14:paraId="46CDE9A5" w14:textId="77777777" w:rsidTr="00CA3388">
        <w:trPr>
          <w:trHeight w:val="330"/>
        </w:trPr>
        <w:tc>
          <w:tcPr>
            <w:tcW w:w="421" w:type="dxa"/>
            <w:vAlign w:val="center"/>
          </w:tcPr>
          <w:p w14:paraId="53AFE9C1"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EA78208" w14:textId="2718E9D9"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B343C7C" w14:textId="17527EB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Oi</w:t>
            </w:r>
            <w:r w:rsidR="00CA3388" w:rsidRPr="00906E3E">
              <w:rPr>
                <w:rFonts w:ascii="맑은 고딕" w:eastAsia="맑은 고딕" w:hAnsi="맑은 고딕" w:cs="맑은 고딕"/>
                <w:sz w:val="16"/>
                <w:szCs w:val="16"/>
              </w:rPr>
              <w:t>lT</w:t>
            </w:r>
            <w:r w:rsidRPr="00906E3E">
              <w:rPr>
                <w:rFonts w:ascii="맑은 고딕" w:eastAsia="맑은 고딕" w:hAnsi="맑은 고딕" w:cs="맑은 고딕"/>
                <w:sz w:val="16"/>
                <w:szCs w:val="16"/>
              </w:rPr>
              <w:t>emperature</w:t>
            </w:r>
            <w:r w:rsidRPr="00906E3E">
              <w:rPr>
                <w:rFonts w:ascii="맑은 고딕" w:eastAsia="맑은 고딕" w:hAnsi="맑은 고딕" w:cs="맑은 고딕"/>
                <w:sz w:val="16"/>
                <w:szCs w:val="16"/>
              </w:rPr>
              <w:br/>
              <w:t>오일_온도</w:t>
            </w:r>
          </w:p>
        </w:tc>
        <w:tc>
          <w:tcPr>
            <w:tcW w:w="851" w:type="dxa"/>
            <w:vAlign w:val="center"/>
          </w:tcPr>
          <w:p w14:paraId="3E0110C7"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25.5</w:t>
            </w:r>
          </w:p>
        </w:tc>
        <w:tc>
          <w:tcPr>
            <w:tcW w:w="567" w:type="dxa"/>
            <w:vAlign w:val="center"/>
          </w:tcPr>
          <w:p w14:paraId="49ED70D1"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w:t>
            </w:r>
          </w:p>
        </w:tc>
        <w:tc>
          <w:tcPr>
            <w:tcW w:w="3260" w:type="dxa"/>
            <w:vAlign w:val="center"/>
          </w:tcPr>
          <w:p w14:paraId="350DE98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temperature of oil such as lubricants or hydraulic fluids. Used to assess normal operation and prevent overheating of equipment.</w:t>
            </w:r>
            <w:r w:rsidRPr="00906E3E">
              <w:rPr>
                <w:rFonts w:ascii="맑은 고딕" w:eastAsia="맑은 고딕" w:hAnsi="맑은 고딕" w:cs="맑은 고딕"/>
                <w:sz w:val="16"/>
                <w:szCs w:val="16"/>
              </w:rPr>
              <w:br/>
              <w:t>윤활유 또는 유압유 등의 기름의 온도. 장비의 정상 작동 여부 및 과열 방지 판단에 사용됨.</w:t>
            </w:r>
          </w:p>
        </w:tc>
        <w:tc>
          <w:tcPr>
            <w:tcW w:w="1984" w:type="dxa"/>
            <w:vAlign w:val="center"/>
          </w:tcPr>
          <w:p w14:paraId="71C5A814" w14:textId="4BEEFCA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https://www.smart-factory.kr/ids/cd/Oi</w:t>
            </w:r>
            <w:r w:rsidR="00B62660" w:rsidRPr="00906E3E">
              <w:rPr>
                <w:rFonts w:ascii="맑은 고딕" w:eastAsia="맑은 고딕" w:hAnsi="맑은 고딕" w:cs="맑은 고딕"/>
                <w:sz w:val="16"/>
                <w:szCs w:val="16"/>
              </w:rPr>
              <w:t>lT</w:t>
            </w:r>
            <w:r w:rsidRPr="00906E3E">
              <w:rPr>
                <w:rFonts w:ascii="맑은 고딕" w:eastAsia="맑은 고딕" w:hAnsi="맑은 고딕" w:cs="맑은 고딕"/>
                <w:sz w:val="16"/>
                <w:szCs w:val="16"/>
              </w:rPr>
              <w:t>emperature</w:t>
            </w:r>
            <w:r w:rsidR="005077F9">
              <w:rPr>
                <w:rFonts w:ascii="맑은 고딕" w:eastAsia="맑은 고딕" w:hAnsi="맑은 고딕" w:cs="맑은 고딕"/>
                <w:sz w:val="16"/>
                <w:szCs w:val="16"/>
              </w:rPr>
              <w:t>/1/0</w:t>
            </w:r>
          </w:p>
        </w:tc>
      </w:tr>
      <w:tr w:rsidR="005D72CD" w:rsidRPr="00906E3E" w14:paraId="4BC94EAE" w14:textId="77777777" w:rsidTr="00CA3388">
        <w:trPr>
          <w:trHeight w:val="330"/>
        </w:trPr>
        <w:tc>
          <w:tcPr>
            <w:tcW w:w="421" w:type="dxa"/>
            <w:vAlign w:val="center"/>
          </w:tcPr>
          <w:p w14:paraId="64894BCF"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022E417C" w14:textId="01CFE0FC"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392DA2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Powersupply</w:t>
            </w:r>
            <w:r w:rsidRPr="00906E3E">
              <w:rPr>
                <w:rFonts w:ascii="맑은 고딕" w:eastAsia="맑은 고딕" w:hAnsi="맑은 고딕" w:cs="맑은 고딕"/>
                <w:sz w:val="16"/>
                <w:szCs w:val="16"/>
              </w:rPr>
              <w:br/>
              <w:t>전원공급장치</w:t>
            </w:r>
          </w:p>
        </w:tc>
        <w:tc>
          <w:tcPr>
            <w:tcW w:w="851" w:type="dxa"/>
            <w:vAlign w:val="center"/>
          </w:tcPr>
          <w:p w14:paraId="73C72B02"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3AC9E8B5"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EF140B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converts and supplies electrical energy in an appropriate form required for a system or equipment to operate.</w:t>
            </w:r>
            <w:r w:rsidRPr="00906E3E">
              <w:rPr>
                <w:rFonts w:ascii="맑은 고딕" w:eastAsia="맑은 고딕" w:hAnsi="맑은 고딕" w:cs="맑은 고딕"/>
                <w:sz w:val="16"/>
                <w:szCs w:val="16"/>
              </w:rPr>
              <w:br/>
              <w:t>시스템이나 장비가 작동하는 데 필요한 적절한 형태로 전기 에너지를 변환하고 공급하는 장치임.</w:t>
            </w:r>
          </w:p>
        </w:tc>
        <w:tc>
          <w:tcPr>
            <w:tcW w:w="1984" w:type="dxa"/>
            <w:vAlign w:val="center"/>
          </w:tcPr>
          <w:p w14:paraId="384BB771" w14:textId="12B52F4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https://www.smart-factory.kr/ids/cd/Powersupply</w:t>
            </w:r>
            <w:r w:rsidR="005077F9">
              <w:rPr>
                <w:rFonts w:ascii="맑은 고딕" w:eastAsia="맑은 고딕" w:hAnsi="맑은 고딕" w:cs="맑은 고딕"/>
                <w:sz w:val="16"/>
                <w:szCs w:val="16"/>
              </w:rPr>
              <w:t>/1/0</w:t>
            </w:r>
          </w:p>
        </w:tc>
      </w:tr>
      <w:tr w:rsidR="005D72CD" w:rsidRPr="00906E3E" w14:paraId="56DE9200" w14:textId="77777777" w:rsidTr="00CA3388">
        <w:trPr>
          <w:trHeight w:val="330"/>
        </w:trPr>
        <w:tc>
          <w:tcPr>
            <w:tcW w:w="421" w:type="dxa"/>
            <w:vAlign w:val="center"/>
          </w:tcPr>
          <w:p w14:paraId="04DC40E2"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10B1BF26" w14:textId="1EF6CB09"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DFECC4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w:t>
            </w:r>
            <w:r w:rsidRPr="00906E3E">
              <w:rPr>
                <w:rFonts w:ascii="맑은 고딕" w:eastAsia="맑은 고딕" w:hAnsi="맑은 고딕" w:cs="맑은 고딕"/>
                <w:sz w:val="16"/>
                <w:szCs w:val="16"/>
              </w:rPr>
              <w:br/>
              <w:t>전류</w:t>
            </w:r>
          </w:p>
        </w:tc>
        <w:tc>
          <w:tcPr>
            <w:tcW w:w="851" w:type="dxa"/>
            <w:vAlign w:val="center"/>
          </w:tcPr>
          <w:p w14:paraId="02EE9CFA"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10.5</w:t>
            </w:r>
          </w:p>
        </w:tc>
        <w:tc>
          <w:tcPr>
            <w:tcW w:w="567" w:type="dxa"/>
            <w:vAlign w:val="center"/>
          </w:tcPr>
          <w:p w14:paraId="1708E19D"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A</w:t>
            </w:r>
          </w:p>
        </w:tc>
        <w:tc>
          <w:tcPr>
            <w:tcW w:w="3260" w:type="dxa"/>
            <w:vAlign w:val="center"/>
          </w:tcPr>
          <w:p w14:paraId="4AC3FFC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Real-time amount of current flowing through equipment or parts (rapid changes may be signs of overload)</w:t>
            </w:r>
            <w:r w:rsidRPr="00906E3E">
              <w:rPr>
                <w:rFonts w:ascii="맑은 고딕" w:eastAsia="맑은 고딕" w:hAnsi="맑은 고딕" w:cs="맑은 고딕"/>
                <w:sz w:val="16"/>
                <w:szCs w:val="16"/>
              </w:rPr>
              <w:br/>
              <w:t>실시간 전류 (과부하 징후 감지)</w:t>
            </w:r>
          </w:p>
        </w:tc>
        <w:tc>
          <w:tcPr>
            <w:tcW w:w="1984" w:type="dxa"/>
            <w:vAlign w:val="center"/>
          </w:tcPr>
          <w:p w14:paraId="5C37770A" w14:textId="6CF53BC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w:t>
            </w:r>
            <w:r w:rsidR="005077F9">
              <w:rPr>
                <w:rFonts w:ascii="맑은 고딕" w:eastAsia="맑은 고딕" w:hAnsi="맑은 고딕" w:cs="맑은 고딕"/>
                <w:sz w:val="16"/>
                <w:szCs w:val="16"/>
              </w:rPr>
              <w:t>/1/0</w:t>
            </w:r>
          </w:p>
        </w:tc>
      </w:tr>
      <w:tr w:rsidR="005D72CD" w:rsidRPr="00906E3E" w14:paraId="7E639D31" w14:textId="77777777" w:rsidTr="00CA3388">
        <w:trPr>
          <w:trHeight w:val="330"/>
        </w:trPr>
        <w:tc>
          <w:tcPr>
            <w:tcW w:w="421" w:type="dxa"/>
            <w:vAlign w:val="center"/>
          </w:tcPr>
          <w:p w14:paraId="3393DBE6"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4A67CE7C" w14:textId="7CD7E78B"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B69534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Voltage</w:t>
            </w:r>
            <w:r w:rsidRPr="00906E3E">
              <w:rPr>
                <w:rFonts w:ascii="맑은 고딕" w:eastAsia="맑은 고딕" w:hAnsi="맑은 고딕" w:cs="맑은 고딕"/>
                <w:sz w:val="16"/>
                <w:szCs w:val="16"/>
              </w:rPr>
              <w:br/>
              <w:t>전압</w:t>
            </w:r>
          </w:p>
        </w:tc>
        <w:tc>
          <w:tcPr>
            <w:tcW w:w="851" w:type="dxa"/>
            <w:vAlign w:val="center"/>
          </w:tcPr>
          <w:p w14:paraId="62AC714E"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220.0</w:t>
            </w:r>
          </w:p>
        </w:tc>
        <w:tc>
          <w:tcPr>
            <w:tcW w:w="567" w:type="dxa"/>
            <w:vAlign w:val="center"/>
          </w:tcPr>
          <w:p w14:paraId="0C83A51D"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V</w:t>
            </w:r>
          </w:p>
        </w:tc>
        <w:tc>
          <w:tcPr>
            <w:tcW w:w="3260" w:type="dxa"/>
            <w:vAlign w:val="center"/>
          </w:tcPr>
          <w:p w14:paraId="316212F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difference in electrical potential energy between two points in a circuit. It is the source of the force that drives charge flow and is a fundamental electrical measurement that determines the operating state of a system.</w:t>
            </w:r>
            <w:r w:rsidRPr="00906E3E">
              <w:rPr>
                <w:rFonts w:ascii="맑은 고딕" w:eastAsia="맑은 고딕" w:hAnsi="맑은 고딕" w:cs="맑은 고딕"/>
                <w:sz w:val="16"/>
                <w:szCs w:val="16"/>
              </w:rPr>
              <w:br/>
              <w:t>회로의 두 지점 사이의 전기적인 위치 에너지 차이. 전하를 흐르게 하는 힘의 원천으로, 시스템의 동작 상태를 파악하는 기본적인 전기적 측정값</w:t>
            </w:r>
          </w:p>
        </w:tc>
        <w:tc>
          <w:tcPr>
            <w:tcW w:w="1984" w:type="dxa"/>
            <w:vAlign w:val="center"/>
          </w:tcPr>
          <w:p w14:paraId="1A7E67DF" w14:textId="1C29DC4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https://www.smart-factory.kr/ids/cd/Voltage</w:t>
            </w:r>
            <w:r w:rsidR="005077F9">
              <w:rPr>
                <w:rFonts w:ascii="맑은 고딕" w:eastAsia="맑은 고딕" w:hAnsi="맑은 고딕" w:cs="맑은 고딕"/>
                <w:sz w:val="16"/>
                <w:szCs w:val="16"/>
              </w:rPr>
              <w:t>/1/0</w:t>
            </w:r>
          </w:p>
        </w:tc>
      </w:tr>
      <w:tr w:rsidR="005D72CD" w:rsidRPr="00906E3E" w14:paraId="589F8905" w14:textId="77777777" w:rsidTr="00CA3388">
        <w:trPr>
          <w:trHeight w:val="330"/>
        </w:trPr>
        <w:tc>
          <w:tcPr>
            <w:tcW w:w="421" w:type="dxa"/>
            <w:vAlign w:val="center"/>
          </w:tcPr>
          <w:p w14:paraId="4E925012"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E169256" w14:textId="01DAB716"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22F8D83E" w14:textId="527E3A7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w:t>
            </w:r>
            <w:r w:rsidR="00CA3388" w:rsidRPr="00906E3E">
              <w:rPr>
                <w:rFonts w:ascii="맑은 고딕" w:eastAsia="맑은 고딕" w:hAnsi="맑은 고딕" w:cs="맑은 고딕"/>
                <w:sz w:val="16"/>
                <w:szCs w:val="16"/>
              </w:rPr>
              <w:t>nF</w:t>
            </w:r>
            <w:r w:rsidRPr="00906E3E">
              <w:rPr>
                <w:rFonts w:ascii="맑은 고딕" w:eastAsia="맑은 고딕" w:hAnsi="맑은 고딕" w:cs="맑은 고딕"/>
                <w:sz w:val="16"/>
                <w:szCs w:val="16"/>
              </w:rPr>
              <w:t>rame</w:t>
            </w:r>
            <w:r w:rsidRPr="00906E3E">
              <w:rPr>
                <w:rFonts w:ascii="맑은 고딕" w:eastAsia="맑은 고딕" w:hAnsi="맑은 고딕" w:cs="맑은 고딕"/>
                <w:sz w:val="16"/>
                <w:szCs w:val="16"/>
              </w:rPr>
              <w:br/>
              <w:t>메인_프레임</w:t>
            </w:r>
          </w:p>
        </w:tc>
        <w:tc>
          <w:tcPr>
            <w:tcW w:w="851" w:type="dxa"/>
            <w:vAlign w:val="center"/>
          </w:tcPr>
          <w:p w14:paraId="3F8C84AF"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0CCB1654"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624457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main skeleton that supports the overall structure of the facility or equipment and where major components are mounted.</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설비나 장비의 전체적인 구조를 지탱하고 주요 부품들이 장착되는 주 골격이다.</w:t>
            </w:r>
          </w:p>
        </w:tc>
        <w:tc>
          <w:tcPr>
            <w:tcW w:w="1984" w:type="dxa"/>
            <w:vAlign w:val="center"/>
          </w:tcPr>
          <w:p w14:paraId="1888F158" w14:textId="1E86393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https://www.smart-factory.kr/ids/cd/Mai</w:t>
            </w:r>
            <w:r w:rsidR="00B62660" w:rsidRPr="00906E3E">
              <w:rPr>
                <w:rFonts w:ascii="맑은 고딕" w:eastAsia="맑은 고딕" w:hAnsi="맑은 고딕" w:cs="맑은 고딕"/>
                <w:sz w:val="16"/>
                <w:szCs w:val="16"/>
              </w:rPr>
              <w:t>nF</w:t>
            </w:r>
            <w:r w:rsidRPr="00906E3E">
              <w:rPr>
                <w:rFonts w:ascii="맑은 고딕" w:eastAsia="맑은 고딕" w:hAnsi="맑은 고딕" w:cs="맑은 고딕"/>
                <w:sz w:val="16"/>
                <w:szCs w:val="16"/>
              </w:rPr>
              <w:t>rame</w:t>
            </w:r>
            <w:r w:rsidR="005077F9">
              <w:rPr>
                <w:rFonts w:ascii="맑은 고딕" w:eastAsia="맑은 고딕" w:hAnsi="맑은 고딕" w:cs="맑은 고딕"/>
                <w:sz w:val="16"/>
                <w:szCs w:val="16"/>
              </w:rPr>
              <w:t>/1/0</w:t>
            </w:r>
          </w:p>
        </w:tc>
      </w:tr>
      <w:tr w:rsidR="005D72CD" w:rsidRPr="00906E3E" w14:paraId="163F5CB7" w14:textId="77777777" w:rsidTr="00CA3388">
        <w:trPr>
          <w:trHeight w:val="330"/>
        </w:trPr>
        <w:tc>
          <w:tcPr>
            <w:tcW w:w="421" w:type="dxa"/>
            <w:vAlign w:val="center"/>
          </w:tcPr>
          <w:p w14:paraId="7B586CAA"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0A4DAC86" w14:textId="3EAE7692"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60E0406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Slide</w:t>
            </w:r>
            <w:r w:rsidRPr="00906E3E">
              <w:rPr>
                <w:rFonts w:ascii="맑은 고딕" w:eastAsia="맑은 고딕" w:hAnsi="맑은 고딕" w:cs="맑은 고딕"/>
                <w:sz w:val="16"/>
                <w:szCs w:val="16"/>
              </w:rPr>
              <w:br/>
              <w:t>슬라이드</w:t>
            </w:r>
          </w:p>
        </w:tc>
        <w:tc>
          <w:tcPr>
            <w:tcW w:w="851" w:type="dxa"/>
            <w:vAlign w:val="center"/>
          </w:tcPr>
          <w:p w14:paraId="1613CAAC"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1052E9C0"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7DE263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mechanical part that guides or performs linear motion</w:t>
            </w:r>
            <w:r w:rsidRPr="00906E3E">
              <w:rPr>
                <w:rFonts w:ascii="맑은 고딕" w:eastAsia="맑은 고딕" w:hAnsi="맑은 고딕" w:cs="맑은 고딕"/>
                <w:sz w:val="16"/>
                <w:szCs w:val="16"/>
              </w:rPr>
              <w:br/>
              <w:t>직선 운동을 안내하거나 수행하는 기구부</w:t>
            </w:r>
          </w:p>
        </w:tc>
        <w:tc>
          <w:tcPr>
            <w:tcW w:w="1984" w:type="dxa"/>
            <w:vAlign w:val="center"/>
          </w:tcPr>
          <w:p w14:paraId="006DFAE9" w14:textId="436EDDB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https://www.smart-factory.kr/ids/cd/Slide</w:t>
            </w:r>
            <w:r w:rsidR="005077F9">
              <w:rPr>
                <w:rFonts w:ascii="맑은 고딕" w:eastAsia="맑은 고딕" w:hAnsi="맑은 고딕" w:cs="맑은 고딕"/>
                <w:sz w:val="16"/>
                <w:szCs w:val="16"/>
              </w:rPr>
              <w:t>/1/0</w:t>
            </w:r>
          </w:p>
        </w:tc>
      </w:tr>
      <w:tr w:rsidR="005D72CD" w:rsidRPr="00906E3E" w14:paraId="589695AD" w14:textId="77777777" w:rsidTr="00CA3388">
        <w:trPr>
          <w:trHeight w:val="330"/>
        </w:trPr>
        <w:tc>
          <w:tcPr>
            <w:tcW w:w="421" w:type="dxa"/>
            <w:vAlign w:val="center"/>
          </w:tcPr>
          <w:p w14:paraId="17D4A86F"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44E6208" w14:textId="4607A5FE"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E13BBD6" w14:textId="13D1237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Strok</w:t>
            </w:r>
            <w:r w:rsidR="00CA3388" w:rsidRPr="00906E3E">
              <w:rPr>
                <w:rFonts w:ascii="맑은 고딕" w:eastAsia="맑은 고딕" w:hAnsi="맑은 고딕" w:cs="맑은 고딕"/>
                <w:sz w:val="16"/>
                <w:szCs w:val="16"/>
              </w:rPr>
              <w:t>eD</w:t>
            </w:r>
            <w:r w:rsidRPr="00906E3E">
              <w:rPr>
                <w:rFonts w:ascii="맑은 고딕" w:eastAsia="맑은 고딕" w:hAnsi="맑은 고딕" w:cs="맑은 고딕"/>
                <w:sz w:val="16"/>
                <w:szCs w:val="16"/>
              </w:rPr>
              <w:t>istance</w:t>
            </w:r>
            <w:r w:rsidRPr="00906E3E">
              <w:rPr>
                <w:rFonts w:ascii="맑은 고딕" w:eastAsia="맑은 고딕" w:hAnsi="맑은 고딕" w:cs="맑은 고딕"/>
                <w:sz w:val="16"/>
                <w:szCs w:val="16"/>
              </w:rPr>
              <w:br/>
              <w:t>스트로크_거리</w:t>
            </w:r>
          </w:p>
        </w:tc>
        <w:tc>
          <w:tcPr>
            <w:tcW w:w="851" w:type="dxa"/>
            <w:vAlign w:val="center"/>
          </w:tcPr>
          <w:p w14:paraId="3619EAB1"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150.5</w:t>
            </w:r>
          </w:p>
        </w:tc>
        <w:tc>
          <w:tcPr>
            <w:tcW w:w="567" w:type="dxa"/>
            <w:vAlign w:val="center"/>
          </w:tcPr>
          <w:p w14:paraId="1B4D5C00"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01CF1B5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physical distance traveled by the ram during one reciprocating motion, determining the size of the machinable product.</w:t>
            </w:r>
            <w:r w:rsidRPr="00906E3E">
              <w:rPr>
                <w:rFonts w:ascii="맑은 고딕" w:eastAsia="맑은 고딕" w:hAnsi="맑은 고딕" w:cs="맑은 고딕"/>
                <w:sz w:val="16"/>
                <w:szCs w:val="16"/>
              </w:rPr>
              <w:br/>
              <w:t>램(Ram)이 1회 왕복 운동할 때 이동하는 물리적인 거리를 의미하며, 가공 가능한 제품의 크기를 결정한다.</w:t>
            </w:r>
          </w:p>
        </w:tc>
        <w:tc>
          <w:tcPr>
            <w:tcW w:w="1984" w:type="dxa"/>
            <w:vAlign w:val="center"/>
          </w:tcPr>
          <w:p w14:paraId="0159441C" w14:textId="4F5D1F1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https://www.smart-factory.kr/ids/cd/Strok</w:t>
            </w:r>
            <w:r w:rsidR="00B62660" w:rsidRPr="00906E3E">
              <w:rPr>
                <w:rFonts w:ascii="맑은 고딕" w:eastAsia="맑은 고딕" w:hAnsi="맑은 고딕" w:cs="맑은 고딕"/>
                <w:sz w:val="16"/>
                <w:szCs w:val="16"/>
              </w:rPr>
              <w:t>eD</w:t>
            </w:r>
            <w:r w:rsidRPr="00906E3E">
              <w:rPr>
                <w:rFonts w:ascii="맑은 고딕" w:eastAsia="맑은 고딕" w:hAnsi="맑은 고딕" w:cs="맑은 고딕"/>
                <w:sz w:val="16"/>
                <w:szCs w:val="16"/>
              </w:rPr>
              <w:t>istance</w:t>
            </w:r>
            <w:r w:rsidR="005077F9">
              <w:rPr>
                <w:rFonts w:ascii="맑은 고딕" w:eastAsia="맑은 고딕" w:hAnsi="맑은 고딕" w:cs="맑은 고딕"/>
                <w:sz w:val="16"/>
                <w:szCs w:val="16"/>
              </w:rPr>
              <w:t>/1/0</w:t>
            </w:r>
          </w:p>
        </w:tc>
      </w:tr>
      <w:tr w:rsidR="005D72CD" w:rsidRPr="00906E3E" w14:paraId="70808B76" w14:textId="77777777" w:rsidTr="00CA3388">
        <w:trPr>
          <w:trHeight w:val="330"/>
        </w:trPr>
        <w:tc>
          <w:tcPr>
            <w:tcW w:w="421" w:type="dxa"/>
            <w:vAlign w:val="center"/>
          </w:tcPr>
          <w:p w14:paraId="23F904D4"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233B10D5" w14:textId="2E77E1C8"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2C0190B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Bolster</w:t>
            </w:r>
            <w:r w:rsidRPr="00906E3E">
              <w:rPr>
                <w:rFonts w:ascii="맑은 고딕" w:eastAsia="맑은 고딕" w:hAnsi="맑은 고딕" w:cs="맑은 고딕"/>
                <w:sz w:val="16"/>
                <w:szCs w:val="16"/>
              </w:rPr>
              <w:br/>
              <w:t>볼스터</w:t>
            </w:r>
          </w:p>
        </w:tc>
        <w:tc>
          <w:tcPr>
            <w:tcW w:w="851" w:type="dxa"/>
            <w:vAlign w:val="center"/>
          </w:tcPr>
          <w:p w14:paraId="5319DEC6"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22843C68"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60E198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steel plate or structure installed on the bed to support the die in press machines.</w:t>
            </w:r>
            <w:r w:rsidRPr="00906E3E">
              <w:rPr>
                <w:rFonts w:ascii="맑은 고딕" w:eastAsia="맑은 고딕" w:hAnsi="맑은 고딕" w:cs="맑은 고딕"/>
                <w:sz w:val="16"/>
                <w:szCs w:val="16"/>
              </w:rPr>
              <w:br/>
              <w:t>프레스 기계 등에서 금형을 받쳐주기 위해 베드 위에 설치하는 강판 또는 구조물이다.</w:t>
            </w:r>
          </w:p>
        </w:tc>
        <w:tc>
          <w:tcPr>
            <w:tcW w:w="1984" w:type="dxa"/>
            <w:vAlign w:val="center"/>
          </w:tcPr>
          <w:p w14:paraId="25F62F47" w14:textId="46F1A4F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https://www.smart-factory.kr/ids/cd/Bolster</w:t>
            </w:r>
            <w:r w:rsidR="005077F9">
              <w:rPr>
                <w:rFonts w:ascii="맑은 고딕" w:eastAsia="맑은 고딕" w:hAnsi="맑은 고딕" w:cs="맑은 고딕"/>
                <w:sz w:val="16"/>
                <w:szCs w:val="16"/>
              </w:rPr>
              <w:t>/1/0</w:t>
            </w:r>
          </w:p>
        </w:tc>
      </w:tr>
      <w:tr w:rsidR="005D72CD" w:rsidRPr="00906E3E" w14:paraId="55D80E31" w14:textId="77777777" w:rsidTr="00CA3388">
        <w:trPr>
          <w:trHeight w:val="330"/>
        </w:trPr>
        <w:tc>
          <w:tcPr>
            <w:tcW w:w="421" w:type="dxa"/>
            <w:vAlign w:val="center"/>
          </w:tcPr>
          <w:p w14:paraId="0E731173"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6F712BB0" w14:textId="481D8DB2"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3A5E0A4" w14:textId="3BA4107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Flatnes</w:t>
            </w:r>
            <w:r w:rsidR="00CA3388" w:rsidRPr="00906E3E">
              <w:rPr>
                <w:rFonts w:ascii="맑은 고딕" w:eastAsia="맑은 고딕" w:hAnsi="맑은 고딕" w:cs="맑은 고딕"/>
                <w:sz w:val="16"/>
                <w:szCs w:val="16"/>
              </w:rPr>
              <w:t>sT</w:t>
            </w:r>
            <w:r w:rsidRPr="00906E3E">
              <w:rPr>
                <w:rFonts w:ascii="맑은 고딕" w:eastAsia="맑은 고딕" w:hAnsi="맑은 고딕" w:cs="맑은 고딕"/>
                <w:sz w:val="16"/>
                <w:szCs w:val="16"/>
              </w:rPr>
              <w:t>olerance</w:t>
            </w:r>
            <w:r w:rsidRPr="00906E3E">
              <w:rPr>
                <w:rFonts w:ascii="맑은 고딕" w:eastAsia="맑은 고딕" w:hAnsi="맑은 고딕" w:cs="맑은 고딕"/>
                <w:sz w:val="16"/>
                <w:szCs w:val="16"/>
              </w:rPr>
              <w:br/>
              <w:t>평면도_허용오차</w:t>
            </w:r>
          </w:p>
        </w:tc>
        <w:tc>
          <w:tcPr>
            <w:tcW w:w="851" w:type="dxa"/>
            <w:vAlign w:val="center"/>
          </w:tcPr>
          <w:p w14:paraId="6DA7EE62" w14:textId="46F71FDC"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001</w:t>
            </w:r>
          </w:p>
        </w:tc>
        <w:tc>
          <w:tcPr>
            <w:tcW w:w="567" w:type="dxa"/>
            <w:vAlign w:val="center"/>
          </w:tcPr>
          <w:p w14:paraId="5E711AA3"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3417D4E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allowable range of flatness required on the design drawing.</w:t>
            </w:r>
            <w:r w:rsidRPr="00906E3E">
              <w:rPr>
                <w:rFonts w:ascii="맑은 고딕" w:eastAsia="맑은 고딕" w:hAnsi="맑은 고딕" w:cs="맑은 고딕"/>
                <w:sz w:val="16"/>
                <w:szCs w:val="16"/>
              </w:rPr>
              <w:br/>
              <w:t>설계 도면상에서 요구되는 평면도의 최대 허용 범위이다.</w:t>
            </w:r>
          </w:p>
        </w:tc>
        <w:tc>
          <w:tcPr>
            <w:tcW w:w="1984" w:type="dxa"/>
            <w:vAlign w:val="center"/>
          </w:tcPr>
          <w:p w14:paraId="11506FA7" w14:textId="0FEA37F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https://www.smart-factory.kr/ids/cd/Flatnes</w:t>
            </w:r>
            <w:r w:rsidR="00B62660" w:rsidRPr="00906E3E">
              <w:rPr>
                <w:rFonts w:ascii="맑은 고딕" w:eastAsia="맑은 고딕" w:hAnsi="맑은 고딕" w:cs="맑은 고딕"/>
                <w:sz w:val="16"/>
                <w:szCs w:val="16"/>
              </w:rPr>
              <w:t>sT</w:t>
            </w:r>
            <w:r w:rsidRPr="00906E3E">
              <w:rPr>
                <w:rFonts w:ascii="맑은 고딕" w:eastAsia="맑은 고딕" w:hAnsi="맑은 고딕" w:cs="맑은 고딕"/>
                <w:sz w:val="16"/>
                <w:szCs w:val="16"/>
              </w:rPr>
              <w:t>olerance</w:t>
            </w:r>
            <w:r w:rsidR="005077F9">
              <w:rPr>
                <w:rFonts w:ascii="맑은 고딕" w:eastAsia="맑은 고딕" w:hAnsi="맑은 고딕" w:cs="맑은 고딕"/>
                <w:sz w:val="16"/>
                <w:szCs w:val="16"/>
              </w:rPr>
              <w:t>/1/0</w:t>
            </w:r>
          </w:p>
        </w:tc>
      </w:tr>
      <w:tr w:rsidR="005D72CD" w:rsidRPr="00906E3E" w14:paraId="17F3D1DE" w14:textId="77777777" w:rsidTr="00CA3388">
        <w:trPr>
          <w:trHeight w:val="330"/>
        </w:trPr>
        <w:tc>
          <w:tcPr>
            <w:tcW w:w="421" w:type="dxa"/>
            <w:vAlign w:val="center"/>
          </w:tcPr>
          <w:p w14:paraId="5CA5544D"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D9FFA65" w14:textId="30D1CFEA"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D55C82A" w14:textId="23362AE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w:t>
            </w:r>
            <w:r w:rsidR="00CA3388" w:rsidRPr="00906E3E">
              <w:rPr>
                <w:rFonts w:ascii="맑은 고딕" w:eastAsia="맑은 고딕" w:hAnsi="맑은 고딕" w:cs="맑은 고딕"/>
                <w:sz w:val="16"/>
                <w:szCs w:val="16"/>
              </w:rPr>
              <w:t>sD</w:t>
            </w:r>
            <w:r w:rsidRPr="00906E3E">
              <w:rPr>
                <w:rFonts w:ascii="맑은 고딕" w:eastAsia="맑은 고딕" w:hAnsi="맑은 고딕" w:cs="맑은 고딕"/>
                <w:sz w:val="16"/>
                <w:szCs w:val="16"/>
              </w:rPr>
              <w:t>rivin</w:t>
            </w:r>
            <w:r w:rsidR="00CA3388" w:rsidRPr="00906E3E">
              <w:rPr>
                <w:rFonts w:ascii="맑은 고딕" w:eastAsia="맑은 고딕" w:hAnsi="맑은 고딕" w:cs="맑은 고딕"/>
                <w:sz w:val="16"/>
                <w:szCs w:val="16"/>
              </w:rPr>
              <w:t>gS</w:t>
            </w:r>
            <w:r w:rsidRPr="00906E3E">
              <w:rPr>
                <w:rFonts w:ascii="맑은 고딕" w:eastAsia="맑은 고딕" w:hAnsi="맑은 고딕" w:cs="맑은 고딕"/>
                <w:sz w:val="16"/>
                <w:szCs w:val="16"/>
              </w:rPr>
              <w:t>ystem</w:t>
            </w:r>
            <w:r w:rsidRPr="00906E3E">
              <w:rPr>
                <w:rFonts w:ascii="맑은 고딕" w:eastAsia="맑은 고딕" w:hAnsi="맑은 고딕" w:cs="맑은 고딕"/>
                <w:sz w:val="16"/>
                <w:szCs w:val="16"/>
              </w:rPr>
              <w:br/>
              <w:t>유압_구동_시스템</w:t>
            </w:r>
          </w:p>
        </w:tc>
        <w:tc>
          <w:tcPr>
            <w:tcW w:w="851" w:type="dxa"/>
            <w:vAlign w:val="center"/>
          </w:tcPr>
          <w:p w14:paraId="2EECB412"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49C4F4F3"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3F5E30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set of driving devices that generate mechanical movement or power using fluid pressure.</w:t>
            </w:r>
            <w:r w:rsidRPr="00906E3E">
              <w:rPr>
                <w:rFonts w:ascii="맑은 고딕" w:eastAsia="맑은 고딕" w:hAnsi="맑은 고딕" w:cs="맑은 고딕"/>
                <w:sz w:val="16"/>
                <w:szCs w:val="16"/>
              </w:rPr>
              <w:br/>
              <w:t>유체의 압력을 이용하여 기계적인 움직임이나 동력을 발생시키는 구동 장치들의 집합이다.</w:t>
            </w:r>
          </w:p>
        </w:tc>
        <w:tc>
          <w:tcPr>
            <w:tcW w:w="1984" w:type="dxa"/>
            <w:vAlign w:val="center"/>
          </w:tcPr>
          <w:p w14:paraId="2B13215E" w14:textId="298651B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w:t>
            </w:r>
            <w:r w:rsidR="00B62660" w:rsidRPr="00906E3E">
              <w:rPr>
                <w:rFonts w:ascii="맑은 고딕" w:eastAsia="맑은 고딕" w:hAnsi="맑은 고딕" w:cs="맑은 고딕"/>
                <w:sz w:val="16"/>
                <w:szCs w:val="16"/>
              </w:rPr>
              <w:t>sD</w:t>
            </w:r>
            <w:r w:rsidRPr="00906E3E">
              <w:rPr>
                <w:rFonts w:ascii="맑은 고딕" w:eastAsia="맑은 고딕" w:hAnsi="맑은 고딕" w:cs="맑은 고딕"/>
                <w:sz w:val="16"/>
                <w:szCs w:val="16"/>
              </w:rPr>
              <w:t>rivin</w:t>
            </w:r>
            <w:r w:rsidR="00B62660" w:rsidRPr="00906E3E">
              <w:rPr>
                <w:rFonts w:ascii="맑은 고딕" w:eastAsia="맑은 고딕" w:hAnsi="맑은 고딕" w:cs="맑은 고딕"/>
                <w:sz w:val="16"/>
                <w:szCs w:val="16"/>
              </w:rPr>
              <w:t>gS</w:t>
            </w:r>
            <w:r w:rsidRPr="00906E3E">
              <w:rPr>
                <w:rFonts w:ascii="맑은 고딕" w:eastAsia="맑은 고딕" w:hAnsi="맑은 고딕" w:cs="맑은 고딕"/>
                <w:sz w:val="16"/>
                <w:szCs w:val="16"/>
              </w:rPr>
              <w:t>ystem</w:t>
            </w:r>
            <w:r w:rsidR="005077F9">
              <w:rPr>
                <w:rFonts w:ascii="맑은 고딕" w:eastAsia="맑은 고딕" w:hAnsi="맑은 고딕" w:cs="맑은 고딕"/>
                <w:sz w:val="16"/>
                <w:szCs w:val="16"/>
              </w:rPr>
              <w:t>/1/0</w:t>
            </w:r>
          </w:p>
        </w:tc>
      </w:tr>
      <w:tr w:rsidR="005D72CD" w:rsidRPr="00906E3E" w14:paraId="2A6697A2" w14:textId="77777777" w:rsidTr="00CA3388">
        <w:trPr>
          <w:trHeight w:val="330"/>
        </w:trPr>
        <w:tc>
          <w:tcPr>
            <w:tcW w:w="421" w:type="dxa"/>
            <w:vAlign w:val="center"/>
          </w:tcPr>
          <w:p w14:paraId="7FC6E665"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0C81AC1A" w14:textId="7C220D36"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65B41B37" w14:textId="4484129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w:t>
            </w:r>
            <w:r w:rsidR="00CA3388" w:rsidRPr="00906E3E">
              <w:rPr>
                <w:rFonts w:ascii="맑은 고딕" w:eastAsia="맑은 고딕" w:hAnsi="맑은 고딕" w:cs="맑은 고딕"/>
                <w:sz w:val="16"/>
                <w:szCs w:val="16"/>
              </w:rPr>
              <w:t>cC</w:t>
            </w:r>
            <w:r w:rsidRPr="00906E3E">
              <w:rPr>
                <w:rFonts w:ascii="맑은 고딕" w:eastAsia="맑은 고딕" w:hAnsi="맑은 고딕" w:cs="맑은 고딕"/>
                <w:sz w:val="16"/>
                <w:szCs w:val="16"/>
              </w:rPr>
              <w:t>ylinder</w:t>
            </w:r>
            <w:r w:rsidRPr="00906E3E">
              <w:rPr>
                <w:rFonts w:ascii="맑은 고딕" w:eastAsia="맑은 고딕" w:hAnsi="맑은 고딕" w:cs="맑은 고딕"/>
                <w:sz w:val="16"/>
                <w:szCs w:val="16"/>
              </w:rPr>
              <w:br/>
              <w:t>유압_실린더</w:t>
            </w:r>
          </w:p>
        </w:tc>
        <w:tc>
          <w:tcPr>
            <w:tcW w:w="851" w:type="dxa"/>
            <w:vAlign w:val="center"/>
          </w:tcPr>
          <w:p w14:paraId="4984E88B"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0AD9F4FD"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698553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converts hydraulic energy into linear motion energy.</w:t>
            </w:r>
            <w:r w:rsidRPr="00906E3E">
              <w:rPr>
                <w:rFonts w:ascii="맑은 고딕" w:eastAsia="맑은 고딕" w:hAnsi="맑은 고딕" w:cs="맑은 고딕"/>
                <w:sz w:val="16"/>
                <w:szCs w:val="16"/>
              </w:rPr>
              <w:br/>
              <w:t>유압 에너지를 직선 운동 에너지로 변환하는 장치.</w:t>
            </w:r>
          </w:p>
        </w:tc>
        <w:tc>
          <w:tcPr>
            <w:tcW w:w="1984" w:type="dxa"/>
            <w:vAlign w:val="center"/>
          </w:tcPr>
          <w:p w14:paraId="7D0B025D" w14:textId="4F56D1A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w:t>
            </w:r>
            <w:r w:rsidR="00B62660" w:rsidRPr="00906E3E">
              <w:rPr>
                <w:rFonts w:ascii="맑은 고딕" w:eastAsia="맑은 고딕" w:hAnsi="맑은 고딕" w:cs="맑은 고딕"/>
                <w:sz w:val="16"/>
                <w:szCs w:val="16"/>
              </w:rPr>
              <w:t>cC</w:t>
            </w:r>
            <w:r w:rsidRPr="00906E3E">
              <w:rPr>
                <w:rFonts w:ascii="맑은 고딕" w:eastAsia="맑은 고딕" w:hAnsi="맑은 고딕" w:cs="맑은 고딕"/>
                <w:sz w:val="16"/>
                <w:szCs w:val="16"/>
              </w:rPr>
              <w:t>ylinder</w:t>
            </w:r>
            <w:r w:rsidR="005077F9">
              <w:rPr>
                <w:rFonts w:ascii="맑은 고딕" w:eastAsia="맑은 고딕" w:hAnsi="맑은 고딕" w:cs="맑은 고딕"/>
                <w:sz w:val="16"/>
                <w:szCs w:val="16"/>
              </w:rPr>
              <w:t>/1/0</w:t>
            </w:r>
          </w:p>
        </w:tc>
      </w:tr>
      <w:tr w:rsidR="005D72CD" w:rsidRPr="00906E3E" w14:paraId="393591FE" w14:textId="77777777" w:rsidTr="00CA3388">
        <w:trPr>
          <w:trHeight w:val="330"/>
        </w:trPr>
        <w:tc>
          <w:tcPr>
            <w:tcW w:w="421" w:type="dxa"/>
            <w:vAlign w:val="center"/>
          </w:tcPr>
          <w:p w14:paraId="3CD3E06B"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755360D" w14:textId="4161BC3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B0747A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Pressure</w:t>
            </w:r>
            <w:r w:rsidRPr="00906E3E">
              <w:rPr>
                <w:rFonts w:ascii="맑은 고딕" w:eastAsia="맑은 고딕" w:hAnsi="맑은 고딕" w:cs="맑은 고딕"/>
                <w:sz w:val="16"/>
                <w:szCs w:val="16"/>
              </w:rPr>
              <w:br/>
              <w:t>압력</w:t>
            </w:r>
          </w:p>
        </w:tc>
        <w:tc>
          <w:tcPr>
            <w:tcW w:w="851" w:type="dxa"/>
            <w:vAlign w:val="center"/>
          </w:tcPr>
          <w:p w14:paraId="31546440"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180</w:t>
            </w:r>
          </w:p>
        </w:tc>
        <w:tc>
          <w:tcPr>
            <w:tcW w:w="567" w:type="dxa"/>
            <w:vAlign w:val="center"/>
          </w:tcPr>
          <w:p w14:paraId="0D96C6E4"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bar</w:t>
            </w:r>
          </w:p>
        </w:tc>
        <w:tc>
          <w:tcPr>
            <w:tcW w:w="3260" w:type="dxa"/>
            <w:vAlign w:val="center"/>
          </w:tcPr>
          <w:p w14:paraId="6C58D1E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magnitude of force applied perpendicularly to a unit area.</w:t>
            </w:r>
            <w:r w:rsidRPr="00906E3E">
              <w:rPr>
                <w:rFonts w:ascii="맑은 고딕" w:eastAsia="맑은 고딕" w:hAnsi="맑은 고딕" w:cs="맑은 고딕"/>
                <w:sz w:val="16"/>
                <w:szCs w:val="16"/>
              </w:rPr>
              <w:br/>
              <w:t>단위 면적에 수직으로 가해지는 힘의 크기.</w:t>
            </w:r>
          </w:p>
        </w:tc>
        <w:tc>
          <w:tcPr>
            <w:tcW w:w="1984" w:type="dxa"/>
            <w:vAlign w:val="center"/>
          </w:tcPr>
          <w:p w14:paraId="267A344F" w14:textId="3782B99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https://www.smart-factory.kr/ids/cd/Pressure</w:t>
            </w:r>
            <w:r w:rsidR="005077F9">
              <w:rPr>
                <w:rFonts w:ascii="맑은 고딕" w:eastAsia="맑은 고딕" w:hAnsi="맑은 고딕" w:cs="맑은 고딕"/>
                <w:sz w:val="16"/>
                <w:szCs w:val="16"/>
              </w:rPr>
              <w:t>/1/0</w:t>
            </w:r>
          </w:p>
        </w:tc>
      </w:tr>
      <w:tr w:rsidR="005D72CD" w:rsidRPr="00906E3E" w14:paraId="3BB51A16" w14:textId="77777777" w:rsidTr="00CA3388">
        <w:trPr>
          <w:trHeight w:val="330"/>
        </w:trPr>
        <w:tc>
          <w:tcPr>
            <w:tcW w:w="421" w:type="dxa"/>
            <w:vAlign w:val="center"/>
          </w:tcPr>
          <w:p w14:paraId="572E8833"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F2BFEF2" w14:textId="5D7E5D86"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5E04B6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Speed</w:t>
            </w:r>
            <w:r w:rsidRPr="00906E3E">
              <w:rPr>
                <w:rFonts w:ascii="맑은 고딕" w:eastAsia="맑은 고딕" w:hAnsi="맑은 고딕" w:cs="맑은 고딕"/>
                <w:sz w:val="16"/>
                <w:szCs w:val="16"/>
              </w:rPr>
              <w:br/>
              <w:t>속도</w:t>
            </w:r>
          </w:p>
        </w:tc>
        <w:tc>
          <w:tcPr>
            <w:tcW w:w="851" w:type="dxa"/>
            <w:vAlign w:val="center"/>
          </w:tcPr>
          <w:p w14:paraId="48B97ED1"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150</w:t>
            </w:r>
          </w:p>
        </w:tc>
        <w:tc>
          <w:tcPr>
            <w:tcW w:w="567" w:type="dxa"/>
            <w:vAlign w:val="center"/>
          </w:tcPr>
          <w:p w14:paraId="0F42EDF2"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mm/s</w:t>
            </w:r>
          </w:p>
        </w:tc>
        <w:tc>
          <w:tcPr>
            <w:tcW w:w="3260" w:type="dxa"/>
            <w:vAlign w:val="center"/>
          </w:tcPr>
          <w:p w14:paraId="15AF247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extent of the distance an object or process moves per unit of time.</w:t>
            </w:r>
            <w:r w:rsidRPr="00906E3E">
              <w:rPr>
                <w:rFonts w:ascii="맑은 고딕" w:eastAsia="맑은 고딕" w:hAnsi="맑은 고딕" w:cs="맑은 고딕"/>
                <w:sz w:val="16"/>
                <w:szCs w:val="16"/>
              </w:rPr>
              <w:br/>
              <w:t>물체나 공정이 단위 시간당 이동하는 거리의 정도.</w:t>
            </w:r>
          </w:p>
        </w:tc>
        <w:tc>
          <w:tcPr>
            <w:tcW w:w="1984" w:type="dxa"/>
            <w:vAlign w:val="center"/>
          </w:tcPr>
          <w:p w14:paraId="7B16FB56" w14:textId="2E160F6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https://www.smart-factory.kr/ids/cd/Speed</w:t>
            </w:r>
            <w:r w:rsidR="005077F9">
              <w:rPr>
                <w:rFonts w:ascii="맑은 고딕" w:eastAsia="맑은 고딕" w:hAnsi="맑은 고딕" w:cs="맑은 고딕"/>
                <w:sz w:val="16"/>
                <w:szCs w:val="16"/>
              </w:rPr>
              <w:t>/1/0</w:t>
            </w:r>
          </w:p>
        </w:tc>
      </w:tr>
      <w:tr w:rsidR="005D72CD" w:rsidRPr="00906E3E" w14:paraId="7A30CA6B" w14:textId="77777777" w:rsidTr="00CA3388">
        <w:trPr>
          <w:trHeight w:val="330"/>
        </w:trPr>
        <w:tc>
          <w:tcPr>
            <w:tcW w:w="421" w:type="dxa"/>
            <w:vAlign w:val="center"/>
          </w:tcPr>
          <w:p w14:paraId="2DB6A3F9"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52BD4319" w14:textId="53D6CBD3"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1C40666" w14:textId="39CD546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w:t>
            </w:r>
            <w:r w:rsidR="00CA3388" w:rsidRPr="00906E3E">
              <w:rPr>
                <w:rFonts w:ascii="맑은 고딕" w:eastAsia="맑은 고딕" w:hAnsi="맑은 고딕" w:cs="맑은 고딕"/>
                <w:sz w:val="16"/>
                <w:szCs w:val="16"/>
              </w:rPr>
              <w:t>cP</w:t>
            </w:r>
            <w:r w:rsidRPr="00906E3E">
              <w:rPr>
                <w:rFonts w:ascii="맑은 고딕" w:eastAsia="맑은 고딕" w:hAnsi="맑은 고딕" w:cs="맑은 고딕"/>
                <w:sz w:val="16"/>
                <w:szCs w:val="16"/>
              </w:rPr>
              <w:t>ump</w:t>
            </w:r>
            <w:r w:rsidRPr="00906E3E">
              <w:rPr>
                <w:rFonts w:ascii="맑은 고딕" w:eastAsia="맑은 고딕" w:hAnsi="맑은 고딕" w:cs="맑은 고딕"/>
                <w:sz w:val="16"/>
                <w:szCs w:val="16"/>
              </w:rPr>
              <w:br/>
              <w:t>유압_펌프</w:t>
            </w:r>
          </w:p>
        </w:tc>
        <w:tc>
          <w:tcPr>
            <w:tcW w:w="851" w:type="dxa"/>
            <w:vAlign w:val="center"/>
          </w:tcPr>
          <w:p w14:paraId="18365B9C"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7865405E"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F63480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pump device that supplies fluid pressure to the hydraulic system</w:t>
            </w:r>
            <w:r w:rsidRPr="00906E3E">
              <w:rPr>
                <w:rFonts w:ascii="맑은 고딕" w:eastAsia="맑은 고딕" w:hAnsi="맑은 고딕" w:cs="맑은 고딕"/>
                <w:sz w:val="16"/>
                <w:szCs w:val="16"/>
              </w:rPr>
              <w:br/>
              <w:t>유압 시스템에 유체 압력을 공급하는 펌프 장치</w:t>
            </w:r>
          </w:p>
        </w:tc>
        <w:tc>
          <w:tcPr>
            <w:tcW w:w="1984" w:type="dxa"/>
            <w:vAlign w:val="center"/>
          </w:tcPr>
          <w:p w14:paraId="7ECF8511" w14:textId="25D766B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w:t>
            </w:r>
            <w:r w:rsidR="00B62660" w:rsidRPr="00906E3E">
              <w:rPr>
                <w:rFonts w:ascii="맑은 고딕" w:eastAsia="맑은 고딕" w:hAnsi="맑은 고딕" w:cs="맑은 고딕"/>
                <w:sz w:val="16"/>
                <w:szCs w:val="16"/>
              </w:rPr>
              <w:t>cP</w:t>
            </w:r>
            <w:r w:rsidRPr="00906E3E">
              <w:rPr>
                <w:rFonts w:ascii="맑은 고딕" w:eastAsia="맑은 고딕" w:hAnsi="맑은 고딕" w:cs="맑은 고딕"/>
                <w:sz w:val="16"/>
                <w:szCs w:val="16"/>
              </w:rPr>
              <w:t>ump</w:t>
            </w:r>
            <w:r w:rsidR="005077F9">
              <w:rPr>
                <w:rFonts w:ascii="맑은 고딕" w:eastAsia="맑은 고딕" w:hAnsi="맑은 고딕" w:cs="맑은 고딕"/>
                <w:sz w:val="16"/>
                <w:szCs w:val="16"/>
              </w:rPr>
              <w:t>/1/0</w:t>
            </w:r>
          </w:p>
        </w:tc>
      </w:tr>
      <w:tr w:rsidR="005D72CD" w:rsidRPr="00906E3E" w14:paraId="006080D4" w14:textId="77777777" w:rsidTr="00CA3388">
        <w:trPr>
          <w:trHeight w:val="330"/>
        </w:trPr>
        <w:tc>
          <w:tcPr>
            <w:tcW w:w="421" w:type="dxa"/>
            <w:vAlign w:val="center"/>
          </w:tcPr>
          <w:p w14:paraId="3CD264C8"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6E711483" w14:textId="725637F0"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32CC6DA" w14:textId="7BA7339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Discharg</w:t>
            </w:r>
            <w:r w:rsidR="00CA3388" w:rsidRPr="00906E3E">
              <w:rPr>
                <w:rFonts w:ascii="맑은 고딕" w:eastAsia="맑은 고딕" w:hAnsi="맑은 고딕" w:cs="맑은 고딕"/>
                <w:sz w:val="16"/>
                <w:szCs w:val="16"/>
              </w:rPr>
              <w:t>eF</w:t>
            </w:r>
            <w:r w:rsidRPr="00906E3E">
              <w:rPr>
                <w:rFonts w:ascii="맑은 고딕" w:eastAsia="맑은 고딕" w:hAnsi="맑은 고딕" w:cs="맑은 고딕"/>
                <w:sz w:val="16"/>
                <w:szCs w:val="16"/>
              </w:rPr>
              <w:t>lowrate</w:t>
            </w:r>
            <w:r w:rsidRPr="00906E3E">
              <w:rPr>
                <w:rFonts w:ascii="맑은 고딕" w:eastAsia="맑은 고딕" w:hAnsi="맑은 고딕" w:cs="맑은 고딕"/>
                <w:sz w:val="16"/>
                <w:szCs w:val="16"/>
              </w:rPr>
              <w:br/>
              <w:t>토출_유량</w:t>
            </w:r>
          </w:p>
        </w:tc>
        <w:tc>
          <w:tcPr>
            <w:tcW w:w="851" w:type="dxa"/>
            <w:vAlign w:val="center"/>
          </w:tcPr>
          <w:p w14:paraId="67D543FA"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5.5</w:t>
            </w:r>
          </w:p>
        </w:tc>
        <w:tc>
          <w:tcPr>
            <w:tcW w:w="567" w:type="dxa"/>
            <w:vAlign w:val="center"/>
          </w:tcPr>
          <w:p w14:paraId="7B9DC328"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L/min</w:t>
            </w:r>
          </w:p>
        </w:tc>
        <w:tc>
          <w:tcPr>
            <w:tcW w:w="3260" w:type="dxa"/>
            <w:vAlign w:val="center"/>
          </w:tcPr>
          <w:p w14:paraId="6E54D79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amount of fluid flowing out (discharged) per unit time from a pump or nozzle.</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펌프나 노즐 등에서 단위 시간당 밖으로 흘러나오는(토출되는) 유체의 양이다.</w:t>
            </w:r>
          </w:p>
        </w:tc>
        <w:tc>
          <w:tcPr>
            <w:tcW w:w="1984" w:type="dxa"/>
            <w:vAlign w:val="center"/>
          </w:tcPr>
          <w:p w14:paraId="47E03BBC" w14:textId="39069C2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https://www.smart-factory.kr/ids/cd/Discharg</w:t>
            </w:r>
            <w:r w:rsidR="00B62660" w:rsidRPr="00906E3E">
              <w:rPr>
                <w:rFonts w:ascii="맑은 고딕" w:eastAsia="맑은 고딕" w:hAnsi="맑은 고딕" w:cs="맑은 고딕"/>
                <w:sz w:val="16"/>
                <w:szCs w:val="16"/>
              </w:rPr>
              <w:t>eF</w:t>
            </w:r>
            <w:r w:rsidRPr="00906E3E">
              <w:rPr>
                <w:rFonts w:ascii="맑은 고딕" w:eastAsia="맑은 고딕" w:hAnsi="맑은 고딕" w:cs="맑은 고딕"/>
                <w:sz w:val="16"/>
                <w:szCs w:val="16"/>
              </w:rPr>
              <w:t>lowrate</w:t>
            </w:r>
            <w:r w:rsidR="005077F9">
              <w:rPr>
                <w:rFonts w:ascii="맑은 고딕" w:eastAsia="맑은 고딕" w:hAnsi="맑은 고딕" w:cs="맑은 고딕"/>
                <w:sz w:val="16"/>
                <w:szCs w:val="16"/>
              </w:rPr>
              <w:t>/1/0</w:t>
            </w:r>
          </w:p>
        </w:tc>
      </w:tr>
      <w:tr w:rsidR="005D72CD" w:rsidRPr="00906E3E" w14:paraId="1891D30D" w14:textId="77777777" w:rsidTr="00CA3388">
        <w:trPr>
          <w:trHeight w:val="330"/>
        </w:trPr>
        <w:tc>
          <w:tcPr>
            <w:tcW w:w="421" w:type="dxa"/>
            <w:vAlign w:val="center"/>
          </w:tcPr>
          <w:p w14:paraId="113AFD37"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F10E34D" w14:textId="70ACEDAB"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65ECCB48" w14:textId="3BC3B30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w:t>
            </w:r>
            <w:r w:rsidR="00CA3388" w:rsidRPr="00906E3E">
              <w:rPr>
                <w:rFonts w:ascii="맑은 고딕" w:eastAsia="맑은 고딕" w:hAnsi="맑은 고딕" w:cs="맑은 고딕"/>
                <w:sz w:val="16"/>
                <w:szCs w:val="16"/>
              </w:rPr>
              <w:t>sC</w:t>
            </w:r>
            <w:r w:rsidRPr="00906E3E">
              <w:rPr>
                <w:rFonts w:ascii="맑은 고딕" w:eastAsia="맑은 고딕" w:hAnsi="맑은 고딕" w:cs="맑은 고딕"/>
                <w:sz w:val="16"/>
                <w:szCs w:val="16"/>
              </w:rPr>
              <w:t>ontro</w:t>
            </w:r>
            <w:r w:rsidR="00CA3388" w:rsidRPr="00906E3E">
              <w:rPr>
                <w:rFonts w:ascii="맑은 고딕" w:eastAsia="맑은 고딕" w:hAnsi="맑은 고딕" w:cs="맑은 고딕"/>
                <w:sz w:val="16"/>
                <w:szCs w:val="16"/>
              </w:rPr>
              <w:t>lS</w:t>
            </w:r>
            <w:r w:rsidRPr="00906E3E">
              <w:rPr>
                <w:rFonts w:ascii="맑은 고딕" w:eastAsia="맑은 고딕" w:hAnsi="맑은 고딕" w:cs="맑은 고딕"/>
                <w:sz w:val="16"/>
                <w:szCs w:val="16"/>
              </w:rPr>
              <w:t>ystem</w:t>
            </w:r>
            <w:r w:rsidRPr="00906E3E">
              <w:rPr>
                <w:rFonts w:ascii="맑은 고딕" w:eastAsia="맑은 고딕" w:hAnsi="맑은 고딕" w:cs="맑은 고딕"/>
                <w:sz w:val="16"/>
                <w:szCs w:val="16"/>
              </w:rPr>
              <w:br/>
              <w:t>유압_제어_시스템</w:t>
            </w:r>
          </w:p>
        </w:tc>
        <w:tc>
          <w:tcPr>
            <w:tcW w:w="851" w:type="dxa"/>
            <w:vAlign w:val="center"/>
          </w:tcPr>
          <w:p w14:paraId="483F720E"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45076850"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839AE1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system that precisely controls machine operation by regulating fluid pressure, flow rate, and direction.</w:t>
            </w:r>
            <w:r w:rsidRPr="00906E3E">
              <w:rPr>
                <w:rFonts w:ascii="맑은 고딕" w:eastAsia="맑은 고딕" w:hAnsi="맑은 고딕" w:cs="맑은 고딕"/>
                <w:sz w:val="16"/>
                <w:szCs w:val="16"/>
              </w:rPr>
              <w:br/>
              <w:t>유체의 압력, 유량, 방향 등을 조절하여 기계의 동작을 정밀하게 제어하는 시스템이다.</w:t>
            </w:r>
          </w:p>
        </w:tc>
        <w:tc>
          <w:tcPr>
            <w:tcW w:w="1984" w:type="dxa"/>
            <w:vAlign w:val="center"/>
          </w:tcPr>
          <w:p w14:paraId="67D95B56" w14:textId="3474E1C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w:t>
            </w:r>
            <w:r w:rsidR="00B62660" w:rsidRPr="00906E3E">
              <w:rPr>
                <w:rFonts w:ascii="맑은 고딕" w:eastAsia="맑은 고딕" w:hAnsi="맑은 고딕" w:cs="맑은 고딕"/>
                <w:sz w:val="16"/>
                <w:szCs w:val="16"/>
              </w:rPr>
              <w:t>sC</w:t>
            </w:r>
            <w:r w:rsidRPr="00906E3E">
              <w:rPr>
                <w:rFonts w:ascii="맑은 고딕" w:eastAsia="맑은 고딕" w:hAnsi="맑은 고딕" w:cs="맑은 고딕"/>
                <w:sz w:val="16"/>
                <w:szCs w:val="16"/>
              </w:rPr>
              <w:t>ontro</w:t>
            </w:r>
            <w:r w:rsidR="00B62660" w:rsidRPr="00906E3E">
              <w:rPr>
                <w:rFonts w:ascii="맑은 고딕" w:eastAsia="맑은 고딕" w:hAnsi="맑은 고딕" w:cs="맑은 고딕"/>
                <w:sz w:val="16"/>
                <w:szCs w:val="16"/>
              </w:rPr>
              <w:t>lS</w:t>
            </w:r>
            <w:r w:rsidRPr="00906E3E">
              <w:rPr>
                <w:rFonts w:ascii="맑은 고딕" w:eastAsia="맑은 고딕" w:hAnsi="맑은 고딕" w:cs="맑은 고딕"/>
                <w:sz w:val="16"/>
                <w:szCs w:val="16"/>
              </w:rPr>
              <w:t>ystem</w:t>
            </w:r>
            <w:r w:rsidR="005077F9">
              <w:rPr>
                <w:rFonts w:ascii="맑은 고딕" w:eastAsia="맑은 고딕" w:hAnsi="맑은 고딕" w:cs="맑은 고딕"/>
                <w:sz w:val="16"/>
                <w:szCs w:val="16"/>
              </w:rPr>
              <w:t>/1/0</w:t>
            </w:r>
          </w:p>
        </w:tc>
      </w:tr>
      <w:tr w:rsidR="005D72CD" w:rsidRPr="00906E3E" w14:paraId="373677C3" w14:textId="77777777" w:rsidTr="00CA3388">
        <w:trPr>
          <w:trHeight w:val="330"/>
        </w:trPr>
        <w:tc>
          <w:tcPr>
            <w:tcW w:w="421" w:type="dxa"/>
            <w:vAlign w:val="center"/>
          </w:tcPr>
          <w:p w14:paraId="2D5A6746"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0038C233" w14:textId="3526A026"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1C7EC2DF" w14:textId="53212B1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w:t>
            </w:r>
            <w:r w:rsidR="00CA3388" w:rsidRPr="00906E3E">
              <w:rPr>
                <w:rFonts w:ascii="맑은 고딕" w:eastAsia="맑은 고딕" w:hAnsi="맑은 고딕" w:cs="맑은 고딕"/>
                <w:sz w:val="16"/>
                <w:szCs w:val="16"/>
              </w:rPr>
              <w:t>nS</w:t>
            </w:r>
            <w:r w:rsidRPr="00906E3E">
              <w:rPr>
                <w:rFonts w:ascii="맑은 고딕" w:eastAsia="맑은 고딕" w:hAnsi="맑은 고딕" w:cs="맑은 고딕"/>
                <w:sz w:val="16"/>
                <w:szCs w:val="16"/>
              </w:rPr>
              <w:t>erv</w:t>
            </w:r>
            <w:r w:rsidR="00CA3388" w:rsidRPr="00906E3E">
              <w:rPr>
                <w:rFonts w:ascii="맑은 고딕" w:eastAsia="맑은 고딕" w:hAnsi="맑은 고딕" w:cs="맑은 고딕"/>
                <w:sz w:val="16"/>
                <w:szCs w:val="16"/>
              </w:rPr>
              <w:t>oV</w:t>
            </w:r>
            <w:r w:rsidRPr="00906E3E">
              <w:rPr>
                <w:rFonts w:ascii="맑은 고딕" w:eastAsia="맑은 고딕" w:hAnsi="맑은 고딕" w:cs="맑은 고딕"/>
                <w:sz w:val="16"/>
                <w:szCs w:val="16"/>
              </w:rPr>
              <w:t>alve</w:t>
            </w:r>
            <w:r w:rsidRPr="00906E3E">
              <w:rPr>
                <w:rFonts w:ascii="맑은 고딕" w:eastAsia="맑은 고딕" w:hAnsi="맑은 고딕" w:cs="맑은 고딕"/>
                <w:sz w:val="16"/>
                <w:szCs w:val="16"/>
              </w:rPr>
              <w:br/>
              <w:t>메인_서보_밸브</w:t>
            </w:r>
          </w:p>
        </w:tc>
        <w:tc>
          <w:tcPr>
            <w:tcW w:w="851" w:type="dxa"/>
            <w:vAlign w:val="center"/>
          </w:tcPr>
          <w:p w14:paraId="46069C29"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06A1AD23"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037BBBD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main valve that regulates flow rate or pressure according to electrical signals to control the main operation of the system.</w:t>
            </w:r>
            <w:r w:rsidRPr="00906E3E">
              <w:rPr>
                <w:rFonts w:ascii="맑은 고딕" w:eastAsia="맑은 고딕" w:hAnsi="맑은 고딕" w:cs="맑은 고딕"/>
                <w:sz w:val="16"/>
                <w:szCs w:val="16"/>
              </w:rPr>
              <w:br/>
              <w:t>시스템의 주요 동작을 제어하기 위해 전기 신호에 따라 유량이나 압력을 조절하는 메인 밸브이다.</w:t>
            </w:r>
          </w:p>
        </w:tc>
        <w:tc>
          <w:tcPr>
            <w:tcW w:w="1984" w:type="dxa"/>
            <w:vAlign w:val="center"/>
          </w:tcPr>
          <w:p w14:paraId="3CE1A2FC" w14:textId="0B53CD2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w:t>
            </w:r>
            <w:r w:rsidR="00B62660" w:rsidRPr="00906E3E">
              <w:rPr>
                <w:rFonts w:ascii="맑은 고딕" w:eastAsia="맑은 고딕" w:hAnsi="맑은 고딕" w:cs="맑은 고딕"/>
                <w:sz w:val="16"/>
                <w:szCs w:val="16"/>
              </w:rPr>
              <w:t>nS</w:t>
            </w:r>
            <w:r w:rsidRPr="00906E3E">
              <w:rPr>
                <w:rFonts w:ascii="맑은 고딕" w:eastAsia="맑은 고딕" w:hAnsi="맑은 고딕" w:cs="맑은 고딕"/>
                <w:sz w:val="16"/>
                <w:szCs w:val="16"/>
              </w:rPr>
              <w:t>erv</w:t>
            </w:r>
            <w:r w:rsidR="00B62660" w:rsidRPr="00906E3E">
              <w:rPr>
                <w:rFonts w:ascii="맑은 고딕" w:eastAsia="맑은 고딕" w:hAnsi="맑은 고딕" w:cs="맑은 고딕"/>
                <w:sz w:val="16"/>
                <w:szCs w:val="16"/>
              </w:rPr>
              <w:t>oV</w:t>
            </w:r>
            <w:r w:rsidRPr="00906E3E">
              <w:rPr>
                <w:rFonts w:ascii="맑은 고딕" w:eastAsia="맑은 고딕" w:hAnsi="맑은 고딕" w:cs="맑은 고딕"/>
                <w:sz w:val="16"/>
                <w:szCs w:val="16"/>
              </w:rPr>
              <w:t>alve</w:t>
            </w:r>
            <w:r w:rsidR="005077F9">
              <w:rPr>
                <w:rFonts w:ascii="맑은 고딕" w:eastAsia="맑은 고딕" w:hAnsi="맑은 고딕" w:cs="맑은 고딕"/>
                <w:sz w:val="16"/>
                <w:szCs w:val="16"/>
              </w:rPr>
              <w:t>/1/0</w:t>
            </w:r>
          </w:p>
        </w:tc>
      </w:tr>
      <w:tr w:rsidR="005D72CD" w:rsidRPr="00906E3E" w14:paraId="1442DEAE" w14:textId="77777777" w:rsidTr="00CA3388">
        <w:trPr>
          <w:trHeight w:val="330"/>
        </w:trPr>
        <w:tc>
          <w:tcPr>
            <w:tcW w:w="421" w:type="dxa"/>
            <w:vAlign w:val="center"/>
          </w:tcPr>
          <w:p w14:paraId="3F9D41FE"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0EF97210" w14:textId="25DAA25B"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299798D" w14:textId="2CB3589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Targe</w:t>
            </w:r>
            <w:r w:rsidR="00CA3388" w:rsidRPr="00906E3E">
              <w:rPr>
                <w:rFonts w:ascii="맑은 고딕" w:eastAsia="맑은 고딕" w:hAnsi="맑은 고딕" w:cs="맑은 고딕"/>
                <w:sz w:val="16"/>
                <w:szCs w:val="16"/>
              </w:rPr>
              <w:t>tO</w:t>
            </w:r>
            <w:r w:rsidRPr="00906E3E">
              <w:rPr>
                <w:rFonts w:ascii="맑은 고딕" w:eastAsia="맑은 고딕" w:hAnsi="맑은 고딕" w:cs="맑은 고딕"/>
                <w:sz w:val="16"/>
                <w:szCs w:val="16"/>
              </w:rPr>
              <w:t>peningdegree</w:t>
            </w:r>
            <w:r w:rsidRPr="00906E3E">
              <w:rPr>
                <w:rFonts w:ascii="맑은 고딕" w:eastAsia="맑은 고딕" w:hAnsi="맑은 고딕" w:cs="맑은 고딕"/>
                <w:sz w:val="16"/>
                <w:szCs w:val="16"/>
              </w:rPr>
              <w:br/>
              <w:t>목표_개도율</w:t>
            </w:r>
          </w:p>
        </w:tc>
        <w:tc>
          <w:tcPr>
            <w:tcW w:w="851" w:type="dxa"/>
            <w:vAlign w:val="center"/>
          </w:tcPr>
          <w:p w14:paraId="24D8D05E"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70</w:t>
            </w:r>
          </w:p>
        </w:tc>
        <w:tc>
          <w:tcPr>
            <w:tcW w:w="567" w:type="dxa"/>
            <w:vAlign w:val="center"/>
          </w:tcPr>
          <w:p w14:paraId="2CBE7E31"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2FBE1B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target opening degree (%) that a valve or gate must reach in the control system.</w:t>
            </w:r>
            <w:r w:rsidRPr="00906E3E">
              <w:rPr>
                <w:rFonts w:ascii="맑은 고딕" w:eastAsia="맑은 고딕" w:hAnsi="맑은 고딕" w:cs="맑은 고딕"/>
                <w:sz w:val="16"/>
                <w:szCs w:val="16"/>
              </w:rPr>
              <w:br/>
              <w:t>제어 시스템에서 밸브나 게이트가 도달해야 하는 목표 열림 정도(%)이다.</w:t>
            </w:r>
          </w:p>
        </w:tc>
        <w:tc>
          <w:tcPr>
            <w:tcW w:w="1984" w:type="dxa"/>
            <w:vAlign w:val="center"/>
          </w:tcPr>
          <w:p w14:paraId="340DE625" w14:textId="1CF7119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https://www.smart-factory.kr/ids/cd/Targe</w:t>
            </w:r>
            <w:r w:rsidR="00B62660" w:rsidRPr="00906E3E">
              <w:rPr>
                <w:rFonts w:ascii="맑은 고딕" w:eastAsia="맑은 고딕" w:hAnsi="맑은 고딕" w:cs="맑은 고딕"/>
                <w:sz w:val="16"/>
                <w:szCs w:val="16"/>
              </w:rPr>
              <w:t>tO</w:t>
            </w:r>
            <w:r w:rsidRPr="00906E3E">
              <w:rPr>
                <w:rFonts w:ascii="맑은 고딕" w:eastAsia="맑은 고딕" w:hAnsi="맑은 고딕" w:cs="맑은 고딕"/>
                <w:sz w:val="16"/>
                <w:szCs w:val="16"/>
              </w:rPr>
              <w:t>peningdegree</w:t>
            </w:r>
            <w:r w:rsidR="005077F9">
              <w:rPr>
                <w:rFonts w:ascii="맑은 고딕" w:eastAsia="맑은 고딕" w:hAnsi="맑은 고딕" w:cs="맑은 고딕"/>
                <w:sz w:val="16"/>
                <w:szCs w:val="16"/>
              </w:rPr>
              <w:t>/1/0</w:t>
            </w:r>
          </w:p>
        </w:tc>
      </w:tr>
      <w:tr w:rsidR="005D72CD" w:rsidRPr="00906E3E" w14:paraId="49A7AA4D" w14:textId="77777777" w:rsidTr="00CA3388">
        <w:trPr>
          <w:trHeight w:val="330"/>
        </w:trPr>
        <w:tc>
          <w:tcPr>
            <w:tcW w:w="421" w:type="dxa"/>
            <w:vAlign w:val="center"/>
          </w:tcPr>
          <w:p w14:paraId="64656664"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115F87A" w14:textId="4F933AA6"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62EA143E" w14:textId="45B5E37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w:t>
            </w:r>
            <w:r w:rsidR="00CA3388" w:rsidRPr="00906E3E">
              <w:rPr>
                <w:rFonts w:ascii="맑은 고딕" w:eastAsia="맑은 고딕" w:hAnsi="맑은 고딕" w:cs="맑은 고딕"/>
                <w:sz w:val="16"/>
                <w:szCs w:val="16"/>
              </w:rPr>
              <w:t>sU</w:t>
            </w:r>
            <w:r w:rsidRPr="00906E3E">
              <w:rPr>
                <w:rFonts w:ascii="맑은 고딕" w:eastAsia="맑은 고딕" w:hAnsi="맑은 고딕" w:cs="맑은 고딕"/>
                <w:sz w:val="16"/>
                <w:szCs w:val="16"/>
              </w:rPr>
              <w:t>nit</w:t>
            </w:r>
            <w:r w:rsidRPr="00906E3E">
              <w:rPr>
                <w:rFonts w:ascii="맑은 고딕" w:eastAsia="맑은 고딕" w:hAnsi="맑은 고딕" w:cs="맑은 고딕"/>
                <w:sz w:val="16"/>
                <w:szCs w:val="16"/>
              </w:rPr>
              <w:br/>
              <w:t>유압_유닛</w:t>
            </w:r>
          </w:p>
        </w:tc>
        <w:tc>
          <w:tcPr>
            <w:tcW w:w="851" w:type="dxa"/>
            <w:vAlign w:val="center"/>
          </w:tcPr>
          <w:p w14:paraId="49178A01"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27162F64"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924DFC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independent device consisting of a hydraulic pump, tank, valves, etc., integrated to supply hydraulic pressure.</w:t>
            </w:r>
            <w:r w:rsidRPr="00906E3E">
              <w:rPr>
                <w:rFonts w:ascii="맑은 고딕" w:eastAsia="맑은 고딕" w:hAnsi="맑은 고딕" w:cs="맑은 고딕"/>
                <w:sz w:val="16"/>
                <w:szCs w:val="16"/>
              </w:rPr>
              <w:br/>
              <w:t>유압 펌프, 탱크, 밸브 등이 일체형으로 구성되어 유압을 공급하는 독립적인 장치이다.</w:t>
            </w:r>
          </w:p>
        </w:tc>
        <w:tc>
          <w:tcPr>
            <w:tcW w:w="1984" w:type="dxa"/>
            <w:vAlign w:val="center"/>
          </w:tcPr>
          <w:p w14:paraId="36AA9876" w14:textId="3489161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w:t>
            </w:r>
            <w:r w:rsidR="00B62660" w:rsidRPr="00906E3E">
              <w:rPr>
                <w:rFonts w:ascii="맑은 고딕" w:eastAsia="맑은 고딕" w:hAnsi="맑은 고딕" w:cs="맑은 고딕"/>
                <w:sz w:val="16"/>
                <w:szCs w:val="16"/>
              </w:rPr>
              <w:t>sU</w:t>
            </w:r>
            <w:r w:rsidRPr="00906E3E">
              <w:rPr>
                <w:rFonts w:ascii="맑은 고딕" w:eastAsia="맑은 고딕" w:hAnsi="맑은 고딕" w:cs="맑은 고딕"/>
                <w:sz w:val="16"/>
                <w:szCs w:val="16"/>
              </w:rPr>
              <w:t>nit</w:t>
            </w:r>
            <w:r w:rsidR="005077F9">
              <w:rPr>
                <w:rFonts w:ascii="맑은 고딕" w:eastAsia="맑은 고딕" w:hAnsi="맑은 고딕" w:cs="맑은 고딕"/>
                <w:sz w:val="16"/>
                <w:szCs w:val="16"/>
              </w:rPr>
              <w:t>/1/0</w:t>
            </w:r>
          </w:p>
        </w:tc>
      </w:tr>
      <w:tr w:rsidR="005D72CD" w:rsidRPr="00906E3E" w14:paraId="2ED6B299" w14:textId="77777777" w:rsidTr="00CA3388">
        <w:trPr>
          <w:trHeight w:val="330"/>
        </w:trPr>
        <w:tc>
          <w:tcPr>
            <w:tcW w:w="421" w:type="dxa"/>
            <w:vAlign w:val="center"/>
          </w:tcPr>
          <w:p w14:paraId="403D3818"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079DCEAF" w14:textId="5E3DD7FB"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C0EBA82" w14:textId="036A60B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Coolin</w:t>
            </w:r>
            <w:r w:rsidR="00CA3388" w:rsidRPr="00906E3E">
              <w:rPr>
                <w:rFonts w:ascii="맑은 고딕" w:eastAsia="맑은 고딕" w:hAnsi="맑은 고딕" w:cs="맑은 고딕"/>
                <w:sz w:val="16"/>
                <w:szCs w:val="16"/>
              </w:rPr>
              <w:t>gD</w:t>
            </w:r>
            <w:r w:rsidRPr="00906E3E">
              <w:rPr>
                <w:rFonts w:ascii="맑은 고딕" w:eastAsia="맑은 고딕" w:hAnsi="맑은 고딕" w:cs="맑은 고딕"/>
                <w:sz w:val="16"/>
                <w:szCs w:val="16"/>
              </w:rPr>
              <w:t>evice</w:t>
            </w:r>
            <w:r w:rsidRPr="00906E3E">
              <w:rPr>
                <w:rFonts w:ascii="맑은 고딕" w:eastAsia="맑은 고딕" w:hAnsi="맑은 고딕" w:cs="맑은 고딕"/>
                <w:sz w:val="16"/>
                <w:szCs w:val="16"/>
              </w:rPr>
              <w:br/>
              <w:t>냉각_장치</w:t>
            </w:r>
          </w:p>
        </w:tc>
        <w:tc>
          <w:tcPr>
            <w:tcW w:w="851" w:type="dxa"/>
            <w:vAlign w:val="center"/>
          </w:tcPr>
          <w:p w14:paraId="6C15EA23"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1FC4238C"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2947BD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removes heat to lower the temperature of a system or component.</w:t>
            </w:r>
            <w:r w:rsidRPr="00906E3E">
              <w:rPr>
                <w:rFonts w:ascii="맑은 고딕" w:eastAsia="맑은 고딕" w:hAnsi="맑은 고딕" w:cs="맑은 고딕"/>
                <w:sz w:val="16"/>
                <w:szCs w:val="16"/>
              </w:rPr>
              <w:br/>
              <w:t>시스템이나 부품의 열을 제거하여 온도를 낮추는 장치.</w:t>
            </w:r>
          </w:p>
        </w:tc>
        <w:tc>
          <w:tcPr>
            <w:tcW w:w="1984" w:type="dxa"/>
            <w:vAlign w:val="center"/>
          </w:tcPr>
          <w:p w14:paraId="555EBF1E" w14:textId="734C8B4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https://www.smart-factory.kr/ids/cd/Coolin</w:t>
            </w:r>
            <w:r w:rsidR="00B62660" w:rsidRPr="00906E3E">
              <w:rPr>
                <w:rFonts w:ascii="맑은 고딕" w:eastAsia="맑은 고딕" w:hAnsi="맑은 고딕" w:cs="맑은 고딕"/>
                <w:sz w:val="16"/>
                <w:szCs w:val="16"/>
              </w:rPr>
              <w:t>gD</w:t>
            </w:r>
            <w:r w:rsidRPr="00906E3E">
              <w:rPr>
                <w:rFonts w:ascii="맑은 고딕" w:eastAsia="맑은 고딕" w:hAnsi="맑은 고딕" w:cs="맑은 고딕"/>
                <w:sz w:val="16"/>
                <w:szCs w:val="16"/>
              </w:rPr>
              <w:t>evice</w:t>
            </w:r>
            <w:r w:rsidR="005077F9">
              <w:rPr>
                <w:rFonts w:ascii="맑은 고딕" w:eastAsia="맑은 고딕" w:hAnsi="맑은 고딕" w:cs="맑은 고딕"/>
                <w:sz w:val="16"/>
                <w:szCs w:val="16"/>
              </w:rPr>
              <w:t>/1/0</w:t>
            </w:r>
          </w:p>
        </w:tc>
      </w:tr>
      <w:tr w:rsidR="005D72CD" w:rsidRPr="00906E3E" w14:paraId="65540DDB" w14:textId="77777777" w:rsidTr="00CA3388">
        <w:trPr>
          <w:trHeight w:val="330"/>
        </w:trPr>
        <w:tc>
          <w:tcPr>
            <w:tcW w:w="421" w:type="dxa"/>
            <w:vAlign w:val="center"/>
          </w:tcPr>
          <w:p w14:paraId="7D8E631B"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A7D069B" w14:textId="0593A4AF"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97355A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Temperature</w:t>
            </w:r>
            <w:r w:rsidRPr="00906E3E">
              <w:rPr>
                <w:rFonts w:ascii="맑은 고딕" w:eastAsia="맑은 고딕" w:hAnsi="맑은 고딕" w:cs="맑은 고딕"/>
                <w:sz w:val="16"/>
                <w:szCs w:val="16"/>
              </w:rPr>
              <w:br/>
              <w:t>온도</w:t>
            </w:r>
          </w:p>
        </w:tc>
        <w:tc>
          <w:tcPr>
            <w:tcW w:w="851" w:type="dxa"/>
            <w:vAlign w:val="center"/>
          </w:tcPr>
          <w:p w14:paraId="28A8DBDB"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25.5</w:t>
            </w:r>
          </w:p>
        </w:tc>
        <w:tc>
          <w:tcPr>
            <w:tcW w:w="567" w:type="dxa"/>
            <w:vAlign w:val="center"/>
          </w:tcPr>
          <w:p w14:paraId="71071648"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w:t>
            </w:r>
          </w:p>
        </w:tc>
        <w:tc>
          <w:tcPr>
            <w:tcW w:w="3260" w:type="dxa"/>
            <w:vAlign w:val="center"/>
          </w:tcPr>
          <w:p w14:paraId="37EEAB10"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current temperature value measured at a specific point.</w:t>
            </w:r>
            <w:r w:rsidRPr="00906E3E">
              <w:rPr>
                <w:rFonts w:ascii="맑은 고딕" w:eastAsia="맑은 고딕" w:hAnsi="맑은 고딕" w:cs="맑은 고딕"/>
                <w:sz w:val="16"/>
                <w:szCs w:val="16"/>
              </w:rPr>
              <w:br/>
              <w:t>특정 지점에서 측정된 현재 온도 값</w:t>
            </w:r>
          </w:p>
        </w:tc>
        <w:tc>
          <w:tcPr>
            <w:tcW w:w="1984" w:type="dxa"/>
            <w:vAlign w:val="center"/>
          </w:tcPr>
          <w:p w14:paraId="5A2555A9" w14:textId="128C7E2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https://www.smart-factory.kr/ids/cd/Temperature</w:t>
            </w:r>
            <w:r w:rsidR="005077F9">
              <w:rPr>
                <w:rFonts w:ascii="맑은 고딕" w:eastAsia="맑은 고딕" w:hAnsi="맑은 고딕" w:cs="맑은 고딕"/>
                <w:sz w:val="16"/>
                <w:szCs w:val="16"/>
              </w:rPr>
              <w:t>/1/0</w:t>
            </w:r>
          </w:p>
        </w:tc>
      </w:tr>
      <w:tr w:rsidR="005D72CD" w:rsidRPr="00906E3E" w14:paraId="578E7B93" w14:textId="77777777" w:rsidTr="00CA3388">
        <w:trPr>
          <w:trHeight w:val="330"/>
        </w:trPr>
        <w:tc>
          <w:tcPr>
            <w:tcW w:w="421" w:type="dxa"/>
            <w:vAlign w:val="center"/>
          </w:tcPr>
          <w:p w14:paraId="64A4861D"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16B9F488" w14:textId="0C2181A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76E6D1C1" w14:textId="65BA16B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w:t>
            </w:r>
            <w:r w:rsidR="00CA3388" w:rsidRPr="00906E3E">
              <w:rPr>
                <w:rFonts w:ascii="맑은 고딕" w:eastAsia="맑은 고딕" w:hAnsi="맑은 고딕" w:cs="맑은 고딕"/>
                <w:sz w:val="16"/>
                <w:szCs w:val="16"/>
              </w:rPr>
              <w:t>sF</w:t>
            </w:r>
            <w:r w:rsidRPr="00906E3E">
              <w:rPr>
                <w:rFonts w:ascii="맑은 고딕" w:eastAsia="맑은 고딕" w:hAnsi="맑은 고딕" w:cs="맑은 고딕"/>
                <w:sz w:val="16"/>
                <w:szCs w:val="16"/>
              </w:rPr>
              <w:t>ilter</w:t>
            </w:r>
            <w:r w:rsidRPr="00906E3E">
              <w:rPr>
                <w:rFonts w:ascii="맑은 고딕" w:eastAsia="맑은 고딕" w:hAnsi="맑은 고딕" w:cs="맑은 고딕"/>
                <w:sz w:val="16"/>
                <w:szCs w:val="16"/>
              </w:rPr>
              <w:br/>
              <w:t>유압_필터</w:t>
            </w:r>
          </w:p>
        </w:tc>
        <w:tc>
          <w:tcPr>
            <w:tcW w:w="851" w:type="dxa"/>
            <w:vAlign w:val="center"/>
          </w:tcPr>
          <w:p w14:paraId="1009DCD7"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6569E42B"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A632B1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component that prevents system failure by removing foreign substances or contaminant particles in hydraulic fluid.</w:t>
            </w:r>
            <w:r w:rsidRPr="00906E3E">
              <w:rPr>
                <w:rFonts w:ascii="맑은 고딕" w:eastAsia="맑은 고딕" w:hAnsi="맑은 고딕" w:cs="맑은 고딕"/>
                <w:sz w:val="16"/>
                <w:szCs w:val="16"/>
              </w:rPr>
              <w:br/>
              <w:t>유압유 내의 이물질이나 오염 입자를 제거하여 시스템 고장을 방지하는 부품이다.</w:t>
            </w:r>
          </w:p>
        </w:tc>
        <w:tc>
          <w:tcPr>
            <w:tcW w:w="1984" w:type="dxa"/>
            <w:vAlign w:val="center"/>
          </w:tcPr>
          <w:p w14:paraId="39784F7F" w14:textId="40C93FC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w:t>
            </w:r>
            <w:r w:rsidR="00B62660" w:rsidRPr="00906E3E">
              <w:rPr>
                <w:rFonts w:ascii="맑은 고딕" w:eastAsia="맑은 고딕" w:hAnsi="맑은 고딕" w:cs="맑은 고딕"/>
                <w:sz w:val="16"/>
                <w:szCs w:val="16"/>
              </w:rPr>
              <w:t>sF</w:t>
            </w:r>
            <w:r w:rsidRPr="00906E3E">
              <w:rPr>
                <w:rFonts w:ascii="맑은 고딕" w:eastAsia="맑은 고딕" w:hAnsi="맑은 고딕" w:cs="맑은 고딕"/>
                <w:sz w:val="16"/>
                <w:szCs w:val="16"/>
              </w:rPr>
              <w:t>ilter</w:t>
            </w:r>
            <w:r w:rsidR="005077F9">
              <w:rPr>
                <w:rFonts w:ascii="맑은 고딕" w:eastAsia="맑은 고딕" w:hAnsi="맑은 고딕" w:cs="맑은 고딕"/>
                <w:sz w:val="16"/>
                <w:szCs w:val="16"/>
              </w:rPr>
              <w:t>/1/0</w:t>
            </w:r>
          </w:p>
        </w:tc>
      </w:tr>
      <w:tr w:rsidR="005D72CD" w:rsidRPr="00906E3E" w14:paraId="1A54D7EE" w14:textId="77777777" w:rsidTr="00CA3388">
        <w:trPr>
          <w:trHeight w:val="330"/>
        </w:trPr>
        <w:tc>
          <w:tcPr>
            <w:tcW w:w="421" w:type="dxa"/>
            <w:vAlign w:val="center"/>
          </w:tcPr>
          <w:p w14:paraId="10279856"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A0BDE3A" w14:textId="7C77A05B"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4593FC0" w14:textId="3D619DD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Differentialpressur</w:t>
            </w:r>
            <w:r w:rsidR="00CA3388" w:rsidRPr="00906E3E">
              <w:rPr>
                <w:rFonts w:ascii="맑은 고딕" w:eastAsia="맑은 고딕" w:hAnsi="맑은 고딕" w:cs="맑은 고딕"/>
                <w:sz w:val="16"/>
                <w:szCs w:val="16"/>
              </w:rPr>
              <w:t>eT</w:t>
            </w:r>
            <w:r w:rsidRPr="00906E3E">
              <w:rPr>
                <w:rFonts w:ascii="맑은 고딕" w:eastAsia="맑은 고딕" w:hAnsi="맑은 고딕" w:cs="맑은 고딕"/>
                <w:sz w:val="16"/>
                <w:szCs w:val="16"/>
              </w:rPr>
              <w:t>olerance</w:t>
            </w:r>
            <w:r w:rsidRPr="00906E3E">
              <w:rPr>
                <w:rFonts w:ascii="맑은 고딕" w:eastAsia="맑은 고딕" w:hAnsi="맑은 고딕" w:cs="맑은 고딕"/>
                <w:sz w:val="16"/>
                <w:szCs w:val="16"/>
              </w:rPr>
              <w:br/>
              <w:t>차압_허용오차</w:t>
            </w:r>
          </w:p>
        </w:tc>
        <w:tc>
          <w:tcPr>
            <w:tcW w:w="851" w:type="dxa"/>
            <w:vAlign w:val="center"/>
          </w:tcPr>
          <w:p w14:paraId="3EEF52B6"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w:t>
            </w:r>
          </w:p>
        </w:tc>
        <w:tc>
          <w:tcPr>
            <w:tcW w:w="567" w:type="dxa"/>
            <w:vAlign w:val="center"/>
          </w:tcPr>
          <w:p w14:paraId="7E44DF2A"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bar</w:t>
            </w:r>
          </w:p>
        </w:tc>
        <w:tc>
          <w:tcPr>
            <w:tcW w:w="3260" w:type="dxa"/>
            <w:vAlign w:val="center"/>
          </w:tcPr>
          <w:p w14:paraId="3332404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allowable fluctuation range for the pressure difference (differential pressure) between two points in the system.</w:t>
            </w:r>
            <w:r w:rsidRPr="00906E3E">
              <w:rPr>
                <w:rFonts w:ascii="맑은 고딕" w:eastAsia="맑은 고딕" w:hAnsi="맑은 고딕" w:cs="맑은 고딕"/>
                <w:sz w:val="16"/>
                <w:szCs w:val="16"/>
              </w:rPr>
              <w:br/>
              <w:t>시스템 내 두 지점 간의 압력 차이(차압)에 대해 허용되는 변동 범위이다.</w:t>
            </w:r>
          </w:p>
        </w:tc>
        <w:tc>
          <w:tcPr>
            <w:tcW w:w="1984" w:type="dxa"/>
            <w:vAlign w:val="center"/>
          </w:tcPr>
          <w:p w14:paraId="29D98F22" w14:textId="092B48B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https://www.smart-factory.kr/ids/cd/Differentialpressur</w:t>
            </w:r>
            <w:r w:rsidR="00B62660" w:rsidRPr="00906E3E">
              <w:rPr>
                <w:rFonts w:ascii="맑은 고딕" w:eastAsia="맑은 고딕" w:hAnsi="맑은 고딕" w:cs="맑은 고딕"/>
                <w:sz w:val="16"/>
                <w:szCs w:val="16"/>
              </w:rPr>
              <w:t>eT</w:t>
            </w:r>
            <w:r w:rsidRPr="00906E3E">
              <w:rPr>
                <w:rFonts w:ascii="맑은 고딕" w:eastAsia="맑은 고딕" w:hAnsi="맑은 고딕" w:cs="맑은 고딕"/>
                <w:sz w:val="16"/>
                <w:szCs w:val="16"/>
              </w:rPr>
              <w:t>olerance</w:t>
            </w:r>
            <w:r w:rsidR="005077F9">
              <w:rPr>
                <w:rFonts w:ascii="맑은 고딕" w:eastAsia="맑은 고딕" w:hAnsi="맑은 고딕" w:cs="맑은 고딕"/>
                <w:sz w:val="16"/>
                <w:szCs w:val="16"/>
              </w:rPr>
              <w:t>/1/0</w:t>
            </w:r>
          </w:p>
        </w:tc>
      </w:tr>
      <w:tr w:rsidR="005D72CD" w:rsidRPr="00906E3E" w14:paraId="639E5E06" w14:textId="77777777" w:rsidTr="00CA3388">
        <w:trPr>
          <w:trHeight w:val="330"/>
        </w:trPr>
        <w:tc>
          <w:tcPr>
            <w:tcW w:w="421" w:type="dxa"/>
            <w:vAlign w:val="center"/>
          </w:tcPr>
          <w:p w14:paraId="43EC915D"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59176B2" w14:textId="144FC836"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188389AC" w14:textId="7DB7B45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Contro</w:t>
            </w:r>
            <w:r w:rsidR="00CA3388" w:rsidRPr="00906E3E">
              <w:rPr>
                <w:rFonts w:ascii="맑은 고딕" w:eastAsia="맑은 고딕" w:hAnsi="맑은 고딕" w:cs="맑은 고딕"/>
                <w:sz w:val="16"/>
                <w:szCs w:val="16"/>
              </w:rPr>
              <w:t>lS</w:t>
            </w:r>
            <w:r w:rsidRPr="00906E3E">
              <w:rPr>
                <w:rFonts w:ascii="맑은 고딕" w:eastAsia="맑은 고딕" w:hAnsi="맑은 고딕" w:cs="맑은 고딕"/>
                <w:sz w:val="16"/>
                <w:szCs w:val="16"/>
              </w:rPr>
              <w:t>ystem</w:t>
            </w:r>
            <w:r w:rsidRPr="00906E3E">
              <w:rPr>
                <w:rFonts w:ascii="맑은 고딕" w:eastAsia="맑은 고딕" w:hAnsi="맑은 고딕" w:cs="맑은 고딕"/>
                <w:sz w:val="16"/>
                <w:szCs w:val="16"/>
              </w:rPr>
              <w:br/>
              <w:t>제어_시스템</w:t>
            </w:r>
          </w:p>
        </w:tc>
        <w:tc>
          <w:tcPr>
            <w:tcW w:w="851" w:type="dxa"/>
            <w:vAlign w:val="center"/>
          </w:tcPr>
          <w:p w14:paraId="09453A65"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3FDDDCEE"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D715EB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identifier or name for the overall control system that governs the equipments operation.</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장비의 동작을 제어하는 전체 제어 시스템 관련 데이터 그룹</w:t>
            </w:r>
          </w:p>
        </w:tc>
        <w:tc>
          <w:tcPr>
            <w:tcW w:w="1984" w:type="dxa"/>
            <w:vAlign w:val="center"/>
          </w:tcPr>
          <w:p w14:paraId="414A8A09" w14:textId="0A1773C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https://www.smart-factory.kr/ids/cd/Contro</w:t>
            </w:r>
            <w:r w:rsidR="00B62660" w:rsidRPr="00906E3E">
              <w:rPr>
                <w:rFonts w:ascii="맑은 고딕" w:eastAsia="맑은 고딕" w:hAnsi="맑은 고딕" w:cs="맑은 고딕"/>
                <w:sz w:val="16"/>
                <w:szCs w:val="16"/>
              </w:rPr>
              <w:t>lS</w:t>
            </w:r>
            <w:r w:rsidRPr="00906E3E">
              <w:rPr>
                <w:rFonts w:ascii="맑은 고딕" w:eastAsia="맑은 고딕" w:hAnsi="맑은 고딕" w:cs="맑은 고딕"/>
                <w:sz w:val="16"/>
                <w:szCs w:val="16"/>
              </w:rPr>
              <w:t>ystem</w:t>
            </w:r>
            <w:r w:rsidR="005077F9">
              <w:rPr>
                <w:rFonts w:ascii="맑은 고딕" w:eastAsia="맑은 고딕" w:hAnsi="맑은 고딕" w:cs="맑은 고딕"/>
                <w:sz w:val="16"/>
                <w:szCs w:val="16"/>
              </w:rPr>
              <w:t>/1/0</w:t>
            </w:r>
          </w:p>
        </w:tc>
      </w:tr>
      <w:tr w:rsidR="005D72CD" w:rsidRPr="00906E3E" w14:paraId="00F71D20" w14:textId="77777777" w:rsidTr="00CA3388">
        <w:trPr>
          <w:trHeight w:val="330"/>
        </w:trPr>
        <w:tc>
          <w:tcPr>
            <w:tcW w:w="421" w:type="dxa"/>
            <w:vAlign w:val="center"/>
          </w:tcPr>
          <w:p w14:paraId="4D89F574"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409A44D9" w14:textId="53C06A8D"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9500D46" w14:textId="7085098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Targe</w:t>
            </w:r>
            <w:r w:rsidR="00CA3388" w:rsidRPr="00906E3E">
              <w:rPr>
                <w:rFonts w:ascii="맑은 고딕" w:eastAsia="맑은 고딕" w:hAnsi="맑은 고딕" w:cs="맑은 고딕"/>
                <w:sz w:val="16"/>
                <w:szCs w:val="16"/>
              </w:rPr>
              <w:t>tC</w:t>
            </w:r>
            <w:r w:rsidRPr="00906E3E">
              <w:rPr>
                <w:rFonts w:ascii="맑은 고딕" w:eastAsia="맑은 고딕" w:hAnsi="맑은 고딕" w:cs="맑은 고딕"/>
                <w:sz w:val="16"/>
                <w:szCs w:val="16"/>
              </w:rPr>
              <w:t>ycletime</w:t>
            </w:r>
            <w:r w:rsidRPr="00906E3E">
              <w:rPr>
                <w:rFonts w:ascii="맑은 고딕" w:eastAsia="맑은 고딕" w:hAnsi="맑은 고딕" w:cs="맑은 고딕"/>
                <w:sz w:val="16"/>
                <w:szCs w:val="16"/>
              </w:rPr>
              <w:br/>
              <w:t>목표_사이클타임</w:t>
            </w:r>
          </w:p>
        </w:tc>
        <w:tc>
          <w:tcPr>
            <w:tcW w:w="851" w:type="dxa"/>
            <w:vAlign w:val="center"/>
          </w:tcPr>
          <w:p w14:paraId="0F1A2B79" w14:textId="0576A26C" w:rsidR="005D72CD" w:rsidRPr="00CA3388" w:rsidRDefault="00E86F00"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8</w:t>
            </w:r>
          </w:p>
        </w:tc>
        <w:tc>
          <w:tcPr>
            <w:tcW w:w="567" w:type="dxa"/>
            <w:vAlign w:val="center"/>
          </w:tcPr>
          <w:p w14:paraId="7A0269F1" w14:textId="16120F52" w:rsidR="005D72CD" w:rsidRPr="00CA3388" w:rsidRDefault="00F72395"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s</w:t>
            </w:r>
            <w:r w:rsidRPr="00CA3388">
              <w:rPr>
                <w:rFonts w:ascii="맑은 고딕" w:eastAsia="맑은 고딕" w:hAnsi="맑은 고딕" w:cs="맑은 고딕"/>
                <w:color w:val="000000" w:themeColor="text1"/>
                <w:sz w:val="16"/>
                <w:szCs w:val="16"/>
              </w:rPr>
              <w:t>-</w:t>
            </w:r>
          </w:p>
        </w:tc>
        <w:tc>
          <w:tcPr>
            <w:tcW w:w="3260" w:type="dxa"/>
            <w:vAlign w:val="center"/>
          </w:tcPr>
          <w:p w14:paraId="49A72A1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Target production cycle time defined by the recipe</w:t>
            </w:r>
            <w:r w:rsidRPr="00906E3E">
              <w:rPr>
                <w:rFonts w:ascii="맑은 고딕" w:eastAsia="맑은 고딕" w:hAnsi="맑은 고딕" w:cs="맑은 고딕"/>
                <w:sz w:val="16"/>
                <w:szCs w:val="16"/>
              </w:rPr>
              <w:br/>
              <w:t>레시피에 설정된 목표 생산 주기 시간</w:t>
            </w:r>
          </w:p>
        </w:tc>
        <w:tc>
          <w:tcPr>
            <w:tcW w:w="1984" w:type="dxa"/>
            <w:vAlign w:val="center"/>
          </w:tcPr>
          <w:p w14:paraId="2D07027C" w14:textId="7149B49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https://www.smart-factory.kr/ids/cd/Targe</w:t>
            </w:r>
            <w:r w:rsidR="00B62660" w:rsidRPr="00906E3E">
              <w:rPr>
                <w:rFonts w:ascii="맑은 고딕" w:eastAsia="맑은 고딕" w:hAnsi="맑은 고딕" w:cs="맑은 고딕"/>
                <w:sz w:val="16"/>
                <w:szCs w:val="16"/>
              </w:rPr>
              <w:t>tC</w:t>
            </w:r>
            <w:r w:rsidRPr="00906E3E">
              <w:rPr>
                <w:rFonts w:ascii="맑은 고딕" w:eastAsia="맑은 고딕" w:hAnsi="맑은 고딕" w:cs="맑은 고딕"/>
                <w:sz w:val="16"/>
                <w:szCs w:val="16"/>
              </w:rPr>
              <w:t>ycletime</w:t>
            </w:r>
            <w:r w:rsidR="005077F9">
              <w:rPr>
                <w:rFonts w:ascii="맑은 고딕" w:eastAsia="맑은 고딕" w:hAnsi="맑은 고딕" w:cs="맑은 고딕"/>
                <w:sz w:val="16"/>
                <w:szCs w:val="16"/>
              </w:rPr>
              <w:t>/1/0</w:t>
            </w:r>
          </w:p>
        </w:tc>
      </w:tr>
      <w:tr w:rsidR="005D72CD" w:rsidRPr="00906E3E" w14:paraId="438E9EC0" w14:textId="77777777" w:rsidTr="00CA3388">
        <w:trPr>
          <w:trHeight w:val="330"/>
        </w:trPr>
        <w:tc>
          <w:tcPr>
            <w:tcW w:w="421" w:type="dxa"/>
            <w:vAlign w:val="center"/>
          </w:tcPr>
          <w:p w14:paraId="23251271"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60414D45" w14:textId="17C48023"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43E3BB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Linearencoder</w:t>
            </w:r>
            <w:r w:rsidRPr="00906E3E">
              <w:rPr>
                <w:rFonts w:ascii="맑은 고딕" w:eastAsia="맑은 고딕" w:hAnsi="맑은 고딕" w:cs="맑은 고딕"/>
                <w:sz w:val="16"/>
                <w:szCs w:val="16"/>
              </w:rPr>
              <w:br/>
              <w:t>리니어엔코더</w:t>
            </w:r>
          </w:p>
        </w:tc>
        <w:tc>
          <w:tcPr>
            <w:tcW w:w="851" w:type="dxa"/>
            <w:vAlign w:val="center"/>
          </w:tcPr>
          <w:p w14:paraId="22852C47"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6A0068FF"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CC8EA3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sensor device that measures linear displacement or position and converts it into an electrical signal.</w:t>
            </w:r>
            <w:r w:rsidRPr="00906E3E">
              <w:rPr>
                <w:rFonts w:ascii="맑은 고딕" w:eastAsia="맑은 고딕" w:hAnsi="맑은 고딕" w:cs="맑은 고딕"/>
                <w:sz w:val="16"/>
                <w:szCs w:val="16"/>
              </w:rPr>
              <w:br/>
              <w:t>직선 이동 거리나 위치를 측정하여 전기적 신호로 변환하는 센서 장치이다.</w:t>
            </w:r>
          </w:p>
        </w:tc>
        <w:tc>
          <w:tcPr>
            <w:tcW w:w="1984" w:type="dxa"/>
            <w:vAlign w:val="center"/>
          </w:tcPr>
          <w:p w14:paraId="32CED358" w14:textId="3088A1C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https://www.smart-factory.kr/ids/cd/Linearencoder</w:t>
            </w:r>
            <w:r w:rsidR="005077F9">
              <w:rPr>
                <w:rFonts w:ascii="맑은 고딕" w:eastAsia="맑은 고딕" w:hAnsi="맑은 고딕" w:cs="맑은 고딕"/>
                <w:sz w:val="16"/>
                <w:szCs w:val="16"/>
              </w:rPr>
              <w:t>/1/0</w:t>
            </w:r>
          </w:p>
        </w:tc>
      </w:tr>
      <w:tr w:rsidR="005D72CD" w:rsidRPr="00906E3E" w14:paraId="7011E9BC" w14:textId="77777777" w:rsidTr="00CA3388">
        <w:trPr>
          <w:trHeight w:val="330"/>
        </w:trPr>
        <w:tc>
          <w:tcPr>
            <w:tcW w:w="421" w:type="dxa"/>
            <w:vAlign w:val="center"/>
          </w:tcPr>
          <w:p w14:paraId="516D060A"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E8D82C0" w14:textId="68747B2E"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5DDE6C6" w14:textId="2CB2F9E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Strok</w:t>
            </w:r>
            <w:r w:rsidR="00CA3388" w:rsidRPr="00906E3E">
              <w:rPr>
                <w:rFonts w:ascii="맑은 고딕" w:eastAsia="맑은 고딕" w:hAnsi="맑은 고딕" w:cs="맑은 고딕"/>
                <w:sz w:val="16"/>
                <w:szCs w:val="16"/>
              </w:rPr>
              <w:t>eD</w:t>
            </w:r>
            <w:r w:rsidRPr="00906E3E">
              <w:rPr>
                <w:rFonts w:ascii="맑은 고딕" w:eastAsia="맑은 고딕" w:hAnsi="맑은 고딕" w:cs="맑은 고딕"/>
                <w:sz w:val="16"/>
                <w:szCs w:val="16"/>
              </w:rPr>
              <w:t>istance</w:t>
            </w:r>
            <w:r w:rsidRPr="00906E3E">
              <w:rPr>
                <w:rFonts w:ascii="맑은 고딕" w:eastAsia="맑은 고딕" w:hAnsi="맑은 고딕" w:cs="맑은 고딕"/>
                <w:sz w:val="16"/>
                <w:szCs w:val="16"/>
              </w:rPr>
              <w:br/>
              <w:t>스트로크_거리</w:t>
            </w:r>
          </w:p>
        </w:tc>
        <w:tc>
          <w:tcPr>
            <w:tcW w:w="851" w:type="dxa"/>
            <w:vAlign w:val="center"/>
          </w:tcPr>
          <w:p w14:paraId="5CEB30C4"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150.5</w:t>
            </w:r>
          </w:p>
        </w:tc>
        <w:tc>
          <w:tcPr>
            <w:tcW w:w="567" w:type="dxa"/>
            <w:vAlign w:val="center"/>
          </w:tcPr>
          <w:p w14:paraId="45BAAC57"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257256F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physical distance traveled by the ram during one reciprocating motion, determining the size of the machinable product.</w:t>
            </w:r>
            <w:r w:rsidRPr="00906E3E">
              <w:rPr>
                <w:rFonts w:ascii="맑은 고딕" w:eastAsia="맑은 고딕" w:hAnsi="맑은 고딕" w:cs="맑은 고딕"/>
                <w:sz w:val="16"/>
                <w:szCs w:val="16"/>
              </w:rPr>
              <w:br/>
              <w:t>램(Ram)이 1회 왕복 운동할 때 이동하는 물리적인 거리를 의미하며, 가공 가능한 제품의 크기를 결정한다.</w:t>
            </w:r>
          </w:p>
        </w:tc>
        <w:tc>
          <w:tcPr>
            <w:tcW w:w="1984" w:type="dxa"/>
            <w:vAlign w:val="center"/>
          </w:tcPr>
          <w:p w14:paraId="2E7F98B3" w14:textId="18FD8AD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https://www.smart-factory.kr/ids/cd/Strok</w:t>
            </w:r>
            <w:r w:rsidR="00B62660" w:rsidRPr="00906E3E">
              <w:rPr>
                <w:rFonts w:ascii="맑은 고딕" w:eastAsia="맑은 고딕" w:hAnsi="맑은 고딕" w:cs="맑은 고딕"/>
                <w:sz w:val="16"/>
                <w:szCs w:val="16"/>
              </w:rPr>
              <w:t>eD</w:t>
            </w:r>
            <w:r w:rsidRPr="00906E3E">
              <w:rPr>
                <w:rFonts w:ascii="맑은 고딕" w:eastAsia="맑은 고딕" w:hAnsi="맑은 고딕" w:cs="맑은 고딕"/>
                <w:sz w:val="16"/>
                <w:szCs w:val="16"/>
              </w:rPr>
              <w:t>istance</w:t>
            </w:r>
            <w:r w:rsidR="005077F9">
              <w:rPr>
                <w:rFonts w:ascii="맑은 고딕" w:eastAsia="맑은 고딕" w:hAnsi="맑은 고딕" w:cs="맑은 고딕"/>
                <w:sz w:val="16"/>
                <w:szCs w:val="16"/>
              </w:rPr>
              <w:t>/1/0</w:t>
            </w:r>
          </w:p>
        </w:tc>
      </w:tr>
      <w:tr w:rsidR="005D72CD" w:rsidRPr="00906E3E" w14:paraId="68A676F6" w14:textId="77777777" w:rsidTr="00CA3388">
        <w:trPr>
          <w:trHeight w:val="330"/>
        </w:trPr>
        <w:tc>
          <w:tcPr>
            <w:tcW w:w="421" w:type="dxa"/>
            <w:vAlign w:val="center"/>
          </w:tcPr>
          <w:p w14:paraId="7A40C1E9"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15C0826" w14:textId="57A683F4"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2B1610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Repeatability</w:t>
            </w:r>
            <w:r w:rsidRPr="00906E3E">
              <w:rPr>
                <w:rFonts w:ascii="맑은 고딕" w:eastAsia="맑은 고딕" w:hAnsi="맑은 고딕" w:cs="맑은 고딕"/>
                <w:sz w:val="16"/>
                <w:szCs w:val="16"/>
              </w:rPr>
              <w:br/>
              <w:t>반복정밀도</w:t>
            </w:r>
          </w:p>
        </w:tc>
        <w:tc>
          <w:tcPr>
            <w:tcW w:w="851" w:type="dxa"/>
            <w:vAlign w:val="center"/>
          </w:tcPr>
          <w:p w14:paraId="49E572B0" w14:textId="7AA7335F"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w:t>
            </w:r>
            <w:r w:rsidR="00F72395">
              <w:rPr>
                <w:rFonts w:ascii="맑은 고딕" w:eastAsia="맑은 고딕" w:hAnsi="맑은 고딕" w:cs="맑은 고딕" w:hint="eastAsia"/>
                <w:color w:val="000000" w:themeColor="text1"/>
                <w:sz w:val="16"/>
                <w:szCs w:val="16"/>
              </w:rPr>
              <w:t>.</w:t>
            </w:r>
            <w:r w:rsidRPr="00CA3388">
              <w:rPr>
                <w:rFonts w:ascii="맑은 고딕" w:eastAsia="맑은 고딕" w:hAnsi="맑은 고딕" w:cs="맑은 고딕"/>
                <w:color w:val="000000" w:themeColor="text1"/>
                <w:sz w:val="16"/>
                <w:szCs w:val="16"/>
              </w:rPr>
              <w:t>02</w:t>
            </w:r>
          </w:p>
        </w:tc>
        <w:tc>
          <w:tcPr>
            <w:tcW w:w="567" w:type="dxa"/>
            <w:vAlign w:val="center"/>
          </w:tcPr>
          <w:p w14:paraId="026D958B"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410EB38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range of error when a robot repeatedly moves to the same position.</w:t>
            </w:r>
            <w:r w:rsidRPr="00906E3E">
              <w:rPr>
                <w:rFonts w:ascii="맑은 고딕" w:eastAsia="맑은 고딕" w:hAnsi="맑은 고딕" w:cs="맑은 고딕"/>
                <w:sz w:val="16"/>
                <w:szCs w:val="16"/>
              </w:rPr>
              <w:br/>
              <w:t>로봇이 동일한 위치로 반복해서 이동할 때 발생하는 오차의 범위.</w:t>
            </w:r>
          </w:p>
        </w:tc>
        <w:tc>
          <w:tcPr>
            <w:tcW w:w="1984" w:type="dxa"/>
            <w:vAlign w:val="center"/>
          </w:tcPr>
          <w:p w14:paraId="6C0A77E5" w14:textId="7B7C040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https://www.smart-factory.kr/ids/cd/Repeatability</w:t>
            </w:r>
            <w:r w:rsidR="005077F9">
              <w:rPr>
                <w:rFonts w:ascii="맑은 고딕" w:eastAsia="맑은 고딕" w:hAnsi="맑은 고딕" w:cs="맑은 고딕"/>
                <w:sz w:val="16"/>
                <w:szCs w:val="16"/>
              </w:rPr>
              <w:t>/1/0</w:t>
            </w:r>
          </w:p>
        </w:tc>
      </w:tr>
      <w:tr w:rsidR="005D72CD" w:rsidRPr="00906E3E" w14:paraId="6943120E" w14:textId="77777777" w:rsidTr="00CA3388">
        <w:trPr>
          <w:trHeight w:val="330"/>
        </w:trPr>
        <w:tc>
          <w:tcPr>
            <w:tcW w:w="421" w:type="dxa"/>
            <w:vAlign w:val="center"/>
          </w:tcPr>
          <w:p w14:paraId="552EB56D"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7BF2EC50" w14:textId="2A21053A"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3160B17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Loadcell</w:t>
            </w:r>
            <w:r w:rsidRPr="00906E3E">
              <w:rPr>
                <w:rFonts w:ascii="맑은 고딕" w:eastAsia="맑은 고딕" w:hAnsi="맑은 고딕" w:cs="맑은 고딕"/>
                <w:sz w:val="16"/>
                <w:szCs w:val="16"/>
              </w:rPr>
              <w:br/>
              <w:t>로드셀</w:t>
            </w:r>
          </w:p>
        </w:tc>
        <w:tc>
          <w:tcPr>
            <w:tcW w:w="851" w:type="dxa"/>
            <w:vAlign w:val="center"/>
          </w:tcPr>
          <w:p w14:paraId="658544E6"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44B11282"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81FCEB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sensor that measures the load</w:t>
            </w:r>
            <w:r w:rsidRPr="00906E3E">
              <w:rPr>
                <w:rFonts w:ascii="맑은 고딕" w:eastAsia="맑은 고딕" w:hAnsi="맑은 고딕" w:cs="맑은 고딕"/>
                <w:sz w:val="16"/>
                <w:szCs w:val="16"/>
              </w:rPr>
              <w:br/>
              <w:t>하중을 측정하는 센서</w:t>
            </w:r>
          </w:p>
        </w:tc>
        <w:tc>
          <w:tcPr>
            <w:tcW w:w="1984" w:type="dxa"/>
            <w:vAlign w:val="center"/>
          </w:tcPr>
          <w:p w14:paraId="574ABD0A" w14:textId="6E00F2C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https://www.smart-factory.kr/ids/cd/Loadcell</w:t>
            </w:r>
            <w:r w:rsidR="005077F9">
              <w:rPr>
                <w:rFonts w:ascii="맑은 고딕" w:eastAsia="맑은 고딕" w:hAnsi="맑은 고딕" w:cs="맑은 고딕"/>
                <w:sz w:val="16"/>
                <w:szCs w:val="16"/>
              </w:rPr>
              <w:t>/1/0</w:t>
            </w:r>
          </w:p>
        </w:tc>
      </w:tr>
      <w:tr w:rsidR="005D72CD" w:rsidRPr="00906E3E" w14:paraId="79D12078" w14:textId="77777777" w:rsidTr="00CA3388">
        <w:trPr>
          <w:trHeight w:val="330"/>
        </w:trPr>
        <w:tc>
          <w:tcPr>
            <w:tcW w:w="421" w:type="dxa"/>
            <w:vAlign w:val="center"/>
          </w:tcPr>
          <w:p w14:paraId="4D1892BB"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42C1DC23" w14:textId="4FD256E3"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226FA2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Pressingforce</w:t>
            </w:r>
            <w:r w:rsidRPr="00906E3E">
              <w:rPr>
                <w:rFonts w:ascii="맑은 고딕" w:eastAsia="맑은 고딕" w:hAnsi="맑은 고딕" w:cs="맑은 고딕"/>
                <w:sz w:val="16"/>
                <w:szCs w:val="16"/>
              </w:rPr>
              <w:br/>
              <w:t>가압력</w:t>
            </w:r>
          </w:p>
        </w:tc>
        <w:tc>
          <w:tcPr>
            <w:tcW w:w="851" w:type="dxa"/>
            <w:vAlign w:val="center"/>
          </w:tcPr>
          <w:p w14:paraId="4C56FF3C"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1500</w:t>
            </w:r>
          </w:p>
        </w:tc>
        <w:tc>
          <w:tcPr>
            <w:tcW w:w="567" w:type="dxa"/>
            <w:vAlign w:val="center"/>
          </w:tcPr>
          <w:p w14:paraId="408A7790"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kN</w:t>
            </w:r>
          </w:p>
        </w:tc>
        <w:tc>
          <w:tcPr>
            <w:tcW w:w="3260" w:type="dxa"/>
            <w:vAlign w:val="center"/>
          </w:tcPr>
          <w:p w14:paraId="1B19B63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Pressing force</w:t>
            </w:r>
            <w:r w:rsidRPr="00906E3E">
              <w:rPr>
                <w:rFonts w:ascii="맑은 고딕" w:eastAsia="맑은 고딕" w:hAnsi="맑은 고딕" w:cs="맑은 고딕"/>
                <w:sz w:val="16"/>
                <w:szCs w:val="16"/>
              </w:rPr>
              <w:br/>
              <w:t>가압력</w:t>
            </w:r>
          </w:p>
        </w:tc>
        <w:tc>
          <w:tcPr>
            <w:tcW w:w="1984" w:type="dxa"/>
            <w:vAlign w:val="center"/>
          </w:tcPr>
          <w:p w14:paraId="446F3856" w14:textId="47274D7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https://www.smart-factory.kr/ids/cd/Pressingforce</w:t>
            </w:r>
            <w:r w:rsidR="005077F9">
              <w:rPr>
                <w:rFonts w:ascii="맑은 고딕" w:eastAsia="맑은 고딕" w:hAnsi="맑은 고딕" w:cs="맑은 고딕"/>
                <w:sz w:val="16"/>
                <w:szCs w:val="16"/>
              </w:rPr>
              <w:t>/1/0</w:t>
            </w:r>
          </w:p>
        </w:tc>
      </w:tr>
      <w:tr w:rsidR="005D72CD" w:rsidRPr="00906E3E" w14:paraId="4E335EF3" w14:textId="77777777" w:rsidTr="00CA3388">
        <w:trPr>
          <w:trHeight w:val="330"/>
        </w:trPr>
        <w:tc>
          <w:tcPr>
            <w:tcW w:w="421" w:type="dxa"/>
            <w:vAlign w:val="center"/>
          </w:tcPr>
          <w:p w14:paraId="66D784A4"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75087AE4" w14:textId="535C33FB"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15F6B92" w14:textId="3853F4C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Standar</w:t>
            </w:r>
            <w:r w:rsidR="00CA3388" w:rsidRPr="00906E3E">
              <w:rPr>
                <w:rFonts w:ascii="맑은 고딕" w:eastAsia="맑은 고딕" w:hAnsi="맑은 고딕" w:cs="맑은 고딕"/>
                <w:sz w:val="16"/>
                <w:szCs w:val="16"/>
              </w:rPr>
              <w:t>dC</w:t>
            </w:r>
            <w:r w:rsidRPr="00906E3E">
              <w:rPr>
                <w:rFonts w:ascii="맑은 고딕" w:eastAsia="맑은 고딕" w:hAnsi="맑은 고딕" w:cs="맑은 고딕"/>
                <w:sz w:val="16"/>
                <w:szCs w:val="16"/>
              </w:rPr>
              <w:t>ycletime</w:t>
            </w:r>
            <w:r w:rsidRPr="00906E3E">
              <w:rPr>
                <w:rFonts w:ascii="맑은 고딕" w:eastAsia="맑은 고딕" w:hAnsi="맑은 고딕" w:cs="맑은 고딕"/>
                <w:sz w:val="16"/>
                <w:szCs w:val="16"/>
              </w:rPr>
              <w:br/>
              <w:t>표준_사이클타임</w:t>
            </w:r>
          </w:p>
        </w:tc>
        <w:tc>
          <w:tcPr>
            <w:tcW w:w="851" w:type="dxa"/>
            <w:vAlign w:val="center"/>
          </w:tcPr>
          <w:p w14:paraId="24AEABDD" w14:textId="588D038F" w:rsidR="005D72CD" w:rsidRPr="00CA3388" w:rsidRDefault="00E86F00"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15</w:t>
            </w:r>
          </w:p>
        </w:tc>
        <w:tc>
          <w:tcPr>
            <w:tcW w:w="567" w:type="dxa"/>
            <w:vAlign w:val="center"/>
          </w:tcPr>
          <w:p w14:paraId="5C03FF5F" w14:textId="0E50475B" w:rsidR="005D72CD" w:rsidRPr="00CA3388" w:rsidRDefault="00E86F00"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s</w:t>
            </w:r>
          </w:p>
        </w:tc>
        <w:tc>
          <w:tcPr>
            <w:tcW w:w="3260" w:type="dxa"/>
            <w:vAlign w:val="center"/>
          </w:tcPr>
          <w:p w14:paraId="2068C14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ideal (standard) time required to produce one unit of a product in a specific process. It serves as a benchmark for process capability and performance evaluation.</w:t>
            </w:r>
            <w:r w:rsidRPr="00906E3E">
              <w:rPr>
                <w:rFonts w:ascii="맑은 고딕" w:eastAsia="맑은 고딕" w:hAnsi="맑은 고딕" w:cs="맑은 고딕"/>
                <w:sz w:val="16"/>
                <w:szCs w:val="16"/>
              </w:rPr>
              <w:br/>
              <w:t>특정 공정에서 제품 하나를 생산하는 데 걸리는 이상적인(표준) 시간. 공정 능력 및 성능 평가의 기준이 됨.</w:t>
            </w:r>
          </w:p>
        </w:tc>
        <w:tc>
          <w:tcPr>
            <w:tcW w:w="1984" w:type="dxa"/>
            <w:vAlign w:val="center"/>
          </w:tcPr>
          <w:p w14:paraId="6DCC35A8" w14:textId="1861AAB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https://www.smart-factory.kr/ids/cd/Standar</w:t>
            </w:r>
            <w:r w:rsidR="00B62660" w:rsidRPr="00906E3E">
              <w:rPr>
                <w:rFonts w:ascii="맑은 고딕" w:eastAsia="맑은 고딕" w:hAnsi="맑은 고딕" w:cs="맑은 고딕"/>
                <w:sz w:val="16"/>
                <w:szCs w:val="16"/>
              </w:rPr>
              <w:t>dC</w:t>
            </w:r>
            <w:r w:rsidRPr="00906E3E">
              <w:rPr>
                <w:rFonts w:ascii="맑은 고딕" w:eastAsia="맑은 고딕" w:hAnsi="맑은 고딕" w:cs="맑은 고딕"/>
                <w:sz w:val="16"/>
                <w:szCs w:val="16"/>
              </w:rPr>
              <w:t>ycletime</w:t>
            </w:r>
            <w:r w:rsidR="005077F9">
              <w:rPr>
                <w:rFonts w:ascii="맑은 고딕" w:eastAsia="맑은 고딕" w:hAnsi="맑은 고딕" w:cs="맑은 고딕"/>
                <w:sz w:val="16"/>
                <w:szCs w:val="16"/>
              </w:rPr>
              <w:t>/1/0</w:t>
            </w:r>
          </w:p>
        </w:tc>
      </w:tr>
      <w:tr w:rsidR="005D72CD" w:rsidRPr="00906E3E" w14:paraId="794A4652" w14:textId="77777777" w:rsidTr="00CA3388">
        <w:trPr>
          <w:trHeight w:val="330"/>
        </w:trPr>
        <w:tc>
          <w:tcPr>
            <w:tcW w:w="421" w:type="dxa"/>
            <w:vAlign w:val="center"/>
          </w:tcPr>
          <w:p w14:paraId="23CE5FEE"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3F42E429" w14:textId="13430525"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437C34D" w14:textId="30B586D1" w:rsidR="005D72CD" w:rsidRPr="00906E3E" w:rsidRDefault="00C844E5">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Die</w:t>
            </w:r>
            <w:r w:rsidR="00CA3388" w:rsidRPr="00906E3E">
              <w:rPr>
                <w:rFonts w:ascii="맑은 고딕" w:eastAsia="맑은 고딕" w:hAnsi="맑은 고딕" w:cs="맑은 고딕"/>
                <w:sz w:val="16"/>
                <w:szCs w:val="16"/>
              </w:rPr>
              <w:t>S</w:t>
            </w:r>
            <w:r w:rsidRPr="00906E3E">
              <w:rPr>
                <w:rFonts w:ascii="맑은 고딕" w:eastAsia="맑은 고딕" w:hAnsi="맑은 고딕" w:cs="맑은 고딕"/>
                <w:sz w:val="16"/>
                <w:szCs w:val="16"/>
              </w:rPr>
              <w:t>ystem</w:t>
            </w:r>
            <w:r w:rsidRPr="00906E3E">
              <w:rPr>
                <w:rFonts w:ascii="맑은 고딕" w:eastAsia="맑은 고딕" w:hAnsi="맑은 고딕" w:cs="맑은 고딕"/>
                <w:sz w:val="16"/>
                <w:szCs w:val="16"/>
              </w:rPr>
              <w:br/>
              <w:t>금형_시스템</w:t>
            </w:r>
          </w:p>
        </w:tc>
        <w:tc>
          <w:tcPr>
            <w:tcW w:w="851" w:type="dxa"/>
            <w:vAlign w:val="center"/>
          </w:tcPr>
          <w:p w14:paraId="6A4C229C"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05D89903"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172AF80" w14:textId="3A72453A" w:rsidR="005D72CD" w:rsidRPr="00906E3E" w:rsidRDefault="00C844E5">
            <w:pPr>
              <w:widowControl/>
              <w:rPr>
                <w:rFonts w:ascii="맑은 고딕" w:eastAsia="맑은 고딕" w:hAnsi="맑은 고딕" w:cs="맑은 고딕"/>
                <w:sz w:val="16"/>
                <w:szCs w:val="16"/>
              </w:rPr>
            </w:pPr>
            <w:r w:rsidRPr="00C844E5">
              <w:rPr>
                <w:rFonts w:ascii="맑은 고딕" w:eastAsia="맑은 고딕" w:hAnsi="맑은 고딕" w:cs="맑은 고딕" w:hint="eastAsia"/>
                <w:sz w:val="16"/>
                <w:szCs w:val="16"/>
              </w:rPr>
              <w:t>An information technology system designed to systematically manage the design, production, storage, lifecycle, and maintenance history of dies.</w:t>
            </w:r>
            <w:r w:rsidRPr="00906E3E">
              <w:rPr>
                <w:rFonts w:ascii="맑은 고딕" w:eastAsia="맑은 고딕" w:hAnsi="맑은 고딕" w:cs="맑은 고딕"/>
                <w:sz w:val="16"/>
                <w:szCs w:val="16"/>
              </w:rPr>
              <w:br/>
            </w:r>
            <w:r w:rsidRPr="00C844E5">
              <w:rPr>
                <w:rFonts w:ascii="맑은 고딕" w:eastAsia="맑은 고딕" w:hAnsi="맑은 고딕" w:cs="맑은 고딕" w:hint="eastAsia"/>
                <w:sz w:val="16"/>
                <w:szCs w:val="16"/>
              </w:rPr>
              <w:t>금형의 설계, 제작, 보관, 수명 및 유지보수 이력을 체계적으로 관리하기 위한 정보 기술 체계</w:t>
            </w:r>
          </w:p>
        </w:tc>
        <w:tc>
          <w:tcPr>
            <w:tcW w:w="1984" w:type="dxa"/>
            <w:vAlign w:val="center"/>
          </w:tcPr>
          <w:p w14:paraId="07C3B02C" w14:textId="6A5AB9E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t>
            </w:r>
            <w:r w:rsidR="00C844E5">
              <w:rPr>
                <w:rFonts w:ascii="맑은 고딕" w:eastAsia="맑은 고딕" w:hAnsi="맑은 고딕" w:cs="맑은 고딕" w:hint="eastAsia"/>
                <w:sz w:val="16"/>
                <w:szCs w:val="16"/>
              </w:rPr>
              <w:t>Die</w:t>
            </w:r>
            <w:r w:rsidR="00B62660" w:rsidRPr="00906E3E">
              <w:rPr>
                <w:rFonts w:ascii="맑은 고딕" w:eastAsia="맑은 고딕" w:hAnsi="맑은 고딕" w:cs="맑은 고딕"/>
                <w:sz w:val="16"/>
                <w:szCs w:val="16"/>
              </w:rPr>
              <w:t>S</w:t>
            </w:r>
            <w:r w:rsidRPr="00906E3E">
              <w:rPr>
                <w:rFonts w:ascii="맑은 고딕" w:eastAsia="맑은 고딕" w:hAnsi="맑은 고딕" w:cs="맑은 고딕"/>
                <w:sz w:val="16"/>
                <w:szCs w:val="16"/>
              </w:rPr>
              <w:t>ystem</w:t>
            </w:r>
            <w:r w:rsidR="005077F9">
              <w:rPr>
                <w:rFonts w:ascii="맑은 고딕" w:eastAsia="맑은 고딕" w:hAnsi="맑은 고딕" w:cs="맑은 고딕"/>
                <w:sz w:val="16"/>
                <w:szCs w:val="16"/>
              </w:rPr>
              <w:t>/1/0</w:t>
            </w:r>
          </w:p>
        </w:tc>
      </w:tr>
      <w:tr w:rsidR="005D72CD" w:rsidRPr="00906E3E" w14:paraId="7F6D24FE" w14:textId="77777777" w:rsidTr="00CA3388">
        <w:trPr>
          <w:trHeight w:val="330"/>
        </w:trPr>
        <w:tc>
          <w:tcPr>
            <w:tcW w:w="421" w:type="dxa"/>
            <w:vAlign w:val="center"/>
          </w:tcPr>
          <w:p w14:paraId="3178BCCA"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7FEF54BD" w14:textId="0D291192"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B92E22E" w14:textId="1C872B6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Clampin</w:t>
            </w:r>
            <w:r w:rsidR="00CA3388" w:rsidRPr="00906E3E">
              <w:rPr>
                <w:rFonts w:ascii="맑은 고딕" w:eastAsia="맑은 고딕" w:hAnsi="맑은 고딕" w:cs="맑은 고딕"/>
                <w:sz w:val="16"/>
                <w:szCs w:val="16"/>
              </w:rPr>
              <w:t>gP</w:t>
            </w:r>
            <w:r w:rsidRPr="00906E3E">
              <w:rPr>
                <w:rFonts w:ascii="맑은 고딕" w:eastAsia="맑은 고딕" w:hAnsi="맑은 고딕" w:cs="맑은 고딕"/>
                <w:sz w:val="16"/>
                <w:szCs w:val="16"/>
              </w:rPr>
              <w:t>ressure</w:t>
            </w:r>
            <w:r w:rsidRPr="00906E3E">
              <w:rPr>
                <w:rFonts w:ascii="맑은 고딕" w:eastAsia="맑은 고딕" w:hAnsi="맑은 고딕" w:cs="맑은 고딕"/>
                <w:sz w:val="16"/>
                <w:szCs w:val="16"/>
              </w:rPr>
              <w:br/>
              <w:t>클램핑_압력</w:t>
            </w:r>
          </w:p>
        </w:tc>
        <w:tc>
          <w:tcPr>
            <w:tcW w:w="851" w:type="dxa"/>
            <w:vAlign w:val="center"/>
          </w:tcPr>
          <w:p w14:paraId="6CFBBA94"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120</w:t>
            </w:r>
          </w:p>
        </w:tc>
        <w:tc>
          <w:tcPr>
            <w:tcW w:w="567" w:type="dxa"/>
            <w:vAlign w:val="center"/>
          </w:tcPr>
          <w:p w14:paraId="10319EA1"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bar</w:t>
            </w:r>
          </w:p>
        </w:tc>
        <w:tc>
          <w:tcPr>
            <w:tcW w:w="3260" w:type="dxa"/>
            <w:vAlign w:val="center"/>
          </w:tcPr>
          <w:p w14:paraId="5A9F387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 xml:space="preserve">명 The amount of force per unit area applied by a clamping device to hold a workpiece or mold securely in place. In </w:t>
            </w:r>
            <w:r w:rsidRPr="00906E3E">
              <w:rPr>
                <w:rFonts w:ascii="맑은 고딕" w:eastAsia="맑은 고딕" w:hAnsi="맑은 고딕" w:cs="맑은 고딕"/>
                <w:sz w:val="16"/>
                <w:szCs w:val="16"/>
              </w:rPr>
              <w:lastRenderedPageBreak/>
              <w:t>injection molding, it is the pressure required to keep the mold halves closed against the internal pressure of the injected material.</w:t>
            </w:r>
            <w:r w:rsidRPr="00906E3E">
              <w:rPr>
                <w:rFonts w:ascii="맑은 고딕" w:eastAsia="맑은 고딕" w:hAnsi="맑은 고딕" w:cs="맑은 고딕"/>
                <w:sz w:val="16"/>
                <w:szCs w:val="16"/>
              </w:rPr>
              <w:br/>
              <w:t>가공물이나 금형을 고정 장치(클램프)로 누를 때 단위 면적당 가해지는 힘의 크기입니다. 사출 성형에서는 용융된 재료가 주입될 때 금형이 벌어지지 않도록 버티는 힘을 의미하며, 일반 가공에서는 공작물이 움직이지 않게 고정하는 수치적 강도</w:t>
            </w:r>
          </w:p>
        </w:tc>
        <w:tc>
          <w:tcPr>
            <w:tcW w:w="1984" w:type="dxa"/>
            <w:vAlign w:val="center"/>
          </w:tcPr>
          <w:p w14:paraId="29460CFE" w14:textId="0AC3627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https://www.smart-factory.kr/ids/cd/Clampin</w:t>
            </w:r>
            <w:r w:rsidR="00B62660" w:rsidRPr="00906E3E">
              <w:rPr>
                <w:rFonts w:ascii="맑은 고딕" w:eastAsia="맑은 고딕" w:hAnsi="맑은 고딕" w:cs="맑은 고딕"/>
                <w:sz w:val="16"/>
                <w:szCs w:val="16"/>
              </w:rPr>
              <w:t>gP</w:t>
            </w:r>
            <w:r w:rsidRPr="00906E3E">
              <w:rPr>
                <w:rFonts w:ascii="맑은 고딕" w:eastAsia="맑은 고딕" w:hAnsi="맑은 고딕" w:cs="맑은 고딕"/>
                <w:sz w:val="16"/>
                <w:szCs w:val="16"/>
              </w:rPr>
              <w:t>ressure</w:t>
            </w:r>
            <w:r w:rsidR="005077F9">
              <w:rPr>
                <w:rFonts w:ascii="맑은 고딕" w:eastAsia="맑은 고딕" w:hAnsi="맑은 고딕" w:cs="맑은 고딕"/>
                <w:sz w:val="16"/>
                <w:szCs w:val="16"/>
              </w:rPr>
              <w:t>/1/0</w:t>
            </w:r>
          </w:p>
        </w:tc>
      </w:tr>
      <w:tr w:rsidR="005D72CD" w:rsidRPr="00906E3E" w14:paraId="179C922D" w14:textId="77777777" w:rsidTr="00CA3388">
        <w:trPr>
          <w:trHeight w:val="330"/>
        </w:trPr>
        <w:tc>
          <w:tcPr>
            <w:tcW w:w="421" w:type="dxa"/>
            <w:vAlign w:val="center"/>
          </w:tcPr>
          <w:p w14:paraId="1931115F"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0A742EF9" w14:textId="7B93B932"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263AC88C" w14:textId="511D6A0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Clampin</w:t>
            </w:r>
            <w:r w:rsidR="00CA3388" w:rsidRPr="00906E3E">
              <w:rPr>
                <w:rFonts w:ascii="맑은 고딕" w:eastAsia="맑은 고딕" w:hAnsi="맑은 고딕" w:cs="맑은 고딕"/>
                <w:sz w:val="16"/>
                <w:szCs w:val="16"/>
              </w:rPr>
              <w:t>gD</w:t>
            </w:r>
            <w:r w:rsidRPr="00906E3E">
              <w:rPr>
                <w:rFonts w:ascii="맑은 고딕" w:eastAsia="맑은 고딕" w:hAnsi="맑은 고딕" w:cs="맑은 고딕"/>
                <w:sz w:val="16"/>
                <w:szCs w:val="16"/>
              </w:rPr>
              <w:t>evice</w:t>
            </w:r>
            <w:r w:rsidRPr="00906E3E">
              <w:rPr>
                <w:rFonts w:ascii="맑은 고딕" w:eastAsia="맑은 고딕" w:hAnsi="맑은 고딕" w:cs="맑은 고딕"/>
                <w:sz w:val="16"/>
                <w:szCs w:val="16"/>
              </w:rPr>
              <w:br/>
              <w:t>클램핑_장치</w:t>
            </w:r>
          </w:p>
        </w:tc>
        <w:tc>
          <w:tcPr>
            <w:tcW w:w="851" w:type="dxa"/>
            <w:vAlign w:val="center"/>
          </w:tcPr>
          <w:p w14:paraId="382C5E47"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1929A535"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DB3ACC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mechanism that firmly fixes a workpiece or mold in a designated position so that it does not move.</w:t>
            </w:r>
            <w:r w:rsidRPr="00906E3E">
              <w:rPr>
                <w:rFonts w:ascii="맑은 고딕" w:eastAsia="맑은 고딕" w:hAnsi="맑은 고딕" w:cs="맑은 고딕"/>
                <w:sz w:val="16"/>
                <w:szCs w:val="16"/>
              </w:rPr>
              <w:br/>
              <w:t>공작물이나 금형 등을 움직이지 않도록 정해진 위치에 단단히 고정하는 기구이다.</w:t>
            </w:r>
          </w:p>
        </w:tc>
        <w:tc>
          <w:tcPr>
            <w:tcW w:w="1984" w:type="dxa"/>
            <w:vAlign w:val="center"/>
          </w:tcPr>
          <w:p w14:paraId="20F950C6" w14:textId="79B41DA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https://www.smart-factory.kr/ids/cd/Clampin</w:t>
            </w:r>
            <w:r w:rsidR="00B62660" w:rsidRPr="00906E3E">
              <w:rPr>
                <w:rFonts w:ascii="맑은 고딕" w:eastAsia="맑은 고딕" w:hAnsi="맑은 고딕" w:cs="맑은 고딕"/>
                <w:sz w:val="16"/>
                <w:szCs w:val="16"/>
              </w:rPr>
              <w:t>gD</w:t>
            </w:r>
            <w:r w:rsidRPr="00906E3E">
              <w:rPr>
                <w:rFonts w:ascii="맑은 고딕" w:eastAsia="맑은 고딕" w:hAnsi="맑은 고딕" w:cs="맑은 고딕"/>
                <w:sz w:val="16"/>
                <w:szCs w:val="16"/>
              </w:rPr>
              <w:t>evice</w:t>
            </w:r>
            <w:r w:rsidR="005077F9">
              <w:rPr>
                <w:rFonts w:ascii="맑은 고딕" w:eastAsia="맑은 고딕" w:hAnsi="맑은 고딕" w:cs="맑은 고딕"/>
                <w:sz w:val="16"/>
                <w:szCs w:val="16"/>
              </w:rPr>
              <w:t>/1/0</w:t>
            </w:r>
          </w:p>
        </w:tc>
      </w:tr>
      <w:tr w:rsidR="005D72CD" w:rsidRPr="00906E3E" w14:paraId="095B5A02" w14:textId="77777777" w:rsidTr="00CA3388">
        <w:trPr>
          <w:trHeight w:val="330"/>
        </w:trPr>
        <w:tc>
          <w:tcPr>
            <w:tcW w:w="421" w:type="dxa"/>
            <w:vAlign w:val="center"/>
          </w:tcPr>
          <w:p w14:paraId="6CA07E72"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641FBACC" w14:textId="6D34A4FA"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04E06CB" w14:textId="12F6307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Clampin</w:t>
            </w:r>
            <w:r w:rsidR="00CA3388" w:rsidRPr="00906E3E">
              <w:rPr>
                <w:rFonts w:ascii="맑은 고딕" w:eastAsia="맑은 고딕" w:hAnsi="맑은 고딕" w:cs="맑은 고딕"/>
                <w:sz w:val="16"/>
                <w:szCs w:val="16"/>
              </w:rPr>
              <w:t>gP</w:t>
            </w:r>
            <w:r w:rsidRPr="00906E3E">
              <w:rPr>
                <w:rFonts w:ascii="맑은 고딕" w:eastAsia="맑은 고딕" w:hAnsi="맑은 고딕" w:cs="맑은 고딕"/>
                <w:sz w:val="16"/>
                <w:szCs w:val="16"/>
              </w:rPr>
              <w:t>ressure</w:t>
            </w:r>
            <w:r w:rsidRPr="00906E3E">
              <w:rPr>
                <w:rFonts w:ascii="맑은 고딕" w:eastAsia="맑은 고딕" w:hAnsi="맑은 고딕" w:cs="맑은 고딕"/>
                <w:sz w:val="16"/>
                <w:szCs w:val="16"/>
              </w:rPr>
              <w:br/>
              <w:t>클램핑_압력</w:t>
            </w:r>
          </w:p>
        </w:tc>
        <w:tc>
          <w:tcPr>
            <w:tcW w:w="851" w:type="dxa"/>
            <w:vAlign w:val="center"/>
          </w:tcPr>
          <w:p w14:paraId="3C6755B0"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120</w:t>
            </w:r>
          </w:p>
        </w:tc>
        <w:tc>
          <w:tcPr>
            <w:tcW w:w="567" w:type="dxa"/>
            <w:vAlign w:val="center"/>
          </w:tcPr>
          <w:p w14:paraId="634F26C3"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bar</w:t>
            </w:r>
          </w:p>
        </w:tc>
        <w:tc>
          <w:tcPr>
            <w:tcW w:w="3260" w:type="dxa"/>
            <w:vAlign w:val="center"/>
          </w:tcPr>
          <w:p w14:paraId="6E8F014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명 The amount of force per unit area applied by a clamping device to hold a workpiece or mold securely in place. In injection molding, it is the pressure required to keep the mold halves closed against the internal pressure of the injected material.</w:t>
            </w:r>
            <w:r w:rsidRPr="00906E3E">
              <w:rPr>
                <w:rFonts w:ascii="맑은 고딕" w:eastAsia="맑은 고딕" w:hAnsi="맑은 고딕" w:cs="맑은 고딕"/>
                <w:sz w:val="16"/>
                <w:szCs w:val="16"/>
              </w:rPr>
              <w:br/>
              <w:t>가공물이나 금형을 고정 장치(클램프)로 누를 때 단위 면적당 가해지는 힘의 크기입니다. 사출 성형에서는 용융된 재료가 주입될 때 금형이 벌어지지 않도록 버티는 힘을 의미하며, 일반 가공에서는 공작물이 움직이지 않게 고정하는 수치적 강도</w:t>
            </w:r>
          </w:p>
        </w:tc>
        <w:tc>
          <w:tcPr>
            <w:tcW w:w="1984" w:type="dxa"/>
            <w:vAlign w:val="center"/>
          </w:tcPr>
          <w:p w14:paraId="7F30AC9F" w14:textId="022F471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https://www.smart-factory.kr/ids/cd/Clampin</w:t>
            </w:r>
            <w:r w:rsidR="00B62660" w:rsidRPr="00906E3E">
              <w:rPr>
                <w:rFonts w:ascii="맑은 고딕" w:eastAsia="맑은 고딕" w:hAnsi="맑은 고딕" w:cs="맑은 고딕"/>
                <w:sz w:val="16"/>
                <w:szCs w:val="16"/>
              </w:rPr>
              <w:t>gP</w:t>
            </w:r>
            <w:r w:rsidRPr="00906E3E">
              <w:rPr>
                <w:rFonts w:ascii="맑은 고딕" w:eastAsia="맑은 고딕" w:hAnsi="맑은 고딕" w:cs="맑은 고딕"/>
                <w:sz w:val="16"/>
                <w:szCs w:val="16"/>
              </w:rPr>
              <w:t>ressure</w:t>
            </w:r>
            <w:r w:rsidR="005077F9">
              <w:rPr>
                <w:rFonts w:ascii="맑은 고딕" w:eastAsia="맑은 고딕" w:hAnsi="맑은 고딕" w:cs="맑은 고딕"/>
                <w:sz w:val="16"/>
                <w:szCs w:val="16"/>
              </w:rPr>
              <w:t>/1/0</w:t>
            </w:r>
          </w:p>
        </w:tc>
      </w:tr>
      <w:tr w:rsidR="005D72CD" w:rsidRPr="00906E3E" w14:paraId="524ED79A" w14:textId="77777777" w:rsidTr="00CA3388">
        <w:trPr>
          <w:trHeight w:val="330"/>
        </w:trPr>
        <w:tc>
          <w:tcPr>
            <w:tcW w:w="421" w:type="dxa"/>
            <w:vAlign w:val="center"/>
          </w:tcPr>
          <w:p w14:paraId="1098B727"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4DB6FE07" w14:textId="17AA07BB"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03C287D" w14:textId="4C70779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Di</w:t>
            </w:r>
            <w:r w:rsidR="00CA3388" w:rsidRPr="00906E3E">
              <w:rPr>
                <w:rFonts w:ascii="맑은 고딕" w:eastAsia="맑은 고딕" w:hAnsi="맑은 고딕" w:cs="맑은 고딕"/>
                <w:sz w:val="16"/>
                <w:szCs w:val="16"/>
              </w:rPr>
              <w:t>e</w:t>
            </w:r>
            <w:r w:rsidR="001B4FD3">
              <w:rPr>
                <w:rFonts w:ascii="맑은 고딕" w:eastAsia="맑은 고딕" w:hAnsi="맑은 고딕" w:cs="맑은 고딕" w:hint="eastAsia"/>
                <w:sz w:val="16"/>
                <w:szCs w:val="16"/>
              </w:rPr>
              <w:t>c</w:t>
            </w:r>
            <w:r w:rsidRPr="00906E3E">
              <w:rPr>
                <w:rFonts w:ascii="맑은 고딕" w:eastAsia="맑은 고딕" w:hAnsi="맑은 고딕" w:cs="맑은 고딕"/>
                <w:sz w:val="16"/>
                <w:szCs w:val="16"/>
              </w:rPr>
              <w:t>ushion</w:t>
            </w:r>
            <w:r w:rsidRPr="00906E3E">
              <w:rPr>
                <w:rFonts w:ascii="맑은 고딕" w:eastAsia="맑은 고딕" w:hAnsi="맑은 고딕" w:cs="맑은 고딕"/>
                <w:sz w:val="16"/>
                <w:szCs w:val="16"/>
              </w:rPr>
              <w:br/>
              <w:t>다이쿠션</w:t>
            </w:r>
          </w:p>
        </w:tc>
        <w:tc>
          <w:tcPr>
            <w:tcW w:w="851" w:type="dxa"/>
            <w:vAlign w:val="center"/>
          </w:tcPr>
          <w:p w14:paraId="1EEA0400"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12A83D82"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B4C6D5B" w14:textId="03121857" w:rsidR="005D72CD" w:rsidRPr="00906E3E" w:rsidRDefault="001B4FD3">
            <w:pPr>
              <w:widowControl/>
              <w:rPr>
                <w:rFonts w:ascii="맑은 고딕" w:eastAsia="맑은 고딕" w:hAnsi="맑은 고딕" w:cs="맑은 고딕"/>
                <w:sz w:val="16"/>
                <w:szCs w:val="16"/>
              </w:rPr>
            </w:pPr>
            <w:r w:rsidRPr="001B4FD3">
              <w:rPr>
                <w:rFonts w:ascii="맑은 고딕" w:eastAsia="맑은 고딕" w:hAnsi="맑은 고딕" w:cs="맑은 고딕" w:hint="eastAsia"/>
                <w:sz w:val="16"/>
                <w:szCs w:val="16"/>
              </w:rPr>
              <w:t>A device that applies constant holding force to the material using compressed air or hydraulic pressure from the bottom of the die during press processing to prevent wrinkles and assist in forming.</w:t>
            </w:r>
            <w:r w:rsidRPr="00906E3E">
              <w:rPr>
                <w:rFonts w:ascii="맑은 고딕" w:eastAsia="맑은 고딕" w:hAnsi="맑은 고딕" w:cs="맑은 고딕"/>
                <w:sz w:val="16"/>
                <w:szCs w:val="16"/>
              </w:rPr>
              <w:t>.</w:t>
            </w:r>
            <w:r w:rsidRPr="00906E3E">
              <w:rPr>
                <w:rFonts w:ascii="맑은 고딕" w:eastAsia="맑은 고딕" w:hAnsi="맑은 고딕" w:cs="맑은 고딕"/>
                <w:sz w:val="16"/>
                <w:szCs w:val="16"/>
              </w:rPr>
              <w:br/>
            </w:r>
            <w:r w:rsidRPr="001B4FD3">
              <w:rPr>
                <w:rFonts w:ascii="맑은 고딕" w:eastAsia="맑은 고딕" w:hAnsi="맑은 고딕" w:cs="맑은 고딕" w:hint="eastAsia"/>
                <w:sz w:val="16"/>
                <w:szCs w:val="16"/>
              </w:rPr>
              <w:t>프레스 가공 시 다이(Die) 하부에서 압축 공기나 유압을 이용해 재료에 일정한 유지력을 가하여 주름을 방지하고 성형을 돕는 장치.</w:t>
            </w:r>
          </w:p>
        </w:tc>
        <w:tc>
          <w:tcPr>
            <w:tcW w:w="1984" w:type="dxa"/>
            <w:vAlign w:val="center"/>
          </w:tcPr>
          <w:p w14:paraId="1E0C20B1" w14:textId="5F894C9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https://www.smart-factory.kr/ids/cd/Di</w:t>
            </w:r>
            <w:r w:rsidR="00B62660" w:rsidRPr="00906E3E">
              <w:rPr>
                <w:rFonts w:ascii="맑은 고딕" w:eastAsia="맑은 고딕" w:hAnsi="맑은 고딕" w:cs="맑은 고딕"/>
                <w:sz w:val="16"/>
                <w:szCs w:val="16"/>
              </w:rPr>
              <w:t>e</w:t>
            </w:r>
            <w:r w:rsidR="001B4FD3">
              <w:rPr>
                <w:rFonts w:ascii="맑은 고딕" w:eastAsia="맑은 고딕" w:hAnsi="맑은 고딕" w:cs="맑은 고딕" w:hint="eastAsia"/>
                <w:sz w:val="16"/>
                <w:szCs w:val="16"/>
              </w:rPr>
              <w:t>c</w:t>
            </w:r>
            <w:r w:rsidRPr="00906E3E">
              <w:rPr>
                <w:rFonts w:ascii="맑은 고딕" w:eastAsia="맑은 고딕" w:hAnsi="맑은 고딕" w:cs="맑은 고딕"/>
                <w:sz w:val="16"/>
                <w:szCs w:val="16"/>
              </w:rPr>
              <w:t>ushion</w:t>
            </w:r>
            <w:r w:rsidR="005077F9">
              <w:rPr>
                <w:rFonts w:ascii="맑은 고딕" w:eastAsia="맑은 고딕" w:hAnsi="맑은 고딕" w:cs="맑은 고딕"/>
                <w:sz w:val="16"/>
                <w:szCs w:val="16"/>
              </w:rPr>
              <w:t>/1/0</w:t>
            </w:r>
          </w:p>
        </w:tc>
      </w:tr>
      <w:tr w:rsidR="005D72CD" w:rsidRPr="00906E3E" w14:paraId="4CA33AD8" w14:textId="77777777" w:rsidTr="00CA3388">
        <w:trPr>
          <w:trHeight w:val="330"/>
        </w:trPr>
        <w:tc>
          <w:tcPr>
            <w:tcW w:w="421" w:type="dxa"/>
            <w:vAlign w:val="center"/>
          </w:tcPr>
          <w:p w14:paraId="35B21CB7"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0D04764B" w14:textId="70F73C9D"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F3ADE9A" w14:textId="3D84A09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Strok</w:t>
            </w:r>
            <w:r w:rsidR="00CA3388" w:rsidRPr="00906E3E">
              <w:rPr>
                <w:rFonts w:ascii="맑은 고딕" w:eastAsia="맑은 고딕" w:hAnsi="맑은 고딕" w:cs="맑은 고딕"/>
                <w:sz w:val="16"/>
                <w:szCs w:val="16"/>
              </w:rPr>
              <w:t>eL</w:t>
            </w:r>
            <w:r w:rsidRPr="00906E3E">
              <w:rPr>
                <w:rFonts w:ascii="맑은 고딕" w:eastAsia="맑은 고딕" w:hAnsi="맑은 고딕" w:cs="맑은 고딕"/>
                <w:sz w:val="16"/>
                <w:szCs w:val="16"/>
              </w:rPr>
              <w:t>ocatio</w:t>
            </w:r>
            <w:r w:rsidR="00CA3388" w:rsidRPr="00906E3E">
              <w:rPr>
                <w:rFonts w:ascii="맑은 고딕" w:eastAsia="맑은 고딕" w:hAnsi="맑은 고딕" w:cs="맑은 고딕"/>
                <w:sz w:val="16"/>
                <w:szCs w:val="16"/>
              </w:rPr>
              <w:t>nC</w:t>
            </w:r>
            <w:r w:rsidRPr="00906E3E">
              <w:rPr>
                <w:rFonts w:ascii="맑은 고딕" w:eastAsia="맑은 고딕" w:hAnsi="맑은 고딕" w:cs="맑은 고딕"/>
                <w:sz w:val="16"/>
                <w:szCs w:val="16"/>
              </w:rPr>
              <w:t>oordinate</w:t>
            </w:r>
            <w:r w:rsidRPr="00906E3E">
              <w:rPr>
                <w:rFonts w:ascii="맑은 고딕" w:eastAsia="맑은 고딕" w:hAnsi="맑은 고딕" w:cs="맑은 고딕"/>
                <w:sz w:val="16"/>
                <w:szCs w:val="16"/>
              </w:rPr>
              <w:br/>
              <w:t>스트로크_위치_좌표</w:t>
            </w:r>
          </w:p>
        </w:tc>
        <w:tc>
          <w:tcPr>
            <w:tcW w:w="851" w:type="dxa"/>
            <w:vAlign w:val="center"/>
          </w:tcPr>
          <w:p w14:paraId="107AC577" w14:textId="13D901D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b/>
                <w:bCs/>
                <w:color w:val="000000" w:themeColor="text1"/>
                <w:sz w:val="16"/>
                <w:szCs w:val="16"/>
              </w:rPr>
              <w:t>(0 0 10.2)</w:t>
            </w:r>
          </w:p>
        </w:tc>
        <w:tc>
          <w:tcPr>
            <w:tcW w:w="567" w:type="dxa"/>
            <w:vAlign w:val="center"/>
          </w:tcPr>
          <w:p w14:paraId="50F62219"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0D86F7F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real-time coordinate or specific point of a reciprocating machine part (such as a piston or ram) within its full travel range. It indicates where the part is at a specific moment, often measured by sensors for precise motion control and monitoring.</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왕복 운동을 하는 기계 부품(피스톤, 램, 실린더 로드 등)이 전체 행정(Stroke) 구간 중 현재 어느 지점에 위치해 있는지를 나타내는 실시간 좌표 또는 위상</w:t>
            </w:r>
          </w:p>
        </w:tc>
        <w:tc>
          <w:tcPr>
            <w:tcW w:w="1984" w:type="dxa"/>
            <w:vAlign w:val="center"/>
          </w:tcPr>
          <w:p w14:paraId="0DE2B0BF" w14:textId="545D41F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https://www.smart-factory.kr/ids/cd/Strok</w:t>
            </w:r>
            <w:r w:rsidR="00B62660" w:rsidRPr="00906E3E">
              <w:rPr>
                <w:rFonts w:ascii="맑은 고딕" w:eastAsia="맑은 고딕" w:hAnsi="맑은 고딕" w:cs="맑은 고딕"/>
                <w:sz w:val="16"/>
                <w:szCs w:val="16"/>
              </w:rPr>
              <w:t>eL</w:t>
            </w:r>
            <w:r w:rsidRPr="00906E3E">
              <w:rPr>
                <w:rFonts w:ascii="맑은 고딕" w:eastAsia="맑은 고딕" w:hAnsi="맑은 고딕" w:cs="맑은 고딕"/>
                <w:sz w:val="16"/>
                <w:szCs w:val="16"/>
              </w:rPr>
              <w:t>ocatio</w:t>
            </w:r>
            <w:r w:rsidR="00B62660" w:rsidRPr="00906E3E">
              <w:rPr>
                <w:rFonts w:ascii="맑은 고딕" w:eastAsia="맑은 고딕" w:hAnsi="맑은 고딕" w:cs="맑은 고딕"/>
                <w:sz w:val="16"/>
                <w:szCs w:val="16"/>
              </w:rPr>
              <w:t>nC</w:t>
            </w:r>
            <w:r w:rsidRPr="00906E3E">
              <w:rPr>
                <w:rFonts w:ascii="맑은 고딕" w:eastAsia="맑은 고딕" w:hAnsi="맑은 고딕" w:cs="맑은 고딕"/>
                <w:sz w:val="16"/>
                <w:szCs w:val="16"/>
              </w:rPr>
              <w:t>oordinate</w:t>
            </w:r>
            <w:r w:rsidR="005077F9">
              <w:rPr>
                <w:rFonts w:ascii="맑은 고딕" w:eastAsia="맑은 고딕" w:hAnsi="맑은 고딕" w:cs="맑은 고딕"/>
                <w:sz w:val="16"/>
                <w:szCs w:val="16"/>
              </w:rPr>
              <w:t>/1/0</w:t>
            </w:r>
          </w:p>
        </w:tc>
      </w:tr>
      <w:tr w:rsidR="005D72CD" w:rsidRPr="00906E3E" w14:paraId="3423540D" w14:textId="77777777" w:rsidTr="00CA3388">
        <w:trPr>
          <w:trHeight w:val="330"/>
        </w:trPr>
        <w:tc>
          <w:tcPr>
            <w:tcW w:w="421" w:type="dxa"/>
            <w:vAlign w:val="center"/>
          </w:tcPr>
          <w:p w14:paraId="2D1557CC"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6D5F318" w14:textId="57DD4F44"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8DBAC38" w14:textId="7AC7476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Targe</w:t>
            </w:r>
            <w:r w:rsidR="00CA3388" w:rsidRPr="00906E3E">
              <w:rPr>
                <w:rFonts w:ascii="맑은 고딕" w:eastAsia="맑은 고딕" w:hAnsi="맑은 고딕" w:cs="맑은 고딕"/>
                <w:sz w:val="16"/>
                <w:szCs w:val="16"/>
              </w:rPr>
              <w:t>tP</w:t>
            </w:r>
            <w:r w:rsidRPr="00906E3E">
              <w:rPr>
                <w:rFonts w:ascii="맑은 고딕" w:eastAsia="맑은 고딕" w:hAnsi="맑은 고딕" w:cs="맑은 고딕"/>
                <w:sz w:val="16"/>
                <w:szCs w:val="16"/>
              </w:rPr>
              <w:t>ressingforce</w:t>
            </w:r>
            <w:r w:rsidRPr="00906E3E">
              <w:rPr>
                <w:rFonts w:ascii="맑은 고딕" w:eastAsia="맑은 고딕" w:hAnsi="맑은 고딕" w:cs="맑은 고딕"/>
                <w:sz w:val="16"/>
                <w:szCs w:val="16"/>
              </w:rPr>
              <w:br/>
              <w:t>목표_가압력</w:t>
            </w:r>
          </w:p>
        </w:tc>
        <w:tc>
          <w:tcPr>
            <w:tcW w:w="851" w:type="dxa"/>
            <w:vAlign w:val="center"/>
          </w:tcPr>
          <w:p w14:paraId="1E6ACBA5"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b/>
                <w:bCs/>
                <w:color w:val="000000" w:themeColor="text1"/>
                <w:sz w:val="16"/>
                <w:szCs w:val="16"/>
              </w:rPr>
              <w:t>1550</w:t>
            </w:r>
          </w:p>
        </w:tc>
        <w:tc>
          <w:tcPr>
            <w:tcW w:w="567" w:type="dxa"/>
            <w:vAlign w:val="center"/>
          </w:tcPr>
          <w:p w14:paraId="0213309E"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kN</w:t>
            </w:r>
          </w:p>
        </w:tc>
        <w:tc>
          <w:tcPr>
            <w:tcW w:w="3260" w:type="dxa"/>
            <w:vAlign w:val="center"/>
          </w:tcPr>
          <w:p w14:paraId="353CCF4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pressing force you want to maintain when working.</w:t>
            </w:r>
            <w:r w:rsidRPr="00906E3E">
              <w:rPr>
                <w:rFonts w:ascii="맑은 고딕" w:eastAsia="맑은 고딕" w:hAnsi="맑은 고딕" w:cs="맑은 고딕"/>
                <w:sz w:val="16"/>
                <w:szCs w:val="16"/>
              </w:rPr>
              <w:br/>
              <w:t>작업 시 유지하고자 하는 가압력.</w:t>
            </w:r>
          </w:p>
        </w:tc>
        <w:tc>
          <w:tcPr>
            <w:tcW w:w="1984" w:type="dxa"/>
            <w:vAlign w:val="center"/>
          </w:tcPr>
          <w:p w14:paraId="78E995C3" w14:textId="7EB7555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https://www.smart-factory.kr/ids/cd/Targe</w:t>
            </w:r>
            <w:r w:rsidR="00B62660" w:rsidRPr="00906E3E">
              <w:rPr>
                <w:rFonts w:ascii="맑은 고딕" w:eastAsia="맑은 고딕" w:hAnsi="맑은 고딕" w:cs="맑은 고딕"/>
                <w:sz w:val="16"/>
                <w:szCs w:val="16"/>
              </w:rPr>
              <w:t>tP</w:t>
            </w:r>
            <w:r w:rsidRPr="00906E3E">
              <w:rPr>
                <w:rFonts w:ascii="맑은 고딕" w:eastAsia="맑은 고딕" w:hAnsi="맑은 고딕" w:cs="맑은 고딕"/>
                <w:sz w:val="16"/>
                <w:szCs w:val="16"/>
              </w:rPr>
              <w:t>ressingforce</w:t>
            </w:r>
            <w:r w:rsidR="005077F9">
              <w:rPr>
                <w:rFonts w:ascii="맑은 고딕" w:eastAsia="맑은 고딕" w:hAnsi="맑은 고딕" w:cs="맑은 고딕"/>
                <w:sz w:val="16"/>
                <w:szCs w:val="16"/>
              </w:rPr>
              <w:t>/1/0</w:t>
            </w:r>
          </w:p>
        </w:tc>
      </w:tr>
      <w:tr w:rsidR="005D72CD" w:rsidRPr="00906E3E" w14:paraId="5D204A2E" w14:textId="77777777" w:rsidTr="00CA3388">
        <w:trPr>
          <w:trHeight w:val="330"/>
        </w:trPr>
        <w:tc>
          <w:tcPr>
            <w:tcW w:w="421" w:type="dxa"/>
            <w:vAlign w:val="center"/>
          </w:tcPr>
          <w:p w14:paraId="4A5C3417"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4E472721" w14:textId="6036C3D6"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1AB4EF7D" w14:textId="6F0DF4F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Wor</w:t>
            </w:r>
            <w:r w:rsidR="00CA3388" w:rsidRPr="00906E3E">
              <w:rPr>
                <w:rFonts w:ascii="맑은 고딕" w:eastAsia="맑은 고딕" w:hAnsi="맑은 고딕" w:cs="맑은 고딕"/>
                <w:sz w:val="16"/>
                <w:szCs w:val="16"/>
              </w:rPr>
              <w:t>kO</w:t>
            </w:r>
            <w:r w:rsidRPr="00906E3E">
              <w:rPr>
                <w:rFonts w:ascii="맑은 고딕" w:eastAsia="맑은 고딕" w:hAnsi="맑은 고딕" w:cs="맑은 고딕"/>
                <w:sz w:val="16"/>
                <w:szCs w:val="16"/>
              </w:rPr>
              <w:t>rder</w:t>
            </w:r>
            <w:r w:rsidRPr="00906E3E">
              <w:rPr>
                <w:rFonts w:ascii="맑은 고딕" w:eastAsia="맑은 고딕" w:hAnsi="맑은 고딕" w:cs="맑은 고딕"/>
                <w:sz w:val="16"/>
                <w:szCs w:val="16"/>
              </w:rPr>
              <w:br/>
              <w:t>작업_지시</w:t>
            </w:r>
          </w:p>
        </w:tc>
        <w:tc>
          <w:tcPr>
            <w:tcW w:w="851" w:type="dxa"/>
            <w:vAlign w:val="center"/>
          </w:tcPr>
          <w:p w14:paraId="2A54415D"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7D5C540A"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A10F9D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Official instructions issued to workers or equipment for producing a specific product.</w:t>
            </w:r>
            <w:r w:rsidRPr="00906E3E">
              <w:rPr>
                <w:rFonts w:ascii="맑은 고딕" w:eastAsia="맑은 고딕" w:hAnsi="맑은 고딕" w:cs="맑은 고딕"/>
                <w:sz w:val="16"/>
                <w:szCs w:val="16"/>
              </w:rPr>
              <w:br/>
              <w:t>특정 제품을 생산하기 위해 작업자나 장비에 내려진 공식 명령 정보.</w:t>
            </w:r>
          </w:p>
        </w:tc>
        <w:tc>
          <w:tcPr>
            <w:tcW w:w="1984" w:type="dxa"/>
            <w:vAlign w:val="center"/>
          </w:tcPr>
          <w:p w14:paraId="584EABC3" w14:textId="0A9D77E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https://www.smart-factory.kr/ids/cd/Workorder</w:t>
            </w:r>
            <w:r w:rsidR="005077F9">
              <w:rPr>
                <w:rFonts w:ascii="맑은 고딕" w:eastAsia="맑은 고딕" w:hAnsi="맑은 고딕" w:cs="맑은 고딕"/>
                <w:sz w:val="16"/>
                <w:szCs w:val="16"/>
              </w:rPr>
              <w:t>/1/0</w:t>
            </w:r>
          </w:p>
        </w:tc>
      </w:tr>
      <w:tr w:rsidR="005D72CD" w:rsidRPr="00906E3E" w14:paraId="0DA2C4A3" w14:textId="77777777" w:rsidTr="00CA3388">
        <w:trPr>
          <w:trHeight w:val="330"/>
        </w:trPr>
        <w:tc>
          <w:tcPr>
            <w:tcW w:w="421" w:type="dxa"/>
            <w:vAlign w:val="center"/>
          </w:tcPr>
          <w:p w14:paraId="3ACAA798"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0B8C46BE" w14:textId="3003C44E"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F82964E" w14:textId="6FA12D7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Lin</w:t>
            </w:r>
            <w:r w:rsidR="00CA3388" w:rsidRPr="00906E3E">
              <w:rPr>
                <w:rFonts w:ascii="맑은 고딕" w:eastAsia="맑은 고딕" w:hAnsi="맑은 고딕" w:cs="맑은 고딕"/>
                <w:sz w:val="16"/>
                <w:szCs w:val="16"/>
              </w:rPr>
              <w:t>eI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라인_ID</w:t>
            </w:r>
          </w:p>
        </w:tc>
        <w:tc>
          <w:tcPr>
            <w:tcW w:w="851" w:type="dxa"/>
            <w:vAlign w:val="center"/>
          </w:tcPr>
          <w:p w14:paraId="6FCCF969"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ID-2024-001</w:t>
            </w:r>
          </w:p>
        </w:tc>
        <w:tc>
          <w:tcPr>
            <w:tcW w:w="567" w:type="dxa"/>
            <w:vAlign w:val="center"/>
          </w:tcPr>
          <w:p w14:paraId="25893180"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B3CB4D3" w14:textId="5EA8EAD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ID identifying each line. Equivalent to lin</w:t>
            </w:r>
            <w:r w:rsidR="00B62660" w:rsidRPr="00906E3E">
              <w:rPr>
                <w:rFonts w:ascii="맑은 고딕" w:eastAsia="맑은 고딕" w:hAnsi="맑은 고딕" w:cs="맑은 고딕"/>
                <w:sz w:val="16"/>
                <w:szCs w:val="16"/>
              </w:rPr>
              <w:t>eN</w:t>
            </w:r>
            <w:r w:rsidRPr="00906E3E">
              <w:rPr>
                <w:rFonts w:ascii="맑은 고딕" w:eastAsia="맑은 고딕" w:hAnsi="맑은 고딕" w:cs="맑은 고딕"/>
                <w:sz w:val="16"/>
                <w:szCs w:val="16"/>
              </w:rPr>
              <w:t>umber it is recommended to use the number for consistency.</w:t>
            </w:r>
            <w:r w:rsidRPr="00906E3E">
              <w:rPr>
                <w:rFonts w:ascii="맑은 고딕" w:eastAsia="맑은 고딕" w:hAnsi="맑은 고딕" w:cs="맑은 고딕"/>
                <w:sz w:val="16"/>
                <w:szCs w:val="16"/>
              </w:rPr>
              <w:br/>
              <w:t>라인의 개별 대상을 고유하게 식별하는 번호나 코드. 라인_번호와 동일한 개념이며, 일관성을 위해 번호 사용을 권장함.</w:t>
            </w:r>
          </w:p>
        </w:tc>
        <w:tc>
          <w:tcPr>
            <w:tcW w:w="1984" w:type="dxa"/>
            <w:vAlign w:val="center"/>
          </w:tcPr>
          <w:p w14:paraId="02F1B469" w14:textId="12E585E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https://www.smart-factory.kr/ids/cd/Lin</w:t>
            </w:r>
            <w:r w:rsidR="00B62660" w:rsidRPr="00906E3E">
              <w:rPr>
                <w:rFonts w:ascii="맑은 고딕" w:eastAsia="맑은 고딕" w:hAnsi="맑은 고딕" w:cs="맑은 고딕"/>
                <w:sz w:val="16"/>
                <w:szCs w:val="16"/>
              </w:rPr>
              <w:t>eI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4A4F2775" w14:textId="77777777" w:rsidTr="00CA3388">
        <w:trPr>
          <w:trHeight w:val="330"/>
        </w:trPr>
        <w:tc>
          <w:tcPr>
            <w:tcW w:w="421" w:type="dxa"/>
            <w:vAlign w:val="center"/>
          </w:tcPr>
          <w:p w14:paraId="385E664D"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8877496" w14:textId="1B8EBCD4"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F906574" w14:textId="15E3614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w:t>
            </w:r>
            <w:r w:rsidR="00CA3388" w:rsidRPr="00906E3E">
              <w:rPr>
                <w:rFonts w:ascii="맑은 고딕" w:eastAsia="맑은 고딕" w:hAnsi="맑은 고딕" w:cs="맑은 고딕"/>
                <w:sz w:val="16"/>
                <w:szCs w:val="16"/>
              </w:rPr>
              <w:t>tC</w:t>
            </w:r>
            <w:r w:rsidRPr="00906E3E">
              <w:rPr>
                <w:rFonts w:ascii="맑은 고딕" w:eastAsia="맑은 고딕" w:hAnsi="맑은 고딕" w:cs="맑은 고딕"/>
                <w:sz w:val="16"/>
                <w:szCs w:val="16"/>
              </w:rPr>
              <w:t>ode</w:t>
            </w:r>
            <w:r w:rsidRPr="00906E3E">
              <w:rPr>
                <w:rFonts w:ascii="맑은 고딕" w:eastAsia="맑은 고딕" w:hAnsi="맑은 고딕" w:cs="맑은 고딕"/>
                <w:sz w:val="16"/>
                <w:szCs w:val="16"/>
              </w:rPr>
              <w:br/>
              <w:t>제품_코드</w:t>
            </w:r>
          </w:p>
        </w:tc>
        <w:tc>
          <w:tcPr>
            <w:tcW w:w="851" w:type="dxa"/>
            <w:vAlign w:val="center"/>
          </w:tcPr>
          <w:p w14:paraId="0190C725"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CODE-001</w:t>
            </w:r>
          </w:p>
        </w:tc>
        <w:tc>
          <w:tcPr>
            <w:tcW w:w="567" w:type="dxa"/>
            <w:vAlign w:val="center"/>
          </w:tcPr>
          <w:p w14:paraId="2A348C2B"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CF20A2A"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identifier code used to classify a product based on specific criteria (e.g., product family, color).</w:t>
            </w:r>
            <w:r w:rsidRPr="00906E3E">
              <w:rPr>
                <w:rFonts w:ascii="맑은 고딕" w:eastAsia="맑은 고딕" w:hAnsi="맑은 고딕" w:cs="맑은 고딕"/>
                <w:sz w:val="16"/>
                <w:szCs w:val="16"/>
              </w:rPr>
              <w:br/>
              <w:t>제품을 특정 기준(예: 제품군, 색상)에 따라 분류하기 위해 사용하는 식별 코드.</w:t>
            </w:r>
          </w:p>
        </w:tc>
        <w:tc>
          <w:tcPr>
            <w:tcW w:w="1984" w:type="dxa"/>
            <w:vAlign w:val="center"/>
          </w:tcPr>
          <w:p w14:paraId="2C7CC99C" w14:textId="2F81D2C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https://www.smart-factory.kr/ids/cd/Produc</w:t>
            </w:r>
            <w:r w:rsidR="00B62660" w:rsidRPr="00906E3E">
              <w:rPr>
                <w:rFonts w:ascii="맑은 고딕" w:eastAsia="맑은 고딕" w:hAnsi="맑은 고딕" w:cs="맑은 고딕"/>
                <w:sz w:val="16"/>
                <w:szCs w:val="16"/>
              </w:rPr>
              <w:t>tC</w:t>
            </w:r>
            <w:r w:rsidRPr="00906E3E">
              <w:rPr>
                <w:rFonts w:ascii="맑은 고딕" w:eastAsia="맑은 고딕" w:hAnsi="맑은 고딕" w:cs="맑은 고딕"/>
                <w:sz w:val="16"/>
                <w:szCs w:val="16"/>
              </w:rPr>
              <w:t>ode</w:t>
            </w:r>
            <w:r w:rsidR="005077F9">
              <w:rPr>
                <w:rFonts w:ascii="맑은 고딕" w:eastAsia="맑은 고딕" w:hAnsi="맑은 고딕" w:cs="맑은 고딕"/>
                <w:sz w:val="16"/>
                <w:szCs w:val="16"/>
              </w:rPr>
              <w:t>/1/0</w:t>
            </w:r>
          </w:p>
        </w:tc>
      </w:tr>
      <w:tr w:rsidR="005D72CD" w:rsidRPr="00906E3E" w14:paraId="6C87242B" w14:textId="77777777" w:rsidTr="00CA3388">
        <w:trPr>
          <w:trHeight w:val="330"/>
        </w:trPr>
        <w:tc>
          <w:tcPr>
            <w:tcW w:w="421" w:type="dxa"/>
            <w:vAlign w:val="center"/>
          </w:tcPr>
          <w:p w14:paraId="59A99FC6"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B635AD3" w14:textId="4DEED859"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DA04013" w14:textId="5A43727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w:t>
            </w:r>
            <w:r w:rsidR="00CA3388" w:rsidRPr="00906E3E">
              <w:rPr>
                <w:rFonts w:ascii="맑은 고딕" w:eastAsia="맑은 고딕" w:hAnsi="맑은 고딕" w:cs="맑은 고딕"/>
                <w:sz w:val="16"/>
                <w:szCs w:val="16"/>
              </w:rPr>
              <w:t>tI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제품_ID</w:t>
            </w:r>
          </w:p>
        </w:tc>
        <w:tc>
          <w:tcPr>
            <w:tcW w:w="851" w:type="dxa"/>
            <w:vAlign w:val="center"/>
          </w:tcPr>
          <w:p w14:paraId="57C6D033"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ID-2024-001</w:t>
            </w:r>
          </w:p>
        </w:tc>
        <w:tc>
          <w:tcPr>
            <w:tcW w:w="567" w:type="dxa"/>
            <w:vAlign w:val="center"/>
          </w:tcPr>
          <w:p w14:paraId="012E1052"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F34BA7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identifier assigned to a product for identification in all processes like production, sales, and management.</w:t>
            </w:r>
            <w:r w:rsidRPr="00906E3E">
              <w:rPr>
                <w:rFonts w:ascii="맑은 고딕" w:eastAsia="맑은 고딕" w:hAnsi="맑은 고딕" w:cs="맑은 고딕"/>
                <w:sz w:val="16"/>
                <w:szCs w:val="16"/>
              </w:rPr>
              <w:br/>
              <w:t>조직에서 생산, 판매, 관리하는 모든 제품을 시스템 내에서 고유하게 식별하기 위해 부여하는 식별자.</w:t>
            </w:r>
          </w:p>
        </w:tc>
        <w:tc>
          <w:tcPr>
            <w:tcW w:w="1984" w:type="dxa"/>
            <w:vAlign w:val="center"/>
          </w:tcPr>
          <w:p w14:paraId="04E1FBD7" w14:textId="5085B92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https://www.smart-factory.kr/ids/cd/Produc</w:t>
            </w:r>
            <w:r w:rsidR="00B62660" w:rsidRPr="00906E3E">
              <w:rPr>
                <w:rFonts w:ascii="맑은 고딕" w:eastAsia="맑은 고딕" w:hAnsi="맑은 고딕" w:cs="맑은 고딕"/>
                <w:sz w:val="16"/>
                <w:szCs w:val="16"/>
              </w:rPr>
              <w:t>tI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1AD99A91" w14:textId="77777777" w:rsidTr="00CA3388">
        <w:trPr>
          <w:trHeight w:val="330"/>
        </w:trPr>
        <w:tc>
          <w:tcPr>
            <w:tcW w:w="421" w:type="dxa"/>
            <w:vAlign w:val="center"/>
          </w:tcPr>
          <w:p w14:paraId="17838740"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BE85F05" w14:textId="5EEEA52C"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C920236" w14:textId="15837EF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Productio</w:t>
            </w:r>
            <w:r w:rsidR="00CA3388" w:rsidRPr="00906E3E">
              <w:rPr>
                <w:rFonts w:ascii="맑은 고딕" w:eastAsia="맑은 고딕" w:hAnsi="맑은 고딕" w:cs="맑은 고딕"/>
                <w:sz w:val="16"/>
                <w:szCs w:val="16"/>
              </w:rPr>
              <w:t>nO</w:t>
            </w:r>
            <w:r w:rsidRPr="00906E3E">
              <w:rPr>
                <w:rFonts w:ascii="맑은 고딕" w:eastAsia="맑은 고딕" w:hAnsi="맑은 고딕" w:cs="맑은 고딕"/>
                <w:sz w:val="16"/>
                <w:szCs w:val="16"/>
              </w:rPr>
              <w:t>rde</w:t>
            </w:r>
            <w:r w:rsidR="00CA3388" w:rsidRPr="00906E3E">
              <w:rPr>
                <w:rFonts w:ascii="맑은 고딕" w:eastAsia="맑은 고딕" w:hAnsi="맑은 고딕" w:cs="맑은 고딕"/>
                <w:sz w:val="16"/>
                <w:szCs w:val="16"/>
              </w:rPr>
              <w:t>rN</w:t>
            </w:r>
            <w:r w:rsidRPr="00906E3E">
              <w:rPr>
                <w:rFonts w:ascii="맑은 고딕" w:eastAsia="맑은 고딕" w:hAnsi="맑은 고딕" w:cs="맑은 고딕"/>
                <w:sz w:val="16"/>
                <w:szCs w:val="16"/>
              </w:rPr>
              <w:t>umber</w:t>
            </w:r>
            <w:r w:rsidRPr="00906E3E">
              <w:rPr>
                <w:rFonts w:ascii="맑은 고딕" w:eastAsia="맑은 고딕" w:hAnsi="맑은 고딕" w:cs="맑은 고딕"/>
                <w:sz w:val="16"/>
                <w:szCs w:val="16"/>
              </w:rPr>
              <w:br/>
              <w:t>생산_지시_번호</w:t>
            </w:r>
          </w:p>
        </w:tc>
        <w:tc>
          <w:tcPr>
            <w:tcW w:w="851" w:type="dxa"/>
            <w:vAlign w:val="center"/>
          </w:tcPr>
          <w:p w14:paraId="586B785B"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100</w:t>
            </w:r>
          </w:p>
        </w:tc>
        <w:tc>
          <w:tcPr>
            <w:tcW w:w="567" w:type="dxa"/>
            <w:vAlign w:val="center"/>
          </w:tcPr>
          <w:p w14:paraId="2DF51161"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DA8734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sequence or identification number assigned to the production order document (often the same as ID).</w:t>
            </w:r>
            <w:r w:rsidRPr="00906E3E">
              <w:rPr>
                <w:rFonts w:ascii="맑은 고딕" w:eastAsia="맑은 고딕" w:hAnsi="맑은 고딕" w:cs="맑은 고딕"/>
                <w:sz w:val="16"/>
                <w:szCs w:val="16"/>
              </w:rPr>
              <w:br/>
              <w:t>생산 지시 문서에 부여된 순서 또는 식별 번호 (일반적으로 ID와 동일).</w:t>
            </w:r>
          </w:p>
        </w:tc>
        <w:tc>
          <w:tcPr>
            <w:tcW w:w="1984" w:type="dxa"/>
            <w:vAlign w:val="center"/>
          </w:tcPr>
          <w:p w14:paraId="325C529A" w14:textId="0B74C4C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https://www.smart-factory.kr/ids/cd/Workorde</w:t>
            </w:r>
            <w:r w:rsidR="00B62660" w:rsidRPr="00906E3E">
              <w:rPr>
                <w:rFonts w:ascii="맑은 고딕" w:eastAsia="맑은 고딕" w:hAnsi="맑은 고딕" w:cs="맑은 고딕"/>
                <w:sz w:val="16"/>
                <w:szCs w:val="16"/>
              </w:rPr>
              <w:t>rN</w:t>
            </w:r>
            <w:r w:rsidRPr="00906E3E">
              <w:rPr>
                <w:rFonts w:ascii="맑은 고딕" w:eastAsia="맑은 고딕" w:hAnsi="맑은 고딕" w:cs="맑은 고딕"/>
                <w:sz w:val="16"/>
                <w:szCs w:val="16"/>
              </w:rPr>
              <w:t>umber</w:t>
            </w:r>
            <w:r w:rsidR="005077F9">
              <w:rPr>
                <w:rFonts w:ascii="맑은 고딕" w:eastAsia="맑은 고딕" w:hAnsi="맑은 고딕" w:cs="맑은 고딕"/>
                <w:sz w:val="16"/>
                <w:szCs w:val="16"/>
              </w:rPr>
              <w:t>/1/0</w:t>
            </w:r>
          </w:p>
        </w:tc>
      </w:tr>
      <w:tr w:rsidR="005D72CD" w:rsidRPr="00906E3E" w14:paraId="2263DCAF" w14:textId="77777777" w:rsidTr="00CA3388">
        <w:trPr>
          <w:trHeight w:val="330"/>
        </w:trPr>
        <w:tc>
          <w:tcPr>
            <w:tcW w:w="421" w:type="dxa"/>
            <w:vAlign w:val="center"/>
          </w:tcPr>
          <w:p w14:paraId="290B5E21"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3426ED55" w14:textId="044376D5"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46BAB72" w14:textId="5E35E5D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Allocatio</w:t>
            </w:r>
            <w:r w:rsidR="00CA3388" w:rsidRPr="00906E3E">
              <w:rPr>
                <w:rFonts w:ascii="맑은 고딕" w:eastAsia="맑은 고딕" w:hAnsi="맑은 고딕" w:cs="맑은 고딕"/>
                <w:sz w:val="16"/>
                <w:szCs w:val="16"/>
              </w:rPr>
              <w:t>nQ</w:t>
            </w:r>
            <w:r w:rsidRPr="00906E3E">
              <w:rPr>
                <w:rFonts w:ascii="맑은 고딕" w:eastAsia="맑은 고딕" w:hAnsi="맑은 고딕" w:cs="맑은 고딕"/>
                <w:sz w:val="16"/>
                <w:szCs w:val="16"/>
              </w:rPr>
              <w:t>uantity</w:t>
            </w:r>
            <w:r w:rsidRPr="00906E3E">
              <w:rPr>
                <w:rFonts w:ascii="맑은 고딕" w:eastAsia="맑은 고딕" w:hAnsi="맑은 고딕" w:cs="맑은 고딕"/>
                <w:sz w:val="16"/>
                <w:szCs w:val="16"/>
              </w:rPr>
              <w:br/>
              <w:t>할당_수량</w:t>
            </w:r>
          </w:p>
        </w:tc>
        <w:tc>
          <w:tcPr>
            <w:tcW w:w="851" w:type="dxa"/>
            <w:vAlign w:val="center"/>
          </w:tcPr>
          <w:p w14:paraId="419D1EE3" w14:textId="07285A45"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w:t>
            </w:r>
            <w:r w:rsidR="00297ABB">
              <w:rPr>
                <w:rFonts w:ascii="맑은 고딕" w:eastAsia="맑은 고딕" w:hAnsi="맑은 고딕" w:cs="맑은 고딕" w:hint="eastAsia"/>
                <w:color w:val="000000" w:themeColor="text1"/>
                <w:sz w:val="16"/>
                <w:szCs w:val="16"/>
              </w:rPr>
              <w:t>500</w:t>
            </w:r>
          </w:p>
        </w:tc>
        <w:tc>
          <w:tcPr>
            <w:tcW w:w="567" w:type="dxa"/>
            <w:vAlign w:val="center"/>
          </w:tcPr>
          <w:p w14:paraId="43B6C893" w14:textId="23C5F807" w:rsidR="005D72CD" w:rsidRPr="00CA3388" w:rsidRDefault="00297ABB"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개</w:t>
            </w:r>
            <w:r w:rsidRPr="00CA3388">
              <w:rPr>
                <w:rFonts w:ascii="맑은 고딕" w:eastAsia="맑은 고딕" w:hAnsi="맑은 고딕" w:cs="맑은 고딕"/>
                <w:color w:val="000000" w:themeColor="text1"/>
                <w:sz w:val="16"/>
                <w:szCs w:val="16"/>
              </w:rPr>
              <w:t>-</w:t>
            </w:r>
          </w:p>
        </w:tc>
        <w:tc>
          <w:tcPr>
            <w:tcW w:w="3260" w:type="dxa"/>
            <w:vAlign w:val="center"/>
          </w:tcPr>
          <w:p w14:paraId="56398EA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number of products assigned to be produced by the equipment or line via the work instruction.</w:t>
            </w:r>
            <w:r w:rsidRPr="00906E3E">
              <w:rPr>
                <w:rFonts w:ascii="맑은 고딕" w:eastAsia="맑은 고딕" w:hAnsi="맑은 고딕" w:cs="맑은 고딕"/>
                <w:sz w:val="16"/>
                <w:szCs w:val="16"/>
              </w:rPr>
              <w:br/>
              <w:t>작업 지시를 통해 해당 장비나 라인에 생산하도록 지정된 제품의 총 개수.</w:t>
            </w:r>
          </w:p>
        </w:tc>
        <w:tc>
          <w:tcPr>
            <w:tcW w:w="1984" w:type="dxa"/>
            <w:vAlign w:val="center"/>
          </w:tcPr>
          <w:p w14:paraId="7921D7E1" w14:textId="765044D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https://www.smart-factory.kr/ids/cd/Allocatio</w:t>
            </w:r>
            <w:r w:rsidR="00B62660" w:rsidRPr="00906E3E">
              <w:rPr>
                <w:rFonts w:ascii="맑은 고딕" w:eastAsia="맑은 고딕" w:hAnsi="맑은 고딕" w:cs="맑은 고딕"/>
                <w:sz w:val="16"/>
                <w:szCs w:val="16"/>
              </w:rPr>
              <w:t>nQ</w:t>
            </w:r>
            <w:r w:rsidRPr="00906E3E">
              <w:rPr>
                <w:rFonts w:ascii="맑은 고딕" w:eastAsia="맑은 고딕" w:hAnsi="맑은 고딕" w:cs="맑은 고딕"/>
                <w:sz w:val="16"/>
                <w:szCs w:val="16"/>
              </w:rPr>
              <w:t>uantity</w:t>
            </w:r>
            <w:r w:rsidR="005077F9">
              <w:rPr>
                <w:rFonts w:ascii="맑은 고딕" w:eastAsia="맑은 고딕" w:hAnsi="맑은 고딕" w:cs="맑은 고딕"/>
                <w:sz w:val="16"/>
                <w:szCs w:val="16"/>
              </w:rPr>
              <w:t>/1/0</w:t>
            </w:r>
          </w:p>
        </w:tc>
      </w:tr>
      <w:tr w:rsidR="005D72CD" w:rsidRPr="00906E3E" w14:paraId="77D324A1" w14:textId="77777777" w:rsidTr="00CA3388">
        <w:trPr>
          <w:trHeight w:val="330"/>
        </w:trPr>
        <w:tc>
          <w:tcPr>
            <w:tcW w:w="421" w:type="dxa"/>
            <w:vAlign w:val="center"/>
          </w:tcPr>
          <w:p w14:paraId="6C15E87C"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F84BEC1" w14:textId="2B3287CC"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296C68F" w14:textId="7D97B3C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Productio</w:t>
            </w:r>
            <w:r w:rsidR="00CA3388" w:rsidRPr="00906E3E">
              <w:rPr>
                <w:rFonts w:ascii="맑은 고딕" w:eastAsia="맑은 고딕" w:hAnsi="맑은 고딕" w:cs="맑은 고딕"/>
                <w:sz w:val="16"/>
                <w:szCs w:val="16"/>
              </w:rPr>
              <w:t>nC</w:t>
            </w:r>
            <w:r w:rsidRPr="00906E3E">
              <w:rPr>
                <w:rFonts w:ascii="맑은 고딕" w:eastAsia="맑은 고딕" w:hAnsi="맑은 고딕" w:cs="맑은 고딕"/>
                <w:sz w:val="16"/>
                <w:szCs w:val="16"/>
              </w:rPr>
              <w:t>ompletio</w:t>
            </w:r>
            <w:r w:rsidR="00CA3388" w:rsidRPr="00906E3E">
              <w:rPr>
                <w:rFonts w:ascii="맑은 고딕" w:eastAsia="맑은 고딕" w:hAnsi="맑은 고딕" w:cs="맑은 고딕"/>
                <w:sz w:val="16"/>
                <w:szCs w:val="16"/>
              </w:rPr>
              <w:t>nQ</w:t>
            </w:r>
            <w:r w:rsidRPr="00906E3E">
              <w:rPr>
                <w:rFonts w:ascii="맑은 고딕" w:eastAsia="맑은 고딕" w:hAnsi="맑은 고딕" w:cs="맑은 고딕"/>
                <w:sz w:val="16"/>
                <w:szCs w:val="16"/>
              </w:rPr>
              <w:t>uantity</w:t>
            </w:r>
            <w:r w:rsidRPr="00906E3E">
              <w:rPr>
                <w:rFonts w:ascii="맑은 고딕" w:eastAsia="맑은 고딕" w:hAnsi="맑은 고딕" w:cs="맑은 고딕"/>
                <w:sz w:val="16"/>
                <w:szCs w:val="16"/>
              </w:rPr>
              <w:br/>
              <w:t>생산_완료_수량</w:t>
            </w:r>
          </w:p>
        </w:tc>
        <w:tc>
          <w:tcPr>
            <w:tcW w:w="851" w:type="dxa"/>
            <w:vAlign w:val="center"/>
          </w:tcPr>
          <w:p w14:paraId="2D4C2AA0" w14:textId="321BAF48"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w:t>
            </w:r>
            <w:r w:rsidR="00297ABB">
              <w:rPr>
                <w:rFonts w:ascii="맑은 고딕" w:eastAsia="맑은 고딕" w:hAnsi="맑은 고딕" w:cs="맑은 고딕" w:hint="eastAsia"/>
                <w:color w:val="000000" w:themeColor="text1"/>
                <w:sz w:val="16"/>
                <w:szCs w:val="16"/>
              </w:rPr>
              <w:t>515</w:t>
            </w:r>
          </w:p>
        </w:tc>
        <w:tc>
          <w:tcPr>
            <w:tcW w:w="567" w:type="dxa"/>
            <w:vAlign w:val="center"/>
          </w:tcPr>
          <w:p w14:paraId="5E0C0B53" w14:textId="77C56359" w:rsidR="005D72CD" w:rsidRPr="00CA3388" w:rsidRDefault="00297ABB"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개</w:t>
            </w:r>
            <w:r w:rsidRPr="00CA3388">
              <w:rPr>
                <w:rFonts w:ascii="맑은 고딕" w:eastAsia="맑은 고딕" w:hAnsi="맑은 고딕" w:cs="맑은 고딕"/>
                <w:color w:val="000000" w:themeColor="text1"/>
                <w:sz w:val="16"/>
                <w:szCs w:val="16"/>
              </w:rPr>
              <w:t>-</w:t>
            </w:r>
          </w:p>
        </w:tc>
        <w:tc>
          <w:tcPr>
            <w:tcW w:w="3260" w:type="dxa"/>
            <w:vAlign w:val="center"/>
          </w:tcPr>
          <w:p w14:paraId="0F1B48C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number of products actually completed against the work instruction.</w:t>
            </w:r>
            <w:r w:rsidRPr="00906E3E">
              <w:rPr>
                <w:rFonts w:ascii="맑은 고딕" w:eastAsia="맑은 고딕" w:hAnsi="맑은 고딕" w:cs="맑은 고딕"/>
                <w:sz w:val="16"/>
                <w:szCs w:val="16"/>
              </w:rPr>
              <w:br/>
              <w:t>작업 지시 대비 실제로 생산이 완료된 제품의 총 개수.</w:t>
            </w:r>
          </w:p>
        </w:tc>
        <w:tc>
          <w:tcPr>
            <w:tcW w:w="1984" w:type="dxa"/>
            <w:vAlign w:val="center"/>
          </w:tcPr>
          <w:p w14:paraId="24C36A56" w14:textId="136611D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https://www.smart-factory.kr/ids/cd/Productio</w:t>
            </w:r>
            <w:r w:rsidR="00B62660" w:rsidRPr="00906E3E">
              <w:rPr>
                <w:rFonts w:ascii="맑은 고딕" w:eastAsia="맑은 고딕" w:hAnsi="맑은 고딕" w:cs="맑은 고딕"/>
                <w:sz w:val="16"/>
                <w:szCs w:val="16"/>
              </w:rPr>
              <w:t>nC</w:t>
            </w:r>
            <w:r w:rsidRPr="00906E3E">
              <w:rPr>
                <w:rFonts w:ascii="맑은 고딕" w:eastAsia="맑은 고딕" w:hAnsi="맑은 고딕" w:cs="맑은 고딕"/>
                <w:sz w:val="16"/>
                <w:szCs w:val="16"/>
              </w:rPr>
              <w:t>ompletio</w:t>
            </w:r>
            <w:r w:rsidR="00B62660" w:rsidRPr="00906E3E">
              <w:rPr>
                <w:rFonts w:ascii="맑은 고딕" w:eastAsia="맑은 고딕" w:hAnsi="맑은 고딕" w:cs="맑은 고딕"/>
                <w:sz w:val="16"/>
                <w:szCs w:val="16"/>
              </w:rPr>
              <w:t>nQ</w:t>
            </w:r>
            <w:r w:rsidRPr="00906E3E">
              <w:rPr>
                <w:rFonts w:ascii="맑은 고딕" w:eastAsia="맑은 고딕" w:hAnsi="맑은 고딕" w:cs="맑은 고딕"/>
                <w:sz w:val="16"/>
                <w:szCs w:val="16"/>
              </w:rPr>
              <w:t>uantity</w:t>
            </w:r>
            <w:r w:rsidR="005077F9">
              <w:rPr>
                <w:rFonts w:ascii="맑은 고딕" w:eastAsia="맑은 고딕" w:hAnsi="맑은 고딕" w:cs="맑은 고딕"/>
                <w:sz w:val="16"/>
                <w:szCs w:val="16"/>
              </w:rPr>
              <w:t>/1/0</w:t>
            </w:r>
          </w:p>
        </w:tc>
      </w:tr>
      <w:tr w:rsidR="005D72CD" w:rsidRPr="00906E3E" w14:paraId="2BCE4D0F" w14:textId="77777777" w:rsidTr="00CA3388">
        <w:trPr>
          <w:trHeight w:val="330"/>
        </w:trPr>
        <w:tc>
          <w:tcPr>
            <w:tcW w:w="421" w:type="dxa"/>
            <w:vAlign w:val="center"/>
          </w:tcPr>
          <w:p w14:paraId="7A3127F3"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3</w:t>
            </w:r>
          </w:p>
        </w:tc>
        <w:tc>
          <w:tcPr>
            <w:tcW w:w="708" w:type="dxa"/>
            <w:vAlign w:val="center"/>
          </w:tcPr>
          <w:p w14:paraId="4AD69208" w14:textId="4C905C59"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4AD2762" w14:textId="3E8DB30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Materia</w:t>
            </w:r>
            <w:r w:rsidR="00CA3388" w:rsidRPr="00906E3E">
              <w:rPr>
                <w:rFonts w:ascii="맑은 고딕" w:eastAsia="맑은 고딕" w:hAnsi="맑은 고딕" w:cs="맑은 고딕"/>
                <w:sz w:val="16"/>
                <w:szCs w:val="16"/>
              </w:rPr>
              <w:t>lS</w:t>
            </w:r>
            <w:r w:rsidRPr="00906E3E">
              <w:rPr>
                <w:rFonts w:ascii="맑은 고딕" w:eastAsia="맑은 고딕" w:hAnsi="맑은 고딕" w:cs="맑은 고딕"/>
                <w:sz w:val="16"/>
                <w:szCs w:val="16"/>
              </w:rPr>
              <w:t>ize</w:t>
            </w:r>
            <w:r w:rsidRPr="00906E3E">
              <w:rPr>
                <w:rFonts w:ascii="맑은 고딕" w:eastAsia="맑은 고딕" w:hAnsi="맑은 고딕" w:cs="맑은 고딕"/>
                <w:sz w:val="16"/>
                <w:szCs w:val="16"/>
              </w:rPr>
              <w:br/>
              <w:t>자재_크기</w:t>
            </w:r>
          </w:p>
        </w:tc>
        <w:tc>
          <w:tcPr>
            <w:tcW w:w="851" w:type="dxa"/>
            <w:vAlign w:val="center"/>
          </w:tcPr>
          <w:p w14:paraId="21CC925A"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200</w:t>
            </w:r>
          </w:p>
        </w:tc>
        <w:tc>
          <w:tcPr>
            <w:tcW w:w="567" w:type="dxa"/>
            <w:vAlign w:val="center"/>
          </w:tcPr>
          <w:p w14:paraId="40173F91"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56EE725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external dimensions (length, width, etc.) of the material being processed.</w:t>
            </w:r>
            <w:r w:rsidRPr="00906E3E">
              <w:rPr>
                <w:rFonts w:ascii="맑은 고딕" w:eastAsia="맑은 고딕" w:hAnsi="맑은 고딕" w:cs="맑은 고딕"/>
                <w:sz w:val="16"/>
                <w:szCs w:val="16"/>
              </w:rPr>
              <w:br/>
              <w:t>가공 대상 소재의 외형적 치수 (길이, 너비 등).</w:t>
            </w:r>
          </w:p>
        </w:tc>
        <w:tc>
          <w:tcPr>
            <w:tcW w:w="1984" w:type="dxa"/>
            <w:vAlign w:val="center"/>
          </w:tcPr>
          <w:p w14:paraId="14A57D8D" w14:textId="56E571C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https://www.smart-factory.kr/ids/cd/Materia</w:t>
            </w:r>
            <w:r w:rsidR="00B62660" w:rsidRPr="00906E3E">
              <w:rPr>
                <w:rFonts w:ascii="맑은 고딕" w:eastAsia="맑은 고딕" w:hAnsi="맑은 고딕" w:cs="맑은 고딕"/>
                <w:sz w:val="16"/>
                <w:szCs w:val="16"/>
              </w:rPr>
              <w:t>lS</w:t>
            </w:r>
            <w:r w:rsidRPr="00906E3E">
              <w:rPr>
                <w:rFonts w:ascii="맑은 고딕" w:eastAsia="맑은 고딕" w:hAnsi="맑은 고딕" w:cs="맑은 고딕"/>
                <w:sz w:val="16"/>
                <w:szCs w:val="16"/>
              </w:rPr>
              <w:t>ize</w:t>
            </w:r>
            <w:r w:rsidR="005077F9">
              <w:rPr>
                <w:rFonts w:ascii="맑은 고딕" w:eastAsia="맑은 고딕" w:hAnsi="맑은 고딕" w:cs="맑은 고딕"/>
                <w:sz w:val="16"/>
                <w:szCs w:val="16"/>
              </w:rPr>
              <w:t>/1/0</w:t>
            </w:r>
          </w:p>
        </w:tc>
      </w:tr>
      <w:tr w:rsidR="005D72CD" w:rsidRPr="00906E3E" w14:paraId="216D9E8E" w14:textId="77777777" w:rsidTr="00CA3388">
        <w:trPr>
          <w:trHeight w:val="330"/>
        </w:trPr>
        <w:tc>
          <w:tcPr>
            <w:tcW w:w="421" w:type="dxa"/>
            <w:vAlign w:val="center"/>
          </w:tcPr>
          <w:p w14:paraId="246F1330"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43FF100" w14:textId="5933A7DC"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40D81AA" w14:textId="3A4EEFC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Materia</w:t>
            </w:r>
            <w:r w:rsidR="00CA3388" w:rsidRPr="00906E3E">
              <w:rPr>
                <w:rFonts w:ascii="맑은 고딕" w:eastAsia="맑은 고딕" w:hAnsi="맑은 고딕" w:cs="맑은 고딕"/>
                <w:sz w:val="16"/>
                <w:szCs w:val="16"/>
              </w:rPr>
              <w:t>lT</w:t>
            </w:r>
            <w:r w:rsidRPr="00906E3E">
              <w:rPr>
                <w:rFonts w:ascii="맑은 고딕" w:eastAsia="맑은 고딕" w:hAnsi="맑은 고딕" w:cs="맑은 고딕"/>
                <w:sz w:val="16"/>
                <w:szCs w:val="16"/>
              </w:rPr>
              <w:t>hickness</w:t>
            </w:r>
            <w:r w:rsidRPr="00906E3E">
              <w:rPr>
                <w:rFonts w:ascii="맑은 고딕" w:eastAsia="맑은 고딕" w:hAnsi="맑은 고딕" w:cs="맑은 고딕"/>
                <w:sz w:val="16"/>
                <w:szCs w:val="16"/>
              </w:rPr>
              <w:br/>
              <w:t>자재_두께</w:t>
            </w:r>
          </w:p>
        </w:tc>
        <w:tc>
          <w:tcPr>
            <w:tcW w:w="851" w:type="dxa"/>
            <w:vAlign w:val="center"/>
          </w:tcPr>
          <w:p w14:paraId="0534297C"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12.5</w:t>
            </w:r>
          </w:p>
        </w:tc>
        <w:tc>
          <w:tcPr>
            <w:tcW w:w="567" w:type="dxa"/>
            <w:vAlign w:val="center"/>
          </w:tcPr>
          <w:p w14:paraId="3D281B8A"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46B55E6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thickness of the material being processed.</w:t>
            </w:r>
            <w:r w:rsidRPr="00906E3E">
              <w:rPr>
                <w:rFonts w:ascii="맑은 고딕" w:eastAsia="맑은 고딕" w:hAnsi="맑은 고딕" w:cs="맑은 고딕"/>
                <w:sz w:val="16"/>
                <w:szCs w:val="16"/>
              </w:rPr>
              <w:br/>
              <w:t>가공 대상 소재의 두꺼운 정도.</w:t>
            </w:r>
          </w:p>
        </w:tc>
        <w:tc>
          <w:tcPr>
            <w:tcW w:w="1984" w:type="dxa"/>
            <w:vAlign w:val="center"/>
          </w:tcPr>
          <w:p w14:paraId="36F2F354" w14:textId="4D07798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https://www.smart-factory.kr/ids/cd/Materia</w:t>
            </w:r>
            <w:r w:rsidR="00B62660" w:rsidRPr="00906E3E">
              <w:rPr>
                <w:rFonts w:ascii="맑은 고딕" w:eastAsia="맑은 고딕" w:hAnsi="맑은 고딕" w:cs="맑은 고딕"/>
                <w:sz w:val="16"/>
                <w:szCs w:val="16"/>
              </w:rPr>
              <w:t>lT</w:t>
            </w:r>
            <w:r w:rsidRPr="00906E3E">
              <w:rPr>
                <w:rFonts w:ascii="맑은 고딕" w:eastAsia="맑은 고딕" w:hAnsi="맑은 고딕" w:cs="맑은 고딕"/>
                <w:sz w:val="16"/>
                <w:szCs w:val="16"/>
              </w:rPr>
              <w:t>hickness</w:t>
            </w:r>
            <w:r w:rsidR="005077F9">
              <w:rPr>
                <w:rFonts w:ascii="맑은 고딕" w:eastAsia="맑은 고딕" w:hAnsi="맑은 고딕" w:cs="맑은 고딕"/>
                <w:sz w:val="16"/>
                <w:szCs w:val="16"/>
              </w:rPr>
              <w:t>/1/0</w:t>
            </w:r>
          </w:p>
        </w:tc>
      </w:tr>
      <w:tr w:rsidR="005D72CD" w:rsidRPr="00906E3E" w14:paraId="4A45C90A" w14:textId="77777777" w:rsidTr="00CA3388">
        <w:trPr>
          <w:trHeight w:val="330"/>
        </w:trPr>
        <w:tc>
          <w:tcPr>
            <w:tcW w:w="421" w:type="dxa"/>
            <w:vAlign w:val="center"/>
          </w:tcPr>
          <w:p w14:paraId="05687A8B"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431C884" w14:textId="2DBB817C"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4E63543" w14:textId="6BD640B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Materia</w:t>
            </w:r>
            <w:r w:rsidR="00CA3388" w:rsidRPr="00906E3E">
              <w:rPr>
                <w:rFonts w:ascii="맑은 고딕" w:eastAsia="맑은 고딕" w:hAnsi="맑은 고딕" w:cs="맑은 고딕"/>
                <w:sz w:val="16"/>
                <w:szCs w:val="16"/>
              </w:rPr>
              <w:t>lT</w:t>
            </w:r>
            <w:r w:rsidRPr="00906E3E">
              <w:rPr>
                <w:rFonts w:ascii="맑은 고딕" w:eastAsia="맑은 고딕" w:hAnsi="맑은 고딕" w:cs="맑은 고딕"/>
                <w:sz w:val="16"/>
                <w:szCs w:val="16"/>
              </w:rPr>
              <w:t>echnicalstandard</w:t>
            </w:r>
            <w:r w:rsidRPr="00906E3E">
              <w:rPr>
                <w:rFonts w:ascii="맑은 고딕" w:eastAsia="맑은 고딕" w:hAnsi="맑은 고딕" w:cs="맑은 고딕"/>
                <w:sz w:val="16"/>
                <w:szCs w:val="16"/>
              </w:rPr>
              <w:br/>
              <w:t>자재_규격</w:t>
            </w:r>
          </w:p>
        </w:tc>
        <w:tc>
          <w:tcPr>
            <w:tcW w:w="851" w:type="dxa"/>
            <w:vAlign w:val="center"/>
          </w:tcPr>
          <w:p w14:paraId="1E9625DB"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01370639"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6F66D0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exact specification or characteristic information of the material actually used.</w:t>
            </w:r>
            <w:r w:rsidRPr="00906E3E">
              <w:rPr>
                <w:rFonts w:ascii="맑은 고딕" w:eastAsia="맑은 고딕" w:hAnsi="맑은 고딕" w:cs="맑은 고딕"/>
                <w:sz w:val="16"/>
                <w:szCs w:val="16"/>
              </w:rPr>
              <w:br/>
              <w:t>실제로 사용된 소재의 정확한 규격이나 특성 정보.</w:t>
            </w:r>
          </w:p>
        </w:tc>
        <w:tc>
          <w:tcPr>
            <w:tcW w:w="1984" w:type="dxa"/>
            <w:vAlign w:val="center"/>
          </w:tcPr>
          <w:p w14:paraId="26C0B754" w14:textId="74B777C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https://www.smart-factory.kr/ids/cd/Materia</w:t>
            </w:r>
            <w:r w:rsidR="00B62660" w:rsidRPr="00906E3E">
              <w:rPr>
                <w:rFonts w:ascii="맑은 고딕" w:eastAsia="맑은 고딕" w:hAnsi="맑은 고딕" w:cs="맑은 고딕"/>
                <w:sz w:val="16"/>
                <w:szCs w:val="16"/>
              </w:rPr>
              <w:t>lT</w:t>
            </w:r>
            <w:r w:rsidRPr="00906E3E">
              <w:rPr>
                <w:rFonts w:ascii="맑은 고딕" w:eastAsia="맑은 고딕" w:hAnsi="맑은 고딕" w:cs="맑은 고딕"/>
                <w:sz w:val="16"/>
                <w:szCs w:val="16"/>
              </w:rPr>
              <w:t>echnicalstandard</w:t>
            </w:r>
            <w:r w:rsidR="005077F9">
              <w:rPr>
                <w:rFonts w:ascii="맑은 고딕" w:eastAsia="맑은 고딕" w:hAnsi="맑은 고딕" w:cs="맑은 고딕"/>
                <w:sz w:val="16"/>
                <w:szCs w:val="16"/>
              </w:rPr>
              <w:t>/1/0</w:t>
            </w:r>
          </w:p>
        </w:tc>
      </w:tr>
      <w:tr w:rsidR="005D72CD" w:rsidRPr="00906E3E" w14:paraId="2C6EB428" w14:textId="77777777" w:rsidTr="00CA3388">
        <w:trPr>
          <w:trHeight w:val="330"/>
        </w:trPr>
        <w:tc>
          <w:tcPr>
            <w:tcW w:w="421" w:type="dxa"/>
            <w:vAlign w:val="center"/>
          </w:tcPr>
          <w:p w14:paraId="723E4EF5"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B681466" w14:textId="0D632E5E"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2E36F96" w14:textId="5C68721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Wor</w:t>
            </w:r>
            <w:r w:rsidR="00CA3388" w:rsidRPr="00906E3E">
              <w:rPr>
                <w:rFonts w:ascii="맑은 고딕" w:eastAsia="맑은 고딕" w:hAnsi="맑은 고딕" w:cs="맑은 고딕"/>
                <w:sz w:val="16"/>
                <w:szCs w:val="16"/>
              </w:rPr>
              <w:t>kS</w:t>
            </w:r>
            <w:r w:rsidRPr="00906E3E">
              <w:rPr>
                <w:rFonts w:ascii="맑은 고딕" w:eastAsia="맑은 고딕" w:hAnsi="맑은 고딕" w:cs="맑은 고딕"/>
                <w:sz w:val="16"/>
                <w:szCs w:val="16"/>
              </w:rPr>
              <w:t>tar</w:t>
            </w:r>
            <w:r w:rsidR="00CA3388"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ime</w:t>
            </w:r>
            <w:r w:rsidRPr="00906E3E">
              <w:rPr>
                <w:rFonts w:ascii="맑은 고딕" w:eastAsia="맑은 고딕" w:hAnsi="맑은 고딕" w:cs="맑은 고딕"/>
                <w:sz w:val="16"/>
                <w:szCs w:val="16"/>
              </w:rPr>
              <w:br/>
              <w:t>작업_시작_시간</w:t>
            </w:r>
          </w:p>
        </w:tc>
        <w:tc>
          <w:tcPr>
            <w:tcW w:w="851" w:type="dxa"/>
            <w:vAlign w:val="center"/>
          </w:tcPr>
          <w:p w14:paraId="2A3CA1DD"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2024-05-20 7:30</w:t>
            </w:r>
          </w:p>
        </w:tc>
        <w:tc>
          <w:tcPr>
            <w:tcW w:w="567" w:type="dxa"/>
            <w:vAlign w:val="center"/>
          </w:tcPr>
          <w:p w14:paraId="731A62FD"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3260" w:type="dxa"/>
            <w:vAlign w:val="center"/>
          </w:tcPr>
          <w:p w14:paraId="56547D9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time at which the actual work based on the work instruction commenced.</w:t>
            </w:r>
            <w:r w:rsidRPr="00906E3E">
              <w:rPr>
                <w:rFonts w:ascii="맑은 고딕" w:eastAsia="맑은 고딕" w:hAnsi="맑은 고딕" w:cs="맑은 고딕"/>
                <w:sz w:val="16"/>
                <w:szCs w:val="16"/>
              </w:rPr>
              <w:br/>
              <w:t>작업 지시에 따른 실제 작업이 개시된 시각.</w:t>
            </w:r>
          </w:p>
        </w:tc>
        <w:tc>
          <w:tcPr>
            <w:tcW w:w="1984" w:type="dxa"/>
            <w:vAlign w:val="center"/>
          </w:tcPr>
          <w:p w14:paraId="02630976" w14:textId="10950B1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https://www.smart-factory.kr/ids/cd/Wor</w:t>
            </w:r>
            <w:r w:rsidR="00B62660" w:rsidRPr="00906E3E">
              <w:rPr>
                <w:rFonts w:ascii="맑은 고딕" w:eastAsia="맑은 고딕" w:hAnsi="맑은 고딕" w:cs="맑은 고딕"/>
                <w:sz w:val="16"/>
                <w:szCs w:val="16"/>
              </w:rPr>
              <w:t>kS</w:t>
            </w:r>
            <w:r w:rsidRPr="00906E3E">
              <w:rPr>
                <w:rFonts w:ascii="맑은 고딕" w:eastAsia="맑은 고딕" w:hAnsi="맑은 고딕" w:cs="맑은 고딕"/>
                <w:sz w:val="16"/>
                <w:szCs w:val="16"/>
              </w:rPr>
              <w:t>tar</w:t>
            </w:r>
            <w:r w:rsidR="00B62660"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ime</w:t>
            </w:r>
            <w:r w:rsidR="005077F9">
              <w:rPr>
                <w:rFonts w:ascii="맑은 고딕" w:eastAsia="맑은 고딕" w:hAnsi="맑은 고딕" w:cs="맑은 고딕"/>
                <w:sz w:val="16"/>
                <w:szCs w:val="16"/>
              </w:rPr>
              <w:t>/1/0</w:t>
            </w:r>
          </w:p>
        </w:tc>
      </w:tr>
      <w:tr w:rsidR="005D72CD" w:rsidRPr="00906E3E" w14:paraId="63EEEBB5" w14:textId="77777777" w:rsidTr="00CA3388">
        <w:trPr>
          <w:trHeight w:val="330"/>
        </w:trPr>
        <w:tc>
          <w:tcPr>
            <w:tcW w:w="421" w:type="dxa"/>
            <w:vAlign w:val="center"/>
          </w:tcPr>
          <w:p w14:paraId="2E023688"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5F2BB47" w14:textId="30F68818"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C074B49" w14:textId="6227676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Wor</w:t>
            </w:r>
            <w:r w:rsidR="00CA3388" w:rsidRPr="00906E3E">
              <w:rPr>
                <w:rFonts w:ascii="맑은 고딕" w:eastAsia="맑은 고딕" w:hAnsi="맑은 고딕" w:cs="맑은 고딕"/>
                <w:sz w:val="16"/>
                <w:szCs w:val="16"/>
              </w:rPr>
              <w:t>kC</w:t>
            </w:r>
            <w:r w:rsidRPr="00906E3E">
              <w:rPr>
                <w:rFonts w:ascii="맑은 고딕" w:eastAsia="맑은 고딕" w:hAnsi="맑은 고딕" w:cs="맑은 고딕"/>
                <w:sz w:val="16"/>
                <w:szCs w:val="16"/>
              </w:rPr>
              <w:t>ompletio</w:t>
            </w:r>
            <w:r w:rsidR="00CA3388" w:rsidRPr="00906E3E">
              <w:rPr>
                <w:rFonts w:ascii="맑은 고딕" w:eastAsia="맑은 고딕" w:hAnsi="맑은 고딕" w:cs="맑은 고딕"/>
                <w:sz w:val="16"/>
                <w:szCs w:val="16"/>
              </w:rPr>
              <w:t>nT</w:t>
            </w:r>
            <w:r w:rsidRPr="00906E3E">
              <w:rPr>
                <w:rFonts w:ascii="맑은 고딕" w:eastAsia="맑은 고딕" w:hAnsi="맑은 고딕" w:cs="맑은 고딕"/>
                <w:sz w:val="16"/>
                <w:szCs w:val="16"/>
              </w:rPr>
              <w:t>ime</w:t>
            </w:r>
            <w:r w:rsidRPr="00906E3E">
              <w:rPr>
                <w:rFonts w:ascii="맑은 고딕" w:eastAsia="맑은 고딕" w:hAnsi="맑은 고딕" w:cs="맑은 고딕"/>
                <w:sz w:val="16"/>
                <w:szCs w:val="16"/>
              </w:rPr>
              <w:br/>
              <w:t>작업_완료_시간</w:t>
            </w:r>
          </w:p>
        </w:tc>
        <w:tc>
          <w:tcPr>
            <w:tcW w:w="851" w:type="dxa"/>
            <w:vAlign w:val="center"/>
          </w:tcPr>
          <w:p w14:paraId="6EE02E12"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2024-05-20 20:15</w:t>
            </w:r>
          </w:p>
        </w:tc>
        <w:tc>
          <w:tcPr>
            <w:tcW w:w="567" w:type="dxa"/>
            <w:vAlign w:val="center"/>
          </w:tcPr>
          <w:p w14:paraId="295460CD"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3260" w:type="dxa"/>
            <w:vAlign w:val="center"/>
          </w:tcPr>
          <w:p w14:paraId="2512607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time at which the actual work based on the work instruction completed.</w:t>
            </w:r>
            <w:r w:rsidRPr="00906E3E">
              <w:rPr>
                <w:rFonts w:ascii="맑은 고딕" w:eastAsia="맑은 고딕" w:hAnsi="맑은 고딕" w:cs="맑은 고딕"/>
                <w:sz w:val="16"/>
                <w:szCs w:val="16"/>
              </w:rPr>
              <w:br/>
              <w:t>작업 지시에 따른 실제 작업이 완료된 시각.</w:t>
            </w:r>
          </w:p>
        </w:tc>
        <w:tc>
          <w:tcPr>
            <w:tcW w:w="1984" w:type="dxa"/>
            <w:vAlign w:val="center"/>
          </w:tcPr>
          <w:p w14:paraId="4D0C1783" w14:textId="327F884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https://www.smart-factory.kr/ids/cd/Wor</w:t>
            </w:r>
            <w:r w:rsidR="00B62660" w:rsidRPr="00906E3E">
              <w:rPr>
                <w:rFonts w:ascii="맑은 고딕" w:eastAsia="맑은 고딕" w:hAnsi="맑은 고딕" w:cs="맑은 고딕"/>
                <w:sz w:val="16"/>
                <w:szCs w:val="16"/>
              </w:rPr>
              <w:t>kC</w:t>
            </w:r>
            <w:r w:rsidRPr="00906E3E">
              <w:rPr>
                <w:rFonts w:ascii="맑은 고딕" w:eastAsia="맑은 고딕" w:hAnsi="맑은 고딕" w:cs="맑은 고딕"/>
                <w:sz w:val="16"/>
                <w:szCs w:val="16"/>
              </w:rPr>
              <w:t>ompletio</w:t>
            </w:r>
            <w:r w:rsidR="00B62660" w:rsidRPr="00906E3E">
              <w:rPr>
                <w:rFonts w:ascii="맑은 고딕" w:eastAsia="맑은 고딕" w:hAnsi="맑은 고딕" w:cs="맑은 고딕"/>
                <w:sz w:val="16"/>
                <w:szCs w:val="16"/>
              </w:rPr>
              <w:t>nT</w:t>
            </w:r>
            <w:r w:rsidRPr="00906E3E">
              <w:rPr>
                <w:rFonts w:ascii="맑은 고딕" w:eastAsia="맑은 고딕" w:hAnsi="맑은 고딕" w:cs="맑은 고딕"/>
                <w:sz w:val="16"/>
                <w:szCs w:val="16"/>
              </w:rPr>
              <w:t>ime</w:t>
            </w:r>
            <w:r w:rsidR="005077F9">
              <w:rPr>
                <w:rFonts w:ascii="맑은 고딕" w:eastAsia="맑은 고딕" w:hAnsi="맑은 고딕" w:cs="맑은 고딕"/>
                <w:sz w:val="16"/>
                <w:szCs w:val="16"/>
              </w:rPr>
              <w:t>/1/0</w:t>
            </w:r>
          </w:p>
        </w:tc>
      </w:tr>
      <w:tr w:rsidR="005D72CD" w:rsidRPr="00906E3E" w14:paraId="230C1848" w14:textId="77777777" w:rsidTr="00CA3388">
        <w:trPr>
          <w:trHeight w:val="330"/>
        </w:trPr>
        <w:tc>
          <w:tcPr>
            <w:tcW w:w="421" w:type="dxa"/>
            <w:vAlign w:val="center"/>
          </w:tcPr>
          <w:p w14:paraId="5FD566E7"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8D99831" w14:textId="7CCFC02E"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EB05555" w14:textId="43952E6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Wor</w:t>
            </w:r>
            <w:r w:rsidR="00CA3388" w:rsidRPr="00906E3E">
              <w:rPr>
                <w:rFonts w:ascii="맑은 고딕" w:eastAsia="맑은 고딕" w:hAnsi="맑은 고딕" w:cs="맑은 고딕"/>
                <w:sz w:val="16"/>
                <w:szCs w:val="16"/>
              </w:rPr>
              <w:t>kO</w:t>
            </w:r>
            <w:r w:rsidRPr="00906E3E">
              <w:rPr>
                <w:rFonts w:ascii="맑은 고딕" w:eastAsia="맑은 고딕" w:hAnsi="맑은 고딕" w:cs="맑은 고딕"/>
                <w:sz w:val="16"/>
                <w:szCs w:val="16"/>
              </w:rPr>
              <w:t>rde</w:t>
            </w:r>
            <w:r w:rsidR="00CA3388" w:rsidRPr="00906E3E">
              <w:rPr>
                <w:rFonts w:ascii="맑은 고딕" w:eastAsia="맑은 고딕" w:hAnsi="맑은 고딕" w:cs="맑은 고딕"/>
                <w:sz w:val="16"/>
                <w:szCs w:val="16"/>
              </w:rPr>
              <w:t>rI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작업_지시_ID</w:t>
            </w:r>
          </w:p>
        </w:tc>
        <w:tc>
          <w:tcPr>
            <w:tcW w:w="851" w:type="dxa"/>
            <w:vAlign w:val="center"/>
          </w:tcPr>
          <w:p w14:paraId="7DC68D4B"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ID-2024-001</w:t>
            </w:r>
          </w:p>
        </w:tc>
        <w:tc>
          <w:tcPr>
            <w:tcW w:w="567" w:type="dxa"/>
            <w:vAlign w:val="center"/>
          </w:tcPr>
          <w:p w14:paraId="45277A58"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68D64C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number or code that identifies the individual work instruction document.</w:t>
            </w:r>
            <w:r w:rsidRPr="00906E3E">
              <w:rPr>
                <w:rFonts w:ascii="맑은 고딕" w:eastAsia="맑은 고딕" w:hAnsi="맑은 고딕" w:cs="맑은 고딕"/>
                <w:sz w:val="16"/>
                <w:szCs w:val="16"/>
              </w:rPr>
              <w:br/>
              <w:t>개별 작업 지시 문서를 고유하게 식별하는 번호나 코드.</w:t>
            </w:r>
          </w:p>
        </w:tc>
        <w:tc>
          <w:tcPr>
            <w:tcW w:w="1984" w:type="dxa"/>
            <w:vAlign w:val="center"/>
          </w:tcPr>
          <w:p w14:paraId="4960D65A" w14:textId="0321ABE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https://www.smart-factory.kr/ids/cd/Workorde</w:t>
            </w:r>
            <w:r w:rsidR="00B62660" w:rsidRPr="00906E3E">
              <w:rPr>
                <w:rFonts w:ascii="맑은 고딕" w:eastAsia="맑은 고딕" w:hAnsi="맑은 고딕" w:cs="맑은 고딕"/>
                <w:sz w:val="16"/>
                <w:szCs w:val="16"/>
              </w:rPr>
              <w:t>rI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2A0978AE" w14:textId="77777777" w:rsidTr="00CA3388">
        <w:trPr>
          <w:trHeight w:val="330"/>
        </w:trPr>
        <w:tc>
          <w:tcPr>
            <w:tcW w:w="421" w:type="dxa"/>
            <w:vAlign w:val="center"/>
          </w:tcPr>
          <w:p w14:paraId="220C56FA"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E717FF9" w14:textId="490C9F25"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7347546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CNC</w:t>
            </w:r>
          </w:p>
        </w:tc>
        <w:tc>
          <w:tcPr>
            <w:tcW w:w="851" w:type="dxa"/>
            <w:vAlign w:val="center"/>
          </w:tcPr>
          <w:p w14:paraId="127E4200"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10B6A53D"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9EDC13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abbreviation for Computer Numerical Control. A system that automatically and precisely controls the movement of equipment.</w:t>
            </w:r>
            <w:r w:rsidRPr="00906E3E">
              <w:rPr>
                <w:rFonts w:ascii="맑은 고딕" w:eastAsia="맑은 고딕" w:hAnsi="맑은 고딕" w:cs="맑은 고딕"/>
                <w:sz w:val="16"/>
                <w:szCs w:val="16"/>
              </w:rPr>
              <w:br/>
              <w:t>컴퓨터 수치 제어(Computer Numerical Control)의 약어. 장비의 움직임을 자동으로 정밀 제어하는 시스템.</w:t>
            </w:r>
          </w:p>
        </w:tc>
        <w:tc>
          <w:tcPr>
            <w:tcW w:w="1984" w:type="dxa"/>
            <w:vAlign w:val="center"/>
          </w:tcPr>
          <w:p w14:paraId="411A53B1" w14:textId="37C80B6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https://www.smart-factory.kr/ids/cd/CNC</w:t>
            </w:r>
            <w:r w:rsidR="005077F9">
              <w:rPr>
                <w:rFonts w:ascii="맑은 고딕" w:eastAsia="맑은 고딕" w:hAnsi="맑은 고딕" w:cs="맑은 고딕"/>
                <w:sz w:val="16"/>
                <w:szCs w:val="16"/>
              </w:rPr>
              <w:t>/1/0</w:t>
            </w:r>
          </w:p>
        </w:tc>
      </w:tr>
      <w:tr w:rsidR="005D72CD" w:rsidRPr="00906E3E" w14:paraId="6189E315" w14:textId="77777777" w:rsidTr="00CA3388">
        <w:trPr>
          <w:trHeight w:val="330"/>
        </w:trPr>
        <w:tc>
          <w:tcPr>
            <w:tcW w:w="421" w:type="dxa"/>
            <w:vAlign w:val="center"/>
          </w:tcPr>
          <w:p w14:paraId="48677AB6"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44DB673E" w14:textId="044220CB"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014882C" w14:textId="428AD04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Progra</w:t>
            </w:r>
            <w:r w:rsidR="00CA3388" w:rsidRPr="00906E3E">
              <w:rPr>
                <w:rFonts w:ascii="맑은 고딕" w:eastAsia="맑은 고딕" w:hAnsi="맑은 고딕" w:cs="맑은 고딕"/>
                <w:sz w:val="16"/>
                <w:szCs w:val="16"/>
              </w:rPr>
              <w:t>mN</w:t>
            </w:r>
            <w:r w:rsidRPr="00906E3E">
              <w:rPr>
                <w:rFonts w:ascii="맑은 고딕" w:eastAsia="맑은 고딕" w:hAnsi="맑은 고딕" w:cs="맑은 고딕"/>
                <w:sz w:val="16"/>
                <w:szCs w:val="16"/>
              </w:rPr>
              <w:t>umber</w:t>
            </w:r>
            <w:r w:rsidRPr="00906E3E">
              <w:rPr>
                <w:rFonts w:ascii="맑은 고딕" w:eastAsia="맑은 고딕" w:hAnsi="맑은 고딕" w:cs="맑은 고딕"/>
                <w:sz w:val="16"/>
                <w:szCs w:val="16"/>
              </w:rPr>
              <w:br/>
              <w:t>프로그램_번호</w:t>
            </w:r>
          </w:p>
        </w:tc>
        <w:tc>
          <w:tcPr>
            <w:tcW w:w="851" w:type="dxa"/>
            <w:vAlign w:val="center"/>
          </w:tcPr>
          <w:p w14:paraId="1EB8C0E0"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100</w:t>
            </w:r>
          </w:p>
        </w:tc>
        <w:tc>
          <w:tcPr>
            <w:tcW w:w="567" w:type="dxa"/>
            <w:vAlign w:val="center"/>
          </w:tcPr>
          <w:p w14:paraId="30CC1064"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F9D9CF4" w14:textId="1C4754B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identifier (ID) for an individual software program. (Standardized from Progra</w:t>
            </w:r>
            <w:r w:rsidR="00B62660" w:rsidRPr="00906E3E">
              <w:rPr>
                <w:rFonts w:ascii="맑은 고딕" w:eastAsia="맑은 고딕" w:hAnsi="맑은 고딕" w:cs="맑은 고딕"/>
                <w:sz w:val="16"/>
                <w:szCs w:val="16"/>
              </w:rPr>
              <w:t>mN</w:t>
            </w:r>
            <w:r w:rsidRPr="00906E3E">
              <w:rPr>
                <w:rFonts w:ascii="맑은 고딕" w:eastAsia="맑은 고딕" w:hAnsi="맑은 고딕" w:cs="맑은 고딕"/>
                <w:sz w:val="16"/>
                <w:szCs w:val="16"/>
              </w:rPr>
              <w:t>umber).</w:t>
            </w:r>
            <w:r w:rsidRPr="00906E3E">
              <w:rPr>
                <w:rFonts w:ascii="맑은 고딕" w:eastAsia="맑은 고딕" w:hAnsi="맑은 고딕" w:cs="맑은 고딕"/>
                <w:sz w:val="16"/>
                <w:szCs w:val="16"/>
              </w:rPr>
              <w:br/>
              <w:t>개별 소프트웨어 프로그램을 고유하게 식별하기 위한 식별자(ID). (Progra</w:t>
            </w:r>
            <w:r w:rsidR="00B62660" w:rsidRPr="00906E3E">
              <w:rPr>
                <w:rFonts w:ascii="맑은 고딕" w:eastAsia="맑은 고딕" w:hAnsi="맑은 고딕" w:cs="맑은 고딕"/>
                <w:sz w:val="16"/>
                <w:szCs w:val="16"/>
              </w:rPr>
              <w:t>mN</w:t>
            </w:r>
            <w:r w:rsidRPr="00906E3E">
              <w:rPr>
                <w:rFonts w:ascii="맑은 고딕" w:eastAsia="맑은 고딕" w:hAnsi="맑은 고딕" w:cs="맑은 고딕"/>
                <w:sz w:val="16"/>
                <w:szCs w:val="16"/>
              </w:rPr>
              <w:t>umber에서 통일)</w:t>
            </w:r>
          </w:p>
        </w:tc>
        <w:tc>
          <w:tcPr>
            <w:tcW w:w="1984" w:type="dxa"/>
            <w:vAlign w:val="center"/>
          </w:tcPr>
          <w:p w14:paraId="7C9B0132" w14:textId="715B1F3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https://www.smart-factory.kr/ids/cd/Progra</w:t>
            </w:r>
            <w:r w:rsidR="00B62660" w:rsidRPr="00906E3E">
              <w:rPr>
                <w:rFonts w:ascii="맑은 고딕" w:eastAsia="맑은 고딕" w:hAnsi="맑은 고딕" w:cs="맑은 고딕"/>
                <w:sz w:val="16"/>
                <w:szCs w:val="16"/>
              </w:rPr>
              <w:t>mN</w:t>
            </w:r>
            <w:r w:rsidRPr="00906E3E">
              <w:rPr>
                <w:rFonts w:ascii="맑은 고딕" w:eastAsia="맑은 고딕" w:hAnsi="맑은 고딕" w:cs="맑은 고딕"/>
                <w:sz w:val="16"/>
                <w:szCs w:val="16"/>
              </w:rPr>
              <w:t>umber</w:t>
            </w:r>
            <w:r w:rsidR="005077F9">
              <w:rPr>
                <w:rFonts w:ascii="맑은 고딕" w:eastAsia="맑은 고딕" w:hAnsi="맑은 고딕" w:cs="맑은 고딕"/>
                <w:sz w:val="16"/>
                <w:szCs w:val="16"/>
              </w:rPr>
              <w:t>/1/0</w:t>
            </w:r>
          </w:p>
        </w:tc>
      </w:tr>
      <w:tr w:rsidR="005D72CD" w:rsidRPr="00906E3E" w14:paraId="12E51FD9" w14:textId="77777777" w:rsidTr="00CA3388">
        <w:trPr>
          <w:trHeight w:val="330"/>
        </w:trPr>
        <w:tc>
          <w:tcPr>
            <w:tcW w:w="421" w:type="dxa"/>
            <w:vAlign w:val="center"/>
          </w:tcPr>
          <w:p w14:paraId="01D989A7"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11828A29" w14:textId="77F0B0C2"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7FB0D1B" w14:textId="45260DD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Progra</w:t>
            </w:r>
            <w:r w:rsidR="00CA3388" w:rsidRPr="00906E3E">
              <w:rPr>
                <w:rFonts w:ascii="맑은 고딕" w:eastAsia="맑은 고딕" w:hAnsi="맑은 고딕" w:cs="맑은 고딕"/>
                <w:sz w:val="16"/>
                <w:szCs w:val="16"/>
              </w:rPr>
              <w:t>mN</w:t>
            </w:r>
            <w:r w:rsidRPr="00906E3E">
              <w:rPr>
                <w:rFonts w:ascii="맑은 고딕" w:eastAsia="맑은 고딕" w:hAnsi="맑은 고딕" w:cs="맑은 고딕"/>
                <w:sz w:val="16"/>
                <w:szCs w:val="16"/>
              </w:rPr>
              <w:t>ame</w:t>
            </w:r>
            <w:r w:rsidRPr="00906E3E">
              <w:rPr>
                <w:rFonts w:ascii="맑은 고딕" w:eastAsia="맑은 고딕" w:hAnsi="맑은 고딕" w:cs="맑은 고딕"/>
                <w:sz w:val="16"/>
                <w:szCs w:val="16"/>
              </w:rPr>
              <w:br/>
              <w:t>프로그램_이름</w:t>
            </w:r>
          </w:p>
        </w:tc>
        <w:tc>
          <w:tcPr>
            <w:tcW w:w="851" w:type="dxa"/>
            <w:vAlign w:val="center"/>
          </w:tcPr>
          <w:p w14:paraId="553296DB"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이름</w:t>
            </w:r>
          </w:p>
        </w:tc>
        <w:tc>
          <w:tcPr>
            <w:tcW w:w="567" w:type="dxa"/>
            <w:vAlign w:val="center"/>
          </w:tcPr>
          <w:p w14:paraId="10D2256E"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8F2A69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official name of the program as recognized by the system or users.</w:t>
            </w:r>
            <w:r w:rsidRPr="00906E3E">
              <w:rPr>
                <w:rFonts w:ascii="맑은 고딕" w:eastAsia="맑은 고딕" w:hAnsi="맑은 고딕" w:cs="맑은 고딕"/>
                <w:sz w:val="16"/>
                <w:szCs w:val="16"/>
              </w:rPr>
              <w:br/>
              <w:t>시스템이나 사용자가 인지하는 프로그램의 공식 명칭.</w:t>
            </w:r>
          </w:p>
        </w:tc>
        <w:tc>
          <w:tcPr>
            <w:tcW w:w="1984" w:type="dxa"/>
            <w:vAlign w:val="center"/>
          </w:tcPr>
          <w:p w14:paraId="3FED6FC1" w14:textId="101B41D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https://www.smart-factory.kr/ids/cd/Progra</w:t>
            </w:r>
            <w:r w:rsidR="00B62660" w:rsidRPr="00906E3E">
              <w:rPr>
                <w:rFonts w:ascii="맑은 고딕" w:eastAsia="맑은 고딕" w:hAnsi="맑은 고딕" w:cs="맑은 고딕"/>
                <w:sz w:val="16"/>
                <w:szCs w:val="16"/>
              </w:rPr>
              <w:t>mN</w:t>
            </w:r>
            <w:r w:rsidRPr="00906E3E">
              <w:rPr>
                <w:rFonts w:ascii="맑은 고딕" w:eastAsia="맑은 고딕" w:hAnsi="맑은 고딕" w:cs="맑은 고딕"/>
                <w:sz w:val="16"/>
                <w:szCs w:val="16"/>
              </w:rPr>
              <w:t>ame</w:t>
            </w:r>
            <w:r w:rsidR="005077F9">
              <w:rPr>
                <w:rFonts w:ascii="맑은 고딕" w:eastAsia="맑은 고딕" w:hAnsi="맑은 고딕" w:cs="맑은 고딕"/>
                <w:sz w:val="16"/>
                <w:szCs w:val="16"/>
              </w:rPr>
              <w:t>/1/0</w:t>
            </w:r>
          </w:p>
        </w:tc>
      </w:tr>
      <w:tr w:rsidR="005D72CD" w:rsidRPr="00906E3E" w14:paraId="5FCFEDEC" w14:textId="77777777" w:rsidTr="00CA3388">
        <w:trPr>
          <w:trHeight w:val="330"/>
        </w:trPr>
        <w:tc>
          <w:tcPr>
            <w:tcW w:w="421" w:type="dxa"/>
            <w:vAlign w:val="center"/>
          </w:tcPr>
          <w:p w14:paraId="7B038E69"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527B5664" w14:textId="67B9F856"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0AE2B18" w14:textId="3154A8D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CN</w:t>
            </w:r>
            <w:r w:rsidR="00CA3388" w:rsidRPr="00906E3E">
              <w:rPr>
                <w:rFonts w:ascii="맑은 고딕" w:eastAsia="맑은 고딕" w:hAnsi="맑은 고딕" w:cs="맑은 고딕"/>
                <w:sz w:val="16"/>
                <w:szCs w:val="16"/>
              </w:rPr>
              <w:t>CP</w:t>
            </w:r>
            <w:r w:rsidRPr="00906E3E">
              <w:rPr>
                <w:rFonts w:ascii="맑은 고딕" w:eastAsia="맑은 고딕" w:hAnsi="맑은 고딕" w:cs="맑은 고딕"/>
                <w:sz w:val="16"/>
                <w:szCs w:val="16"/>
              </w:rPr>
              <w:t>rogra</w:t>
            </w:r>
            <w:r w:rsidR="00CA3388" w:rsidRPr="00906E3E">
              <w:rPr>
                <w:rFonts w:ascii="맑은 고딕" w:eastAsia="맑은 고딕" w:hAnsi="맑은 고딕" w:cs="맑은 고딕"/>
                <w:sz w:val="16"/>
                <w:szCs w:val="16"/>
              </w:rPr>
              <w:t>mL</w:t>
            </w:r>
            <w:r w:rsidRPr="00906E3E">
              <w:rPr>
                <w:rFonts w:ascii="맑은 고딕" w:eastAsia="맑은 고딕" w:hAnsi="맑은 고딕" w:cs="맑은 고딕"/>
                <w:sz w:val="16"/>
                <w:szCs w:val="16"/>
              </w:rPr>
              <w:t>in</w:t>
            </w:r>
            <w:r w:rsidR="00CA3388" w:rsidRPr="00906E3E">
              <w:rPr>
                <w:rFonts w:ascii="맑은 고딕" w:eastAsia="맑은 고딕" w:hAnsi="맑은 고딕" w:cs="맑은 고딕"/>
                <w:sz w:val="16"/>
                <w:szCs w:val="16"/>
              </w:rPr>
              <w:t>eN</w:t>
            </w:r>
            <w:r w:rsidRPr="00906E3E">
              <w:rPr>
                <w:rFonts w:ascii="맑은 고딕" w:eastAsia="맑은 고딕" w:hAnsi="맑은 고딕" w:cs="맑은 고딕"/>
                <w:sz w:val="16"/>
                <w:szCs w:val="16"/>
              </w:rPr>
              <w:t>umber</w:t>
            </w:r>
            <w:r w:rsidRPr="00906E3E">
              <w:rPr>
                <w:rFonts w:ascii="맑은 고딕" w:eastAsia="맑은 고딕" w:hAnsi="맑은 고딕" w:cs="맑은 고딕"/>
                <w:sz w:val="16"/>
                <w:szCs w:val="16"/>
              </w:rPr>
              <w:br/>
              <w:t>CNC_프로그램_라인_번호</w:t>
            </w:r>
          </w:p>
        </w:tc>
        <w:tc>
          <w:tcPr>
            <w:tcW w:w="851" w:type="dxa"/>
            <w:vAlign w:val="center"/>
          </w:tcPr>
          <w:p w14:paraId="14B81FB9"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100</w:t>
            </w:r>
          </w:p>
        </w:tc>
        <w:tc>
          <w:tcPr>
            <w:tcW w:w="567" w:type="dxa"/>
            <w:vAlign w:val="center"/>
          </w:tcPr>
          <w:p w14:paraId="76A5B42D"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DFE167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sequence number assigned to each individual command line inside the CNC program.</w:t>
            </w:r>
            <w:r w:rsidRPr="00906E3E">
              <w:rPr>
                <w:rFonts w:ascii="맑은 고딕" w:eastAsia="맑은 고딕" w:hAnsi="맑은 고딕" w:cs="맑은 고딕"/>
                <w:sz w:val="16"/>
                <w:szCs w:val="16"/>
              </w:rPr>
              <w:br/>
              <w:t>CNC 프로그램 내부의 개별 명령 줄에 부여된 순서 번호.</w:t>
            </w:r>
          </w:p>
        </w:tc>
        <w:tc>
          <w:tcPr>
            <w:tcW w:w="1984" w:type="dxa"/>
            <w:vAlign w:val="center"/>
          </w:tcPr>
          <w:p w14:paraId="27B181DE" w14:textId="1853FD6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https://www.smart-factory.kr/ids/cd/CN</w:t>
            </w:r>
            <w:r w:rsidR="00B62660" w:rsidRPr="00906E3E">
              <w:rPr>
                <w:rFonts w:ascii="맑은 고딕" w:eastAsia="맑은 고딕" w:hAnsi="맑은 고딕" w:cs="맑은 고딕"/>
                <w:sz w:val="16"/>
                <w:szCs w:val="16"/>
              </w:rPr>
              <w:t>CP</w:t>
            </w:r>
            <w:r w:rsidRPr="00906E3E">
              <w:rPr>
                <w:rFonts w:ascii="맑은 고딕" w:eastAsia="맑은 고딕" w:hAnsi="맑은 고딕" w:cs="맑은 고딕"/>
                <w:sz w:val="16"/>
                <w:szCs w:val="16"/>
              </w:rPr>
              <w:t>rogra</w:t>
            </w:r>
            <w:r w:rsidR="00B62660" w:rsidRPr="00906E3E">
              <w:rPr>
                <w:rFonts w:ascii="맑은 고딕" w:eastAsia="맑은 고딕" w:hAnsi="맑은 고딕" w:cs="맑은 고딕"/>
                <w:sz w:val="16"/>
                <w:szCs w:val="16"/>
              </w:rPr>
              <w:t>mL</w:t>
            </w:r>
            <w:r w:rsidRPr="00906E3E">
              <w:rPr>
                <w:rFonts w:ascii="맑은 고딕" w:eastAsia="맑은 고딕" w:hAnsi="맑은 고딕" w:cs="맑은 고딕"/>
                <w:sz w:val="16"/>
                <w:szCs w:val="16"/>
              </w:rPr>
              <w:t>in</w:t>
            </w:r>
            <w:r w:rsidR="00B62660" w:rsidRPr="00906E3E">
              <w:rPr>
                <w:rFonts w:ascii="맑은 고딕" w:eastAsia="맑은 고딕" w:hAnsi="맑은 고딕" w:cs="맑은 고딕"/>
                <w:sz w:val="16"/>
                <w:szCs w:val="16"/>
              </w:rPr>
              <w:t>eN</w:t>
            </w:r>
            <w:r w:rsidRPr="00906E3E">
              <w:rPr>
                <w:rFonts w:ascii="맑은 고딕" w:eastAsia="맑은 고딕" w:hAnsi="맑은 고딕" w:cs="맑은 고딕"/>
                <w:sz w:val="16"/>
                <w:szCs w:val="16"/>
              </w:rPr>
              <w:t>umber</w:t>
            </w:r>
            <w:r w:rsidR="005077F9">
              <w:rPr>
                <w:rFonts w:ascii="맑은 고딕" w:eastAsia="맑은 고딕" w:hAnsi="맑은 고딕" w:cs="맑은 고딕"/>
                <w:sz w:val="16"/>
                <w:szCs w:val="16"/>
              </w:rPr>
              <w:t>/1/0</w:t>
            </w:r>
          </w:p>
        </w:tc>
      </w:tr>
      <w:tr w:rsidR="005D72CD" w:rsidRPr="00906E3E" w14:paraId="6BE535E6" w14:textId="77777777" w:rsidTr="00CA3388">
        <w:trPr>
          <w:trHeight w:val="330"/>
        </w:trPr>
        <w:tc>
          <w:tcPr>
            <w:tcW w:w="421" w:type="dxa"/>
            <w:vAlign w:val="center"/>
          </w:tcPr>
          <w:p w14:paraId="46E7737D"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2</w:t>
            </w:r>
          </w:p>
        </w:tc>
        <w:tc>
          <w:tcPr>
            <w:tcW w:w="708" w:type="dxa"/>
            <w:vAlign w:val="center"/>
          </w:tcPr>
          <w:p w14:paraId="38466CCF" w14:textId="6478F0CE"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0C91858" w14:textId="50A4222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Productio</w:t>
            </w:r>
            <w:r w:rsidR="00CA3388" w:rsidRPr="00906E3E">
              <w:rPr>
                <w:rFonts w:ascii="맑은 고딕" w:eastAsia="맑은 고딕" w:hAnsi="맑은 고딕" w:cs="맑은 고딕"/>
                <w:sz w:val="16"/>
                <w:szCs w:val="16"/>
              </w:rPr>
              <w:t>nP</w:t>
            </w:r>
            <w:r w:rsidRPr="00906E3E">
              <w:rPr>
                <w:rFonts w:ascii="맑은 고딕" w:eastAsia="맑은 고딕" w:hAnsi="맑은 고딕" w:cs="맑은 고딕"/>
                <w:sz w:val="16"/>
                <w:szCs w:val="16"/>
              </w:rPr>
              <w:t>lan</w:t>
            </w:r>
            <w:r w:rsidRPr="00906E3E">
              <w:rPr>
                <w:rFonts w:ascii="맑은 고딕" w:eastAsia="맑은 고딕" w:hAnsi="맑은 고딕" w:cs="맑은 고딕"/>
                <w:sz w:val="16"/>
                <w:szCs w:val="16"/>
              </w:rPr>
              <w:br/>
              <w:t>생산_계획</w:t>
            </w:r>
          </w:p>
        </w:tc>
        <w:tc>
          <w:tcPr>
            <w:tcW w:w="851" w:type="dxa"/>
            <w:vAlign w:val="center"/>
          </w:tcPr>
          <w:p w14:paraId="3DB7A4F6"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494045AA"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1BD56F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Preestablished plan for product manufacturing, including schedule, quantity, material, and workforce allocation.</w:t>
            </w:r>
            <w:r w:rsidRPr="00906E3E">
              <w:rPr>
                <w:rFonts w:ascii="맑은 고딕" w:eastAsia="맑은 고딕" w:hAnsi="맑은 고딕" w:cs="맑은 고딕"/>
                <w:sz w:val="16"/>
                <w:szCs w:val="16"/>
              </w:rPr>
              <w:br/>
              <w:t>제품 생산을 위해 사전에 수립된 계획으로, 생산 일정, 생산량, 자재 및 인력 배치 등이 포함됨.</w:t>
            </w:r>
          </w:p>
        </w:tc>
        <w:tc>
          <w:tcPr>
            <w:tcW w:w="1984" w:type="dxa"/>
            <w:vAlign w:val="center"/>
          </w:tcPr>
          <w:p w14:paraId="17BDEACB" w14:textId="07953AB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https://www.smart-factory.kr/ids/cd/Productio</w:t>
            </w:r>
            <w:r w:rsidR="00B62660" w:rsidRPr="00906E3E">
              <w:rPr>
                <w:rFonts w:ascii="맑은 고딕" w:eastAsia="맑은 고딕" w:hAnsi="맑은 고딕" w:cs="맑은 고딕"/>
                <w:sz w:val="16"/>
                <w:szCs w:val="16"/>
              </w:rPr>
              <w:t>nP</w:t>
            </w:r>
            <w:r w:rsidRPr="00906E3E">
              <w:rPr>
                <w:rFonts w:ascii="맑은 고딕" w:eastAsia="맑은 고딕" w:hAnsi="맑은 고딕" w:cs="맑은 고딕"/>
                <w:sz w:val="16"/>
                <w:szCs w:val="16"/>
              </w:rPr>
              <w:t>lan</w:t>
            </w:r>
            <w:r w:rsidR="005077F9">
              <w:rPr>
                <w:rFonts w:ascii="맑은 고딕" w:eastAsia="맑은 고딕" w:hAnsi="맑은 고딕" w:cs="맑은 고딕"/>
                <w:sz w:val="16"/>
                <w:szCs w:val="16"/>
              </w:rPr>
              <w:t>/1/0</w:t>
            </w:r>
          </w:p>
        </w:tc>
      </w:tr>
      <w:tr w:rsidR="005D72CD" w:rsidRPr="00906E3E" w14:paraId="059118DF" w14:textId="77777777" w:rsidTr="00CA3388">
        <w:trPr>
          <w:trHeight w:val="330"/>
        </w:trPr>
        <w:tc>
          <w:tcPr>
            <w:tcW w:w="421" w:type="dxa"/>
            <w:vAlign w:val="center"/>
          </w:tcPr>
          <w:p w14:paraId="5351B5AF"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00B3E19B" w14:textId="0EBAE874"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FE2A16C" w14:textId="46F47C5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Productio</w:t>
            </w:r>
            <w:r w:rsidR="00CA3388" w:rsidRPr="00906E3E">
              <w:rPr>
                <w:rFonts w:ascii="맑은 고딕" w:eastAsia="맑은 고딕" w:hAnsi="맑은 고딕" w:cs="맑은 고딕"/>
                <w:sz w:val="16"/>
                <w:szCs w:val="16"/>
              </w:rPr>
              <w:t>nD</w:t>
            </w:r>
            <w:r w:rsidRPr="00906E3E">
              <w:rPr>
                <w:rFonts w:ascii="맑은 고딕" w:eastAsia="맑은 고딕" w:hAnsi="맑은 고딕" w:cs="맑은 고딕"/>
                <w:sz w:val="16"/>
                <w:szCs w:val="16"/>
              </w:rPr>
              <w:t>ate</w:t>
            </w:r>
            <w:r w:rsidRPr="00906E3E">
              <w:rPr>
                <w:rFonts w:ascii="맑은 고딕" w:eastAsia="맑은 고딕" w:hAnsi="맑은 고딕" w:cs="맑은 고딕"/>
                <w:sz w:val="16"/>
                <w:szCs w:val="16"/>
              </w:rPr>
              <w:br/>
              <w:t>생산_일자</w:t>
            </w:r>
          </w:p>
        </w:tc>
        <w:tc>
          <w:tcPr>
            <w:tcW w:w="851" w:type="dxa"/>
            <w:vAlign w:val="center"/>
          </w:tcPr>
          <w:p w14:paraId="045762DD"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2024-01-15T10:30:00Z</w:t>
            </w:r>
          </w:p>
        </w:tc>
        <w:tc>
          <w:tcPr>
            <w:tcW w:w="567" w:type="dxa"/>
            <w:vAlign w:val="center"/>
          </w:tcPr>
          <w:p w14:paraId="277860DC"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028AC5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actual date when the product was produced, used for quality traceability, performance aggregation, and production schedule analysis.</w:t>
            </w:r>
            <w:r w:rsidRPr="00906E3E">
              <w:rPr>
                <w:rFonts w:ascii="맑은 고딕" w:eastAsia="맑은 고딕" w:hAnsi="맑은 고딕" w:cs="맑은 고딕"/>
                <w:sz w:val="16"/>
                <w:szCs w:val="16"/>
              </w:rPr>
              <w:br/>
              <w:t>실제 제품이 생산된 날짜를 의미하며, 품질 추적, 실적 집계, 생산 일정 분석 등에 활용됨.</w:t>
            </w:r>
          </w:p>
        </w:tc>
        <w:tc>
          <w:tcPr>
            <w:tcW w:w="1984" w:type="dxa"/>
            <w:vAlign w:val="center"/>
          </w:tcPr>
          <w:p w14:paraId="4367F0E3" w14:textId="5A74EDC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https://www.smart-factory.kr/ids/cd/Productio</w:t>
            </w:r>
            <w:r w:rsidR="00B62660" w:rsidRPr="00906E3E">
              <w:rPr>
                <w:rFonts w:ascii="맑은 고딕" w:eastAsia="맑은 고딕" w:hAnsi="맑은 고딕" w:cs="맑은 고딕"/>
                <w:sz w:val="16"/>
                <w:szCs w:val="16"/>
              </w:rPr>
              <w:t>nD</w:t>
            </w:r>
            <w:r w:rsidRPr="00906E3E">
              <w:rPr>
                <w:rFonts w:ascii="맑은 고딕" w:eastAsia="맑은 고딕" w:hAnsi="맑은 고딕" w:cs="맑은 고딕"/>
                <w:sz w:val="16"/>
                <w:szCs w:val="16"/>
              </w:rPr>
              <w:t>ate</w:t>
            </w:r>
            <w:r w:rsidR="005077F9">
              <w:rPr>
                <w:rFonts w:ascii="맑은 고딕" w:eastAsia="맑은 고딕" w:hAnsi="맑은 고딕" w:cs="맑은 고딕"/>
                <w:sz w:val="16"/>
                <w:szCs w:val="16"/>
              </w:rPr>
              <w:t>/1/0</w:t>
            </w:r>
          </w:p>
        </w:tc>
      </w:tr>
      <w:tr w:rsidR="005D72CD" w:rsidRPr="00906E3E" w14:paraId="16E86ED0" w14:textId="77777777" w:rsidTr="00CA3388">
        <w:trPr>
          <w:trHeight w:val="330"/>
        </w:trPr>
        <w:tc>
          <w:tcPr>
            <w:tcW w:w="421" w:type="dxa"/>
            <w:vAlign w:val="center"/>
          </w:tcPr>
          <w:p w14:paraId="2A73E5C6"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3B42B0B3" w14:textId="337466E9"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8819FB8" w14:textId="4E4BD87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Operatio</w:t>
            </w:r>
            <w:r w:rsidR="00CA3388" w:rsidRPr="00906E3E">
              <w:rPr>
                <w:rFonts w:ascii="맑은 고딕" w:eastAsia="맑은 고딕" w:hAnsi="맑은 고딕" w:cs="맑은 고딕"/>
                <w:sz w:val="16"/>
                <w:szCs w:val="16"/>
              </w:rPr>
              <w:t>nT</w:t>
            </w:r>
            <w:r w:rsidRPr="00906E3E">
              <w:rPr>
                <w:rFonts w:ascii="맑은 고딕" w:eastAsia="맑은 고딕" w:hAnsi="맑은 고딕" w:cs="맑은 고딕"/>
                <w:sz w:val="16"/>
                <w:szCs w:val="16"/>
              </w:rPr>
              <w:t>ime</w:t>
            </w:r>
            <w:r w:rsidRPr="00906E3E">
              <w:rPr>
                <w:rFonts w:ascii="맑은 고딕" w:eastAsia="맑은 고딕" w:hAnsi="맑은 고딕" w:cs="맑은 고딕"/>
                <w:sz w:val="16"/>
                <w:szCs w:val="16"/>
              </w:rPr>
              <w:br/>
              <w:t>가동_시간</w:t>
            </w:r>
          </w:p>
        </w:tc>
        <w:tc>
          <w:tcPr>
            <w:tcW w:w="851" w:type="dxa"/>
            <w:vAlign w:val="center"/>
          </w:tcPr>
          <w:p w14:paraId="6FD8FD67"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640</w:t>
            </w:r>
          </w:p>
        </w:tc>
        <w:tc>
          <w:tcPr>
            <w:tcW w:w="567" w:type="dxa"/>
            <w:vAlign w:val="center"/>
          </w:tcPr>
          <w:p w14:paraId="727E5505"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min</w:t>
            </w:r>
          </w:p>
        </w:tc>
        <w:tc>
          <w:tcPr>
            <w:tcW w:w="3260" w:type="dxa"/>
            <w:vAlign w:val="center"/>
          </w:tcPr>
          <w:p w14:paraId="7390A3B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time that equipment was actually engaged in production activities. It is the net operating time, excluding downtime from the total loading time.</w:t>
            </w:r>
            <w:r w:rsidRPr="00906E3E">
              <w:rPr>
                <w:rFonts w:ascii="맑은 고딕" w:eastAsia="맑은 고딕" w:hAnsi="맑은 고딕" w:cs="맑은 고딕"/>
                <w:sz w:val="16"/>
                <w:szCs w:val="16"/>
              </w:rPr>
              <w:br/>
              <w:t>설비가 실제로 생산 활동을 한 시간의 총합. 설비 부하 시간에서 비가동 시간을 제외한 순수 가동 시간</w:t>
            </w:r>
          </w:p>
        </w:tc>
        <w:tc>
          <w:tcPr>
            <w:tcW w:w="1984" w:type="dxa"/>
            <w:vAlign w:val="center"/>
          </w:tcPr>
          <w:p w14:paraId="0EE589E9" w14:textId="651765F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https://www.smart-factory.kr/ids/cd/Operatio</w:t>
            </w:r>
            <w:r w:rsidR="00B62660" w:rsidRPr="00906E3E">
              <w:rPr>
                <w:rFonts w:ascii="맑은 고딕" w:eastAsia="맑은 고딕" w:hAnsi="맑은 고딕" w:cs="맑은 고딕"/>
                <w:sz w:val="16"/>
                <w:szCs w:val="16"/>
              </w:rPr>
              <w:t>nT</w:t>
            </w:r>
            <w:r w:rsidRPr="00906E3E">
              <w:rPr>
                <w:rFonts w:ascii="맑은 고딕" w:eastAsia="맑은 고딕" w:hAnsi="맑은 고딕" w:cs="맑은 고딕"/>
                <w:sz w:val="16"/>
                <w:szCs w:val="16"/>
              </w:rPr>
              <w:t>ime</w:t>
            </w:r>
            <w:r w:rsidR="005077F9">
              <w:rPr>
                <w:rFonts w:ascii="맑은 고딕" w:eastAsia="맑은 고딕" w:hAnsi="맑은 고딕" w:cs="맑은 고딕"/>
                <w:sz w:val="16"/>
                <w:szCs w:val="16"/>
              </w:rPr>
              <w:t>/1/0</w:t>
            </w:r>
          </w:p>
        </w:tc>
      </w:tr>
      <w:tr w:rsidR="005D72CD" w:rsidRPr="00906E3E" w14:paraId="419C8E5D" w14:textId="77777777" w:rsidTr="00CA3388">
        <w:trPr>
          <w:trHeight w:val="330"/>
        </w:trPr>
        <w:tc>
          <w:tcPr>
            <w:tcW w:w="421" w:type="dxa"/>
            <w:vAlign w:val="center"/>
          </w:tcPr>
          <w:p w14:paraId="6DEFD9C2"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581CA29" w14:textId="139CB809"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F3542E9" w14:textId="07C7173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Dow</w:t>
            </w:r>
            <w:r w:rsidR="00CA3388" w:rsidRPr="00906E3E">
              <w:rPr>
                <w:rFonts w:ascii="맑은 고딕" w:eastAsia="맑은 고딕" w:hAnsi="맑은 고딕" w:cs="맑은 고딕"/>
                <w:sz w:val="16"/>
                <w:szCs w:val="16"/>
              </w:rPr>
              <w:t>nS</w:t>
            </w:r>
            <w:r w:rsidRPr="00906E3E">
              <w:rPr>
                <w:rFonts w:ascii="맑은 고딕" w:eastAsia="맑은 고딕" w:hAnsi="맑은 고딕" w:cs="맑은 고딕"/>
                <w:sz w:val="16"/>
                <w:szCs w:val="16"/>
              </w:rPr>
              <w:t>tar</w:t>
            </w:r>
            <w:r w:rsidR="00CA3388"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ime</w:t>
            </w:r>
            <w:r w:rsidRPr="00906E3E">
              <w:rPr>
                <w:rFonts w:ascii="맑은 고딕" w:eastAsia="맑은 고딕" w:hAnsi="맑은 고딕" w:cs="맑은 고딕"/>
                <w:sz w:val="16"/>
                <w:szCs w:val="16"/>
              </w:rPr>
              <w:br/>
              <w:t>비가동_시작_시간</w:t>
            </w:r>
          </w:p>
        </w:tc>
        <w:tc>
          <w:tcPr>
            <w:tcW w:w="851" w:type="dxa"/>
            <w:vAlign w:val="center"/>
          </w:tcPr>
          <w:p w14:paraId="3954D171"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25</w:t>
            </w:r>
          </w:p>
        </w:tc>
        <w:tc>
          <w:tcPr>
            <w:tcW w:w="567" w:type="dxa"/>
            <w:vAlign w:val="center"/>
          </w:tcPr>
          <w:p w14:paraId="05F3AC01"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min</w:t>
            </w:r>
          </w:p>
        </w:tc>
        <w:tc>
          <w:tcPr>
            <w:tcW w:w="3260" w:type="dxa"/>
            <w:vAlign w:val="center"/>
          </w:tcPr>
          <w:p w14:paraId="701A4E9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time at which the equipment or system switched to a non-operational state (downtime start).</w:t>
            </w:r>
            <w:r w:rsidRPr="00906E3E">
              <w:rPr>
                <w:rFonts w:ascii="맑은 고딕" w:eastAsia="맑은 고딕" w:hAnsi="맑은 고딕" w:cs="맑은 고딕"/>
                <w:sz w:val="16"/>
                <w:szCs w:val="16"/>
              </w:rPr>
              <w:br/>
              <w:t>장비나 시스템이 비가동 상태로 전환된 시점 (다운타임 시작).</w:t>
            </w:r>
          </w:p>
        </w:tc>
        <w:tc>
          <w:tcPr>
            <w:tcW w:w="1984" w:type="dxa"/>
            <w:vAlign w:val="center"/>
          </w:tcPr>
          <w:p w14:paraId="3C451753" w14:textId="66AC4E0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https://www.smart-factory.kr/ids/cd/Dow</w:t>
            </w:r>
            <w:r w:rsidR="00B62660" w:rsidRPr="00906E3E">
              <w:rPr>
                <w:rFonts w:ascii="맑은 고딕" w:eastAsia="맑은 고딕" w:hAnsi="맑은 고딕" w:cs="맑은 고딕"/>
                <w:sz w:val="16"/>
                <w:szCs w:val="16"/>
              </w:rPr>
              <w:t>nS</w:t>
            </w:r>
            <w:r w:rsidRPr="00906E3E">
              <w:rPr>
                <w:rFonts w:ascii="맑은 고딕" w:eastAsia="맑은 고딕" w:hAnsi="맑은 고딕" w:cs="맑은 고딕"/>
                <w:sz w:val="16"/>
                <w:szCs w:val="16"/>
              </w:rPr>
              <w:t>tar</w:t>
            </w:r>
            <w:r w:rsidR="00B62660"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ime</w:t>
            </w:r>
            <w:r w:rsidR="005077F9">
              <w:rPr>
                <w:rFonts w:ascii="맑은 고딕" w:eastAsia="맑은 고딕" w:hAnsi="맑은 고딕" w:cs="맑은 고딕"/>
                <w:sz w:val="16"/>
                <w:szCs w:val="16"/>
              </w:rPr>
              <w:t>/1/0</w:t>
            </w:r>
          </w:p>
        </w:tc>
      </w:tr>
      <w:tr w:rsidR="005D72CD" w:rsidRPr="00906E3E" w14:paraId="32D2B93C" w14:textId="77777777" w:rsidTr="00CA3388">
        <w:trPr>
          <w:trHeight w:val="330"/>
        </w:trPr>
        <w:tc>
          <w:tcPr>
            <w:tcW w:w="421" w:type="dxa"/>
            <w:vAlign w:val="center"/>
          </w:tcPr>
          <w:p w14:paraId="2E0E5D01"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7812B352" w14:textId="7E4CFE5E"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0764754" w14:textId="26688C9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Standar</w:t>
            </w:r>
            <w:r w:rsidR="00CA3388" w:rsidRPr="00906E3E">
              <w:rPr>
                <w:rFonts w:ascii="맑은 고딕" w:eastAsia="맑은 고딕" w:hAnsi="맑은 고딕" w:cs="맑은 고딕"/>
                <w:sz w:val="16"/>
                <w:szCs w:val="16"/>
              </w:rPr>
              <w:t>dC</w:t>
            </w:r>
            <w:r w:rsidRPr="00906E3E">
              <w:rPr>
                <w:rFonts w:ascii="맑은 고딕" w:eastAsia="맑은 고딕" w:hAnsi="맑은 고딕" w:cs="맑은 고딕"/>
                <w:sz w:val="16"/>
                <w:szCs w:val="16"/>
              </w:rPr>
              <w:t>ycletime</w:t>
            </w:r>
            <w:r w:rsidRPr="00906E3E">
              <w:rPr>
                <w:rFonts w:ascii="맑은 고딕" w:eastAsia="맑은 고딕" w:hAnsi="맑은 고딕" w:cs="맑은 고딕"/>
                <w:sz w:val="16"/>
                <w:szCs w:val="16"/>
              </w:rPr>
              <w:br/>
              <w:t>표준_사이클타임</w:t>
            </w:r>
          </w:p>
        </w:tc>
        <w:tc>
          <w:tcPr>
            <w:tcW w:w="851" w:type="dxa"/>
            <w:vAlign w:val="center"/>
          </w:tcPr>
          <w:p w14:paraId="549B22C7" w14:textId="25173132" w:rsidR="005D72CD" w:rsidRPr="00CA3388" w:rsidRDefault="009E6002"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15</w:t>
            </w:r>
          </w:p>
        </w:tc>
        <w:tc>
          <w:tcPr>
            <w:tcW w:w="567" w:type="dxa"/>
            <w:vAlign w:val="center"/>
          </w:tcPr>
          <w:p w14:paraId="5E920E26" w14:textId="61258197" w:rsidR="005D72CD" w:rsidRPr="00CA3388" w:rsidRDefault="009E6002"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s</w:t>
            </w:r>
            <w:r w:rsidRPr="00CA3388">
              <w:rPr>
                <w:rFonts w:ascii="맑은 고딕" w:eastAsia="맑은 고딕" w:hAnsi="맑은 고딕" w:cs="맑은 고딕"/>
                <w:color w:val="000000" w:themeColor="text1"/>
                <w:sz w:val="16"/>
                <w:szCs w:val="16"/>
              </w:rPr>
              <w:t>-</w:t>
            </w:r>
          </w:p>
        </w:tc>
        <w:tc>
          <w:tcPr>
            <w:tcW w:w="3260" w:type="dxa"/>
            <w:vAlign w:val="center"/>
          </w:tcPr>
          <w:p w14:paraId="2435B5A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ideal (standard) time required to produce one unit of a product in a specific process. It serves as a benchmark for process capability and performance evaluation.</w:t>
            </w:r>
            <w:r w:rsidRPr="00906E3E">
              <w:rPr>
                <w:rFonts w:ascii="맑은 고딕" w:eastAsia="맑은 고딕" w:hAnsi="맑은 고딕" w:cs="맑은 고딕"/>
                <w:sz w:val="16"/>
                <w:szCs w:val="16"/>
              </w:rPr>
              <w:br/>
              <w:t>특정 공정에서 제품 하나를 생산하는 데 걸리는 이상적인(표준) 시간. 공정 능력 및 성능 평가의 기준이 됨.</w:t>
            </w:r>
          </w:p>
        </w:tc>
        <w:tc>
          <w:tcPr>
            <w:tcW w:w="1984" w:type="dxa"/>
            <w:vAlign w:val="center"/>
          </w:tcPr>
          <w:p w14:paraId="3B868615" w14:textId="448415E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https://www.smart-factory.kr/ids/cd/Standar</w:t>
            </w:r>
            <w:r w:rsidR="00B62660" w:rsidRPr="00906E3E">
              <w:rPr>
                <w:rFonts w:ascii="맑은 고딕" w:eastAsia="맑은 고딕" w:hAnsi="맑은 고딕" w:cs="맑은 고딕"/>
                <w:sz w:val="16"/>
                <w:szCs w:val="16"/>
              </w:rPr>
              <w:t>dC</w:t>
            </w:r>
            <w:r w:rsidRPr="00906E3E">
              <w:rPr>
                <w:rFonts w:ascii="맑은 고딕" w:eastAsia="맑은 고딕" w:hAnsi="맑은 고딕" w:cs="맑은 고딕"/>
                <w:sz w:val="16"/>
                <w:szCs w:val="16"/>
              </w:rPr>
              <w:t>ycletime</w:t>
            </w:r>
            <w:r w:rsidR="005077F9">
              <w:rPr>
                <w:rFonts w:ascii="맑은 고딕" w:eastAsia="맑은 고딕" w:hAnsi="맑은 고딕" w:cs="맑은 고딕"/>
                <w:sz w:val="16"/>
                <w:szCs w:val="16"/>
              </w:rPr>
              <w:t>/1/0</w:t>
            </w:r>
          </w:p>
        </w:tc>
      </w:tr>
      <w:tr w:rsidR="005D72CD" w:rsidRPr="00906E3E" w14:paraId="6E980B26" w14:textId="77777777" w:rsidTr="00CA3388">
        <w:trPr>
          <w:trHeight w:val="330"/>
        </w:trPr>
        <w:tc>
          <w:tcPr>
            <w:tcW w:w="421" w:type="dxa"/>
            <w:vAlign w:val="center"/>
          </w:tcPr>
          <w:p w14:paraId="5918F1F6"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2D0748EE" w14:textId="6AC758D4"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B858EC8" w14:textId="416455D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w:t>
            </w:r>
            <w:r w:rsidR="00CA3388" w:rsidRPr="00906E3E">
              <w:rPr>
                <w:rFonts w:ascii="맑은 고딕" w:eastAsia="맑은 고딕" w:hAnsi="맑은 고딕" w:cs="맑은 고딕"/>
                <w:sz w:val="16"/>
                <w:szCs w:val="16"/>
              </w:rPr>
              <w:t>tP</w:t>
            </w:r>
            <w:r w:rsidRPr="00906E3E">
              <w:rPr>
                <w:rFonts w:ascii="맑은 고딕" w:eastAsia="맑은 고딕" w:hAnsi="맑은 고딕" w:cs="맑은 고딕"/>
                <w:sz w:val="16"/>
                <w:szCs w:val="16"/>
              </w:rPr>
              <w:t>roductio</w:t>
            </w:r>
            <w:r w:rsidR="00CA3388" w:rsidRPr="00906E3E">
              <w:rPr>
                <w:rFonts w:ascii="맑은 고딕" w:eastAsia="맑은 고딕" w:hAnsi="맑은 고딕" w:cs="맑은 고딕"/>
                <w:sz w:val="16"/>
                <w:szCs w:val="16"/>
              </w:rPr>
              <w:t>nL</w:t>
            </w:r>
            <w:r w:rsidRPr="00906E3E">
              <w:rPr>
                <w:rFonts w:ascii="맑은 고딕" w:eastAsia="맑은 고딕" w:hAnsi="맑은 고딕" w:cs="맑은 고딕"/>
                <w:sz w:val="16"/>
                <w:szCs w:val="16"/>
              </w:rPr>
              <w:t>og</w:t>
            </w:r>
            <w:r w:rsidRPr="00906E3E">
              <w:rPr>
                <w:rFonts w:ascii="맑은 고딕" w:eastAsia="맑은 고딕" w:hAnsi="맑은 고딕" w:cs="맑은 고딕"/>
                <w:sz w:val="16"/>
                <w:szCs w:val="16"/>
              </w:rPr>
              <w:br/>
              <w:t>제품_생산_로그</w:t>
            </w:r>
          </w:p>
        </w:tc>
        <w:tc>
          <w:tcPr>
            <w:tcW w:w="851" w:type="dxa"/>
            <w:vAlign w:val="center"/>
          </w:tcPr>
          <w:p w14:paraId="1DC34A9A"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6811B568"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0A69513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Data file or database record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r>
            <w:r w:rsidRPr="00906E3E">
              <w:rPr>
                <w:rFonts w:ascii="맑은 고딕" w:eastAsia="맑은 고딕" w:hAnsi="맑은 고딕" w:cs="맑은 고딕"/>
                <w:sz w:val="16"/>
                <w:szCs w:val="16"/>
              </w:rPr>
              <w:br/>
              <w:t xml:space="preserve">제조 실행 시스템(MES) 또는 설비 제어 </w:t>
            </w:r>
            <w:r w:rsidRPr="00906E3E">
              <w:rPr>
                <w:rFonts w:ascii="맑은 고딕" w:eastAsia="맑은 고딕" w:hAnsi="맑은 고딕" w:cs="맑은 고딕"/>
                <w:sz w:val="16"/>
                <w:szCs w:val="16"/>
              </w:rPr>
              <w:lastRenderedPageBreak/>
              <w:t>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p>
        </w:tc>
        <w:tc>
          <w:tcPr>
            <w:tcW w:w="1984" w:type="dxa"/>
            <w:vAlign w:val="center"/>
          </w:tcPr>
          <w:p w14:paraId="055D7D2E" w14:textId="3FC38E5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https://www.smart-factory.kr/ids/cd/Produc</w:t>
            </w:r>
            <w:r w:rsidR="00B62660" w:rsidRPr="00906E3E">
              <w:rPr>
                <w:rFonts w:ascii="맑은 고딕" w:eastAsia="맑은 고딕" w:hAnsi="맑은 고딕" w:cs="맑은 고딕"/>
                <w:sz w:val="16"/>
                <w:szCs w:val="16"/>
              </w:rPr>
              <w:t>tP</w:t>
            </w:r>
            <w:r w:rsidRPr="00906E3E">
              <w:rPr>
                <w:rFonts w:ascii="맑은 고딕" w:eastAsia="맑은 고딕" w:hAnsi="맑은 고딕" w:cs="맑은 고딕"/>
                <w:sz w:val="16"/>
                <w:szCs w:val="16"/>
              </w:rPr>
              <w:t>roductio</w:t>
            </w:r>
            <w:r w:rsidR="00B62660" w:rsidRPr="00906E3E">
              <w:rPr>
                <w:rFonts w:ascii="맑은 고딕" w:eastAsia="맑은 고딕" w:hAnsi="맑은 고딕" w:cs="맑은 고딕"/>
                <w:sz w:val="16"/>
                <w:szCs w:val="16"/>
              </w:rPr>
              <w:t>nL</w:t>
            </w:r>
            <w:r w:rsidRPr="00906E3E">
              <w:rPr>
                <w:rFonts w:ascii="맑은 고딕" w:eastAsia="맑은 고딕" w:hAnsi="맑은 고딕" w:cs="맑은 고딕"/>
                <w:sz w:val="16"/>
                <w:szCs w:val="16"/>
              </w:rPr>
              <w:t>og</w:t>
            </w:r>
            <w:r w:rsidR="005077F9">
              <w:rPr>
                <w:rFonts w:ascii="맑은 고딕" w:eastAsia="맑은 고딕" w:hAnsi="맑은 고딕" w:cs="맑은 고딕"/>
                <w:sz w:val="16"/>
                <w:szCs w:val="16"/>
              </w:rPr>
              <w:t>/1/0</w:t>
            </w:r>
          </w:p>
        </w:tc>
      </w:tr>
      <w:tr w:rsidR="005D72CD" w:rsidRPr="00906E3E" w14:paraId="53EE4BD3" w14:textId="77777777" w:rsidTr="00CA3388">
        <w:trPr>
          <w:trHeight w:val="330"/>
        </w:trPr>
        <w:tc>
          <w:tcPr>
            <w:tcW w:w="421" w:type="dxa"/>
            <w:vAlign w:val="center"/>
          </w:tcPr>
          <w:p w14:paraId="59F0AEE8"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0172EF19" w14:textId="7CA7A071"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14B4C6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Timestamp</w:t>
            </w:r>
            <w:r w:rsidRPr="00906E3E">
              <w:rPr>
                <w:rFonts w:ascii="맑은 고딕" w:eastAsia="맑은 고딕" w:hAnsi="맑은 고딕" w:cs="맑은 고딕"/>
                <w:sz w:val="16"/>
                <w:szCs w:val="16"/>
              </w:rPr>
              <w:br/>
              <w:t>타임스탬프</w:t>
            </w:r>
          </w:p>
        </w:tc>
        <w:tc>
          <w:tcPr>
            <w:tcW w:w="851" w:type="dxa"/>
            <w:vAlign w:val="center"/>
          </w:tcPr>
          <w:p w14:paraId="30BDE4DB"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2024-01-15T10:30:00Z</w:t>
            </w:r>
          </w:p>
        </w:tc>
        <w:tc>
          <w:tcPr>
            <w:tcW w:w="567" w:type="dxa"/>
            <w:vAlign w:val="center"/>
          </w:tcPr>
          <w:p w14:paraId="00016CB5"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1B40DF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value that represents the date and time</w:t>
            </w:r>
            <w:r w:rsidRPr="00906E3E">
              <w:rPr>
                <w:rFonts w:ascii="맑은 고딕" w:eastAsia="맑은 고딕" w:hAnsi="맑은 고딕" w:cs="맑은 고딕"/>
                <w:sz w:val="16"/>
                <w:szCs w:val="16"/>
              </w:rPr>
              <w:br/>
              <w:t>날짜와 시간을 나타내는 값</w:t>
            </w:r>
          </w:p>
        </w:tc>
        <w:tc>
          <w:tcPr>
            <w:tcW w:w="1984" w:type="dxa"/>
            <w:vAlign w:val="center"/>
          </w:tcPr>
          <w:p w14:paraId="0389AE3F" w14:textId="356D5B6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https://www.smart-factory.kr/ids/cd/Timestamp</w:t>
            </w:r>
            <w:r w:rsidR="005077F9">
              <w:rPr>
                <w:rFonts w:ascii="맑은 고딕" w:eastAsia="맑은 고딕" w:hAnsi="맑은 고딕" w:cs="맑은 고딕"/>
                <w:sz w:val="16"/>
                <w:szCs w:val="16"/>
              </w:rPr>
              <w:t>/1/0</w:t>
            </w:r>
          </w:p>
        </w:tc>
      </w:tr>
      <w:tr w:rsidR="005D72CD" w:rsidRPr="00906E3E" w14:paraId="52852F0A" w14:textId="77777777" w:rsidTr="00CA3388">
        <w:trPr>
          <w:trHeight w:val="330"/>
        </w:trPr>
        <w:tc>
          <w:tcPr>
            <w:tcW w:w="421" w:type="dxa"/>
            <w:vAlign w:val="center"/>
          </w:tcPr>
          <w:p w14:paraId="77DFCC8B"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FB6EA1A" w14:textId="45C310C0"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73FE029" w14:textId="785DDAF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w:t>
            </w:r>
            <w:r w:rsidR="00CA3388"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ype</w:t>
            </w:r>
            <w:r w:rsidRPr="00906E3E">
              <w:rPr>
                <w:rFonts w:ascii="맑은 고딕" w:eastAsia="맑은 고딕" w:hAnsi="맑은 고딕" w:cs="맑은 고딕"/>
                <w:sz w:val="16"/>
                <w:szCs w:val="16"/>
              </w:rPr>
              <w:br/>
              <w:t>제품_유형</w:t>
            </w:r>
          </w:p>
        </w:tc>
        <w:tc>
          <w:tcPr>
            <w:tcW w:w="851" w:type="dxa"/>
            <w:vAlign w:val="center"/>
          </w:tcPr>
          <w:p w14:paraId="388729E9"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w:t>
            </w:r>
          </w:p>
        </w:tc>
        <w:tc>
          <w:tcPr>
            <w:tcW w:w="567" w:type="dxa"/>
            <w:vAlign w:val="center"/>
          </w:tcPr>
          <w:p w14:paraId="345F9F25"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3691D9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kind or form of product classified according to function, characteristics, etc.</w:t>
            </w:r>
            <w:r w:rsidRPr="00906E3E">
              <w:rPr>
                <w:rFonts w:ascii="맑은 고딕" w:eastAsia="맑은 고딕" w:hAnsi="맑은 고딕" w:cs="맑은 고딕"/>
                <w:sz w:val="16"/>
                <w:szCs w:val="16"/>
              </w:rPr>
              <w:br/>
              <w:t>제품을 기능, 특징 등에 따라 분류한 종류나 형식.</w:t>
            </w:r>
          </w:p>
        </w:tc>
        <w:tc>
          <w:tcPr>
            <w:tcW w:w="1984" w:type="dxa"/>
            <w:vAlign w:val="center"/>
          </w:tcPr>
          <w:p w14:paraId="02A01653" w14:textId="3F9859B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https://www.smart-factory.kr/ids/cd/Produc</w:t>
            </w:r>
            <w:r w:rsidR="00B62660"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ype</w:t>
            </w:r>
            <w:r w:rsidR="005077F9">
              <w:rPr>
                <w:rFonts w:ascii="맑은 고딕" w:eastAsia="맑은 고딕" w:hAnsi="맑은 고딕" w:cs="맑은 고딕"/>
                <w:sz w:val="16"/>
                <w:szCs w:val="16"/>
              </w:rPr>
              <w:t>/1/0</w:t>
            </w:r>
          </w:p>
        </w:tc>
      </w:tr>
      <w:tr w:rsidR="005D72CD" w:rsidRPr="00906E3E" w14:paraId="7AF4DFE8" w14:textId="77777777" w:rsidTr="00CA3388">
        <w:trPr>
          <w:trHeight w:val="330"/>
        </w:trPr>
        <w:tc>
          <w:tcPr>
            <w:tcW w:w="421" w:type="dxa"/>
            <w:vAlign w:val="center"/>
          </w:tcPr>
          <w:p w14:paraId="5A6A7803"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18AF2B7" w14:textId="67667FC5"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A8E3857" w14:textId="352E046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w:t>
            </w:r>
            <w:r w:rsidR="00CA3388" w:rsidRPr="00906E3E">
              <w:rPr>
                <w:rFonts w:ascii="맑은 고딕" w:eastAsia="맑은 고딕" w:hAnsi="맑은 고딕" w:cs="맑은 고딕"/>
                <w:sz w:val="16"/>
                <w:szCs w:val="16"/>
              </w:rPr>
              <w:t>tI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제품_ID</w:t>
            </w:r>
          </w:p>
        </w:tc>
        <w:tc>
          <w:tcPr>
            <w:tcW w:w="851" w:type="dxa"/>
            <w:vAlign w:val="center"/>
          </w:tcPr>
          <w:p w14:paraId="0D141DA0"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ID-2024-001</w:t>
            </w:r>
          </w:p>
        </w:tc>
        <w:tc>
          <w:tcPr>
            <w:tcW w:w="567" w:type="dxa"/>
            <w:vAlign w:val="center"/>
          </w:tcPr>
          <w:p w14:paraId="57C1498E"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D2FC2E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identifier assigned to a product for identification in all processes like production, sales, and management.</w:t>
            </w:r>
            <w:r w:rsidRPr="00906E3E">
              <w:rPr>
                <w:rFonts w:ascii="맑은 고딕" w:eastAsia="맑은 고딕" w:hAnsi="맑은 고딕" w:cs="맑은 고딕"/>
                <w:sz w:val="16"/>
                <w:szCs w:val="16"/>
              </w:rPr>
              <w:br/>
              <w:t>조직에서 생산, 판매, 관리하는 모든 제품을 시스템 내에서 고유하게 식별하기 위해 부여하는 식별자.</w:t>
            </w:r>
          </w:p>
        </w:tc>
        <w:tc>
          <w:tcPr>
            <w:tcW w:w="1984" w:type="dxa"/>
            <w:vAlign w:val="center"/>
          </w:tcPr>
          <w:p w14:paraId="1C54C421" w14:textId="58FAFBB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https://www.smart-factory.kr/ids/cd/Produc</w:t>
            </w:r>
            <w:r w:rsidR="00B62660" w:rsidRPr="00906E3E">
              <w:rPr>
                <w:rFonts w:ascii="맑은 고딕" w:eastAsia="맑은 고딕" w:hAnsi="맑은 고딕" w:cs="맑은 고딕"/>
                <w:sz w:val="16"/>
                <w:szCs w:val="16"/>
              </w:rPr>
              <w:t>tI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0F647315" w14:textId="77777777" w:rsidTr="00CA3388">
        <w:trPr>
          <w:trHeight w:val="330"/>
        </w:trPr>
        <w:tc>
          <w:tcPr>
            <w:tcW w:w="421" w:type="dxa"/>
            <w:vAlign w:val="center"/>
          </w:tcPr>
          <w:p w14:paraId="1F3EB0C8"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310B8E8" w14:textId="6240A99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392645C" w14:textId="24E3DFB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Productio</w:t>
            </w:r>
            <w:r w:rsidR="00CA3388" w:rsidRPr="00906E3E">
              <w:rPr>
                <w:rFonts w:ascii="맑은 고딕" w:eastAsia="맑은 고딕" w:hAnsi="맑은 고딕" w:cs="맑은 고딕"/>
                <w:sz w:val="16"/>
                <w:szCs w:val="16"/>
              </w:rPr>
              <w:t>nO</w:t>
            </w:r>
            <w:r w:rsidRPr="00906E3E">
              <w:rPr>
                <w:rFonts w:ascii="맑은 고딕" w:eastAsia="맑은 고딕" w:hAnsi="맑은 고딕" w:cs="맑은 고딕"/>
                <w:sz w:val="16"/>
                <w:szCs w:val="16"/>
              </w:rPr>
              <w:t>rde</w:t>
            </w:r>
            <w:r w:rsidR="00CA3388" w:rsidRPr="00906E3E">
              <w:rPr>
                <w:rFonts w:ascii="맑은 고딕" w:eastAsia="맑은 고딕" w:hAnsi="맑은 고딕" w:cs="맑은 고딕"/>
                <w:sz w:val="16"/>
                <w:szCs w:val="16"/>
              </w:rPr>
              <w:t>rN</w:t>
            </w:r>
            <w:r w:rsidRPr="00906E3E">
              <w:rPr>
                <w:rFonts w:ascii="맑은 고딕" w:eastAsia="맑은 고딕" w:hAnsi="맑은 고딕" w:cs="맑은 고딕"/>
                <w:sz w:val="16"/>
                <w:szCs w:val="16"/>
              </w:rPr>
              <w:t>umber</w:t>
            </w:r>
            <w:r w:rsidRPr="00906E3E">
              <w:rPr>
                <w:rFonts w:ascii="맑은 고딕" w:eastAsia="맑은 고딕" w:hAnsi="맑은 고딕" w:cs="맑은 고딕"/>
                <w:sz w:val="16"/>
                <w:szCs w:val="16"/>
              </w:rPr>
              <w:br/>
              <w:t>생산_오더_번호</w:t>
            </w:r>
          </w:p>
        </w:tc>
        <w:tc>
          <w:tcPr>
            <w:tcW w:w="851" w:type="dxa"/>
            <w:vAlign w:val="center"/>
          </w:tcPr>
          <w:p w14:paraId="52211395"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100</w:t>
            </w:r>
          </w:p>
        </w:tc>
        <w:tc>
          <w:tcPr>
            <w:tcW w:w="567" w:type="dxa"/>
            <w:vAlign w:val="center"/>
          </w:tcPr>
          <w:p w14:paraId="59F92633"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63B620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unique identifier issued internally by an MES or ERP system to instruct a production activity. (Distinguished from a customer Purchase Order (PO) number).</w:t>
            </w:r>
            <w:r w:rsidRPr="00906E3E">
              <w:rPr>
                <w:rFonts w:ascii="맑은 고딕" w:eastAsia="맑은 고딕" w:hAnsi="맑은 고딕" w:cs="맑은 고딕"/>
                <w:sz w:val="16"/>
                <w:szCs w:val="16"/>
              </w:rPr>
              <w:br/>
              <w:t>MES 또는 ERP 시스템에서 생산 활동을 지시하기 위해 내부적으로 발행한 고유 식별자. (고객 주문번호(PO)와 구별됨)</w:t>
            </w:r>
          </w:p>
        </w:tc>
        <w:tc>
          <w:tcPr>
            <w:tcW w:w="1984" w:type="dxa"/>
            <w:vAlign w:val="center"/>
          </w:tcPr>
          <w:p w14:paraId="6F2C3E71" w14:textId="00658BC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https://www.smart-factory.kr/ids/cd/Productionorde</w:t>
            </w:r>
            <w:r w:rsidR="00B62660" w:rsidRPr="00906E3E">
              <w:rPr>
                <w:rFonts w:ascii="맑은 고딕" w:eastAsia="맑은 고딕" w:hAnsi="맑은 고딕" w:cs="맑은 고딕"/>
                <w:sz w:val="16"/>
                <w:szCs w:val="16"/>
              </w:rPr>
              <w:t>rN</w:t>
            </w:r>
            <w:r w:rsidRPr="00906E3E">
              <w:rPr>
                <w:rFonts w:ascii="맑은 고딕" w:eastAsia="맑은 고딕" w:hAnsi="맑은 고딕" w:cs="맑은 고딕"/>
                <w:sz w:val="16"/>
                <w:szCs w:val="16"/>
              </w:rPr>
              <w:t>umber</w:t>
            </w:r>
            <w:r w:rsidR="005077F9">
              <w:rPr>
                <w:rFonts w:ascii="맑은 고딕" w:eastAsia="맑은 고딕" w:hAnsi="맑은 고딕" w:cs="맑은 고딕"/>
                <w:sz w:val="16"/>
                <w:szCs w:val="16"/>
              </w:rPr>
              <w:t>/1/0</w:t>
            </w:r>
          </w:p>
        </w:tc>
      </w:tr>
      <w:tr w:rsidR="005D72CD" w:rsidRPr="00906E3E" w14:paraId="555F6BC1" w14:textId="77777777" w:rsidTr="00CA3388">
        <w:trPr>
          <w:trHeight w:val="330"/>
        </w:trPr>
        <w:tc>
          <w:tcPr>
            <w:tcW w:w="421" w:type="dxa"/>
            <w:vAlign w:val="center"/>
          </w:tcPr>
          <w:p w14:paraId="1B9FB430"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8D05AD2" w14:textId="65B6FDD0"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C390BC5" w14:textId="2FF9F4A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Productio</w:t>
            </w:r>
            <w:r w:rsidR="00CA3388" w:rsidRPr="00906E3E">
              <w:rPr>
                <w:rFonts w:ascii="맑은 고딕" w:eastAsia="맑은 고딕" w:hAnsi="맑은 고딕" w:cs="맑은 고딕"/>
                <w:sz w:val="16"/>
                <w:szCs w:val="16"/>
              </w:rPr>
              <w:t>nO</w:t>
            </w:r>
            <w:r w:rsidRPr="00906E3E">
              <w:rPr>
                <w:rFonts w:ascii="맑은 고딕" w:eastAsia="맑은 고딕" w:hAnsi="맑은 고딕" w:cs="맑은 고딕"/>
                <w:sz w:val="16"/>
                <w:szCs w:val="16"/>
              </w:rPr>
              <w:t>rde</w:t>
            </w:r>
            <w:r w:rsidR="00CA3388" w:rsidRPr="00906E3E">
              <w:rPr>
                <w:rFonts w:ascii="맑은 고딕" w:eastAsia="맑은 고딕" w:hAnsi="맑은 고딕" w:cs="맑은 고딕"/>
                <w:sz w:val="16"/>
                <w:szCs w:val="16"/>
              </w:rPr>
              <w:t>rN</w:t>
            </w:r>
            <w:r w:rsidRPr="00906E3E">
              <w:rPr>
                <w:rFonts w:ascii="맑은 고딕" w:eastAsia="맑은 고딕" w:hAnsi="맑은 고딕" w:cs="맑은 고딕"/>
                <w:sz w:val="16"/>
                <w:szCs w:val="16"/>
              </w:rPr>
              <w:t>umber</w:t>
            </w:r>
            <w:r w:rsidRPr="00906E3E">
              <w:rPr>
                <w:rFonts w:ascii="맑은 고딕" w:eastAsia="맑은 고딕" w:hAnsi="맑은 고딕" w:cs="맑은 고딕"/>
                <w:sz w:val="16"/>
                <w:szCs w:val="16"/>
              </w:rPr>
              <w:br/>
              <w:t>생산_지시_번호</w:t>
            </w:r>
          </w:p>
        </w:tc>
        <w:tc>
          <w:tcPr>
            <w:tcW w:w="851" w:type="dxa"/>
            <w:vAlign w:val="center"/>
          </w:tcPr>
          <w:p w14:paraId="43856A78"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100</w:t>
            </w:r>
          </w:p>
        </w:tc>
        <w:tc>
          <w:tcPr>
            <w:tcW w:w="567" w:type="dxa"/>
            <w:vAlign w:val="center"/>
          </w:tcPr>
          <w:p w14:paraId="705258A1"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21F0CE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sequence or identification number assigned to the production order document (often the same as ID).</w:t>
            </w:r>
            <w:r w:rsidRPr="00906E3E">
              <w:rPr>
                <w:rFonts w:ascii="맑은 고딕" w:eastAsia="맑은 고딕" w:hAnsi="맑은 고딕" w:cs="맑은 고딕"/>
                <w:sz w:val="16"/>
                <w:szCs w:val="16"/>
              </w:rPr>
              <w:br/>
              <w:t>생산 지시 문서에 부여된 순서 또는 식별 번호 (일반적으로 ID와 동일).</w:t>
            </w:r>
          </w:p>
        </w:tc>
        <w:tc>
          <w:tcPr>
            <w:tcW w:w="1984" w:type="dxa"/>
            <w:vAlign w:val="center"/>
          </w:tcPr>
          <w:p w14:paraId="1C3FC46E" w14:textId="34C21A1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https://www.smart-factory.kr/ids/cd/Workorde</w:t>
            </w:r>
            <w:r w:rsidR="00B62660" w:rsidRPr="00906E3E">
              <w:rPr>
                <w:rFonts w:ascii="맑은 고딕" w:eastAsia="맑은 고딕" w:hAnsi="맑은 고딕" w:cs="맑은 고딕"/>
                <w:sz w:val="16"/>
                <w:szCs w:val="16"/>
              </w:rPr>
              <w:t>rN</w:t>
            </w:r>
            <w:r w:rsidRPr="00906E3E">
              <w:rPr>
                <w:rFonts w:ascii="맑은 고딕" w:eastAsia="맑은 고딕" w:hAnsi="맑은 고딕" w:cs="맑은 고딕"/>
                <w:sz w:val="16"/>
                <w:szCs w:val="16"/>
              </w:rPr>
              <w:t>umber</w:t>
            </w:r>
            <w:r w:rsidR="005077F9">
              <w:rPr>
                <w:rFonts w:ascii="맑은 고딕" w:eastAsia="맑은 고딕" w:hAnsi="맑은 고딕" w:cs="맑은 고딕"/>
                <w:sz w:val="16"/>
                <w:szCs w:val="16"/>
              </w:rPr>
              <w:t>/1/0</w:t>
            </w:r>
          </w:p>
        </w:tc>
      </w:tr>
      <w:tr w:rsidR="005D72CD" w:rsidRPr="00906E3E" w14:paraId="53C748CA" w14:textId="77777777" w:rsidTr="00CA3388">
        <w:trPr>
          <w:trHeight w:val="330"/>
        </w:trPr>
        <w:tc>
          <w:tcPr>
            <w:tcW w:w="421" w:type="dxa"/>
            <w:vAlign w:val="center"/>
          </w:tcPr>
          <w:p w14:paraId="48B5A301"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7B3B39AC" w14:textId="38340D59"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A20734C" w14:textId="65C656F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Materia</w:t>
            </w:r>
            <w:r w:rsidR="00CA3388" w:rsidRPr="00906E3E">
              <w:rPr>
                <w:rFonts w:ascii="맑은 고딕" w:eastAsia="맑은 고딕" w:hAnsi="맑은 고딕" w:cs="맑은 고딕"/>
                <w:sz w:val="16"/>
                <w:szCs w:val="16"/>
              </w:rPr>
              <w:t>lT</w:t>
            </w:r>
            <w:r w:rsidRPr="00906E3E">
              <w:rPr>
                <w:rFonts w:ascii="맑은 고딕" w:eastAsia="맑은 고딕" w:hAnsi="맑은 고딕" w:cs="맑은 고딕"/>
                <w:sz w:val="16"/>
                <w:szCs w:val="16"/>
              </w:rPr>
              <w:t>echnicalstandard</w:t>
            </w:r>
            <w:r w:rsidRPr="00906E3E">
              <w:rPr>
                <w:rFonts w:ascii="맑은 고딕" w:eastAsia="맑은 고딕" w:hAnsi="맑은 고딕" w:cs="맑은 고딕"/>
                <w:sz w:val="16"/>
                <w:szCs w:val="16"/>
              </w:rPr>
              <w:br/>
              <w:t>자재_규격</w:t>
            </w:r>
          </w:p>
        </w:tc>
        <w:tc>
          <w:tcPr>
            <w:tcW w:w="851" w:type="dxa"/>
            <w:vAlign w:val="center"/>
          </w:tcPr>
          <w:p w14:paraId="39F3EF2B"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5E2B262D" w14:textId="77777777" w:rsidR="005D72CD" w:rsidRPr="00CA3388" w:rsidRDefault="005D72CD" w:rsidP="00CA3388">
            <w:pPr>
              <w:widowControl/>
              <w:jc w:val="center"/>
              <w:rPr>
                <w:rFonts w:ascii="맑은 고딕" w:eastAsia="맑은 고딕" w:hAnsi="맑은 고딕" w:cs="맑은 고딕"/>
                <w:color w:val="000000" w:themeColor="text1"/>
                <w:sz w:val="16"/>
                <w:szCs w:val="16"/>
              </w:rPr>
            </w:pPr>
          </w:p>
        </w:tc>
        <w:tc>
          <w:tcPr>
            <w:tcW w:w="3260" w:type="dxa"/>
            <w:vAlign w:val="center"/>
          </w:tcPr>
          <w:p w14:paraId="3864793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exact specification or characteristic information of the material actually used.</w:t>
            </w:r>
            <w:r w:rsidRPr="00906E3E">
              <w:rPr>
                <w:rFonts w:ascii="맑은 고딕" w:eastAsia="맑은 고딕" w:hAnsi="맑은 고딕" w:cs="맑은 고딕"/>
                <w:sz w:val="16"/>
                <w:szCs w:val="16"/>
              </w:rPr>
              <w:br/>
              <w:t>실제로 사용된 소재의 정확한 규격이나 특성 정보.</w:t>
            </w:r>
          </w:p>
        </w:tc>
        <w:tc>
          <w:tcPr>
            <w:tcW w:w="1984" w:type="dxa"/>
            <w:vAlign w:val="center"/>
          </w:tcPr>
          <w:p w14:paraId="018B3044" w14:textId="138CDD7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https://www.smart-factory.kr/ids/cd/Materia</w:t>
            </w:r>
            <w:r w:rsidR="00B62660" w:rsidRPr="00906E3E">
              <w:rPr>
                <w:rFonts w:ascii="맑은 고딕" w:eastAsia="맑은 고딕" w:hAnsi="맑은 고딕" w:cs="맑은 고딕"/>
                <w:sz w:val="16"/>
                <w:szCs w:val="16"/>
              </w:rPr>
              <w:t>lT</w:t>
            </w:r>
            <w:r w:rsidRPr="00906E3E">
              <w:rPr>
                <w:rFonts w:ascii="맑은 고딕" w:eastAsia="맑은 고딕" w:hAnsi="맑은 고딕" w:cs="맑은 고딕"/>
                <w:sz w:val="16"/>
                <w:szCs w:val="16"/>
              </w:rPr>
              <w:t>echnicalstandard</w:t>
            </w:r>
            <w:r w:rsidR="005077F9">
              <w:rPr>
                <w:rFonts w:ascii="맑은 고딕" w:eastAsia="맑은 고딕" w:hAnsi="맑은 고딕" w:cs="맑은 고딕"/>
                <w:sz w:val="16"/>
                <w:szCs w:val="16"/>
              </w:rPr>
              <w:t>/1/0</w:t>
            </w:r>
          </w:p>
        </w:tc>
      </w:tr>
      <w:tr w:rsidR="005D72CD" w:rsidRPr="00906E3E" w14:paraId="3445DABE" w14:textId="77777777" w:rsidTr="00CA3388">
        <w:trPr>
          <w:trHeight w:val="330"/>
        </w:trPr>
        <w:tc>
          <w:tcPr>
            <w:tcW w:w="421" w:type="dxa"/>
            <w:vAlign w:val="center"/>
          </w:tcPr>
          <w:p w14:paraId="1F404E0B"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00FEC714" w14:textId="3FF0E1AE"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927FDE4" w14:textId="34A3FC9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Par</w:t>
            </w:r>
            <w:r w:rsidR="00CA3388" w:rsidRPr="00906E3E">
              <w:rPr>
                <w:rFonts w:ascii="맑은 고딕" w:eastAsia="맑은 고딕" w:hAnsi="맑은 고딕" w:cs="맑은 고딕"/>
                <w:sz w:val="16"/>
                <w:szCs w:val="16"/>
              </w:rPr>
              <w:t>tS</w:t>
            </w:r>
            <w:r w:rsidRPr="00906E3E">
              <w:rPr>
                <w:rFonts w:ascii="맑은 고딕" w:eastAsia="맑은 고딕" w:hAnsi="맑은 고딕" w:cs="맑은 고딕"/>
                <w:sz w:val="16"/>
                <w:szCs w:val="16"/>
              </w:rPr>
              <w:t>iz</w:t>
            </w:r>
            <w:r w:rsidR="00CA3388" w:rsidRPr="00906E3E">
              <w:rPr>
                <w:rFonts w:ascii="맑은 고딕" w:eastAsia="맑은 고딕" w:hAnsi="맑은 고딕" w:cs="맑은 고딕"/>
                <w:sz w:val="16"/>
                <w:szCs w:val="16"/>
              </w:rPr>
              <w:t>eT</w:t>
            </w:r>
            <w:r w:rsidRPr="00906E3E">
              <w:rPr>
                <w:rFonts w:ascii="맑은 고딕" w:eastAsia="맑은 고딕" w:hAnsi="맑은 고딕" w:cs="맑은 고딕"/>
                <w:sz w:val="16"/>
                <w:szCs w:val="16"/>
              </w:rPr>
              <w:t>oleranc</w:t>
            </w:r>
            <w:r w:rsidR="00CA3388" w:rsidRPr="00906E3E">
              <w:rPr>
                <w:rFonts w:ascii="맑은 고딕" w:eastAsia="맑은 고딕" w:hAnsi="맑은 고딕" w:cs="맑은 고딕"/>
                <w:sz w:val="16"/>
                <w:szCs w:val="16"/>
              </w:rPr>
              <w:t>eV</w:t>
            </w:r>
            <w:r w:rsidRPr="00906E3E">
              <w:rPr>
                <w:rFonts w:ascii="맑은 고딕" w:eastAsia="맑은 고딕" w:hAnsi="맑은 고딕" w:cs="맑은 고딕"/>
                <w:sz w:val="16"/>
                <w:szCs w:val="16"/>
              </w:rPr>
              <w:t>erificatio</w:t>
            </w:r>
            <w:r w:rsidR="00CA3388" w:rsidRPr="00906E3E">
              <w:rPr>
                <w:rFonts w:ascii="맑은 고딕" w:eastAsia="맑은 고딕" w:hAnsi="맑은 고딕" w:cs="맑은 고딕"/>
                <w:sz w:val="16"/>
                <w:szCs w:val="16"/>
              </w:rPr>
              <w:t>nR</w:t>
            </w:r>
            <w:r w:rsidRPr="00906E3E">
              <w:rPr>
                <w:rFonts w:ascii="맑은 고딕" w:eastAsia="맑은 고딕" w:hAnsi="맑은 고딕" w:cs="맑은 고딕"/>
                <w:sz w:val="16"/>
                <w:szCs w:val="16"/>
              </w:rPr>
              <w:t>esult</w:t>
            </w:r>
            <w:r w:rsidRPr="00906E3E">
              <w:rPr>
                <w:rFonts w:ascii="맑은 고딕" w:eastAsia="맑은 고딕" w:hAnsi="맑은 고딕" w:cs="맑은 고딕"/>
                <w:sz w:val="16"/>
                <w:szCs w:val="16"/>
              </w:rPr>
              <w:br/>
              <w:t>부품_크기_허용오차_검증_결과_내용</w:t>
            </w:r>
          </w:p>
        </w:tc>
        <w:tc>
          <w:tcPr>
            <w:tcW w:w="851" w:type="dxa"/>
            <w:vAlign w:val="center"/>
          </w:tcPr>
          <w:p w14:paraId="1E43F371"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통과</w:t>
            </w:r>
          </w:p>
        </w:tc>
        <w:tc>
          <w:tcPr>
            <w:tcW w:w="567" w:type="dxa"/>
            <w:vAlign w:val="center"/>
          </w:tcPr>
          <w:p w14:paraId="2FDEEC4D"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61C0CEF"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result of whether the actual dimensions of the finished part meet the permitted tolerance range</w:t>
            </w:r>
            <w:r w:rsidRPr="00906E3E">
              <w:rPr>
                <w:rFonts w:ascii="맑은 고딕" w:eastAsia="맑은 고딕" w:hAnsi="맑은 고딕" w:cs="맑은 고딕"/>
                <w:sz w:val="16"/>
                <w:szCs w:val="16"/>
              </w:rPr>
              <w:br/>
              <w:t>가공 완료된 부품의 실제 크기가 허용된 공차 범위를 만족하는지에 대한 결과 값</w:t>
            </w:r>
          </w:p>
        </w:tc>
        <w:tc>
          <w:tcPr>
            <w:tcW w:w="1984" w:type="dxa"/>
            <w:vAlign w:val="center"/>
          </w:tcPr>
          <w:p w14:paraId="4D28E0D3" w14:textId="57907CB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https://www.smart-factory.kr/ids/cd/Par</w:t>
            </w:r>
            <w:r w:rsidR="00B62660" w:rsidRPr="00906E3E">
              <w:rPr>
                <w:rFonts w:ascii="맑은 고딕" w:eastAsia="맑은 고딕" w:hAnsi="맑은 고딕" w:cs="맑은 고딕"/>
                <w:sz w:val="16"/>
                <w:szCs w:val="16"/>
              </w:rPr>
              <w:t>tS</w:t>
            </w:r>
            <w:r w:rsidRPr="00906E3E">
              <w:rPr>
                <w:rFonts w:ascii="맑은 고딕" w:eastAsia="맑은 고딕" w:hAnsi="맑은 고딕" w:cs="맑은 고딕"/>
                <w:sz w:val="16"/>
                <w:szCs w:val="16"/>
              </w:rPr>
              <w:t>iz</w:t>
            </w:r>
            <w:r w:rsidR="00B62660" w:rsidRPr="00906E3E">
              <w:rPr>
                <w:rFonts w:ascii="맑은 고딕" w:eastAsia="맑은 고딕" w:hAnsi="맑은 고딕" w:cs="맑은 고딕"/>
                <w:sz w:val="16"/>
                <w:szCs w:val="16"/>
              </w:rPr>
              <w:t>eT</w:t>
            </w:r>
            <w:r w:rsidRPr="00906E3E">
              <w:rPr>
                <w:rFonts w:ascii="맑은 고딕" w:eastAsia="맑은 고딕" w:hAnsi="맑은 고딕" w:cs="맑은 고딕"/>
                <w:sz w:val="16"/>
                <w:szCs w:val="16"/>
              </w:rPr>
              <w:t>oleranc</w:t>
            </w:r>
            <w:r w:rsidR="00B62660" w:rsidRPr="00906E3E">
              <w:rPr>
                <w:rFonts w:ascii="맑은 고딕" w:eastAsia="맑은 고딕" w:hAnsi="맑은 고딕" w:cs="맑은 고딕"/>
                <w:sz w:val="16"/>
                <w:szCs w:val="16"/>
              </w:rPr>
              <w:t>eV</w:t>
            </w:r>
            <w:r w:rsidRPr="00906E3E">
              <w:rPr>
                <w:rFonts w:ascii="맑은 고딕" w:eastAsia="맑은 고딕" w:hAnsi="맑은 고딕" w:cs="맑은 고딕"/>
                <w:sz w:val="16"/>
                <w:szCs w:val="16"/>
              </w:rPr>
              <w:t>erificatio</w:t>
            </w:r>
            <w:r w:rsidR="00B62660" w:rsidRPr="00906E3E">
              <w:rPr>
                <w:rFonts w:ascii="맑은 고딕" w:eastAsia="맑은 고딕" w:hAnsi="맑은 고딕" w:cs="맑은 고딕"/>
                <w:sz w:val="16"/>
                <w:szCs w:val="16"/>
              </w:rPr>
              <w:t>nR</w:t>
            </w:r>
            <w:r w:rsidRPr="00906E3E">
              <w:rPr>
                <w:rFonts w:ascii="맑은 고딕" w:eastAsia="맑은 고딕" w:hAnsi="맑은 고딕" w:cs="맑은 고딕"/>
                <w:sz w:val="16"/>
                <w:szCs w:val="16"/>
              </w:rPr>
              <w:t>esult</w:t>
            </w:r>
            <w:r w:rsidR="005077F9">
              <w:rPr>
                <w:rFonts w:ascii="맑은 고딕" w:eastAsia="맑은 고딕" w:hAnsi="맑은 고딕" w:cs="맑은 고딕"/>
                <w:sz w:val="16"/>
                <w:szCs w:val="16"/>
              </w:rPr>
              <w:t>/1/0</w:t>
            </w:r>
          </w:p>
        </w:tc>
      </w:tr>
      <w:tr w:rsidR="005D72CD" w:rsidRPr="00906E3E" w14:paraId="65B96C81" w14:textId="77777777" w:rsidTr="00CA3388">
        <w:trPr>
          <w:trHeight w:val="330"/>
        </w:trPr>
        <w:tc>
          <w:tcPr>
            <w:tcW w:w="421" w:type="dxa"/>
            <w:vAlign w:val="center"/>
          </w:tcPr>
          <w:p w14:paraId="76E56790" w14:textId="7777777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9C2F686" w14:textId="170E9B97" w:rsidR="005D72CD" w:rsidRPr="00906E3E" w:rsidRDefault="00000000"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7784C39" w14:textId="03AD193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Defectiveproduc</w:t>
            </w:r>
            <w:r w:rsidR="00CA3388"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ype</w:t>
            </w:r>
            <w:r w:rsidRPr="00906E3E">
              <w:rPr>
                <w:rFonts w:ascii="맑은 고딕" w:eastAsia="맑은 고딕" w:hAnsi="맑은 고딕" w:cs="맑은 고딕"/>
                <w:sz w:val="16"/>
                <w:szCs w:val="16"/>
              </w:rPr>
              <w:br/>
              <w:t>불량품_유형</w:t>
            </w:r>
          </w:p>
        </w:tc>
        <w:tc>
          <w:tcPr>
            <w:tcW w:w="851" w:type="dxa"/>
            <w:vAlign w:val="center"/>
          </w:tcPr>
          <w:p w14:paraId="4D10DC81"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w:t>
            </w:r>
          </w:p>
        </w:tc>
        <w:tc>
          <w:tcPr>
            <w:tcW w:w="567" w:type="dxa"/>
            <w:vAlign w:val="center"/>
          </w:tcPr>
          <w:p w14:paraId="1AE82ABD" w14:textId="77777777" w:rsidR="005D72CD" w:rsidRPr="00CA3388" w:rsidRDefault="00000000"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7BC6163"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 xml:space="preserve">A classification of the cause of failure for a product that has been rejected in a quality inspection (e.g., scratch, short shot, </w:t>
            </w:r>
            <w:r w:rsidRPr="00906E3E">
              <w:rPr>
                <w:rFonts w:ascii="맑은 고딕" w:eastAsia="맑은 고딕" w:hAnsi="맑은 고딕" w:cs="맑은 고딕"/>
                <w:sz w:val="16"/>
                <w:szCs w:val="16"/>
              </w:rPr>
              <w:lastRenderedPageBreak/>
              <w:t>contamination, breakage).</w:t>
            </w:r>
            <w:r w:rsidRPr="00906E3E">
              <w:rPr>
                <w:rFonts w:ascii="맑은 고딕" w:eastAsia="맑은 고딕" w:hAnsi="맑은 고딕" w:cs="맑은 고딕"/>
                <w:sz w:val="16"/>
                <w:szCs w:val="16"/>
              </w:rPr>
              <w:br/>
              <w:t>품질 검사에서 불합격 판정을 받은 제품의 불량 원인을 분류한 유형 (예: 스크래치, 미성형, 오염, 파손).</w:t>
            </w:r>
          </w:p>
        </w:tc>
        <w:tc>
          <w:tcPr>
            <w:tcW w:w="1984" w:type="dxa"/>
            <w:vAlign w:val="center"/>
          </w:tcPr>
          <w:p w14:paraId="70F0ECCD" w14:textId="1212526F"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https://www.smart-factory.kr/ids/cd/Defectiveproduc</w:t>
            </w:r>
            <w:r w:rsidR="00B62660"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ype</w:t>
            </w:r>
            <w:r w:rsidR="005077F9">
              <w:rPr>
                <w:rFonts w:ascii="맑은 고딕" w:eastAsia="맑은 고딕" w:hAnsi="맑은 고딕" w:cs="맑은 고딕"/>
                <w:sz w:val="16"/>
                <w:szCs w:val="16"/>
              </w:rPr>
              <w:t>/1/0</w:t>
            </w:r>
          </w:p>
        </w:tc>
      </w:tr>
      <w:tr w:rsidR="00F64847" w:rsidRPr="00906E3E" w14:paraId="1BD59F2F" w14:textId="77777777" w:rsidTr="00CA3388">
        <w:trPr>
          <w:trHeight w:val="330"/>
        </w:trPr>
        <w:tc>
          <w:tcPr>
            <w:tcW w:w="421" w:type="dxa"/>
            <w:vAlign w:val="center"/>
          </w:tcPr>
          <w:p w14:paraId="158490C5" w14:textId="148DB95E"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19B28B5E" w14:textId="3D6B0570"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719958A8" w14:textId="527AAA46"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ProductionStatus</w:t>
            </w:r>
            <w:r w:rsidRPr="00906E3E">
              <w:rPr>
                <w:rFonts w:ascii="맑은 고딕" w:eastAsia="맑은 고딕" w:hAnsi="맑은 고딕" w:cs="맑은 고딕"/>
                <w:sz w:val="16"/>
                <w:szCs w:val="16"/>
              </w:rPr>
              <w:br/>
              <w:t>생산_현황</w:t>
            </w:r>
          </w:p>
        </w:tc>
        <w:tc>
          <w:tcPr>
            <w:tcW w:w="851" w:type="dxa"/>
            <w:vAlign w:val="center"/>
          </w:tcPr>
          <w:p w14:paraId="22EB1820" w14:textId="46E31EE3" w:rsidR="00F64847" w:rsidRPr="00CA3388" w:rsidRDefault="00F64847"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3009371A" w14:textId="29E75ADA"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C93B21D" w14:textId="1325CBB5"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data group representing realtime production status and history per process and product in the factory, used for traceability and condition monitoring.</w:t>
            </w:r>
            <w:r w:rsidRPr="00906E3E">
              <w:rPr>
                <w:rFonts w:ascii="맑은 고딕" w:eastAsia="맑은 고딕" w:hAnsi="맑은 고딕" w:cs="맑은 고딕"/>
                <w:sz w:val="16"/>
                <w:szCs w:val="16"/>
              </w:rPr>
              <w:br/>
              <w:t>공장 공정별, 제품별 생산 진행 상태와 실시간 이력을 포함하는 데이터 그룹으로, 생산 이력관리 및 상태 파악에 사용됨.</w:t>
            </w:r>
          </w:p>
        </w:tc>
        <w:tc>
          <w:tcPr>
            <w:tcW w:w="1984" w:type="dxa"/>
            <w:vAlign w:val="center"/>
          </w:tcPr>
          <w:p w14:paraId="79250249" w14:textId="4875DB91"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https://www.smart-factory.kr/ids/cd/ProductionStatus</w:t>
            </w:r>
            <w:r>
              <w:rPr>
                <w:rFonts w:ascii="맑은 고딕" w:eastAsia="맑은 고딕" w:hAnsi="맑은 고딕" w:cs="맑은 고딕"/>
                <w:sz w:val="16"/>
                <w:szCs w:val="16"/>
              </w:rPr>
              <w:t>/1/0</w:t>
            </w:r>
          </w:p>
        </w:tc>
      </w:tr>
      <w:tr w:rsidR="00F64847" w:rsidRPr="00906E3E" w14:paraId="1BF5AAD5" w14:textId="77777777" w:rsidTr="00CA3388">
        <w:trPr>
          <w:trHeight w:val="330"/>
        </w:trPr>
        <w:tc>
          <w:tcPr>
            <w:tcW w:w="421" w:type="dxa"/>
            <w:vAlign w:val="center"/>
          </w:tcPr>
          <w:p w14:paraId="6D48A0DE" w14:textId="676433A7"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65059D7" w14:textId="50CDFA57"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39343E1" w14:textId="53ADF1A8"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ProductionDatetime</w:t>
            </w:r>
            <w:r w:rsidRPr="00906E3E">
              <w:rPr>
                <w:rFonts w:ascii="맑은 고딕" w:eastAsia="맑은 고딕" w:hAnsi="맑은 고딕" w:cs="맑은 고딕"/>
                <w:sz w:val="16"/>
                <w:szCs w:val="16"/>
              </w:rPr>
              <w:br/>
              <w:t>생산_일시</w:t>
            </w:r>
          </w:p>
        </w:tc>
        <w:tc>
          <w:tcPr>
            <w:tcW w:w="851" w:type="dxa"/>
            <w:vAlign w:val="center"/>
          </w:tcPr>
          <w:p w14:paraId="639FE01C" w14:textId="531C9179"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2024-01-15T10:30:00Z</w:t>
            </w:r>
          </w:p>
        </w:tc>
        <w:tc>
          <w:tcPr>
            <w:tcW w:w="567" w:type="dxa"/>
            <w:vAlign w:val="center"/>
          </w:tcPr>
          <w:p w14:paraId="0765760E" w14:textId="16040D77"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A6EAF6E" w14:textId="796CD4F2"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exact timestamp when a product was produced, including date and time down to seconds.</w:t>
            </w:r>
            <w:r w:rsidRPr="00906E3E">
              <w:rPr>
                <w:rFonts w:ascii="맑은 고딕" w:eastAsia="맑은 고딕" w:hAnsi="맑은 고딕" w:cs="맑은 고딕"/>
                <w:sz w:val="16"/>
                <w:szCs w:val="16"/>
              </w:rPr>
              <w:br/>
              <w:t>제품이 생산된 정확한 시점을 나타내는 일시 정보로, 연월일과 시분초를 포함함.</w:t>
            </w:r>
          </w:p>
        </w:tc>
        <w:tc>
          <w:tcPr>
            <w:tcW w:w="1984" w:type="dxa"/>
            <w:vAlign w:val="center"/>
          </w:tcPr>
          <w:p w14:paraId="634CFF94" w14:textId="2605A43B"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https://www.smart-factory.kr/ids/cd/ProductionDatetime</w:t>
            </w:r>
            <w:r>
              <w:rPr>
                <w:rFonts w:ascii="맑은 고딕" w:eastAsia="맑은 고딕" w:hAnsi="맑은 고딕" w:cs="맑은 고딕"/>
                <w:sz w:val="16"/>
                <w:szCs w:val="16"/>
              </w:rPr>
              <w:t>/1/0</w:t>
            </w:r>
          </w:p>
        </w:tc>
      </w:tr>
      <w:tr w:rsidR="00F64847" w:rsidRPr="00906E3E" w14:paraId="2977894D" w14:textId="77777777" w:rsidTr="00CA3388">
        <w:trPr>
          <w:trHeight w:val="330"/>
        </w:trPr>
        <w:tc>
          <w:tcPr>
            <w:tcW w:w="421" w:type="dxa"/>
            <w:vAlign w:val="center"/>
          </w:tcPr>
          <w:p w14:paraId="3AA76D98" w14:textId="0A3F05ED"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4242D3F" w14:textId="6FF72CD7"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AE8993D" w14:textId="6807BC2B"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WorkOrderID</w:t>
            </w:r>
            <w:r w:rsidRPr="00906E3E">
              <w:rPr>
                <w:rFonts w:ascii="맑은 고딕" w:eastAsia="맑은 고딕" w:hAnsi="맑은 고딕" w:cs="맑은 고딕"/>
                <w:sz w:val="16"/>
                <w:szCs w:val="16"/>
              </w:rPr>
              <w:br/>
              <w:t>작업_지시_ID</w:t>
            </w:r>
          </w:p>
        </w:tc>
        <w:tc>
          <w:tcPr>
            <w:tcW w:w="851" w:type="dxa"/>
            <w:vAlign w:val="center"/>
          </w:tcPr>
          <w:p w14:paraId="084B7A5A" w14:textId="7826C442"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ID-2024-001</w:t>
            </w:r>
          </w:p>
        </w:tc>
        <w:tc>
          <w:tcPr>
            <w:tcW w:w="567" w:type="dxa"/>
            <w:vAlign w:val="center"/>
          </w:tcPr>
          <w:p w14:paraId="52A18338" w14:textId="0760C57B"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933E1D9" w14:textId="4D86614A"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number or code that identifies the individual work instruction document.</w:t>
            </w:r>
            <w:r w:rsidRPr="00906E3E">
              <w:rPr>
                <w:rFonts w:ascii="맑은 고딕" w:eastAsia="맑은 고딕" w:hAnsi="맑은 고딕" w:cs="맑은 고딕"/>
                <w:sz w:val="16"/>
                <w:szCs w:val="16"/>
              </w:rPr>
              <w:br/>
              <w:t>개별 작업 지시 문서를 고유하게 식별하는 번호나 코드.</w:t>
            </w:r>
          </w:p>
        </w:tc>
        <w:tc>
          <w:tcPr>
            <w:tcW w:w="1984" w:type="dxa"/>
            <w:vAlign w:val="center"/>
          </w:tcPr>
          <w:p w14:paraId="766C07E3" w14:textId="759AFCC1"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https://www.smart-factory.kr/ids/cd/WorkorderID</w:t>
            </w:r>
            <w:r>
              <w:rPr>
                <w:rFonts w:ascii="맑은 고딕" w:eastAsia="맑은 고딕" w:hAnsi="맑은 고딕" w:cs="맑은 고딕"/>
                <w:sz w:val="16"/>
                <w:szCs w:val="16"/>
              </w:rPr>
              <w:t>/1/0</w:t>
            </w:r>
          </w:p>
        </w:tc>
      </w:tr>
      <w:tr w:rsidR="00F64847" w:rsidRPr="00906E3E" w14:paraId="0A2E7414" w14:textId="77777777" w:rsidTr="00CA3388">
        <w:trPr>
          <w:trHeight w:val="330"/>
        </w:trPr>
        <w:tc>
          <w:tcPr>
            <w:tcW w:w="421" w:type="dxa"/>
            <w:vAlign w:val="center"/>
          </w:tcPr>
          <w:p w14:paraId="69DB0FEF" w14:textId="777F5F89"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3FF302C" w14:textId="2A3ECA48"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FE7D47D" w14:textId="2F926E85"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ProductionQuantity</w:t>
            </w:r>
            <w:r w:rsidRPr="00906E3E">
              <w:rPr>
                <w:rFonts w:ascii="맑은 고딕" w:eastAsia="맑은 고딕" w:hAnsi="맑은 고딕" w:cs="맑은 고딕"/>
                <w:sz w:val="16"/>
                <w:szCs w:val="16"/>
              </w:rPr>
              <w:br/>
              <w:t>생산_수량</w:t>
            </w:r>
          </w:p>
        </w:tc>
        <w:tc>
          <w:tcPr>
            <w:tcW w:w="851" w:type="dxa"/>
            <w:vAlign w:val="center"/>
          </w:tcPr>
          <w:p w14:paraId="3BCF8458" w14:textId="58953053"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100</w:t>
            </w:r>
          </w:p>
        </w:tc>
        <w:tc>
          <w:tcPr>
            <w:tcW w:w="567" w:type="dxa"/>
            <w:vAlign w:val="center"/>
          </w:tcPr>
          <w:p w14:paraId="23150201" w14:textId="39BEE96C"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77FAB8A0" w14:textId="64E454AD"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quantity of products actually produced during a specific period or for a specific work order.</w:t>
            </w:r>
            <w:r w:rsidRPr="00906E3E">
              <w:rPr>
                <w:rFonts w:ascii="맑은 고딕" w:eastAsia="맑은 고딕" w:hAnsi="맑은 고딕" w:cs="맑은 고딕"/>
                <w:sz w:val="16"/>
                <w:szCs w:val="16"/>
              </w:rPr>
              <w:br/>
              <w:t>특정 기간 또는 특정 작업 지시(오더)에 따라 실제로 생산된 제품의 총 수량</w:t>
            </w:r>
          </w:p>
        </w:tc>
        <w:tc>
          <w:tcPr>
            <w:tcW w:w="1984" w:type="dxa"/>
            <w:vAlign w:val="center"/>
          </w:tcPr>
          <w:p w14:paraId="6889D147" w14:textId="2F8C0C5E"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https://www.smart-factory.kr/ids/cd/ProductionQuantity</w:t>
            </w:r>
            <w:r>
              <w:rPr>
                <w:rFonts w:ascii="맑은 고딕" w:eastAsia="맑은 고딕" w:hAnsi="맑은 고딕" w:cs="맑은 고딕"/>
                <w:sz w:val="16"/>
                <w:szCs w:val="16"/>
              </w:rPr>
              <w:t>/1/0</w:t>
            </w:r>
          </w:p>
        </w:tc>
      </w:tr>
      <w:tr w:rsidR="00F64847" w:rsidRPr="00906E3E" w14:paraId="2D3F9EFC" w14:textId="77777777" w:rsidTr="00CA3388">
        <w:trPr>
          <w:trHeight w:val="330"/>
        </w:trPr>
        <w:tc>
          <w:tcPr>
            <w:tcW w:w="421" w:type="dxa"/>
            <w:vAlign w:val="center"/>
          </w:tcPr>
          <w:p w14:paraId="3327CA3B" w14:textId="211EBC65"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885FE4C" w14:textId="0EB5FCB5"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7795A50" w14:textId="4D557189"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DefectiveproductQuantity</w:t>
            </w:r>
            <w:r w:rsidRPr="00906E3E">
              <w:rPr>
                <w:rFonts w:ascii="맑은 고딕" w:eastAsia="맑은 고딕" w:hAnsi="맑은 고딕" w:cs="맑은 고딕"/>
                <w:sz w:val="16"/>
                <w:szCs w:val="16"/>
              </w:rPr>
              <w:br/>
              <w:t>불량품_수량</w:t>
            </w:r>
          </w:p>
        </w:tc>
        <w:tc>
          <w:tcPr>
            <w:tcW w:w="851" w:type="dxa"/>
            <w:vAlign w:val="center"/>
          </w:tcPr>
          <w:p w14:paraId="358A8B73" w14:textId="090D073D"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100</w:t>
            </w:r>
          </w:p>
        </w:tc>
        <w:tc>
          <w:tcPr>
            <w:tcW w:w="567" w:type="dxa"/>
            <w:vAlign w:val="center"/>
          </w:tcPr>
          <w:p w14:paraId="1F149332" w14:textId="2532788F"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735FA586" w14:textId="0764D37B"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number of defective products that occurred in a specific process, lot, or period.</w:t>
            </w:r>
            <w:r w:rsidRPr="00906E3E">
              <w:rPr>
                <w:rFonts w:ascii="맑은 고딕" w:eastAsia="맑은 고딕" w:hAnsi="맑은 고딕" w:cs="맑은 고딕"/>
                <w:sz w:val="16"/>
                <w:szCs w:val="16"/>
              </w:rPr>
              <w:br/>
              <w:t>특정 공정, 로트, 기간 등에서 발생한 불량품의 총 개수.</w:t>
            </w:r>
          </w:p>
        </w:tc>
        <w:tc>
          <w:tcPr>
            <w:tcW w:w="1984" w:type="dxa"/>
            <w:vAlign w:val="center"/>
          </w:tcPr>
          <w:p w14:paraId="375E0702" w14:textId="3D8D5085"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https://www.smart-factory.kr/ids/cd/DefectiveproductQuantity</w:t>
            </w:r>
            <w:r>
              <w:rPr>
                <w:rFonts w:ascii="맑은 고딕" w:eastAsia="맑은 고딕" w:hAnsi="맑은 고딕" w:cs="맑은 고딕"/>
                <w:sz w:val="16"/>
                <w:szCs w:val="16"/>
              </w:rPr>
              <w:t>/1/0</w:t>
            </w:r>
          </w:p>
        </w:tc>
      </w:tr>
      <w:tr w:rsidR="00F64847" w:rsidRPr="00906E3E" w14:paraId="19BC6DBD" w14:textId="77777777" w:rsidTr="00CA3388">
        <w:trPr>
          <w:trHeight w:val="330"/>
        </w:trPr>
        <w:tc>
          <w:tcPr>
            <w:tcW w:w="421" w:type="dxa"/>
            <w:vAlign w:val="center"/>
          </w:tcPr>
          <w:p w14:paraId="7CC2F96B" w14:textId="282E708E"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EE76FD6" w14:textId="69BAB4DB"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FBA4938" w14:textId="6EA687A1"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ProductionOrderNumber</w:t>
            </w:r>
            <w:r w:rsidRPr="00906E3E">
              <w:rPr>
                <w:rFonts w:ascii="맑은 고딕" w:eastAsia="맑은 고딕" w:hAnsi="맑은 고딕" w:cs="맑은 고딕"/>
                <w:sz w:val="16"/>
                <w:szCs w:val="16"/>
              </w:rPr>
              <w:br/>
              <w:t>생산_지시_번호</w:t>
            </w:r>
          </w:p>
        </w:tc>
        <w:tc>
          <w:tcPr>
            <w:tcW w:w="851" w:type="dxa"/>
            <w:vAlign w:val="center"/>
          </w:tcPr>
          <w:p w14:paraId="5897D96F" w14:textId="04760692"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100</w:t>
            </w:r>
          </w:p>
        </w:tc>
        <w:tc>
          <w:tcPr>
            <w:tcW w:w="567" w:type="dxa"/>
            <w:vAlign w:val="center"/>
          </w:tcPr>
          <w:p w14:paraId="547D6D56" w14:textId="361A2F9E"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AD8594D" w14:textId="41AFDE77"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sequence or identification number assigned to the production order document (often the same as ID).</w:t>
            </w:r>
            <w:r w:rsidRPr="00906E3E">
              <w:rPr>
                <w:rFonts w:ascii="맑은 고딕" w:eastAsia="맑은 고딕" w:hAnsi="맑은 고딕" w:cs="맑은 고딕"/>
                <w:sz w:val="16"/>
                <w:szCs w:val="16"/>
              </w:rPr>
              <w:br/>
              <w:t>생산 지시 문서에 부여된 순서 또는 식별 번호 (일반적으로 ID와 동일).</w:t>
            </w:r>
          </w:p>
        </w:tc>
        <w:tc>
          <w:tcPr>
            <w:tcW w:w="1984" w:type="dxa"/>
            <w:vAlign w:val="center"/>
          </w:tcPr>
          <w:p w14:paraId="08E6CFBE" w14:textId="0DF11350"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https://www.smart-factory.kr/ids/cd/WorkorderNumber</w:t>
            </w:r>
            <w:r>
              <w:rPr>
                <w:rFonts w:ascii="맑은 고딕" w:eastAsia="맑은 고딕" w:hAnsi="맑은 고딕" w:cs="맑은 고딕"/>
                <w:sz w:val="16"/>
                <w:szCs w:val="16"/>
              </w:rPr>
              <w:t>/1/0</w:t>
            </w:r>
          </w:p>
        </w:tc>
      </w:tr>
      <w:tr w:rsidR="00F64847" w:rsidRPr="00906E3E" w14:paraId="1EEFA46C" w14:textId="77777777" w:rsidTr="00CA3388">
        <w:trPr>
          <w:trHeight w:val="330"/>
        </w:trPr>
        <w:tc>
          <w:tcPr>
            <w:tcW w:w="421" w:type="dxa"/>
            <w:vAlign w:val="center"/>
          </w:tcPr>
          <w:p w14:paraId="6CCAAA99" w14:textId="35CACEDA"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35FF9F9A" w14:textId="629651BC"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2A9A9FB4" w14:textId="65056577"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EnergyData</w:t>
            </w:r>
            <w:r w:rsidRPr="00906E3E">
              <w:rPr>
                <w:rFonts w:ascii="맑은 고딕" w:eastAsia="맑은 고딕" w:hAnsi="맑은 고딕" w:cs="맑은 고딕"/>
                <w:sz w:val="16"/>
                <w:szCs w:val="16"/>
              </w:rPr>
              <w:br/>
              <w:t>에너지_데이터</w:t>
            </w:r>
          </w:p>
        </w:tc>
        <w:tc>
          <w:tcPr>
            <w:tcW w:w="851" w:type="dxa"/>
            <w:vAlign w:val="center"/>
          </w:tcPr>
          <w:p w14:paraId="08ED7E2E" w14:textId="1B127427" w:rsidR="00F64847" w:rsidRPr="00CA3388" w:rsidRDefault="00F64847"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1A0E709F" w14:textId="21541FB5"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703494C" w14:textId="4A9D7249"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Measurement information related to energy usage, such as equipment power consumption and gas consumption.</w:t>
            </w:r>
            <w:r w:rsidRPr="00906E3E">
              <w:rPr>
                <w:rFonts w:ascii="맑은 고딕" w:eastAsia="맑은 고딕" w:hAnsi="맑은 고딕" w:cs="맑은 고딕"/>
                <w:sz w:val="16"/>
                <w:szCs w:val="16"/>
              </w:rPr>
              <w:br/>
              <w:t>장비의 전력 소비, 가스 소모 등 에너지 사용과 관련된 측정 정보.</w:t>
            </w:r>
          </w:p>
        </w:tc>
        <w:tc>
          <w:tcPr>
            <w:tcW w:w="1984" w:type="dxa"/>
            <w:vAlign w:val="center"/>
          </w:tcPr>
          <w:p w14:paraId="141FB1AB" w14:textId="59C03366"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https://www.smart-factory.kr/ids/cd/EnergyData</w:t>
            </w:r>
            <w:r>
              <w:rPr>
                <w:rFonts w:ascii="맑은 고딕" w:eastAsia="맑은 고딕" w:hAnsi="맑은 고딕" w:cs="맑은 고딕"/>
                <w:sz w:val="16"/>
                <w:szCs w:val="16"/>
              </w:rPr>
              <w:t>/1/0</w:t>
            </w:r>
          </w:p>
        </w:tc>
      </w:tr>
      <w:tr w:rsidR="00F64847" w:rsidRPr="00906E3E" w14:paraId="48F2A456" w14:textId="77777777" w:rsidTr="00CA3388">
        <w:trPr>
          <w:trHeight w:val="330"/>
        </w:trPr>
        <w:tc>
          <w:tcPr>
            <w:tcW w:w="421" w:type="dxa"/>
            <w:vAlign w:val="center"/>
          </w:tcPr>
          <w:p w14:paraId="6A8378A8" w14:textId="0B2AF191"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0B8B26D" w14:textId="5ACEF5DD"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8A1E0EE" w14:textId="32EDD007"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Activepower</w:t>
            </w:r>
            <w:r w:rsidRPr="00906E3E">
              <w:rPr>
                <w:rFonts w:ascii="맑은 고딕" w:eastAsia="맑은 고딕" w:hAnsi="맑은 고딕" w:cs="맑은 고딕"/>
                <w:sz w:val="16"/>
                <w:szCs w:val="16"/>
              </w:rPr>
              <w:br/>
              <w:t>유효전력</w:t>
            </w:r>
          </w:p>
        </w:tc>
        <w:tc>
          <w:tcPr>
            <w:tcW w:w="851" w:type="dxa"/>
            <w:vAlign w:val="center"/>
          </w:tcPr>
          <w:p w14:paraId="553EE26D" w14:textId="417BEEE3"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w:t>
            </w:r>
            <w:r w:rsidR="00CE5D57">
              <w:rPr>
                <w:rFonts w:ascii="맑은 고딕" w:eastAsia="맑은 고딕" w:hAnsi="맑은 고딕" w:cs="맑은 고딕" w:hint="eastAsia"/>
                <w:color w:val="000000" w:themeColor="text1"/>
                <w:sz w:val="16"/>
                <w:szCs w:val="16"/>
              </w:rPr>
              <w:t>50</w:t>
            </w:r>
          </w:p>
        </w:tc>
        <w:tc>
          <w:tcPr>
            <w:tcW w:w="567" w:type="dxa"/>
            <w:vAlign w:val="center"/>
          </w:tcPr>
          <w:p w14:paraId="688152E0" w14:textId="022F7EF7" w:rsidR="00F64847" w:rsidRPr="00CA3388" w:rsidRDefault="00CE5D57"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k</w:t>
            </w:r>
            <w:r w:rsidR="00F64847" w:rsidRPr="00CA3388">
              <w:rPr>
                <w:rFonts w:ascii="맑은 고딕" w:eastAsia="맑은 고딕" w:hAnsi="맑은 고딕" w:cs="맑은 고딕"/>
                <w:color w:val="000000" w:themeColor="text1"/>
                <w:sz w:val="16"/>
                <w:szCs w:val="16"/>
              </w:rPr>
              <w:t>W</w:t>
            </w:r>
          </w:p>
        </w:tc>
        <w:tc>
          <w:tcPr>
            <w:tcW w:w="3260" w:type="dxa"/>
            <w:vAlign w:val="center"/>
          </w:tcPr>
          <w:p w14:paraId="44554F10" w14:textId="4E9A454D"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Power supplied from the power source and actually consumed by the load</w:t>
            </w:r>
            <w:r w:rsidRPr="00906E3E">
              <w:rPr>
                <w:rFonts w:ascii="맑은 고딕" w:eastAsia="맑은 고딕" w:hAnsi="맑은 고딕" w:cs="맑은 고딕"/>
                <w:sz w:val="16"/>
                <w:szCs w:val="16"/>
              </w:rPr>
              <w:br/>
              <w:t>전원에서 공급되고 부하에서 실제로 소비되는 전력</w:t>
            </w:r>
          </w:p>
        </w:tc>
        <w:tc>
          <w:tcPr>
            <w:tcW w:w="1984" w:type="dxa"/>
            <w:vAlign w:val="center"/>
          </w:tcPr>
          <w:p w14:paraId="17C7040A" w14:textId="2A1E51FA"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https://www.smart-factory.kr/ids/cd/Activepower</w:t>
            </w:r>
            <w:r>
              <w:rPr>
                <w:rFonts w:ascii="맑은 고딕" w:eastAsia="맑은 고딕" w:hAnsi="맑은 고딕" w:cs="맑은 고딕"/>
                <w:sz w:val="16"/>
                <w:szCs w:val="16"/>
              </w:rPr>
              <w:t>/1/0</w:t>
            </w:r>
          </w:p>
        </w:tc>
      </w:tr>
      <w:tr w:rsidR="00F64847" w:rsidRPr="00906E3E" w14:paraId="713AB067" w14:textId="77777777" w:rsidTr="00CA3388">
        <w:trPr>
          <w:trHeight w:val="330"/>
        </w:trPr>
        <w:tc>
          <w:tcPr>
            <w:tcW w:w="421" w:type="dxa"/>
            <w:vAlign w:val="center"/>
          </w:tcPr>
          <w:p w14:paraId="1F9753A2" w14:textId="52F3FB97"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3</w:t>
            </w:r>
          </w:p>
        </w:tc>
        <w:tc>
          <w:tcPr>
            <w:tcW w:w="708" w:type="dxa"/>
            <w:vAlign w:val="center"/>
          </w:tcPr>
          <w:p w14:paraId="0B701FE8" w14:textId="40E0B087"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784C7A4" w14:textId="0134A766"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CoolingElectricpowerConsumption</w:t>
            </w:r>
            <w:r w:rsidRPr="00906E3E">
              <w:rPr>
                <w:rFonts w:ascii="맑은 고딕" w:eastAsia="맑은 고딕" w:hAnsi="맑은 고딕" w:cs="맑은 고딕"/>
                <w:sz w:val="16"/>
                <w:szCs w:val="16"/>
              </w:rPr>
              <w:br/>
              <w:t>냉각_전력_소비량</w:t>
            </w:r>
          </w:p>
        </w:tc>
        <w:tc>
          <w:tcPr>
            <w:tcW w:w="851" w:type="dxa"/>
            <w:vAlign w:val="center"/>
          </w:tcPr>
          <w:p w14:paraId="6BEBDFE7" w14:textId="6B20290E"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1500.0</w:t>
            </w:r>
          </w:p>
        </w:tc>
        <w:tc>
          <w:tcPr>
            <w:tcW w:w="567" w:type="dxa"/>
            <w:vAlign w:val="center"/>
          </w:tcPr>
          <w:p w14:paraId="52F98E63" w14:textId="136775EC" w:rsidR="00F64847" w:rsidRPr="00CA3388" w:rsidRDefault="0054249D"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k</w:t>
            </w:r>
            <w:r w:rsidR="00F64847" w:rsidRPr="00CA3388">
              <w:rPr>
                <w:rFonts w:ascii="맑은 고딕" w:eastAsia="맑은 고딕" w:hAnsi="맑은 고딕" w:cs="맑은 고딕"/>
                <w:color w:val="000000" w:themeColor="text1"/>
                <w:sz w:val="16"/>
                <w:szCs w:val="16"/>
              </w:rPr>
              <w:t>W</w:t>
            </w:r>
            <w:r>
              <w:rPr>
                <w:rFonts w:ascii="맑은 고딕" w:eastAsia="맑은 고딕" w:hAnsi="맑은 고딕" w:cs="맑은 고딕" w:hint="eastAsia"/>
                <w:color w:val="000000" w:themeColor="text1"/>
                <w:sz w:val="16"/>
                <w:szCs w:val="16"/>
              </w:rPr>
              <w:t>h</w:t>
            </w:r>
          </w:p>
        </w:tc>
        <w:tc>
          <w:tcPr>
            <w:tcW w:w="3260" w:type="dxa"/>
            <w:vAlign w:val="center"/>
          </w:tcPr>
          <w:p w14:paraId="4AD85457" w14:textId="40CC571F"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amount of power consumed by the cooling device to lower the equipments temperature.</w:t>
            </w:r>
            <w:r w:rsidRPr="00906E3E">
              <w:rPr>
                <w:rFonts w:ascii="맑은 고딕" w:eastAsia="맑은 고딕" w:hAnsi="맑은 고딕" w:cs="맑은 고딕"/>
                <w:sz w:val="16"/>
                <w:szCs w:val="16"/>
              </w:rPr>
              <w:br/>
              <w:t>온도를 낮추는 냉각 장치가 소모하는 전력 양.</w:t>
            </w:r>
          </w:p>
        </w:tc>
        <w:tc>
          <w:tcPr>
            <w:tcW w:w="1984" w:type="dxa"/>
            <w:vAlign w:val="center"/>
          </w:tcPr>
          <w:p w14:paraId="6828686B" w14:textId="2F2D8667"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https://www.smart-factory.kr/ids/cd/CoolingElectricpowerConsumption</w:t>
            </w:r>
            <w:r>
              <w:rPr>
                <w:rFonts w:ascii="맑은 고딕" w:eastAsia="맑은 고딕" w:hAnsi="맑은 고딕" w:cs="맑은 고딕"/>
                <w:sz w:val="16"/>
                <w:szCs w:val="16"/>
              </w:rPr>
              <w:t>/1/0</w:t>
            </w:r>
          </w:p>
        </w:tc>
      </w:tr>
      <w:tr w:rsidR="00F64847" w:rsidRPr="00906E3E" w14:paraId="0163ACBD" w14:textId="77777777" w:rsidTr="00CA3388">
        <w:trPr>
          <w:trHeight w:val="330"/>
        </w:trPr>
        <w:tc>
          <w:tcPr>
            <w:tcW w:w="421" w:type="dxa"/>
            <w:vAlign w:val="center"/>
          </w:tcPr>
          <w:p w14:paraId="738E4FF5" w14:textId="4658823D"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359E639D" w14:textId="44E60FC7"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8605062" w14:textId="71481319"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AccumulationGasConsumption</w:t>
            </w:r>
            <w:r w:rsidRPr="00906E3E">
              <w:rPr>
                <w:rFonts w:ascii="맑은 고딕" w:eastAsia="맑은 고딕" w:hAnsi="맑은 고딕" w:cs="맑은 고딕"/>
                <w:sz w:val="16"/>
                <w:szCs w:val="16"/>
              </w:rPr>
              <w:br/>
              <w:t>누적_가스_소비량</w:t>
            </w:r>
          </w:p>
        </w:tc>
        <w:tc>
          <w:tcPr>
            <w:tcW w:w="851" w:type="dxa"/>
            <w:vAlign w:val="center"/>
          </w:tcPr>
          <w:p w14:paraId="41F88AFB" w14:textId="4BD3FE5D" w:rsidR="00F64847" w:rsidRPr="00CA3388" w:rsidRDefault="000842F7"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2</w:t>
            </w:r>
            <w:r w:rsidR="00CE5D57">
              <w:rPr>
                <w:rFonts w:ascii="맑은 고딕" w:eastAsia="맑은 고딕" w:hAnsi="맑은 고딕" w:cs="맑은 고딕" w:hint="eastAsia"/>
                <w:color w:val="000000" w:themeColor="text1"/>
                <w:sz w:val="16"/>
                <w:szCs w:val="16"/>
              </w:rPr>
              <w:t>000.0</w:t>
            </w:r>
          </w:p>
        </w:tc>
        <w:tc>
          <w:tcPr>
            <w:tcW w:w="567" w:type="dxa"/>
            <w:vAlign w:val="center"/>
          </w:tcPr>
          <w:p w14:paraId="76F88EAE" w14:textId="1C3C0844" w:rsidR="00F64847" w:rsidRPr="00CA3388" w:rsidRDefault="00CE5D57" w:rsidP="00CA3388">
            <w:pPr>
              <w:widowControl/>
              <w:jc w:val="center"/>
              <w:rPr>
                <w:rFonts w:ascii="맑은 고딕" w:eastAsia="맑은 고딕" w:hAnsi="맑은 고딕" w:cs="맑은 고딕"/>
                <w:color w:val="000000" w:themeColor="text1"/>
                <w:sz w:val="16"/>
                <w:szCs w:val="16"/>
              </w:rPr>
            </w:pPr>
            <w:r w:rsidRPr="00CE5D57">
              <w:rPr>
                <w:rFonts w:ascii="맑은 고딕" w:eastAsia="맑은 고딕" w:hAnsi="맑은 고딕" w:cs="맑은 고딕"/>
                <w:color w:val="000000" w:themeColor="text1"/>
                <w:sz w:val="16"/>
                <w:szCs w:val="16"/>
              </w:rPr>
              <w:t>Nm³</w:t>
            </w:r>
          </w:p>
        </w:tc>
        <w:tc>
          <w:tcPr>
            <w:tcW w:w="3260" w:type="dxa"/>
            <w:vAlign w:val="center"/>
          </w:tcPr>
          <w:p w14:paraId="38869EB3" w14:textId="33993891"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amount of gas used up to a specific point in time.</w:t>
            </w:r>
            <w:r w:rsidRPr="00906E3E">
              <w:rPr>
                <w:rFonts w:ascii="맑은 고딕" w:eastAsia="맑은 고딕" w:hAnsi="맑은 고딕" w:cs="맑은 고딕"/>
                <w:sz w:val="16"/>
                <w:szCs w:val="16"/>
              </w:rPr>
              <w:br/>
              <w:t>특정 시점까지 사용한 가스의 총 합계 양.</w:t>
            </w:r>
          </w:p>
        </w:tc>
        <w:tc>
          <w:tcPr>
            <w:tcW w:w="1984" w:type="dxa"/>
            <w:vAlign w:val="center"/>
          </w:tcPr>
          <w:p w14:paraId="1F830BAD" w14:textId="01CBFB73"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https://www.smart-factory.kr/ids/cd/AccumulationGasConsumption</w:t>
            </w:r>
            <w:r>
              <w:rPr>
                <w:rFonts w:ascii="맑은 고딕" w:eastAsia="맑은 고딕" w:hAnsi="맑은 고딕" w:cs="맑은 고딕"/>
                <w:sz w:val="16"/>
                <w:szCs w:val="16"/>
              </w:rPr>
              <w:t>/1/0</w:t>
            </w:r>
          </w:p>
        </w:tc>
      </w:tr>
      <w:tr w:rsidR="00F64847" w:rsidRPr="00906E3E" w14:paraId="1B0DAA1F" w14:textId="77777777" w:rsidTr="00CA3388">
        <w:trPr>
          <w:trHeight w:val="330"/>
        </w:trPr>
        <w:tc>
          <w:tcPr>
            <w:tcW w:w="421" w:type="dxa"/>
            <w:vAlign w:val="center"/>
          </w:tcPr>
          <w:p w14:paraId="67E68DAC" w14:textId="2BE1E10F"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2D5F67A" w14:textId="401734BE"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55D4FFB" w14:textId="58595C1E"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PerbatchAccumulationElectricpowerConsumption</w:t>
            </w:r>
            <w:r w:rsidRPr="00906E3E">
              <w:rPr>
                <w:rFonts w:ascii="맑은 고딕" w:eastAsia="맑은 고딕" w:hAnsi="맑은 고딕" w:cs="맑은 고딕"/>
                <w:sz w:val="16"/>
                <w:szCs w:val="16"/>
              </w:rPr>
              <w:br/>
              <w:t>배치당_누적_전력_소비량</w:t>
            </w:r>
          </w:p>
        </w:tc>
        <w:tc>
          <w:tcPr>
            <w:tcW w:w="851" w:type="dxa"/>
            <w:vAlign w:val="center"/>
          </w:tcPr>
          <w:p w14:paraId="57D229B9" w14:textId="21AA9EFF" w:rsidR="00F64847" w:rsidRPr="00CA3388" w:rsidRDefault="00CE5D57"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750</w:t>
            </w:r>
            <w:r w:rsidR="00F64847" w:rsidRPr="00CA3388">
              <w:rPr>
                <w:rFonts w:ascii="맑은 고딕" w:eastAsia="맑은 고딕" w:hAnsi="맑은 고딕" w:cs="맑은 고딕"/>
                <w:color w:val="000000" w:themeColor="text1"/>
                <w:sz w:val="16"/>
                <w:szCs w:val="16"/>
              </w:rPr>
              <w:t>.0</w:t>
            </w:r>
          </w:p>
        </w:tc>
        <w:tc>
          <w:tcPr>
            <w:tcW w:w="567" w:type="dxa"/>
            <w:vAlign w:val="center"/>
          </w:tcPr>
          <w:p w14:paraId="34977A5F" w14:textId="438DB3AC" w:rsidR="00F64847" w:rsidRPr="00CA3388" w:rsidRDefault="0054249D"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k</w:t>
            </w:r>
            <w:r w:rsidR="00F64847" w:rsidRPr="00CA3388">
              <w:rPr>
                <w:rFonts w:ascii="맑은 고딕" w:eastAsia="맑은 고딕" w:hAnsi="맑은 고딕" w:cs="맑은 고딕"/>
                <w:color w:val="000000" w:themeColor="text1"/>
                <w:sz w:val="16"/>
                <w:szCs w:val="16"/>
              </w:rPr>
              <w:t>W</w:t>
            </w:r>
            <w:r>
              <w:rPr>
                <w:rFonts w:ascii="맑은 고딕" w:eastAsia="맑은 고딕" w:hAnsi="맑은 고딕" w:cs="맑은 고딕" w:hint="eastAsia"/>
                <w:color w:val="000000" w:themeColor="text1"/>
                <w:sz w:val="16"/>
                <w:szCs w:val="16"/>
              </w:rPr>
              <w:t>h</w:t>
            </w:r>
            <w:r w:rsidR="00CE5D57">
              <w:rPr>
                <w:rFonts w:ascii="맑은 고딕" w:eastAsia="맑은 고딕" w:hAnsi="맑은 고딕" w:cs="맑은 고딕" w:hint="eastAsia"/>
                <w:color w:val="000000" w:themeColor="text1"/>
                <w:sz w:val="16"/>
                <w:szCs w:val="16"/>
              </w:rPr>
              <w:t>/batch</w:t>
            </w:r>
          </w:p>
        </w:tc>
        <w:tc>
          <w:tcPr>
            <w:tcW w:w="3260" w:type="dxa"/>
            <w:vAlign w:val="center"/>
          </w:tcPr>
          <w:p w14:paraId="323E5206" w14:textId="18CDB0CE"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cumulative electrical energy (e.g., kWh) consumed by the process from the start to the completion of a specific production batch.</w:t>
            </w:r>
            <w:r w:rsidRPr="00906E3E">
              <w:rPr>
                <w:rFonts w:ascii="맑은 고딕" w:eastAsia="맑은 고딕" w:hAnsi="맑은 고딕" w:cs="맑은 고딕"/>
                <w:sz w:val="16"/>
                <w:szCs w:val="16"/>
              </w:rPr>
              <w:br/>
              <w:t>특정 생산 배치(Batch)가 시작되어 완료될 때까지 해당 공정에서 소비된 총 누적 전력량. (단위: kWh)</w:t>
            </w:r>
          </w:p>
        </w:tc>
        <w:tc>
          <w:tcPr>
            <w:tcW w:w="1984" w:type="dxa"/>
            <w:vAlign w:val="center"/>
          </w:tcPr>
          <w:p w14:paraId="1BDD7CE9" w14:textId="1A15BA0D"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https://www.smart-factory.kr/ids/cd/PerbatchAccumulationElectricpowerConsumption</w:t>
            </w:r>
            <w:r>
              <w:rPr>
                <w:rFonts w:ascii="맑은 고딕" w:eastAsia="맑은 고딕" w:hAnsi="맑은 고딕" w:cs="맑은 고딕"/>
                <w:sz w:val="16"/>
                <w:szCs w:val="16"/>
              </w:rPr>
              <w:t>/1/0</w:t>
            </w:r>
          </w:p>
        </w:tc>
      </w:tr>
      <w:tr w:rsidR="00F64847" w:rsidRPr="00906E3E" w14:paraId="15A096B8" w14:textId="77777777" w:rsidTr="00CA3388">
        <w:trPr>
          <w:trHeight w:val="330"/>
        </w:trPr>
        <w:tc>
          <w:tcPr>
            <w:tcW w:w="421" w:type="dxa"/>
            <w:vAlign w:val="center"/>
          </w:tcPr>
          <w:p w14:paraId="764438EE" w14:textId="689F605C"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32490237" w14:textId="59CFB24A"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5E6C648" w14:textId="2DA06736"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PerbatchEnergyConsumption</w:t>
            </w:r>
            <w:r w:rsidRPr="00906E3E">
              <w:rPr>
                <w:rFonts w:ascii="맑은 고딕" w:eastAsia="맑은 고딕" w:hAnsi="맑은 고딕" w:cs="맑은 고딕"/>
                <w:sz w:val="16"/>
                <w:szCs w:val="16"/>
              </w:rPr>
              <w:br/>
              <w:t>배치당_에너지_소비량</w:t>
            </w:r>
          </w:p>
        </w:tc>
        <w:tc>
          <w:tcPr>
            <w:tcW w:w="851" w:type="dxa"/>
            <w:vAlign w:val="center"/>
          </w:tcPr>
          <w:p w14:paraId="71518AE0" w14:textId="2214CD5D"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2500.0</w:t>
            </w:r>
          </w:p>
        </w:tc>
        <w:tc>
          <w:tcPr>
            <w:tcW w:w="567" w:type="dxa"/>
            <w:vAlign w:val="center"/>
          </w:tcPr>
          <w:p w14:paraId="6049A198" w14:textId="68750AE2"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kWh</w:t>
            </w:r>
            <w:r w:rsidR="00CE5D57">
              <w:rPr>
                <w:rFonts w:ascii="맑은 고딕" w:eastAsia="맑은 고딕" w:hAnsi="맑은 고딕" w:cs="맑은 고딕" w:hint="eastAsia"/>
                <w:color w:val="000000" w:themeColor="text1"/>
                <w:sz w:val="16"/>
                <w:szCs w:val="16"/>
              </w:rPr>
              <w:t>/batch</w:t>
            </w:r>
          </w:p>
        </w:tc>
        <w:tc>
          <w:tcPr>
            <w:tcW w:w="3260" w:type="dxa"/>
            <w:vAlign w:val="center"/>
          </w:tcPr>
          <w:p w14:paraId="03C9258E" w14:textId="413498F3"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amount of energy consumed (kWh/Batch) from the start to the completion of a single drying batch operation. Used for energy efficiency analysis.</w:t>
            </w:r>
            <w:r w:rsidRPr="00906E3E">
              <w:rPr>
                <w:rFonts w:ascii="맑은 고딕" w:eastAsia="맑은 고딕" w:hAnsi="맑은 고딕" w:cs="맑은 고딕"/>
                <w:sz w:val="16"/>
                <w:szCs w:val="16"/>
              </w:rPr>
              <w:br/>
              <w:t>단일 건조 배치(Batch) 작업이 시작되어 완료될 때까지 소비된 총 에너지 양 (kWh/Batch). 에너지 효율 분석에 사용됨.</w:t>
            </w:r>
          </w:p>
        </w:tc>
        <w:tc>
          <w:tcPr>
            <w:tcW w:w="1984" w:type="dxa"/>
            <w:vAlign w:val="center"/>
          </w:tcPr>
          <w:p w14:paraId="56B26A30" w14:textId="3792DF1A"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https://www.smart-factory.kr/ids/cd/PerbatchEnergyConsumption</w:t>
            </w:r>
            <w:r>
              <w:rPr>
                <w:rFonts w:ascii="맑은 고딕" w:eastAsia="맑은 고딕" w:hAnsi="맑은 고딕" w:cs="맑은 고딕"/>
                <w:sz w:val="16"/>
                <w:szCs w:val="16"/>
              </w:rPr>
              <w:t>/1/0</w:t>
            </w:r>
          </w:p>
        </w:tc>
      </w:tr>
      <w:tr w:rsidR="00F64847" w:rsidRPr="00906E3E" w14:paraId="40E42F36" w14:textId="77777777" w:rsidTr="00CA3388">
        <w:trPr>
          <w:trHeight w:val="330"/>
        </w:trPr>
        <w:tc>
          <w:tcPr>
            <w:tcW w:w="421" w:type="dxa"/>
            <w:vAlign w:val="center"/>
          </w:tcPr>
          <w:p w14:paraId="4CC2DE2B" w14:textId="5C95720C"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AD202D7" w14:textId="315D1CC2"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5C3EF8A" w14:textId="16FD2346"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PerproductEnergyConsumption</w:t>
            </w:r>
            <w:r w:rsidRPr="00906E3E">
              <w:rPr>
                <w:rFonts w:ascii="맑은 고딕" w:eastAsia="맑은 고딕" w:hAnsi="맑은 고딕" w:cs="맑은 고딕"/>
                <w:sz w:val="16"/>
                <w:szCs w:val="16"/>
              </w:rPr>
              <w:br/>
              <w:t>제품당_에너지_소비량</w:t>
            </w:r>
          </w:p>
        </w:tc>
        <w:tc>
          <w:tcPr>
            <w:tcW w:w="851" w:type="dxa"/>
            <w:vAlign w:val="center"/>
          </w:tcPr>
          <w:p w14:paraId="18C9374F" w14:textId="29308DA8" w:rsidR="00F64847" w:rsidRPr="00CA3388" w:rsidRDefault="00CE5D57"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0.5</w:t>
            </w:r>
          </w:p>
        </w:tc>
        <w:tc>
          <w:tcPr>
            <w:tcW w:w="567" w:type="dxa"/>
            <w:vAlign w:val="center"/>
          </w:tcPr>
          <w:p w14:paraId="7A5B91AF" w14:textId="7FF8D0F4"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kWh</w:t>
            </w:r>
          </w:p>
        </w:tc>
        <w:tc>
          <w:tcPr>
            <w:tcW w:w="3260" w:type="dxa"/>
            <w:vAlign w:val="center"/>
          </w:tcPr>
          <w:p w14:paraId="25F0EB6D" w14:textId="33E9EB3F"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amount of energy consumed to produce one unit of a product. It is a key indicator for production cost analysis and energy efficiency improvement.</w:t>
            </w:r>
            <w:r w:rsidRPr="00906E3E">
              <w:rPr>
                <w:rFonts w:ascii="맑은 고딕" w:eastAsia="맑은 고딕" w:hAnsi="맑은 고딕" w:cs="맑은 고딕"/>
                <w:sz w:val="16"/>
                <w:szCs w:val="16"/>
              </w:rPr>
              <w:br/>
              <w:t>제품 한 단위를 생산하는 데 소비된 에너지의 양. 생산 원가 분석 및 에너지 효율 개선을 위한 핵심 지표</w:t>
            </w:r>
          </w:p>
        </w:tc>
        <w:tc>
          <w:tcPr>
            <w:tcW w:w="1984" w:type="dxa"/>
            <w:vAlign w:val="center"/>
          </w:tcPr>
          <w:p w14:paraId="26846A06" w14:textId="0C54AB83"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https://www.smart-factory.kr/ids/cd/PerproductEnergyConsumption</w:t>
            </w:r>
            <w:r>
              <w:rPr>
                <w:rFonts w:ascii="맑은 고딕" w:eastAsia="맑은 고딕" w:hAnsi="맑은 고딕" w:cs="맑은 고딕"/>
                <w:sz w:val="16"/>
                <w:szCs w:val="16"/>
              </w:rPr>
              <w:t>/1/0</w:t>
            </w:r>
          </w:p>
        </w:tc>
      </w:tr>
      <w:tr w:rsidR="00F64847" w:rsidRPr="00906E3E" w14:paraId="00F43251" w14:textId="77777777" w:rsidTr="00CA3388">
        <w:trPr>
          <w:trHeight w:val="330"/>
        </w:trPr>
        <w:tc>
          <w:tcPr>
            <w:tcW w:w="421" w:type="dxa"/>
            <w:vAlign w:val="center"/>
          </w:tcPr>
          <w:p w14:paraId="0CF40BF4" w14:textId="088FDD11"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097B413F" w14:textId="053B5F70"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882CACD" w14:textId="284D9048"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PerunitworkEnergyConsumption</w:t>
            </w:r>
            <w:r w:rsidRPr="00906E3E">
              <w:rPr>
                <w:rFonts w:ascii="맑은 고딕" w:eastAsia="맑은 고딕" w:hAnsi="맑은 고딕" w:cs="맑은 고딕"/>
                <w:sz w:val="16"/>
                <w:szCs w:val="16"/>
              </w:rPr>
              <w:br/>
              <w:t>단위작업당_에너지_소비량</w:t>
            </w:r>
          </w:p>
        </w:tc>
        <w:tc>
          <w:tcPr>
            <w:tcW w:w="851" w:type="dxa"/>
            <w:vAlign w:val="center"/>
          </w:tcPr>
          <w:p w14:paraId="2CAB0E2A" w14:textId="66DE5ADD" w:rsidR="00F64847" w:rsidRPr="00CA3388" w:rsidRDefault="00CE5D57"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0.5</w:t>
            </w:r>
          </w:p>
        </w:tc>
        <w:tc>
          <w:tcPr>
            <w:tcW w:w="567" w:type="dxa"/>
            <w:vAlign w:val="center"/>
          </w:tcPr>
          <w:p w14:paraId="394B261E" w14:textId="2E9F23B9"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kWh</w:t>
            </w:r>
            <w:r w:rsidR="00CE5D57">
              <w:rPr>
                <w:rFonts w:ascii="맑은 고딕" w:eastAsia="맑은 고딕" w:hAnsi="맑은 고딕" w:cs="맑은 고딕" w:hint="eastAsia"/>
                <w:color w:val="000000" w:themeColor="text1"/>
                <w:sz w:val="16"/>
                <w:szCs w:val="16"/>
              </w:rPr>
              <w:t>/work</w:t>
            </w:r>
          </w:p>
        </w:tc>
        <w:tc>
          <w:tcPr>
            <w:tcW w:w="3260" w:type="dxa"/>
            <w:vAlign w:val="center"/>
          </w:tcPr>
          <w:p w14:paraId="130223F8" w14:textId="5F93CD8C"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amount of energy consumed to cut a unit length or area (efficiency indicator).</w:t>
            </w:r>
            <w:r w:rsidRPr="00906E3E">
              <w:rPr>
                <w:rFonts w:ascii="맑은 고딕" w:eastAsia="맑은 고딕" w:hAnsi="맑은 고딕" w:cs="맑은 고딕"/>
                <w:sz w:val="16"/>
                <w:szCs w:val="16"/>
              </w:rPr>
              <w:br/>
              <w:t>1회 작업(공정)을 수행하는 데 소모된 에너지 양 (효율 지표).</w:t>
            </w:r>
          </w:p>
        </w:tc>
        <w:tc>
          <w:tcPr>
            <w:tcW w:w="1984" w:type="dxa"/>
            <w:vAlign w:val="center"/>
          </w:tcPr>
          <w:p w14:paraId="542A971E" w14:textId="19AEBDD2"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https://www.smart-factory.kr/ids/cd/PerunitworkEnergyConsumption</w:t>
            </w:r>
            <w:r>
              <w:rPr>
                <w:rFonts w:ascii="맑은 고딕" w:eastAsia="맑은 고딕" w:hAnsi="맑은 고딕" w:cs="맑은 고딕"/>
                <w:sz w:val="16"/>
                <w:szCs w:val="16"/>
              </w:rPr>
              <w:t>/1/0</w:t>
            </w:r>
          </w:p>
        </w:tc>
      </w:tr>
      <w:tr w:rsidR="00F64847" w:rsidRPr="00906E3E" w14:paraId="175BF932" w14:textId="77777777" w:rsidTr="00CA3388">
        <w:trPr>
          <w:trHeight w:val="330"/>
        </w:trPr>
        <w:tc>
          <w:tcPr>
            <w:tcW w:w="421" w:type="dxa"/>
            <w:vAlign w:val="center"/>
          </w:tcPr>
          <w:p w14:paraId="333B0DCA" w14:textId="3B91C3FE"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7B8CD958" w14:textId="6728F012"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57AFDF0" w14:textId="0C3BA919"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PerunitweightEnergyConsumption</w:t>
            </w:r>
            <w:r w:rsidRPr="00906E3E">
              <w:rPr>
                <w:rFonts w:ascii="맑은 고딕" w:eastAsia="맑은 고딕" w:hAnsi="맑은 고딕" w:cs="맑은 고딕"/>
                <w:sz w:val="16"/>
                <w:szCs w:val="16"/>
              </w:rPr>
              <w:br/>
              <w:t>단위무게당_에너지_소비량</w:t>
            </w:r>
          </w:p>
        </w:tc>
        <w:tc>
          <w:tcPr>
            <w:tcW w:w="851" w:type="dxa"/>
            <w:vAlign w:val="center"/>
          </w:tcPr>
          <w:p w14:paraId="3A6CD740" w14:textId="3437B493" w:rsidR="00F64847" w:rsidRPr="00CA3388" w:rsidRDefault="00CE5D57"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0.03</w:t>
            </w:r>
          </w:p>
        </w:tc>
        <w:tc>
          <w:tcPr>
            <w:tcW w:w="567" w:type="dxa"/>
            <w:vAlign w:val="center"/>
          </w:tcPr>
          <w:p w14:paraId="7C8A7DC6" w14:textId="0564B35D"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kWh</w:t>
            </w:r>
            <w:r w:rsidR="00CE5D57">
              <w:rPr>
                <w:rFonts w:ascii="맑은 고딕" w:eastAsia="맑은 고딕" w:hAnsi="맑은 고딕" w:cs="맑은 고딕" w:hint="eastAsia"/>
                <w:color w:val="000000" w:themeColor="text1"/>
                <w:sz w:val="16"/>
                <w:szCs w:val="16"/>
              </w:rPr>
              <w:t>/kg</w:t>
            </w:r>
          </w:p>
        </w:tc>
        <w:tc>
          <w:tcPr>
            <w:tcW w:w="3260" w:type="dxa"/>
            <w:vAlign w:val="center"/>
          </w:tcPr>
          <w:p w14:paraId="680818BA" w14:textId="1A8C719C"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amount of energy consumed (kWh/kg) to produce/process a unit weight (e.g., 1kg) of product. A key performance indicator (KPI) for evaluating the furnaces energy efficiency.</w:t>
            </w:r>
            <w:r w:rsidRPr="00906E3E">
              <w:rPr>
                <w:rFonts w:ascii="맑은 고딕" w:eastAsia="맑은 고딕" w:hAnsi="맑은 고딕" w:cs="맑은 고딕"/>
                <w:sz w:val="16"/>
                <w:szCs w:val="16"/>
              </w:rPr>
              <w:br/>
              <w:t>제품 단위 무게(예: 1kg)를 생산/처리하는 데 소비된 총 에너지 양 (kWh/kg). 로의 에너지 효율성을 평가하는 핵심 지표(KPI)</w:t>
            </w:r>
          </w:p>
        </w:tc>
        <w:tc>
          <w:tcPr>
            <w:tcW w:w="1984" w:type="dxa"/>
            <w:vAlign w:val="center"/>
          </w:tcPr>
          <w:p w14:paraId="19A984E5" w14:textId="29FCB349"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https://www.smart-factory.kr/ids/cd/PerunitweightEnergyConsumption</w:t>
            </w:r>
            <w:r>
              <w:rPr>
                <w:rFonts w:ascii="맑은 고딕" w:eastAsia="맑은 고딕" w:hAnsi="맑은 고딕" w:cs="맑은 고딕"/>
                <w:sz w:val="16"/>
                <w:szCs w:val="16"/>
              </w:rPr>
              <w:t>/1/0</w:t>
            </w:r>
          </w:p>
        </w:tc>
      </w:tr>
      <w:tr w:rsidR="00F64847" w:rsidRPr="00906E3E" w14:paraId="12536FDF" w14:textId="77777777" w:rsidTr="00CA3388">
        <w:trPr>
          <w:trHeight w:val="330"/>
        </w:trPr>
        <w:tc>
          <w:tcPr>
            <w:tcW w:w="421" w:type="dxa"/>
            <w:vAlign w:val="center"/>
          </w:tcPr>
          <w:p w14:paraId="3E73A8E3" w14:textId="0F788607"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3</w:t>
            </w:r>
          </w:p>
        </w:tc>
        <w:tc>
          <w:tcPr>
            <w:tcW w:w="708" w:type="dxa"/>
            <w:vAlign w:val="center"/>
          </w:tcPr>
          <w:p w14:paraId="7622EF5E" w14:textId="15A835A5"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545E05C" w14:textId="420785AE"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EnergyEfficiencyIndicator</w:t>
            </w:r>
            <w:r w:rsidRPr="00906E3E">
              <w:rPr>
                <w:rFonts w:ascii="맑은 고딕" w:eastAsia="맑은 고딕" w:hAnsi="맑은 고딕" w:cs="맑은 고딕"/>
                <w:sz w:val="16"/>
                <w:szCs w:val="16"/>
              </w:rPr>
              <w:br/>
              <w:t>에너지_효율_지표</w:t>
            </w:r>
          </w:p>
        </w:tc>
        <w:tc>
          <w:tcPr>
            <w:tcW w:w="851" w:type="dxa"/>
            <w:vAlign w:val="center"/>
          </w:tcPr>
          <w:p w14:paraId="54BD02F6" w14:textId="5F4B4C76"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0.15</w:t>
            </w:r>
          </w:p>
        </w:tc>
        <w:tc>
          <w:tcPr>
            <w:tcW w:w="567" w:type="dxa"/>
            <w:vAlign w:val="center"/>
          </w:tcPr>
          <w:p w14:paraId="72277387" w14:textId="1EBA969D"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kWh/cycle</w:t>
            </w:r>
          </w:p>
        </w:tc>
        <w:tc>
          <w:tcPr>
            <w:tcW w:w="3260" w:type="dxa"/>
            <w:vAlign w:val="center"/>
          </w:tcPr>
          <w:p w14:paraId="6E87EBEA" w14:textId="23B8C48A"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numerical index used to evaluate and compare energy efficiency.</w:t>
            </w:r>
            <w:r w:rsidRPr="00906E3E">
              <w:rPr>
                <w:rFonts w:ascii="맑은 고딕" w:eastAsia="맑은 고딕" w:hAnsi="맑은 고딕" w:cs="맑은 고딕"/>
                <w:sz w:val="16"/>
                <w:szCs w:val="16"/>
              </w:rPr>
              <w:br/>
              <w:t>에너지 효율을 평가하고 비교하기 위해 사용되는 수치 지표.</w:t>
            </w:r>
          </w:p>
        </w:tc>
        <w:tc>
          <w:tcPr>
            <w:tcW w:w="1984" w:type="dxa"/>
            <w:vAlign w:val="center"/>
          </w:tcPr>
          <w:p w14:paraId="6F72632C" w14:textId="1DC63872"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https://www.smart-factory.kr/ids/cd/EnergyEfficiencyIndicator</w:t>
            </w:r>
            <w:r>
              <w:rPr>
                <w:rFonts w:ascii="맑은 고딕" w:eastAsia="맑은 고딕" w:hAnsi="맑은 고딕" w:cs="맑은 고딕"/>
                <w:sz w:val="16"/>
                <w:szCs w:val="16"/>
              </w:rPr>
              <w:t>/1/0</w:t>
            </w:r>
          </w:p>
        </w:tc>
      </w:tr>
      <w:tr w:rsidR="00F64847" w:rsidRPr="00906E3E" w14:paraId="1078C70C" w14:textId="77777777" w:rsidTr="00CA3388">
        <w:trPr>
          <w:trHeight w:val="330"/>
        </w:trPr>
        <w:tc>
          <w:tcPr>
            <w:tcW w:w="421" w:type="dxa"/>
            <w:vAlign w:val="center"/>
          </w:tcPr>
          <w:p w14:paraId="25F76C3F" w14:textId="645F48D3"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0006323" w14:textId="74CC5F66"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9E7FCAC" w14:textId="1AFE5D7E"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EnergyUnit</w:t>
            </w:r>
            <w:r w:rsidRPr="00906E3E">
              <w:rPr>
                <w:rFonts w:ascii="맑은 고딕" w:eastAsia="맑은 고딕" w:hAnsi="맑은 고딕" w:cs="맑은 고딕"/>
                <w:sz w:val="16"/>
                <w:szCs w:val="16"/>
              </w:rPr>
              <w:br/>
              <w:t>에너지_단위</w:t>
            </w:r>
          </w:p>
        </w:tc>
        <w:tc>
          <w:tcPr>
            <w:tcW w:w="851" w:type="dxa"/>
            <w:vAlign w:val="center"/>
          </w:tcPr>
          <w:p w14:paraId="63D52CD9" w14:textId="07609428"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kWh</w:t>
            </w:r>
          </w:p>
        </w:tc>
        <w:tc>
          <w:tcPr>
            <w:tcW w:w="567" w:type="dxa"/>
            <w:vAlign w:val="center"/>
          </w:tcPr>
          <w:p w14:paraId="04265CEC" w14:textId="39EEECD3"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EC78647" w14:textId="06CB4FE4"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measurement unit (e.g., Joule (J), kilowatt-hour (kWh)) indicating the magnitude of energy.</w:t>
            </w:r>
            <w:r w:rsidRPr="00906E3E">
              <w:rPr>
                <w:rFonts w:ascii="맑은 고딕" w:eastAsia="맑은 고딕" w:hAnsi="맑은 고딕" w:cs="맑은 고딕"/>
                <w:sz w:val="16"/>
                <w:szCs w:val="16"/>
              </w:rPr>
              <w:br/>
              <w:t>에너지의 크기를 나타내는 측정 단위 (예: 줄(J), 킬로와트시(kWh)).</w:t>
            </w:r>
          </w:p>
        </w:tc>
        <w:tc>
          <w:tcPr>
            <w:tcW w:w="1984" w:type="dxa"/>
            <w:vAlign w:val="center"/>
          </w:tcPr>
          <w:p w14:paraId="577722A4" w14:textId="51B37BBD"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https://www.smart-factory.kr/ids/cd/EnergyUnit</w:t>
            </w:r>
            <w:r>
              <w:rPr>
                <w:rFonts w:ascii="맑은 고딕" w:eastAsia="맑은 고딕" w:hAnsi="맑은 고딕" w:cs="맑은 고딕"/>
                <w:sz w:val="16"/>
                <w:szCs w:val="16"/>
              </w:rPr>
              <w:t>/1/0</w:t>
            </w:r>
          </w:p>
        </w:tc>
      </w:tr>
      <w:tr w:rsidR="00F64847" w:rsidRPr="00906E3E" w14:paraId="01A4F9BB" w14:textId="77777777" w:rsidTr="00CA3388">
        <w:trPr>
          <w:trHeight w:val="330"/>
        </w:trPr>
        <w:tc>
          <w:tcPr>
            <w:tcW w:w="421" w:type="dxa"/>
            <w:vAlign w:val="center"/>
          </w:tcPr>
          <w:p w14:paraId="0478C632" w14:textId="023DB057"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8580D6F" w14:textId="62979325"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50827AD" w14:textId="2EC598D9"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PercycleEnergyConsumption</w:t>
            </w:r>
            <w:r w:rsidRPr="00906E3E">
              <w:rPr>
                <w:rFonts w:ascii="맑은 고딕" w:eastAsia="맑은 고딕" w:hAnsi="맑은 고딕" w:cs="맑은 고딕"/>
                <w:sz w:val="16"/>
                <w:szCs w:val="16"/>
              </w:rPr>
              <w:br/>
              <w:t>주기당_에너지_소비량</w:t>
            </w:r>
          </w:p>
        </w:tc>
        <w:tc>
          <w:tcPr>
            <w:tcW w:w="851" w:type="dxa"/>
            <w:vAlign w:val="center"/>
          </w:tcPr>
          <w:p w14:paraId="34E6F536" w14:textId="76A9D106" w:rsidR="00F64847" w:rsidRPr="00CA3388" w:rsidRDefault="000842F7"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0.5</w:t>
            </w:r>
          </w:p>
        </w:tc>
        <w:tc>
          <w:tcPr>
            <w:tcW w:w="567" w:type="dxa"/>
            <w:vAlign w:val="center"/>
          </w:tcPr>
          <w:p w14:paraId="1B59D889" w14:textId="3D5E1FA1"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kWh</w:t>
            </w:r>
            <w:r w:rsidR="000842F7">
              <w:rPr>
                <w:rFonts w:ascii="맑은 고딕" w:eastAsia="맑은 고딕" w:hAnsi="맑은 고딕" w:cs="맑은 고딕" w:hint="eastAsia"/>
                <w:color w:val="000000" w:themeColor="text1"/>
                <w:sz w:val="16"/>
                <w:szCs w:val="16"/>
              </w:rPr>
              <w:t>/cycle</w:t>
            </w:r>
          </w:p>
        </w:tc>
        <w:tc>
          <w:tcPr>
            <w:tcW w:w="3260" w:type="dxa"/>
            <w:vAlign w:val="center"/>
          </w:tcPr>
          <w:p w14:paraId="60D4B0EC" w14:textId="7F475FD7"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total amount of energy consumed during one cycle. Used for energy cost analysis and abnormal overload detection.</w:t>
            </w:r>
            <w:r w:rsidRPr="00906E3E">
              <w:rPr>
                <w:rFonts w:ascii="맑은 고딕" w:eastAsia="맑은 고딕" w:hAnsi="맑은 고딕" w:cs="맑은 고딕"/>
                <w:sz w:val="16"/>
                <w:szCs w:val="16"/>
              </w:rPr>
              <w:br/>
              <w:t>한 사이클 동안 소비된 에너지의 총량을 나타내는 값으로, 공정별 에너지 원가 분석 및 이상 과부하 탐지에 활용됨.</w:t>
            </w:r>
          </w:p>
        </w:tc>
        <w:tc>
          <w:tcPr>
            <w:tcW w:w="1984" w:type="dxa"/>
            <w:vAlign w:val="center"/>
          </w:tcPr>
          <w:p w14:paraId="5A942D91" w14:textId="3380E62C"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https://www.smart-factory.kr/ids/cd/PercycleEnergyConsumption</w:t>
            </w:r>
            <w:r>
              <w:rPr>
                <w:rFonts w:ascii="맑은 고딕" w:eastAsia="맑은 고딕" w:hAnsi="맑은 고딕" w:cs="맑은 고딕"/>
                <w:sz w:val="16"/>
                <w:szCs w:val="16"/>
              </w:rPr>
              <w:t>/1/0</w:t>
            </w:r>
          </w:p>
        </w:tc>
      </w:tr>
      <w:tr w:rsidR="00F64847" w:rsidRPr="00906E3E" w14:paraId="1DD75F50" w14:textId="77777777" w:rsidTr="00CA3388">
        <w:trPr>
          <w:trHeight w:val="330"/>
        </w:trPr>
        <w:tc>
          <w:tcPr>
            <w:tcW w:w="421" w:type="dxa"/>
            <w:vAlign w:val="center"/>
          </w:tcPr>
          <w:p w14:paraId="310D3D8C" w14:textId="065026FC"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08" w:type="dxa"/>
            <w:vAlign w:val="center"/>
          </w:tcPr>
          <w:p w14:paraId="63FEE9B1" w14:textId="76E033A4"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5581BBB" w14:textId="70B4A60B"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Threshold</w:t>
            </w:r>
            <w:r w:rsidRPr="00906E3E">
              <w:rPr>
                <w:rFonts w:ascii="맑은 고딕" w:eastAsia="맑은 고딕" w:hAnsi="맑은 고딕" w:cs="맑은 고딕"/>
                <w:sz w:val="16"/>
                <w:szCs w:val="16"/>
              </w:rPr>
              <w:br/>
              <w:t>임계값</w:t>
            </w:r>
          </w:p>
        </w:tc>
        <w:tc>
          <w:tcPr>
            <w:tcW w:w="851" w:type="dxa"/>
            <w:vAlign w:val="center"/>
          </w:tcPr>
          <w:p w14:paraId="602CB0CB" w14:textId="5D52EAFB" w:rsidR="00F64847" w:rsidRPr="00CA3388" w:rsidRDefault="00F64847"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2D87501C" w14:textId="0F780F5E"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B191F62" w14:textId="69E6B6F2"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This is the threshold value at which a phenomenon or reaction begins. If this value is exceeded or dropped below, the systems state changes or a specific action (such as an alarm) is triggered.</w:t>
            </w:r>
            <w:r w:rsidRPr="00906E3E">
              <w:rPr>
                <w:rFonts w:ascii="맑은 고딕" w:eastAsia="맑은 고딕" w:hAnsi="맑은 고딕" w:cs="맑은 고딕"/>
                <w:sz w:val="16"/>
                <w:szCs w:val="16"/>
              </w:rPr>
              <w:br/>
              <w:t>어떤 현상이나 반응이 일어나기 시작하는 경계가 되는 값임. 이 값을 넘어서거나 밑돌면 시스템의 상태가 변하거나 특정 동작(알람 발생 등)이 실행됨.</w:t>
            </w:r>
          </w:p>
        </w:tc>
        <w:tc>
          <w:tcPr>
            <w:tcW w:w="1984" w:type="dxa"/>
            <w:vAlign w:val="center"/>
          </w:tcPr>
          <w:p w14:paraId="4DD5CAF1" w14:textId="0EDCFE3B"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https://www.smart-factory.kr/ids/cd/Threshold</w:t>
            </w:r>
            <w:r>
              <w:rPr>
                <w:rFonts w:ascii="맑은 고딕" w:eastAsia="맑은 고딕" w:hAnsi="맑은 고딕" w:cs="맑은 고딕"/>
                <w:sz w:val="16"/>
                <w:szCs w:val="16"/>
              </w:rPr>
              <w:t>/1/0</w:t>
            </w:r>
          </w:p>
        </w:tc>
      </w:tr>
      <w:tr w:rsidR="00F64847" w:rsidRPr="00906E3E" w14:paraId="7D82F17E" w14:textId="77777777" w:rsidTr="00CA3388">
        <w:trPr>
          <w:trHeight w:val="330"/>
        </w:trPr>
        <w:tc>
          <w:tcPr>
            <w:tcW w:w="421" w:type="dxa"/>
            <w:vAlign w:val="center"/>
          </w:tcPr>
          <w:p w14:paraId="6A7038C8" w14:textId="7B59F75D"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6E3F3DC0" w14:textId="7F121912"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B30DA93" w14:textId="0CA03999"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Powersupply</w:t>
            </w:r>
            <w:r w:rsidRPr="00906E3E">
              <w:rPr>
                <w:rFonts w:ascii="맑은 고딕" w:eastAsia="맑은 고딕" w:hAnsi="맑은 고딕" w:cs="맑은 고딕"/>
                <w:sz w:val="16"/>
                <w:szCs w:val="16"/>
              </w:rPr>
              <w:br/>
              <w:t>전원공급장치</w:t>
            </w:r>
          </w:p>
        </w:tc>
        <w:tc>
          <w:tcPr>
            <w:tcW w:w="851" w:type="dxa"/>
            <w:vAlign w:val="center"/>
          </w:tcPr>
          <w:p w14:paraId="6C3DFB90" w14:textId="77777777" w:rsidR="00F64847" w:rsidRPr="00CA3388" w:rsidRDefault="00F64847"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20E8AC11" w14:textId="7E7A3014"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91DB942" w14:textId="245E9260"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converts and supplies electrical energy in an appropriate form required for a system or equipment to operate.</w:t>
            </w:r>
            <w:r w:rsidRPr="00906E3E">
              <w:rPr>
                <w:rFonts w:ascii="맑은 고딕" w:eastAsia="맑은 고딕" w:hAnsi="맑은 고딕" w:cs="맑은 고딕"/>
                <w:sz w:val="16"/>
                <w:szCs w:val="16"/>
              </w:rPr>
              <w:br/>
              <w:t>시스템이나 장비가 작동하는 데 필요한 적절한 형태로 전기 에너지를 변환하고 공급하는 장치임.</w:t>
            </w:r>
          </w:p>
        </w:tc>
        <w:tc>
          <w:tcPr>
            <w:tcW w:w="1984" w:type="dxa"/>
            <w:vAlign w:val="center"/>
          </w:tcPr>
          <w:p w14:paraId="2458CB7B" w14:textId="4A8468BC"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https://www.smart-factory.kr/ids/cd/Powersupply</w:t>
            </w:r>
            <w:r>
              <w:rPr>
                <w:rFonts w:ascii="맑은 고딕" w:eastAsia="맑은 고딕" w:hAnsi="맑은 고딕" w:cs="맑은 고딕"/>
                <w:sz w:val="16"/>
                <w:szCs w:val="16"/>
              </w:rPr>
              <w:t>/1/0</w:t>
            </w:r>
          </w:p>
        </w:tc>
      </w:tr>
      <w:tr w:rsidR="00F64847" w:rsidRPr="00906E3E" w14:paraId="48B1A723" w14:textId="77777777" w:rsidTr="00CA3388">
        <w:trPr>
          <w:trHeight w:val="330"/>
        </w:trPr>
        <w:tc>
          <w:tcPr>
            <w:tcW w:w="421" w:type="dxa"/>
            <w:vAlign w:val="center"/>
          </w:tcPr>
          <w:p w14:paraId="23775760" w14:textId="690B585C"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345FC73B" w14:textId="6F200E19"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96AF59A" w14:textId="458D0B5B"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CurrentUpperlimit</w:t>
            </w:r>
            <w:r w:rsidRPr="00906E3E">
              <w:rPr>
                <w:rFonts w:ascii="맑은 고딕" w:eastAsia="맑은 고딕" w:hAnsi="맑은 고딕" w:cs="맑은 고딕"/>
                <w:sz w:val="16"/>
                <w:szCs w:val="16"/>
              </w:rPr>
              <w:br/>
              <w:t>전류_상한</w:t>
            </w:r>
          </w:p>
        </w:tc>
        <w:tc>
          <w:tcPr>
            <w:tcW w:w="851" w:type="dxa"/>
            <w:vAlign w:val="center"/>
          </w:tcPr>
          <w:p w14:paraId="775D069C" w14:textId="652B6EC5" w:rsidR="00F64847" w:rsidRPr="00CA3388" w:rsidRDefault="009C2B8C"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20</w:t>
            </w:r>
          </w:p>
        </w:tc>
        <w:tc>
          <w:tcPr>
            <w:tcW w:w="567" w:type="dxa"/>
            <w:vAlign w:val="center"/>
          </w:tcPr>
          <w:p w14:paraId="46D37D91" w14:textId="4713521C"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A</w:t>
            </w:r>
          </w:p>
        </w:tc>
        <w:tc>
          <w:tcPr>
            <w:tcW w:w="3260" w:type="dxa"/>
            <w:vAlign w:val="center"/>
          </w:tcPr>
          <w:p w14:paraId="3A84F6EC" w14:textId="3806BF66"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standard value of current allowed during equipment operation.</w:t>
            </w:r>
            <w:r w:rsidRPr="00906E3E">
              <w:rPr>
                <w:rFonts w:ascii="맑은 고딕" w:eastAsia="맑은 고딕" w:hAnsi="맑은 고딕" w:cs="맑은 고딕"/>
                <w:sz w:val="16"/>
                <w:szCs w:val="16"/>
              </w:rPr>
              <w:br/>
              <w:t>장비 작동 시 허용되는 전류의 최대 기준 값.</w:t>
            </w:r>
          </w:p>
        </w:tc>
        <w:tc>
          <w:tcPr>
            <w:tcW w:w="1984" w:type="dxa"/>
            <w:vAlign w:val="center"/>
          </w:tcPr>
          <w:p w14:paraId="1A018E02" w14:textId="1BE1E6EF"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https://www.smart-factory.kr/ids/cd/CurrentUpperlimit</w:t>
            </w:r>
            <w:r>
              <w:rPr>
                <w:rFonts w:ascii="맑은 고딕" w:eastAsia="맑은 고딕" w:hAnsi="맑은 고딕" w:cs="맑은 고딕"/>
                <w:sz w:val="16"/>
                <w:szCs w:val="16"/>
              </w:rPr>
              <w:t>/1/0</w:t>
            </w:r>
          </w:p>
        </w:tc>
      </w:tr>
      <w:tr w:rsidR="00F64847" w:rsidRPr="00906E3E" w14:paraId="0FCEA82E" w14:textId="77777777" w:rsidTr="00CA3388">
        <w:trPr>
          <w:trHeight w:val="330"/>
        </w:trPr>
        <w:tc>
          <w:tcPr>
            <w:tcW w:w="421" w:type="dxa"/>
            <w:vAlign w:val="center"/>
          </w:tcPr>
          <w:p w14:paraId="6265BD55" w14:textId="75EBD516"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741D5AFD" w14:textId="7A11D921"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5389871" w14:textId="071F3027"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VoltageTolerance</w:t>
            </w:r>
            <w:r w:rsidRPr="00906E3E">
              <w:rPr>
                <w:rFonts w:ascii="맑은 고딕" w:eastAsia="맑은 고딕" w:hAnsi="맑은 고딕" w:cs="맑은 고딕"/>
                <w:sz w:val="16"/>
                <w:szCs w:val="16"/>
              </w:rPr>
              <w:br/>
              <w:t>전압_허용오차</w:t>
            </w:r>
          </w:p>
        </w:tc>
        <w:tc>
          <w:tcPr>
            <w:tcW w:w="851" w:type="dxa"/>
            <w:vAlign w:val="center"/>
          </w:tcPr>
          <w:p w14:paraId="073CFCB3" w14:textId="11B82E15" w:rsidR="00F64847" w:rsidRPr="00CA3388" w:rsidRDefault="009C2B8C" w:rsidP="00CA3388">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10</w:t>
            </w:r>
          </w:p>
        </w:tc>
        <w:tc>
          <w:tcPr>
            <w:tcW w:w="567" w:type="dxa"/>
            <w:vAlign w:val="center"/>
          </w:tcPr>
          <w:p w14:paraId="49B703BE" w14:textId="7667138E"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V</w:t>
            </w:r>
          </w:p>
        </w:tc>
        <w:tc>
          <w:tcPr>
            <w:tcW w:w="3260" w:type="dxa"/>
            <w:vAlign w:val="center"/>
          </w:tcPr>
          <w:p w14:paraId="0D176A04" w14:textId="46215AF7"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range of allowable variations of voltage that ensures stable operation at the reference voltage indicated on the equipment. Usually expressed as a percentage (%), for example 220V ±10% means normal operation between 198V and 242V.</w:t>
            </w:r>
            <w:r w:rsidRPr="00906E3E">
              <w:rPr>
                <w:rFonts w:ascii="맑은 고딕" w:eastAsia="맑은 고딕" w:hAnsi="맑은 고딕" w:cs="맑은 고딕"/>
                <w:sz w:val="16"/>
                <w:szCs w:val="16"/>
              </w:rPr>
              <w:br/>
              <w:t xml:space="preserve">장비에 표기된 기준 전압에서 안정적으로 작동을 보장하는 전압의 변동 허용 범위임. 보통 백분율(%)로 표시하며, 예를 들어 </w:t>
            </w:r>
            <w:r w:rsidRPr="00906E3E">
              <w:rPr>
                <w:rFonts w:ascii="맑은 고딕" w:eastAsia="맑은 고딕" w:hAnsi="맑은 고딕" w:cs="맑은 고딕"/>
                <w:sz w:val="16"/>
                <w:szCs w:val="16"/>
              </w:rPr>
              <w:lastRenderedPageBreak/>
              <w:t>220V ±10%라면 198V ~ 242V 사이에서 정상 작동함을 의미함.</w:t>
            </w:r>
          </w:p>
        </w:tc>
        <w:tc>
          <w:tcPr>
            <w:tcW w:w="1984" w:type="dxa"/>
            <w:vAlign w:val="center"/>
          </w:tcPr>
          <w:p w14:paraId="564AD4B3" w14:textId="39679D6F"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https://www.smart-factory.kr/ids/cd/VoltageTolerance</w:t>
            </w:r>
            <w:r>
              <w:rPr>
                <w:rFonts w:ascii="맑은 고딕" w:eastAsia="맑은 고딕" w:hAnsi="맑은 고딕" w:cs="맑은 고딕"/>
                <w:sz w:val="16"/>
                <w:szCs w:val="16"/>
              </w:rPr>
              <w:t>/1/0</w:t>
            </w:r>
          </w:p>
        </w:tc>
      </w:tr>
      <w:tr w:rsidR="00F64847" w:rsidRPr="00906E3E" w14:paraId="19592F7F" w14:textId="77777777" w:rsidTr="00CA3388">
        <w:trPr>
          <w:trHeight w:val="330"/>
        </w:trPr>
        <w:tc>
          <w:tcPr>
            <w:tcW w:w="421" w:type="dxa"/>
            <w:vAlign w:val="center"/>
          </w:tcPr>
          <w:p w14:paraId="06169553" w14:textId="0A1B266F"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2B6B55DD" w14:textId="226BD12F"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FC9C86A" w14:textId="703C3D75"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MainFrame</w:t>
            </w:r>
            <w:r w:rsidRPr="00906E3E">
              <w:rPr>
                <w:rFonts w:ascii="맑은 고딕" w:eastAsia="맑은 고딕" w:hAnsi="맑은 고딕" w:cs="맑은 고딕"/>
                <w:sz w:val="16"/>
                <w:szCs w:val="16"/>
              </w:rPr>
              <w:br/>
              <w:t>메인_프레임</w:t>
            </w:r>
          </w:p>
        </w:tc>
        <w:tc>
          <w:tcPr>
            <w:tcW w:w="851" w:type="dxa"/>
            <w:vAlign w:val="center"/>
          </w:tcPr>
          <w:p w14:paraId="0B1A6F24" w14:textId="520EB24E" w:rsidR="00F64847" w:rsidRPr="00CA3388" w:rsidRDefault="00F64847"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10266962" w14:textId="2DD1E3FC"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CA59C02" w14:textId="4946419F"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main skeleton that supports the overall structure of the facility or equipment and where major components are mounted.</w:t>
            </w:r>
            <w:r w:rsidRPr="00906E3E">
              <w:rPr>
                <w:rFonts w:ascii="맑은 고딕" w:eastAsia="맑은 고딕" w:hAnsi="맑은 고딕" w:cs="맑은 고딕"/>
                <w:sz w:val="16"/>
                <w:szCs w:val="16"/>
              </w:rPr>
              <w:br/>
              <w:t>설비나 장비의 전체적인 구조를 지탱하고 주요 부품들이 장착되는 주 골격이다.</w:t>
            </w:r>
          </w:p>
        </w:tc>
        <w:tc>
          <w:tcPr>
            <w:tcW w:w="1984" w:type="dxa"/>
            <w:vAlign w:val="center"/>
          </w:tcPr>
          <w:p w14:paraId="685ED689" w14:textId="4FBAB710"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https://www.smart-factory.kr/ids/cd/MainFrame</w:t>
            </w:r>
            <w:r>
              <w:rPr>
                <w:rFonts w:ascii="맑은 고딕" w:eastAsia="맑은 고딕" w:hAnsi="맑은 고딕" w:cs="맑은 고딕"/>
                <w:sz w:val="16"/>
                <w:szCs w:val="16"/>
              </w:rPr>
              <w:t>/1/0</w:t>
            </w:r>
          </w:p>
        </w:tc>
      </w:tr>
      <w:tr w:rsidR="00F64847" w:rsidRPr="00906E3E" w14:paraId="1FED92AD" w14:textId="77777777" w:rsidTr="00CA3388">
        <w:trPr>
          <w:trHeight w:val="330"/>
        </w:trPr>
        <w:tc>
          <w:tcPr>
            <w:tcW w:w="421" w:type="dxa"/>
            <w:vAlign w:val="center"/>
          </w:tcPr>
          <w:p w14:paraId="0D7FD9EE" w14:textId="301D1A90"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7CD83B2D" w14:textId="3B47919A"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E6324A3" w14:textId="59624832"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Frame</w:t>
            </w:r>
            <w:r w:rsidRPr="00906E3E">
              <w:rPr>
                <w:rFonts w:ascii="맑은 고딕" w:eastAsia="맑은 고딕" w:hAnsi="맑은 고딕" w:cs="맑은 고딕"/>
                <w:sz w:val="16"/>
                <w:szCs w:val="16"/>
              </w:rPr>
              <w:br/>
              <w:t>프레임</w:t>
            </w:r>
          </w:p>
        </w:tc>
        <w:tc>
          <w:tcPr>
            <w:tcW w:w="851" w:type="dxa"/>
            <w:vAlign w:val="center"/>
          </w:tcPr>
          <w:p w14:paraId="0C813B4A" w14:textId="77777777" w:rsidR="00F64847" w:rsidRPr="00CA3388" w:rsidRDefault="00F64847"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54CC3097" w14:textId="6CA26EB9"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870FF3A" w14:textId="48D2124B"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structural system that supports the load of equipment and holds various components in their designated positions.</w:t>
            </w:r>
            <w:r w:rsidRPr="00906E3E">
              <w:rPr>
                <w:rFonts w:ascii="맑은 고딕" w:eastAsia="맑은 고딕" w:hAnsi="맑은 고딕" w:cs="맑은 고딕"/>
                <w:sz w:val="16"/>
                <w:szCs w:val="16"/>
              </w:rPr>
              <w:br/>
              <w:t>장비나 구조물의 하중을 지지하고 구성 부품들을 정해진 위치에 고정하기 위한 금속이나 강철제의 뼈대</w:t>
            </w:r>
          </w:p>
        </w:tc>
        <w:tc>
          <w:tcPr>
            <w:tcW w:w="1984" w:type="dxa"/>
            <w:vAlign w:val="center"/>
          </w:tcPr>
          <w:p w14:paraId="61FC1CE6" w14:textId="39A26D16"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https://www.smart-factory.kr/ids/cd/Frame</w:t>
            </w:r>
            <w:r>
              <w:rPr>
                <w:rFonts w:ascii="맑은 고딕" w:eastAsia="맑은 고딕" w:hAnsi="맑은 고딕" w:cs="맑은 고딕"/>
                <w:sz w:val="16"/>
                <w:szCs w:val="16"/>
              </w:rPr>
              <w:t>/1/0</w:t>
            </w:r>
          </w:p>
        </w:tc>
      </w:tr>
      <w:tr w:rsidR="00F64847" w:rsidRPr="00906E3E" w14:paraId="750F5444" w14:textId="77777777" w:rsidTr="00CA3388">
        <w:trPr>
          <w:trHeight w:val="330"/>
        </w:trPr>
        <w:tc>
          <w:tcPr>
            <w:tcW w:w="421" w:type="dxa"/>
            <w:vAlign w:val="center"/>
          </w:tcPr>
          <w:p w14:paraId="7820B8A2" w14:textId="51DC7652"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1A580B20" w14:textId="41A6AF8C"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EAF903C" w14:textId="29C51B23"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FasteningTorqueLowerlimit</w:t>
            </w:r>
            <w:r w:rsidRPr="00906E3E">
              <w:rPr>
                <w:rFonts w:ascii="맑은 고딕" w:eastAsia="맑은 고딕" w:hAnsi="맑은 고딕" w:cs="맑은 고딕"/>
                <w:sz w:val="16"/>
                <w:szCs w:val="16"/>
              </w:rPr>
              <w:br/>
              <w:t>체결_토크_하한</w:t>
            </w:r>
          </w:p>
        </w:tc>
        <w:tc>
          <w:tcPr>
            <w:tcW w:w="851" w:type="dxa"/>
            <w:vAlign w:val="center"/>
          </w:tcPr>
          <w:p w14:paraId="703D1DD1" w14:textId="09AEE409"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110</w:t>
            </w:r>
          </w:p>
        </w:tc>
        <w:tc>
          <w:tcPr>
            <w:tcW w:w="567" w:type="dxa"/>
            <w:vAlign w:val="center"/>
          </w:tcPr>
          <w:p w14:paraId="73ADDAD3" w14:textId="5B20C081"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Nm</w:t>
            </w:r>
          </w:p>
        </w:tc>
        <w:tc>
          <w:tcPr>
            <w:tcW w:w="3260" w:type="dxa"/>
            <w:vAlign w:val="center"/>
          </w:tcPr>
          <w:p w14:paraId="6FB0D340" w14:textId="3881F149"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minimum torque value that must be guaranteed for safety and prevention of loosening of the fastening part.</w:t>
            </w:r>
            <w:r w:rsidRPr="00906E3E">
              <w:rPr>
                <w:rFonts w:ascii="맑은 고딕" w:eastAsia="맑은 고딕" w:hAnsi="맑은 고딕" w:cs="맑은 고딕"/>
                <w:sz w:val="16"/>
                <w:szCs w:val="16"/>
              </w:rPr>
              <w:br/>
              <w:t>체결 부위의 풀림 방지 및 안전을 위해 보장되어야 하는 최소한의 토크 값이다.</w:t>
            </w:r>
          </w:p>
        </w:tc>
        <w:tc>
          <w:tcPr>
            <w:tcW w:w="1984" w:type="dxa"/>
            <w:vAlign w:val="center"/>
          </w:tcPr>
          <w:p w14:paraId="6DA52F2A" w14:textId="1601BDDB"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https://www.smart-factory.kr/ids/cd/FasteningTorqueLowerlimit</w:t>
            </w:r>
            <w:r>
              <w:rPr>
                <w:rFonts w:ascii="맑은 고딕" w:eastAsia="맑은 고딕" w:hAnsi="맑은 고딕" w:cs="맑은 고딕"/>
                <w:sz w:val="16"/>
                <w:szCs w:val="16"/>
              </w:rPr>
              <w:t>/1/0</w:t>
            </w:r>
          </w:p>
        </w:tc>
      </w:tr>
      <w:tr w:rsidR="00F64847" w:rsidRPr="00906E3E" w14:paraId="7A391534" w14:textId="77777777" w:rsidTr="00CA3388">
        <w:trPr>
          <w:trHeight w:val="330"/>
        </w:trPr>
        <w:tc>
          <w:tcPr>
            <w:tcW w:w="421" w:type="dxa"/>
            <w:vAlign w:val="center"/>
          </w:tcPr>
          <w:p w14:paraId="6820B833" w14:textId="51BFC3F9"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4A477456" w14:textId="2DA75732"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246F217" w14:textId="4386BA61"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LevelnessTolerance</w:t>
            </w:r>
            <w:r w:rsidRPr="00906E3E">
              <w:rPr>
                <w:rFonts w:ascii="맑은 고딕" w:eastAsia="맑은 고딕" w:hAnsi="맑은 고딕" w:cs="맑은 고딕"/>
                <w:sz w:val="16"/>
                <w:szCs w:val="16"/>
              </w:rPr>
              <w:br/>
              <w:t>수평도_허용오차</w:t>
            </w:r>
          </w:p>
        </w:tc>
        <w:tc>
          <w:tcPr>
            <w:tcW w:w="851" w:type="dxa"/>
            <w:vAlign w:val="center"/>
          </w:tcPr>
          <w:p w14:paraId="66C236F1" w14:textId="478109EB"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0.01</w:t>
            </w:r>
          </w:p>
        </w:tc>
        <w:tc>
          <w:tcPr>
            <w:tcW w:w="567" w:type="dxa"/>
            <w:vAlign w:val="center"/>
          </w:tcPr>
          <w:p w14:paraId="43C2AC8B" w14:textId="3EE91190"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mm/m</w:t>
            </w:r>
          </w:p>
        </w:tc>
        <w:tc>
          <w:tcPr>
            <w:tcW w:w="3260" w:type="dxa"/>
            <w:vAlign w:val="center"/>
          </w:tcPr>
          <w:p w14:paraId="1E62270A" w14:textId="381DBCB8"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fluctuation range or error margin of levelness allowed during equipment installation.</w:t>
            </w:r>
            <w:r w:rsidRPr="00906E3E">
              <w:rPr>
                <w:rFonts w:ascii="맑은 고딕" w:eastAsia="맑은 고딕" w:hAnsi="맑은 고딕" w:cs="맑은 고딕"/>
                <w:sz w:val="16"/>
                <w:szCs w:val="16"/>
              </w:rPr>
              <w:br/>
              <w:t>장비 설치 시 허용되는 수평도의 최대 변동 폭 또는 오차 범위이다.</w:t>
            </w:r>
          </w:p>
        </w:tc>
        <w:tc>
          <w:tcPr>
            <w:tcW w:w="1984" w:type="dxa"/>
            <w:vAlign w:val="center"/>
          </w:tcPr>
          <w:p w14:paraId="36807C9B" w14:textId="41395547"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https://www.smart-factory.kr/ids/cd/LevelnessTolerance</w:t>
            </w:r>
            <w:r>
              <w:rPr>
                <w:rFonts w:ascii="맑은 고딕" w:eastAsia="맑은 고딕" w:hAnsi="맑은 고딕" w:cs="맑은 고딕"/>
                <w:sz w:val="16"/>
                <w:szCs w:val="16"/>
              </w:rPr>
              <w:t>/1/0</w:t>
            </w:r>
          </w:p>
        </w:tc>
      </w:tr>
      <w:tr w:rsidR="00F64847" w:rsidRPr="00906E3E" w14:paraId="29B940BF" w14:textId="77777777" w:rsidTr="00CA3388">
        <w:trPr>
          <w:trHeight w:val="330"/>
        </w:trPr>
        <w:tc>
          <w:tcPr>
            <w:tcW w:w="421" w:type="dxa"/>
            <w:vAlign w:val="center"/>
          </w:tcPr>
          <w:p w14:paraId="7AEF765B" w14:textId="663964EA"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F9C74AC" w14:textId="5A56ACE9"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034CED0" w14:textId="543B4875"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Slide</w:t>
            </w:r>
            <w:r w:rsidRPr="00906E3E">
              <w:rPr>
                <w:rFonts w:ascii="맑은 고딕" w:eastAsia="맑은 고딕" w:hAnsi="맑은 고딕" w:cs="맑은 고딕"/>
                <w:sz w:val="16"/>
                <w:szCs w:val="16"/>
              </w:rPr>
              <w:br/>
              <w:t>슬라이드</w:t>
            </w:r>
          </w:p>
        </w:tc>
        <w:tc>
          <w:tcPr>
            <w:tcW w:w="851" w:type="dxa"/>
            <w:vAlign w:val="center"/>
          </w:tcPr>
          <w:p w14:paraId="44EEE3B8" w14:textId="015784A7" w:rsidR="00F64847" w:rsidRPr="00CA3388" w:rsidRDefault="00F64847"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1BA2E1BD" w14:textId="3773B447"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2BAC59C" w14:textId="326EF49C"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mechanical part that guides or performs linear motion</w:t>
            </w:r>
            <w:r w:rsidRPr="00906E3E">
              <w:rPr>
                <w:rFonts w:ascii="맑은 고딕" w:eastAsia="맑은 고딕" w:hAnsi="맑은 고딕" w:cs="맑은 고딕"/>
                <w:sz w:val="16"/>
                <w:szCs w:val="16"/>
              </w:rPr>
              <w:br/>
              <w:t>직선 운동을 안내하거나 수행하는 기구부</w:t>
            </w:r>
          </w:p>
        </w:tc>
        <w:tc>
          <w:tcPr>
            <w:tcW w:w="1984" w:type="dxa"/>
            <w:vAlign w:val="center"/>
          </w:tcPr>
          <w:p w14:paraId="623BC31E" w14:textId="667AA105"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https://www.smart-factory.kr/ids/cd/Slide</w:t>
            </w:r>
            <w:r>
              <w:rPr>
                <w:rFonts w:ascii="맑은 고딕" w:eastAsia="맑은 고딕" w:hAnsi="맑은 고딕" w:cs="맑은 고딕"/>
                <w:sz w:val="16"/>
                <w:szCs w:val="16"/>
              </w:rPr>
              <w:t>/1/0</w:t>
            </w:r>
          </w:p>
        </w:tc>
      </w:tr>
      <w:tr w:rsidR="00F64847" w:rsidRPr="00906E3E" w14:paraId="0876A6CE" w14:textId="77777777" w:rsidTr="00CA3388">
        <w:trPr>
          <w:trHeight w:val="330"/>
        </w:trPr>
        <w:tc>
          <w:tcPr>
            <w:tcW w:w="421" w:type="dxa"/>
            <w:vAlign w:val="center"/>
          </w:tcPr>
          <w:p w14:paraId="42F5B9FA" w14:textId="14701FFF"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67EC7672" w14:textId="000679E6"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588F051" w14:textId="107253C5"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ParallelismTolerance</w:t>
            </w:r>
            <w:r w:rsidRPr="00906E3E">
              <w:rPr>
                <w:rFonts w:ascii="맑은 고딕" w:eastAsia="맑은 고딕" w:hAnsi="맑은 고딕" w:cs="맑은 고딕"/>
                <w:sz w:val="16"/>
                <w:szCs w:val="16"/>
              </w:rPr>
              <w:br/>
              <w:t>평행도_허용오차</w:t>
            </w:r>
          </w:p>
        </w:tc>
        <w:tc>
          <w:tcPr>
            <w:tcW w:w="851" w:type="dxa"/>
            <w:vAlign w:val="center"/>
          </w:tcPr>
          <w:p w14:paraId="21784BC3" w14:textId="0D046E9A"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0.01</w:t>
            </w:r>
          </w:p>
        </w:tc>
        <w:tc>
          <w:tcPr>
            <w:tcW w:w="567" w:type="dxa"/>
            <w:vAlign w:val="center"/>
          </w:tcPr>
          <w:p w14:paraId="1EFF46E4" w14:textId="554EEDC5"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mm/m</w:t>
            </w:r>
          </w:p>
        </w:tc>
        <w:tc>
          <w:tcPr>
            <w:tcW w:w="3260" w:type="dxa"/>
            <w:vAlign w:val="center"/>
          </w:tcPr>
          <w:p w14:paraId="424F6482" w14:textId="59FB97E1"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allowable range of parallelism required on the design drawing.</w:t>
            </w:r>
            <w:r w:rsidRPr="00906E3E">
              <w:rPr>
                <w:rFonts w:ascii="맑은 고딕" w:eastAsia="맑은 고딕" w:hAnsi="맑은 고딕" w:cs="맑은 고딕"/>
                <w:sz w:val="16"/>
                <w:szCs w:val="16"/>
              </w:rPr>
              <w:br/>
              <w:t>설계 도면상에서 요구되는 평행도의 최대 허용 범위이다.</w:t>
            </w:r>
          </w:p>
        </w:tc>
        <w:tc>
          <w:tcPr>
            <w:tcW w:w="1984" w:type="dxa"/>
            <w:vAlign w:val="center"/>
          </w:tcPr>
          <w:p w14:paraId="7ACF943B" w14:textId="7344B3AD"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https://www.smart-factory.kr/ids/cd/ParallelismTolerance</w:t>
            </w:r>
            <w:r>
              <w:rPr>
                <w:rFonts w:ascii="맑은 고딕" w:eastAsia="맑은 고딕" w:hAnsi="맑은 고딕" w:cs="맑은 고딕"/>
                <w:sz w:val="16"/>
                <w:szCs w:val="16"/>
              </w:rPr>
              <w:t>/1/0</w:t>
            </w:r>
          </w:p>
        </w:tc>
      </w:tr>
      <w:tr w:rsidR="00F64847" w:rsidRPr="00906E3E" w14:paraId="79E96C10" w14:textId="77777777" w:rsidTr="00CA3388">
        <w:trPr>
          <w:trHeight w:val="330"/>
        </w:trPr>
        <w:tc>
          <w:tcPr>
            <w:tcW w:w="421" w:type="dxa"/>
            <w:vAlign w:val="center"/>
          </w:tcPr>
          <w:p w14:paraId="4AE9DA9E" w14:textId="02D7C6BC"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0874B891" w14:textId="4E79424D"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0D94C00" w14:textId="71109899"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StrokeDistanceUpperlimit</w:t>
            </w:r>
            <w:r w:rsidRPr="00906E3E">
              <w:rPr>
                <w:rFonts w:ascii="맑은 고딕" w:eastAsia="맑은 고딕" w:hAnsi="맑은 고딕" w:cs="맑은 고딕"/>
                <w:sz w:val="16"/>
                <w:szCs w:val="16"/>
              </w:rPr>
              <w:br/>
              <w:t>스트로크_거리_상한</w:t>
            </w:r>
          </w:p>
        </w:tc>
        <w:tc>
          <w:tcPr>
            <w:tcW w:w="851" w:type="dxa"/>
            <w:vAlign w:val="center"/>
          </w:tcPr>
          <w:p w14:paraId="2B454DC1" w14:textId="364A13F2"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500</w:t>
            </w:r>
          </w:p>
        </w:tc>
        <w:tc>
          <w:tcPr>
            <w:tcW w:w="567" w:type="dxa"/>
            <w:vAlign w:val="center"/>
          </w:tcPr>
          <w:p w14:paraId="1CC4AFF8" w14:textId="42A1DBBE"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409F8DAE" w14:textId="519EFBC2"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allowable value of stroke distance limited for safety or design.</w:t>
            </w:r>
            <w:r w:rsidRPr="00906E3E">
              <w:rPr>
                <w:rFonts w:ascii="맑은 고딕" w:eastAsia="맑은 고딕" w:hAnsi="맑은 고딕" w:cs="맑은 고딕"/>
                <w:sz w:val="16"/>
                <w:szCs w:val="16"/>
              </w:rPr>
              <w:br/>
              <w:t>안전이나 설계를 위해 제한된 스트로크 거리의 최대 허용 값이다.</w:t>
            </w:r>
          </w:p>
        </w:tc>
        <w:tc>
          <w:tcPr>
            <w:tcW w:w="1984" w:type="dxa"/>
            <w:vAlign w:val="center"/>
          </w:tcPr>
          <w:p w14:paraId="440B2078" w14:textId="6AC5F7E2"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https://www.smart-factory.kr/ids/cd/StrokeDistanceUpperlimit</w:t>
            </w:r>
            <w:r>
              <w:rPr>
                <w:rFonts w:ascii="맑은 고딕" w:eastAsia="맑은 고딕" w:hAnsi="맑은 고딕" w:cs="맑은 고딕"/>
                <w:sz w:val="16"/>
                <w:szCs w:val="16"/>
              </w:rPr>
              <w:t>/1/0</w:t>
            </w:r>
          </w:p>
        </w:tc>
      </w:tr>
      <w:tr w:rsidR="00F64847" w:rsidRPr="00906E3E" w14:paraId="728F22DC" w14:textId="77777777" w:rsidTr="00CA3388">
        <w:trPr>
          <w:trHeight w:val="330"/>
        </w:trPr>
        <w:tc>
          <w:tcPr>
            <w:tcW w:w="421" w:type="dxa"/>
            <w:vAlign w:val="center"/>
          </w:tcPr>
          <w:p w14:paraId="0AE3A52A" w14:textId="328D1D29"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A43FFC4" w14:textId="431DBE4F"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7DB7F54A" w14:textId="053310D2"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Bolster</w:t>
            </w:r>
            <w:r w:rsidRPr="00906E3E">
              <w:rPr>
                <w:rFonts w:ascii="맑은 고딕" w:eastAsia="맑은 고딕" w:hAnsi="맑은 고딕" w:cs="맑은 고딕"/>
                <w:sz w:val="16"/>
                <w:szCs w:val="16"/>
              </w:rPr>
              <w:br/>
              <w:t>볼스터</w:t>
            </w:r>
          </w:p>
        </w:tc>
        <w:tc>
          <w:tcPr>
            <w:tcW w:w="851" w:type="dxa"/>
            <w:vAlign w:val="center"/>
          </w:tcPr>
          <w:p w14:paraId="154A1817" w14:textId="1318F34D" w:rsidR="00F64847" w:rsidRPr="00CA3388" w:rsidRDefault="00F64847"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568AD5BD" w14:textId="4479301F"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7369405" w14:textId="1286A505"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steel plate or structure installed on the bed to support the die in press machines.</w:t>
            </w:r>
            <w:r w:rsidRPr="00906E3E">
              <w:rPr>
                <w:rFonts w:ascii="맑은 고딕" w:eastAsia="맑은 고딕" w:hAnsi="맑은 고딕" w:cs="맑은 고딕"/>
                <w:sz w:val="16"/>
                <w:szCs w:val="16"/>
              </w:rPr>
              <w:br/>
              <w:t>프레스 기계 등에서 금형을 받쳐주기 위해 베드 위에 설치하는 강판 또는 구조물이다.</w:t>
            </w:r>
          </w:p>
        </w:tc>
        <w:tc>
          <w:tcPr>
            <w:tcW w:w="1984" w:type="dxa"/>
            <w:vAlign w:val="center"/>
          </w:tcPr>
          <w:p w14:paraId="73D94DEB" w14:textId="7E83CCAC"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https://www.smart-factory.kr/ids/cd/Bolster</w:t>
            </w:r>
            <w:r>
              <w:rPr>
                <w:rFonts w:ascii="맑은 고딕" w:eastAsia="맑은 고딕" w:hAnsi="맑은 고딕" w:cs="맑은 고딕"/>
                <w:sz w:val="16"/>
                <w:szCs w:val="16"/>
              </w:rPr>
              <w:t>/1/0</w:t>
            </w:r>
          </w:p>
        </w:tc>
      </w:tr>
      <w:tr w:rsidR="00F64847" w:rsidRPr="00906E3E" w14:paraId="12B3135E" w14:textId="77777777" w:rsidTr="00CA3388">
        <w:trPr>
          <w:trHeight w:val="330"/>
        </w:trPr>
        <w:tc>
          <w:tcPr>
            <w:tcW w:w="421" w:type="dxa"/>
            <w:vAlign w:val="center"/>
          </w:tcPr>
          <w:p w14:paraId="783940BD" w14:textId="0DE9AC05"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47758560" w14:textId="32A6403D"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28A9151" w14:textId="752D92B3"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FlatnessTolerance</w:t>
            </w:r>
            <w:r w:rsidRPr="00906E3E">
              <w:rPr>
                <w:rFonts w:ascii="맑은 고딕" w:eastAsia="맑은 고딕" w:hAnsi="맑은 고딕" w:cs="맑은 고딕"/>
                <w:sz w:val="16"/>
                <w:szCs w:val="16"/>
              </w:rPr>
              <w:br/>
              <w:t>평면도_허용오차</w:t>
            </w:r>
          </w:p>
        </w:tc>
        <w:tc>
          <w:tcPr>
            <w:tcW w:w="851" w:type="dxa"/>
            <w:vAlign w:val="center"/>
          </w:tcPr>
          <w:p w14:paraId="18F570F3" w14:textId="7061C7B9"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0.01</w:t>
            </w:r>
          </w:p>
        </w:tc>
        <w:tc>
          <w:tcPr>
            <w:tcW w:w="567" w:type="dxa"/>
            <w:vAlign w:val="center"/>
          </w:tcPr>
          <w:p w14:paraId="1AFAC750" w14:textId="681418A7"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mm/m</w:t>
            </w:r>
          </w:p>
        </w:tc>
        <w:tc>
          <w:tcPr>
            <w:tcW w:w="3260" w:type="dxa"/>
            <w:vAlign w:val="center"/>
          </w:tcPr>
          <w:p w14:paraId="21BD18EA" w14:textId="0D147FBB"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allowable range of flatness required on the design drawing.</w:t>
            </w:r>
            <w:r w:rsidRPr="00906E3E">
              <w:rPr>
                <w:rFonts w:ascii="맑은 고딕" w:eastAsia="맑은 고딕" w:hAnsi="맑은 고딕" w:cs="맑은 고딕"/>
                <w:sz w:val="16"/>
                <w:szCs w:val="16"/>
              </w:rPr>
              <w:br/>
              <w:t>설계 도면상에서 요구되는 평면도의 최대 허용 범위이다.</w:t>
            </w:r>
          </w:p>
        </w:tc>
        <w:tc>
          <w:tcPr>
            <w:tcW w:w="1984" w:type="dxa"/>
            <w:vAlign w:val="center"/>
          </w:tcPr>
          <w:p w14:paraId="6E717C1B" w14:textId="2A724E40"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https://www.smart-factory.kr/ids/cd/FlatnessTolerance</w:t>
            </w:r>
            <w:r>
              <w:rPr>
                <w:rFonts w:ascii="맑은 고딕" w:eastAsia="맑은 고딕" w:hAnsi="맑은 고딕" w:cs="맑은 고딕"/>
                <w:sz w:val="16"/>
                <w:szCs w:val="16"/>
              </w:rPr>
              <w:t>/1/0</w:t>
            </w:r>
          </w:p>
        </w:tc>
      </w:tr>
      <w:tr w:rsidR="00F64847" w:rsidRPr="00906E3E" w14:paraId="21CB12F6" w14:textId="77777777" w:rsidTr="00CA3388">
        <w:trPr>
          <w:trHeight w:val="330"/>
        </w:trPr>
        <w:tc>
          <w:tcPr>
            <w:tcW w:w="421" w:type="dxa"/>
            <w:vAlign w:val="center"/>
          </w:tcPr>
          <w:p w14:paraId="7AFAC4DA" w14:textId="3019119D"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4</w:t>
            </w:r>
          </w:p>
        </w:tc>
        <w:tc>
          <w:tcPr>
            <w:tcW w:w="708" w:type="dxa"/>
            <w:vAlign w:val="center"/>
          </w:tcPr>
          <w:p w14:paraId="015ED8E2" w14:textId="52AF92BC"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EB308FB" w14:textId="09F68F94"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LoadingPayloadUpperlimit</w:t>
            </w:r>
            <w:r w:rsidRPr="00906E3E">
              <w:rPr>
                <w:rFonts w:ascii="맑은 고딕" w:eastAsia="맑은 고딕" w:hAnsi="맑은 고딕" w:cs="맑은 고딕"/>
                <w:sz w:val="16"/>
                <w:szCs w:val="16"/>
              </w:rPr>
              <w:br/>
              <w:t>적재_하중_상한</w:t>
            </w:r>
          </w:p>
        </w:tc>
        <w:tc>
          <w:tcPr>
            <w:tcW w:w="851" w:type="dxa"/>
            <w:vAlign w:val="center"/>
          </w:tcPr>
          <w:p w14:paraId="256C457A" w14:textId="2F739EA5"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1500</w:t>
            </w:r>
          </w:p>
        </w:tc>
        <w:tc>
          <w:tcPr>
            <w:tcW w:w="567" w:type="dxa"/>
            <w:vAlign w:val="center"/>
          </w:tcPr>
          <w:p w14:paraId="45B21274" w14:textId="0955933F"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kg</w:t>
            </w:r>
          </w:p>
        </w:tc>
        <w:tc>
          <w:tcPr>
            <w:tcW w:w="3260" w:type="dxa"/>
            <w:vAlign w:val="center"/>
          </w:tcPr>
          <w:p w14:paraId="5B7AC604" w14:textId="6D4328C8"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weight limit value of the loaded object that the equipment can safely handle.</w:t>
            </w:r>
            <w:r w:rsidRPr="00906E3E">
              <w:rPr>
                <w:rFonts w:ascii="맑은 고딕" w:eastAsia="맑은 고딕" w:hAnsi="맑은 고딕" w:cs="맑은 고딕"/>
                <w:sz w:val="16"/>
                <w:szCs w:val="16"/>
              </w:rPr>
              <w:br/>
              <w:t>장비가 안전하게 감당할 수 있는 적재 물체의 최대 무게 한계값이다.</w:t>
            </w:r>
          </w:p>
        </w:tc>
        <w:tc>
          <w:tcPr>
            <w:tcW w:w="1984" w:type="dxa"/>
            <w:vAlign w:val="center"/>
          </w:tcPr>
          <w:p w14:paraId="100B6FC2" w14:textId="0BFB51E7"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https://www.smart-factory.kr/ids/cd/LoadingPayloadUpperlimit</w:t>
            </w:r>
            <w:r>
              <w:rPr>
                <w:rFonts w:ascii="맑은 고딕" w:eastAsia="맑은 고딕" w:hAnsi="맑은 고딕" w:cs="맑은 고딕"/>
                <w:sz w:val="16"/>
                <w:szCs w:val="16"/>
              </w:rPr>
              <w:t>/1/0</w:t>
            </w:r>
          </w:p>
        </w:tc>
      </w:tr>
      <w:tr w:rsidR="00F64847" w:rsidRPr="00906E3E" w14:paraId="279F860E" w14:textId="77777777" w:rsidTr="00CA3388">
        <w:trPr>
          <w:trHeight w:val="330"/>
        </w:trPr>
        <w:tc>
          <w:tcPr>
            <w:tcW w:w="421" w:type="dxa"/>
            <w:vAlign w:val="center"/>
          </w:tcPr>
          <w:p w14:paraId="06A324AA" w14:textId="63131EA1"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3BC23133" w14:textId="40DD84E2"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23E64826" w14:textId="5CC5A477"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HydraulicsDrivingSystem</w:t>
            </w:r>
            <w:r w:rsidRPr="00906E3E">
              <w:rPr>
                <w:rFonts w:ascii="맑은 고딕" w:eastAsia="맑은 고딕" w:hAnsi="맑은 고딕" w:cs="맑은 고딕"/>
                <w:sz w:val="16"/>
                <w:szCs w:val="16"/>
              </w:rPr>
              <w:br/>
              <w:t>유압_구동_시스템</w:t>
            </w:r>
          </w:p>
        </w:tc>
        <w:tc>
          <w:tcPr>
            <w:tcW w:w="851" w:type="dxa"/>
            <w:vAlign w:val="center"/>
          </w:tcPr>
          <w:p w14:paraId="546A8C61" w14:textId="254354E8" w:rsidR="00F64847" w:rsidRPr="00CA3388" w:rsidRDefault="00F64847"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16985662" w14:textId="2A0CF1FC"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D36ABB7" w14:textId="61028836"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set of driving devices that generate mechanical movement or power using fluid pressure.</w:t>
            </w:r>
            <w:r w:rsidRPr="00906E3E">
              <w:rPr>
                <w:rFonts w:ascii="맑은 고딕" w:eastAsia="맑은 고딕" w:hAnsi="맑은 고딕" w:cs="맑은 고딕"/>
                <w:sz w:val="16"/>
                <w:szCs w:val="16"/>
              </w:rPr>
              <w:br/>
              <w:t>유체의 압력을 이용하여 기계적인 움직임이나 동력을 발생시키는 구동 장치들의 집합이다.</w:t>
            </w:r>
          </w:p>
        </w:tc>
        <w:tc>
          <w:tcPr>
            <w:tcW w:w="1984" w:type="dxa"/>
            <w:vAlign w:val="center"/>
          </w:tcPr>
          <w:p w14:paraId="65667B92" w14:textId="1387D9C4"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https://www.smart-factory.kr/ids/cd/HydraulicsDrivingSystem</w:t>
            </w:r>
            <w:r>
              <w:rPr>
                <w:rFonts w:ascii="맑은 고딕" w:eastAsia="맑은 고딕" w:hAnsi="맑은 고딕" w:cs="맑은 고딕"/>
                <w:sz w:val="16"/>
                <w:szCs w:val="16"/>
              </w:rPr>
              <w:t>/1/0</w:t>
            </w:r>
          </w:p>
        </w:tc>
      </w:tr>
      <w:tr w:rsidR="00F64847" w:rsidRPr="00906E3E" w14:paraId="314CB6EA" w14:textId="77777777" w:rsidTr="00CA3388">
        <w:trPr>
          <w:trHeight w:val="330"/>
        </w:trPr>
        <w:tc>
          <w:tcPr>
            <w:tcW w:w="421" w:type="dxa"/>
            <w:vAlign w:val="center"/>
          </w:tcPr>
          <w:p w14:paraId="2DE67DC9" w14:textId="438EC6A1"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7E74526B" w14:textId="2050A2AF"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F8AE13C" w14:textId="064C9840"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HydraulicCylinder</w:t>
            </w:r>
            <w:r w:rsidRPr="00906E3E">
              <w:rPr>
                <w:rFonts w:ascii="맑은 고딕" w:eastAsia="맑은 고딕" w:hAnsi="맑은 고딕" w:cs="맑은 고딕"/>
                <w:sz w:val="16"/>
                <w:szCs w:val="16"/>
              </w:rPr>
              <w:br/>
              <w:t>유압_실린더</w:t>
            </w:r>
          </w:p>
        </w:tc>
        <w:tc>
          <w:tcPr>
            <w:tcW w:w="851" w:type="dxa"/>
            <w:vAlign w:val="center"/>
          </w:tcPr>
          <w:p w14:paraId="1DEF9922" w14:textId="77777777" w:rsidR="00F64847" w:rsidRPr="00CA3388" w:rsidRDefault="00F64847"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0BD27B21" w14:textId="26375B27"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4CA694C" w14:textId="7751904A"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converts hydraulic energy into linear motion energy.</w:t>
            </w:r>
            <w:r w:rsidRPr="00906E3E">
              <w:rPr>
                <w:rFonts w:ascii="맑은 고딕" w:eastAsia="맑은 고딕" w:hAnsi="맑은 고딕" w:cs="맑은 고딕"/>
                <w:sz w:val="16"/>
                <w:szCs w:val="16"/>
              </w:rPr>
              <w:br/>
              <w:t>유압 에너지를 직선 운동 에너지로 변환하는 장치.</w:t>
            </w:r>
          </w:p>
        </w:tc>
        <w:tc>
          <w:tcPr>
            <w:tcW w:w="1984" w:type="dxa"/>
            <w:vAlign w:val="center"/>
          </w:tcPr>
          <w:p w14:paraId="043646F4" w14:textId="5C246DB5"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https://www.smart-factory.kr/ids/cd/HydraulicCylinder</w:t>
            </w:r>
            <w:r>
              <w:rPr>
                <w:rFonts w:ascii="맑은 고딕" w:eastAsia="맑은 고딕" w:hAnsi="맑은 고딕" w:cs="맑은 고딕"/>
                <w:sz w:val="16"/>
                <w:szCs w:val="16"/>
              </w:rPr>
              <w:t>/1/0</w:t>
            </w:r>
          </w:p>
        </w:tc>
      </w:tr>
      <w:tr w:rsidR="00F64847" w:rsidRPr="00906E3E" w14:paraId="4B378C5A" w14:textId="77777777" w:rsidTr="00CA3388">
        <w:trPr>
          <w:trHeight w:val="330"/>
        </w:trPr>
        <w:tc>
          <w:tcPr>
            <w:tcW w:w="421" w:type="dxa"/>
            <w:vAlign w:val="center"/>
          </w:tcPr>
          <w:p w14:paraId="6711F24B" w14:textId="78B7371E"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3689056F" w14:textId="1EF73AF8"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1A2332A" w14:textId="0104CE4F"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SpeedUpperlimit</w:t>
            </w:r>
            <w:r w:rsidRPr="00906E3E">
              <w:rPr>
                <w:rFonts w:ascii="맑은 고딕" w:eastAsia="맑은 고딕" w:hAnsi="맑은 고딕" w:cs="맑은 고딕"/>
                <w:sz w:val="16"/>
                <w:szCs w:val="16"/>
              </w:rPr>
              <w:br/>
              <w:t>속도_상한</w:t>
            </w:r>
          </w:p>
        </w:tc>
        <w:tc>
          <w:tcPr>
            <w:tcW w:w="851" w:type="dxa"/>
            <w:vAlign w:val="center"/>
          </w:tcPr>
          <w:p w14:paraId="0691A2CF" w14:textId="306B4EB8"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500</w:t>
            </w:r>
          </w:p>
        </w:tc>
        <w:tc>
          <w:tcPr>
            <w:tcW w:w="567" w:type="dxa"/>
            <w:vAlign w:val="center"/>
          </w:tcPr>
          <w:p w14:paraId="1C1F9CCB" w14:textId="64A0F42E"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mm/s</w:t>
            </w:r>
          </w:p>
        </w:tc>
        <w:tc>
          <w:tcPr>
            <w:tcW w:w="3260" w:type="dxa"/>
            <w:vAlign w:val="center"/>
          </w:tcPr>
          <w:p w14:paraId="03CED711" w14:textId="46A467B7"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Maximum allowable value of operation speed.</w:t>
            </w:r>
            <w:r w:rsidRPr="00906E3E">
              <w:rPr>
                <w:rFonts w:ascii="맑은 고딕" w:eastAsia="맑은 고딕" w:hAnsi="맑은 고딕" w:cs="맑은 고딕"/>
                <w:sz w:val="16"/>
                <w:szCs w:val="16"/>
              </w:rPr>
              <w:br/>
              <w:t>허용 가능한 동작 속도의 최대값.</w:t>
            </w:r>
          </w:p>
        </w:tc>
        <w:tc>
          <w:tcPr>
            <w:tcW w:w="1984" w:type="dxa"/>
            <w:vAlign w:val="center"/>
          </w:tcPr>
          <w:p w14:paraId="311D46F2" w14:textId="228670BD"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https://www.smart-factory.kr/ids/cd/SpeedUpperlimit</w:t>
            </w:r>
            <w:r>
              <w:rPr>
                <w:rFonts w:ascii="맑은 고딕" w:eastAsia="맑은 고딕" w:hAnsi="맑은 고딕" w:cs="맑은 고딕"/>
                <w:sz w:val="16"/>
                <w:szCs w:val="16"/>
              </w:rPr>
              <w:t>/1/0</w:t>
            </w:r>
          </w:p>
        </w:tc>
      </w:tr>
      <w:tr w:rsidR="00F64847" w:rsidRPr="00906E3E" w14:paraId="51E4AF2F" w14:textId="77777777" w:rsidTr="00CA3388">
        <w:trPr>
          <w:trHeight w:val="330"/>
        </w:trPr>
        <w:tc>
          <w:tcPr>
            <w:tcW w:w="421" w:type="dxa"/>
            <w:vAlign w:val="center"/>
          </w:tcPr>
          <w:p w14:paraId="2D103BC1" w14:textId="0111B53B"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62D11388" w14:textId="16329BE9" w:rsidR="00F64847" w:rsidRPr="00906E3E" w:rsidRDefault="00F648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9E73FFF" w14:textId="7E0C0833"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PressureUpperlimit</w:t>
            </w:r>
            <w:r w:rsidRPr="00906E3E">
              <w:rPr>
                <w:rFonts w:ascii="맑은 고딕" w:eastAsia="맑은 고딕" w:hAnsi="맑은 고딕" w:cs="맑은 고딕"/>
                <w:sz w:val="16"/>
                <w:szCs w:val="16"/>
              </w:rPr>
              <w:br/>
              <w:t>압력_상한</w:t>
            </w:r>
          </w:p>
        </w:tc>
        <w:tc>
          <w:tcPr>
            <w:tcW w:w="851" w:type="dxa"/>
            <w:vAlign w:val="center"/>
          </w:tcPr>
          <w:p w14:paraId="078EC938" w14:textId="52119286"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300</w:t>
            </w:r>
          </w:p>
        </w:tc>
        <w:tc>
          <w:tcPr>
            <w:tcW w:w="567" w:type="dxa"/>
            <w:vAlign w:val="center"/>
          </w:tcPr>
          <w:p w14:paraId="0BCA29EF" w14:textId="3339D2DF" w:rsidR="00F64847" w:rsidRPr="00CA3388" w:rsidRDefault="00F64847" w:rsidP="00CA3388">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bar</w:t>
            </w:r>
          </w:p>
        </w:tc>
        <w:tc>
          <w:tcPr>
            <w:tcW w:w="3260" w:type="dxa"/>
            <w:vAlign w:val="center"/>
          </w:tcPr>
          <w:p w14:paraId="65B77F54" w14:textId="706CE864"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Maximum allowable internal pressure of the ink system.</w:t>
            </w:r>
            <w:r w:rsidRPr="00906E3E">
              <w:rPr>
                <w:rFonts w:ascii="맑은 고딕" w:eastAsia="맑은 고딕" w:hAnsi="맑은 고딕" w:cs="맑은 고딕"/>
                <w:sz w:val="16"/>
                <w:szCs w:val="16"/>
              </w:rPr>
              <w:br/>
              <w:t>잉크 시스템 내부 압력의 최대 허용치.</w:t>
            </w:r>
          </w:p>
        </w:tc>
        <w:tc>
          <w:tcPr>
            <w:tcW w:w="1984" w:type="dxa"/>
            <w:vAlign w:val="center"/>
          </w:tcPr>
          <w:p w14:paraId="4B9C9A9F" w14:textId="5C64B66E" w:rsidR="00F64847" w:rsidRPr="00906E3E" w:rsidRDefault="00F648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https://www.smart-factory.kr/ids/cd/PressureUpperlimit</w:t>
            </w:r>
            <w:r>
              <w:rPr>
                <w:rFonts w:ascii="맑은 고딕" w:eastAsia="맑은 고딕" w:hAnsi="맑은 고딕" w:cs="맑은 고딕"/>
                <w:sz w:val="16"/>
                <w:szCs w:val="16"/>
              </w:rPr>
              <w:t>/1/0</w:t>
            </w:r>
          </w:p>
        </w:tc>
      </w:tr>
      <w:tr w:rsidR="00371047" w:rsidRPr="00906E3E" w14:paraId="7F821BAC" w14:textId="77777777" w:rsidTr="00CA3388">
        <w:trPr>
          <w:trHeight w:val="330"/>
        </w:trPr>
        <w:tc>
          <w:tcPr>
            <w:tcW w:w="421" w:type="dxa"/>
            <w:vAlign w:val="center"/>
          </w:tcPr>
          <w:p w14:paraId="05F0A92D" w14:textId="6F4F654E" w:rsidR="00371047" w:rsidRPr="00906E3E" w:rsidRDefault="00371047" w:rsidP="00684B58">
            <w:pPr>
              <w:widowControl/>
              <w:jc w:val="center"/>
              <w:rPr>
                <w:rFonts w:ascii="맑은 고딕" w:eastAsia="맑은 고딕" w:hAnsi="맑은 고딕" w:cs="맑은 고딕"/>
                <w:sz w:val="16"/>
                <w:szCs w:val="16"/>
              </w:rPr>
            </w:pPr>
            <w:r>
              <w:rPr>
                <w:rFonts w:ascii="맑은 고딕" w:eastAsia="맑은 고딕" w:hAnsi="맑은 고딕" w:cs="맑은 고딕" w:hint="eastAsia"/>
                <w:sz w:val="16"/>
                <w:szCs w:val="16"/>
              </w:rPr>
              <w:t>3</w:t>
            </w:r>
          </w:p>
        </w:tc>
        <w:tc>
          <w:tcPr>
            <w:tcW w:w="708" w:type="dxa"/>
            <w:vAlign w:val="center"/>
          </w:tcPr>
          <w:p w14:paraId="7C96DF49" w14:textId="2DEB0A46" w:rsidR="00371047" w:rsidRPr="00906E3E" w:rsidRDefault="00371047" w:rsidP="00684B5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221B1912" w14:textId="77777777" w:rsidR="00371047" w:rsidRDefault="00371047">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Hydraulicoil</w:t>
            </w:r>
          </w:p>
          <w:p w14:paraId="4300FFB6" w14:textId="386E0CB7" w:rsidR="00371047" w:rsidRPr="00906E3E" w:rsidRDefault="00371047">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유압유</w:t>
            </w:r>
          </w:p>
        </w:tc>
        <w:tc>
          <w:tcPr>
            <w:tcW w:w="851" w:type="dxa"/>
            <w:vAlign w:val="center"/>
          </w:tcPr>
          <w:p w14:paraId="185EBD44" w14:textId="77777777" w:rsidR="00371047" w:rsidRPr="00CA3388" w:rsidRDefault="00371047" w:rsidP="00CA3388">
            <w:pPr>
              <w:widowControl/>
              <w:jc w:val="center"/>
              <w:rPr>
                <w:rFonts w:ascii="맑은 고딕" w:eastAsia="맑은 고딕" w:hAnsi="맑은 고딕" w:cs="맑은 고딕"/>
                <w:color w:val="000000" w:themeColor="text1"/>
                <w:sz w:val="16"/>
                <w:szCs w:val="16"/>
              </w:rPr>
            </w:pPr>
          </w:p>
        </w:tc>
        <w:tc>
          <w:tcPr>
            <w:tcW w:w="567" w:type="dxa"/>
            <w:vAlign w:val="center"/>
          </w:tcPr>
          <w:p w14:paraId="058F8C82" w14:textId="77777777" w:rsidR="00371047" w:rsidRPr="00CA3388" w:rsidRDefault="00371047" w:rsidP="00CA3388">
            <w:pPr>
              <w:widowControl/>
              <w:jc w:val="center"/>
              <w:rPr>
                <w:rFonts w:ascii="맑은 고딕" w:eastAsia="맑은 고딕" w:hAnsi="맑은 고딕" w:cs="맑은 고딕"/>
                <w:color w:val="000000" w:themeColor="text1"/>
                <w:sz w:val="16"/>
                <w:szCs w:val="16"/>
              </w:rPr>
            </w:pPr>
          </w:p>
        </w:tc>
        <w:tc>
          <w:tcPr>
            <w:tcW w:w="3260" w:type="dxa"/>
            <w:vAlign w:val="center"/>
          </w:tcPr>
          <w:p w14:paraId="6C5B707E" w14:textId="77777777" w:rsidR="00371047" w:rsidRDefault="00371047">
            <w:pPr>
              <w:widowControl/>
              <w:rPr>
                <w:rFonts w:ascii="맑은 고딕" w:eastAsia="맑은 고딕" w:hAnsi="맑은 고딕" w:cs="맑은 고딕"/>
                <w:sz w:val="16"/>
                <w:szCs w:val="16"/>
              </w:rPr>
            </w:pPr>
            <w:r w:rsidRPr="00371047">
              <w:rPr>
                <w:rFonts w:ascii="맑은 고딕" w:eastAsia="맑은 고딕" w:hAnsi="맑은 고딕" w:cs="맑은 고딕" w:hint="eastAsia"/>
                <w:sz w:val="16"/>
                <w:szCs w:val="16"/>
              </w:rPr>
              <w:t>유압 시스템에서 동력 전달에 사용되는 작동유.</w:t>
            </w:r>
          </w:p>
          <w:p w14:paraId="6F0E108B" w14:textId="07560313" w:rsidR="00371047" w:rsidRPr="00906E3E" w:rsidRDefault="00371047">
            <w:pPr>
              <w:widowControl/>
              <w:rPr>
                <w:rFonts w:ascii="맑은 고딕" w:eastAsia="맑은 고딕" w:hAnsi="맑은 고딕" w:cs="맑은 고딕"/>
                <w:sz w:val="16"/>
                <w:szCs w:val="16"/>
              </w:rPr>
            </w:pPr>
            <w:r w:rsidRPr="00371047">
              <w:rPr>
                <w:rFonts w:ascii="맑은 고딕" w:eastAsia="맑은 고딕" w:hAnsi="맑은 고딕" w:cs="맑은 고딕" w:hint="eastAsia"/>
                <w:sz w:val="16"/>
                <w:szCs w:val="16"/>
              </w:rPr>
              <w:t>The working fluid used for power transmission in a hydraulic system.</w:t>
            </w:r>
          </w:p>
        </w:tc>
        <w:tc>
          <w:tcPr>
            <w:tcW w:w="1984" w:type="dxa"/>
            <w:vAlign w:val="center"/>
          </w:tcPr>
          <w:p w14:paraId="099DA2FB" w14:textId="6A4D0D16" w:rsidR="00371047" w:rsidRPr="00906E3E" w:rsidRDefault="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t>
            </w:r>
            <w:r>
              <w:rPr>
                <w:rFonts w:ascii="맑은 고딕" w:eastAsia="맑은 고딕" w:hAnsi="맑은 고딕" w:cs="맑은 고딕" w:hint="eastAsia"/>
                <w:sz w:val="16"/>
                <w:szCs w:val="16"/>
              </w:rPr>
              <w:t>/Hydraulicoil</w:t>
            </w:r>
            <w:r>
              <w:rPr>
                <w:rFonts w:ascii="맑은 고딕" w:eastAsia="맑은 고딕" w:hAnsi="맑은 고딕" w:cs="맑은 고딕"/>
                <w:sz w:val="16"/>
                <w:szCs w:val="16"/>
              </w:rPr>
              <w:t>/1/0</w:t>
            </w:r>
          </w:p>
        </w:tc>
      </w:tr>
      <w:tr w:rsidR="00371047" w:rsidRPr="00906E3E" w14:paraId="4056D542" w14:textId="77777777" w:rsidTr="00CA3388">
        <w:trPr>
          <w:trHeight w:val="330"/>
        </w:trPr>
        <w:tc>
          <w:tcPr>
            <w:tcW w:w="421" w:type="dxa"/>
            <w:vAlign w:val="center"/>
          </w:tcPr>
          <w:p w14:paraId="24053F78" w14:textId="3EEE8D7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7860B2CF" w14:textId="60B4E02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0B8B5B2" w14:textId="46B12502" w:rsidR="00371047" w:rsidRPr="00906E3E" w:rsidRDefault="00371047" w:rsidP="00371047">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DK</w:t>
            </w:r>
          </w:p>
        </w:tc>
        <w:tc>
          <w:tcPr>
            <w:tcW w:w="851" w:type="dxa"/>
            <w:vAlign w:val="center"/>
          </w:tcPr>
          <w:p w14:paraId="391F494D" w14:textId="7BD97466" w:rsidR="00371047" w:rsidRPr="00CA3388" w:rsidRDefault="00300B35"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2.7</w:t>
            </w:r>
          </w:p>
        </w:tc>
        <w:tc>
          <w:tcPr>
            <w:tcW w:w="567" w:type="dxa"/>
            <w:vAlign w:val="center"/>
          </w:tcPr>
          <w:p w14:paraId="004BEE6F" w14:textId="77777777"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3260" w:type="dxa"/>
            <w:vAlign w:val="center"/>
          </w:tcPr>
          <w:p w14:paraId="44E80622" w14:textId="0B32CF89" w:rsidR="00371047" w:rsidRDefault="00371047" w:rsidP="00371047">
            <w:pPr>
              <w:widowControl/>
              <w:rPr>
                <w:rFonts w:ascii="맑은 고딕" w:eastAsia="맑은 고딕" w:hAnsi="맑은 고딕" w:cs="맑은 고딕"/>
                <w:sz w:val="16"/>
                <w:szCs w:val="16"/>
              </w:rPr>
            </w:pPr>
            <w:r w:rsidRPr="00371047">
              <w:rPr>
                <w:rFonts w:ascii="맑은 고딕" w:eastAsia="맑은 고딕" w:hAnsi="맑은 고딕" w:cs="맑은 고딕" w:hint="eastAsia"/>
                <w:sz w:val="16"/>
                <w:szCs w:val="16"/>
              </w:rPr>
              <w:t>유전상수, 재료의 전기적 특성을 나타내는 값으로 유전율과 진공의 유전율 사이의 비율. 신호 속도와 임피던스에 영향을 미침 Dk = ε/ε</w:t>
            </w:r>
            <w:r w:rsidRPr="00371047">
              <w:rPr>
                <w:rFonts w:ascii="Cambria Math" w:eastAsia="맑은 고딕" w:hAnsi="Cambria Math" w:cs="Cambria Math"/>
                <w:sz w:val="16"/>
                <w:szCs w:val="16"/>
              </w:rPr>
              <w:t>₀</w:t>
            </w:r>
            <w:r w:rsidRPr="00371047">
              <w:rPr>
                <w:rFonts w:ascii="맑은 고딕" w:eastAsia="맑은 고딕" w:hAnsi="맑은 고딕" w:cs="맑은 고딕" w:hint="eastAsia"/>
                <w:sz w:val="16"/>
                <w:szCs w:val="16"/>
              </w:rPr>
              <w:t xml:space="preserve"> (ε은 재료의 유전율/ε</w:t>
            </w:r>
            <w:r w:rsidRPr="00371047">
              <w:rPr>
                <w:rFonts w:ascii="Cambria Math" w:eastAsia="맑은 고딕" w:hAnsi="Cambria Math" w:cs="Cambria Math"/>
                <w:sz w:val="16"/>
                <w:szCs w:val="16"/>
              </w:rPr>
              <w:t>₀</w:t>
            </w:r>
            <w:r w:rsidRPr="00371047">
              <w:rPr>
                <w:rFonts w:ascii="맑은 고딕" w:eastAsia="맑은 고딕" w:hAnsi="맑은 고딕" w:cs="맑은 고딕" w:hint="eastAsia"/>
                <w:sz w:val="16"/>
                <w:szCs w:val="16"/>
              </w:rPr>
              <w:t>는 진공 유전율)</w:t>
            </w:r>
          </w:p>
          <w:p w14:paraId="7C06DB88" w14:textId="2E35115E" w:rsidR="00371047" w:rsidRPr="00906E3E" w:rsidRDefault="00371047" w:rsidP="00371047">
            <w:pPr>
              <w:widowControl/>
              <w:rPr>
                <w:rFonts w:ascii="맑은 고딕" w:eastAsia="맑은 고딕" w:hAnsi="맑은 고딕" w:cs="맑은 고딕"/>
                <w:sz w:val="16"/>
                <w:szCs w:val="16"/>
              </w:rPr>
            </w:pPr>
            <w:r w:rsidRPr="00371047">
              <w:rPr>
                <w:rFonts w:ascii="맑은 고딕" w:eastAsia="맑은 고딕" w:hAnsi="맑은 고딕" w:cs="맑은 고딕" w:hint="eastAsia"/>
                <w:sz w:val="16"/>
                <w:szCs w:val="16"/>
              </w:rPr>
              <w:t>A value that represents the electrical properties of a material and is the ratio between the dielectric constant and the dielectric constant of vacuum. Affects signal speed and impedance Dk = ε/ε</w:t>
            </w:r>
            <w:r w:rsidRPr="00371047">
              <w:rPr>
                <w:rFonts w:ascii="Cambria Math" w:eastAsia="맑은 고딕" w:hAnsi="Cambria Math" w:cs="Cambria Math"/>
                <w:sz w:val="16"/>
                <w:szCs w:val="16"/>
              </w:rPr>
              <w:t>₀</w:t>
            </w:r>
            <w:r w:rsidRPr="00371047">
              <w:rPr>
                <w:rFonts w:ascii="맑은 고딕" w:eastAsia="맑은 고딕" w:hAnsi="맑은 고딕" w:cs="맑은 고딕" w:hint="eastAsia"/>
                <w:sz w:val="16"/>
                <w:szCs w:val="16"/>
              </w:rPr>
              <w:t xml:space="preserve"> (ε is the dielectric constant of the material/ε</w:t>
            </w:r>
            <w:r w:rsidRPr="00371047">
              <w:rPr>
                <w:rFonts w:ascii="Cambria Math" w:eastAsia="맑은 고딕" w:hAnsi="Cambria Math" w:cs="Cambria Math"/>
                <w:sz w:val="16"/>
                <w:szCs w:val="16"/>
              </w:rPr>
              <w:t>₀</w:t>
            </w:r>
            <w:r w:rsidRPr="00371047">
              <w:rPr>
                <w:rFonts w:ascii="맑은 고딕" w:eastAsia="맑은 고딕" w:hAnsi="맑은 고딕" w:cs="맑은 고딕" w:hint="eastAsia"/>
                <w:sz w:val="16"/>
                <w:szCs w:val="16"/>
              </w:rPr>
              <w:t xml:space="preserve"> is the vacuum dielectric constant)</w:t>
            </w:r>
          </w:p>
        </w:tc>
        <w:tc>
          <w:tcPr>
            <w:tcW w:w="1984" w:type="dxa"/>
            <w:vAlign w:val="center"/>
          </w:tcPr>
          <w:p w14:paraId="2E20EDFD" w14:textId="2C0F622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t>
            </w:r>
            <w:r>
              <w:rPr>
                <w:rFonts w:ascii="맑은 고딕" w:eastAsia="맑은 고딕" w:hAnsi="맑은 고딕" w:cs="맑은 고딕" w:hint="eastAsia"/>
                <w:sz w:val="16"/>
                <w:szCs w:val="16"/>
              </w:rPr>
              <w:t>DK</w:t>
            </w:r>
            <w:r>
              <w:rPr>
                <w:rFonts w:ascii="맑은 고딕" w:eastAsia="맑은 고딕" w:hAnsi="맑은 고딕" w:cs="맑은 고딕"/>
                <w:sz w:val="16"/>
                <w:szCs w:val="16"/>
              </w:rPr>
              <w:t>/1/0</w:t>
            </w:r>
          </w:p>
        </w:tc>
      </w:tr>
      <w:tr w:rsidR="00371047" w:rsidRPr="00906E3E" w14:paraId="13A4E8E2" w14:textId="77777777" w:rsidTr="00CA3388">
        <w:trPr>
          <w:trHeight w:val="330"/>
        </w:trPr>
        <w:tc>
          <w:tcPr>
            <w:tcW w:w="421" w:type="dxa"/>
            <w:vAlign w:val="center"/>
          </w:tcPr>
          <w:p w14:paraId="188B1A2A" w14:textId="1E2AEAB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2B777F6C" w14:textId="0A10B62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071E727" w14:textId="77777777"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Conductivity</w:t>
            </w:r>
          </w:p>
          <w:p w14:paraId="2260149F" w14:textId="3208C3A9"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전도도</w:t>
            </w:r>
          </w:p>
        </w:tc>
        <w:tc>
          <w:tcPr>
            <w:tcW w:w="851" w:type="dxa"/>
            <w:vAlign w:val="center"/>
          </w:tcPr>
          <w:p w14:paraId="5B03EF0D" w14:textId="59B66601" w:rsidR="00371047" w:rsidRPr="00774AFA" w:rsidRDefault="00300B35"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500</w:t>
            </w:r>
          </w:p>
        </w:tc>
        <w:tc>
          <w:tcPr>
            <w:tcW w:w="567" w:type="dxa"/>
            <w:vAlign w:val="center"/>
          </w:tcPr>
          <w:p w14:paraId="40F6B704" w14:textId="410038F4" w:rsidR="00371047" w:rsidRPr="00774AFA" w:rsidRDefault="00300B35" w:rsidP="00371047">
            <w:pPr>
              <w:widowControl/>
              <w:jc w:val="center"/>
              <w:rPr>
                <w:rFonts w:ascii="맑은 고딕" w:eastAsia="맑은 고딕" w:hAnsi="맑은 고딕" w:cs="맑은 고딕"/>
                <w:color w:val="000000" w:themeColor="text1"/>
                <w:sz w:val="16"/>
                <w:szCs w:val="16"/>
              </w:rPr>
            </w:pPr>
            <w:r w:rsidRPr="00300B35">
              <w:rPr>
                <w:rFonts w:ascii="맑은 고딕" w:eastAsia="맑은 고딕" w:hAnsi="맑은 고딕" w:cs="맑은 고딕"/>
                <w:color w:val="000000" w:themeColor="text1"/>
                <w:sz w:val="16"/>
                <w:szCs w:val="16"/>
              </w:rPr>
              <w:t>pS/m</w:t>
            </w:r>
          </w:p>
        </w:tc>
        <w:tc>
          <w:tcPr>
            <w:tcW w:w="3260" w:type="dxa"/>
            <w:vAlign w:val="center"/>
          </w:tcPr>
          <w:p w14:paraId="55FBED53" w14:textId="32A9E1AB"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Refers to the physical quantity representing the ease with which electric charges move within a substance or solution. It is primarily used as an indicator to manage process quality by measuring the ion concentration or purity of liquids.</w:t>
            </w:r>
          </w:p>
          <w:p w14:paraId="53D7E081" w14:textId="17489153"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 xml:space="preserve">물체 또는 용액 속에서 전하가 이동하기 쉬운 정도를 나타내는 물리량 주로 액체의 </w:t>
            </w:r>
            <w:r w:rsidRPr="00774AFA">
              <w:rPr>
                <w:rFonts w:ascii="맑은 고딕" w:eastAsia="맑은 고딕" w:hAnsi="맑은 고딕" w:cs="맑은 고딕" w:hint="eastAsia"/>
                <w:sz w:val="16"/>
                <w:szCs w:val="16"/>
              </w:rPr>
              <w:lastRenderedPageBreak/>
              <w:t>이온 농도나 순도를 측정하여 공정 품질을 관리하는 지표로 활용된다.</w:t>
            </w:r>
          </w:p>
        </w:tc>
        <w:tc>
          <w:tcPr>
            <w:tcW w:w="1984" w:type="dxa"/>
            <w:vAlign w:val="center"/>
          </w:tcPr>
          <w:p w14:paraId="1BCC9CB7" w14:textId="1E999809"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sz w:val="16"/>
                <w:szCs w:val="16"/>
              </w:rPr>
              <w:lastRenderedPageBreak/>
              <w:t>https://www.smart-factory.kr/ids/cd/</w:t>
            </w:r>
            <w:r w:rsidRPr="00774AFA">
              <w:rPr>
                <w:rFonts w:ascii="맑은 고딕" w:eastAsia="맑은 고딕" w:hAnsi="맑은 고딕" w:cs="맑은 고딕" w:hint="eastAsia"/>
                <w:sz w:val="16"/>
                <w:szCs w:val="16"/>
              </w:rPr>
              <w:t>Conductivity</w:t>
            </w:r>
            <w:r w:rsidRPr="00774AFA">
              <w:rPr>
                <w:rFonts w:ascii="맑은 고딕" w:eastAsia="맑은 고딕" w:hAnsi="맑은 고딕" w:cs="맑은 고딕"/>
                <w:sz w:val="16"/>
                <w:szCs w:val="16"/>
              </w:rPr>
              <w:t>/1/0</w:t>
            </w:r>
          </w:p>
        </w:tc>
      </w:tr>
      <w:tr w:rsidR="00371047" w:rsidRPr="00906E3E" w14:paraId="3EC81969" w14:textId="77777777" w:rsidTr="00CA3388">
        <w:trPr>
          <w:trHeight w:val="330"/>
        </w:trPr>
        <w:tc>
          <w:tcPr>
            <w:tcW w:w="421" w:type="dxa"/>
            <w:vAlign w:val="center"/>
          </w:tcPr>
          <w:p w14:paraId="1246D2AF" w14:textId="436FA8EF"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420D46EF" w14:textId="2DB0A4C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DD5DB87" w14:textId="77777777"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Temperature</w:t>
            </w:r>
          </w:p>
          <w:p w14:paraId="126723FB" w14:textId="6C7C8C6A"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온도</w:t>
            </w:r>
          </w:p>
        </w:tc>
        <w:tc>
          <w:tcPr>
            <w:tcW w:w="851" w:type="dxa"/>
            <w:vAlign w:val="center"/>
          </w:tcPr>
          <w:p w14:paraId="19DC0FE7" w14:textId="28345C8E" w:rsidR="00371047" w:rsidRPr="00774AFA" w:rsidRDefault="00300B35"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70</w:t>
            </w:r>
          </w:p>
        </w:tc>
        <w:tc>
          <w:tcPr>
            <w:tcW w:w="567" w:type="dxa"/>
            <w:vAlign w:val="center"/>
          </w:tcPr>
          <w:p w14:paraId="2A5AE1D8" w14:textId="7AC90833" w:rsidR="00371047" w:rsidRPr="00774AFA" w:rsidRDefault="00300B35" w:rsidP="00371047">
            <w:pPr>
              <w:widowControl/>
              <w:jc w:val="center"/>
              <w:rPr>
                <w:rFonts w:ascii="맑은 고딕" w:eastAsia="맑은 고딕" w:hAnsi="맑은 고딕" w:cs="맑은 고딕"/>
                <w:color w:val="000000" w:themeColor="text1"/>
                <w:sz w:val="16"/>
                <w:szCs w:val="16"/>
              </w:rPr>
            </w:pPr>
            <w:r w:rsidRPr="00300B35">
              <w:rPr>
                <w:rFonts w:ascii="맑은 고딕" w:eastAsia="맑은 고딕" w:hAnsi="맑은 고딕" w:cs="맑은 고딕"/>
                <w:color w:val="000000" w:themeColor="text1"/>
                <w:sz w:val="16"/>
                <w:szCs w:val="16"/>
              </w:rPr>
              <w:t>°C</w:t>
            </w:r>
          </w:p>
        </w:tc>
        <w:tc>
          <w:tcPr>
            <w:tcW w:w="3260" w:type="dxa"/>
            <w:vAlign w:val="center"/>
          </w:tcPr>
          <w:p w14:paraId="37E0940D" w14:textId="77777777"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The current temperature value measured at a specific point.</w:t>
            </w:r>
          </w:p>
          <w:p w14:paraId="7B96D589" w14:textId="2F9061AA"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특정 지점에서 측정된 현재 온도 값</w:t>
            </w:r>
          </w:p>
        </w:tc>
        <w:tc>
          <w:tcPr>
            <w:tcW w:w="1984" w:type="dxa"/>
            <w:vAlign w:val="center"/>
          </w:tcPr>
          <w:p w14:paraId="648AE034" w14:textId="20486D4E"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sz w:val="16"/>
                <w:szCs w:val="16"/>
              </w:rPr>
              <w:t>https://www.smart-factory.kr/ids/cd/</w:t>
            </w:r>
            <w:r w:rsidRPr="00774AFA">
              <w:rPr>
                <w:rFonts w:ascii="맑은 고딕" w:eastAsia="맑은 고딕" w:hAnsi="맑은 고딕" w:cs="맑은 고딕" w:hint="eastAsia"/>
                <w:sz w:val="16"/>
                <w:szCs w:val="16"/>
              </w:rPr>
              <w:t>Temperature</w:t>
            </w:r>
            <w:r w:rsidRPr="00774AFA">
              <w:rPr>
                <w:rFonts w:ascii="맑은 고딕" w:eastAsia="맑은 고딕" w:hAnsi="맑은 고딕" w:cs="맑은 고딕"/>
                <w:sz w:val="16"/>
                <w:szCs w:val="16"/>
              </w:rPr>
              <w:t>/1/0</w:t>
            </w:r>
          </w:p>
        </w:tc>
      </w:tr>
      <w:tr w:rsidR="00371047" w:rsidRPr="00906E3E" w14:paraId="6244F5B7" w14:textId="77777777" w:rsidTr="00CA3388">
        <w:trPr>
          <w:trHeight w:val="330"/>
        </w:trPr>
        <w:tc>
          <w:tcPr>
            <w:tcW w:w="421" w:type="dxa"/>
            <w:vAlign w:val="center"/>
          </w:tcPr>
          <w:p w14:paraId="5E042B49" w14:textId="0471BDE3"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60FD7D70" w14:textId="1A8E5E2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18E1B92" w14:textId="77777777"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Viscosity</w:t>
            </w:r>
          </w:p>
          <w:p w14:paraId="77C21D6E" w14:textId="4E958141"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점도</w:t>
            </w:r>
          </w:p>
        </w:tc>
        <w:tc>
          <w:tcPr>
            <w:tcW w:w="851" w:type="dxa"/>
            <w:vAlign w:val="center"/>
          </w:tcPr>
          <w:p w14:paraId="6CF00CCE" w14:textId="0BDDBA80" w:rsidR="00371047" w:rsidRPr="00774AFA" w:rsidRDefault="00300B35"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53.0</w:t>
            </w:r>
          </w:p>
        </w:tc>
        <w:tc>
          <w:tcPr>
            <w:tcW w:w="567" w:type="dxa"/>
            <w:vAlign w:val="center"/>
          </w:tcPr>
          <w:p w14:paraId="502820D0" w14:textId="67E711F4" w:rsidR="00371047" w:rsidRPr="00774AFA" w:rsidRDefault="00300B35" w:rsidP="00371047">
            <w:pPr>
              <w:widowControl/>
              <w:jc w:val="center"/>
              <w:rPr>
                <w:rFonts w:ascii="맑은 고딕" w:eastAsia="맑은 고딕" w:hAnsi="맑은 고딕" w:cs="맑은 고딕"/>
                <w:color w:val="000000" w:themeColor="text1"/>
                <w:sz w:val="16"/>
                <w:szCs w:val="16"/>
              </w:rPr>
            </w:pPr>
            <w:r w:rsidRPr="00300B35">
              <w:rPr>
                <w:rFonts w:ascii="맑은 고딕" w:eastAsia="맑은 고딕" w:hAnsi="맑은 고딕" w:cs="맑은 고딕"/>
                <w:color w:val="000000" w:themeColor="text1"/>
                <w:sz w:val="16"/>
                <w:szCs w:val="16"/>
              </w:rPr>
              <w:t>cSt</w:t>
            </w:r>
          </w:p>
        </w:tc>
        <w:tc>
          <w:tcPr>
            <w:tcW w:w="3260" w:type="dxa"/>
            <w:vAlign w:val="center"/>
          </w:tcPr>
          <w:p w14:paraId="51D8C736" w14:textId="77777777"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The degree of viscosity of the fluid. It changes depending on temperature</w:t>
            </w:r>
          </w:p>
          <w:p w14:paraId="2E7FADA5" w14:textId="5601F29F"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유체(流體)의 점성 정도. 온도에 의하여 변화함.</w:t>
            </w:r>
          </w:p>
        </w:tc>
        <w:tc>
          <w:tcPr>
            <w:tcW w:w="1984" w:type="dxa"/>
            <w:vAlign w:val="center"/>
          </w:tcPr>
          <w:p w14:paraId="733563DC" w14:textId="48C63761"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sz w:val="16"/>
                <w:szCs w:val="16"/>
              </w:rPr>
              <w:t>https://www.smart-factory.kr/ids/cd/</w:t>
            </w:r>
            <w:r w:rsidRPr="00774AFA">
              <w:rPr>
                <w:rFonts w:ascii="맑은 고딕" w:eastAsia="맑은 고딕" w:hAnsi="맑은 고딕" w:cs="맑은 고딕" w:hint="eastAsia"/>
                <w:sz w:val="16"/>
                <w:szCs w:val="16"/>
              </w:rPr>
              <w:t>Viscosity</w:t>
            </w:r>
            <w:r w:rsidRPr="00774AFA">
              <w:rPr>
                <w:rFonts w:ascii="맑은 고딕" w:eastAsia="맑은 고딕" w:hAnsi="맑은 고딕" w:cs="맑은 고딕"/>
                <w:sz w:val="16"/>
                <w:szCs w:val="16"/>
              </w:rPr>
              <w:t>/1/0</w:t>
            </w:r>
          </w:p>
        </w:tc>
      </w:tr>
      <w:tr w:rsidR="00371047" w:rsidRPr="00906E3E" w14:paraId="17E55AB2" w14:textId="77777777" w:rsidTr="00CA3388">
        <w:trPr>
          <w:trHeight w:val="330"/>
        </w:trPr>
        <w:tc>
          <w:tcPr>
            <w:tcW w:w="421" w:type="dxa"/>
            <w:vAlign w:val="center"/>
          </w:tcPr>
          <w:p w14:paraId="3AC75173" w14:textId="088934C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0B8C7B5A" w14:textId="12B9F376"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8B0C728" w14:textId="77777777"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Moistureamount</w:t>
            </w:r>
          </w:p>
          <w:p w14:paraId="2764E59E" w14:textId="54DB5E87"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수분량</w:t>
            </w:r>
          </w:p>
        </w:tc>
        <w:tc>
          <w:tcPr>
            <w:tcW w:w="851" w:type="dxa"/>
            <w:vAlign w:val="center"/>
          </w:tcPr>
          <w:p w14:paraId="64C9A188" w14:textId="1CC5B51C" w:rsidR="00371047" w:rsidRPr="00774AFA" w:rsidRDefault="00300B35"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500</w:t>
            </w:r>
          </w:p>
        </w:tc>
        <w:tc>
          <w:tcPr>
            <w:tcW w:w="567" w:type="dxa"/>
            <w:vAlign w:val="center"/>
          </w:tcPr>
          <w:p w14:paraId="2646D505" w14:textId="741E1ABE" w:rsidR="00371047" w:rsidRPr="00774AFA" w:rsidRDefault="00300B35"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ppm</w:t>
            </w:r>
          </w:p>
        </w:tc>
        <w:tc>
          <w:tcPr>
            <w:tcW w:w="3260" w:type="dxa"/>
            <w:vAlign w:val="center"/>
          </w:tcPr>
          <w:p w14:paraId="1D4A4915" w14:textId="2723EF78"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The amount or ratio of moisture contained in a material or environment.</w:t>
            </w:r>
          </w:p>
          <w:p w14:paraId="0666E8E7" w14:textId="255DDF3F"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재료나 환경에 포함된 수분의 양이나 비율.</w:t>
            </w:r>
          </w:p>
        </w:tc>
        <w:tc>
          <w:tcPr>
            <w:tcW w:w="1984" w:type="dxa"/>
            <w:vAlign w:val="center"/>
          </w:tcPr>
          <w:p w14:paraId="35018F5B" w14:textId="289B0EE3" w:rsidR="00371047" w:rsidRPr="00774AFA" w:rsidRDefault="00371047" w:rsidP="00371047">
            <w:pPr>
              <w:widowControl/>
              <w:rPr>
                <w:rFonts w:ascii="맑은 고딕" w:eastAsia="맑은 고딕" w:hAnsi="맑은 고딕" w:cs="맑은 고딕"/>
                <w:sz w:val="16"/>
                <w:szCs w:val="16"/>
              </w:rPr>
            </w:pPr>
            <w:r w:rsidRPr="00774AFA">
              <w:rPr>
                <w:rFonts w:ascii="맑은 고딕" w:eastAsia="맑은 고딕" w:hAnsi="맑은 고딕" w:cs="맑은 고딕"/>
                <w:sz w:val="16"/>
                <w:szCs w:val="16"/>
              </w:rPr>
              <w:t>https://www.smart-factory.kr/ids/cd/</w:t>
            </w:r>
            <w:r w:rsidRPr="00774AFA">
              <w:rPr>
                <w:rFonts w:ascii="맑은 고딕" w:eastAsia="맑은 고딕" w:hAnsi="맑은 고딕" w:cs="맑은 고딕" w:hint="eastAsia"/>
                <w:sz w:val="16"/>
                <w:szCs w:val="16"/>
              </w:rPr>
              <w:t>Moistureamount</w:t>
            </w:r>
            <w:r w:rsidRPr="00774AFA">
              <w:rPr>
                <w:rFonts w:ascii="맑은 고딕" w:eastAsia="맑은 고딕" w:hAnsi="맑은 고딕" w:cs="맑은 고딕"/>
                <w:sz w:val="16"/>
                <w:szCs w:val="16"/>
              </w:rPr>
              <w:t>/1/0</w:t>
            </w:r>
          </w:p>
        </w:tc>
      </w:tr>
      <w:tr w:rsidR="00371047" w:rsidRPr="00906E3E" w14:paraId="46D3DA2B" w14:textId="77777777" w:rsidTr="00CA3388">
        <w:trPr>
          <w:trHeight w:val="330"/>
        </w:trPr>
        <w:tc>
          <w:tcPr>
            <w:tcW w:w="421" w:type="dxa"/>
            <w:vAlign w:val="center"/>
          </w:tcPr>
          <w:p w14:paraId="4D218DB8" w14:textId="021B4C0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B46980C" w14:textId="02BF90C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7E43D3C8" w14:textId="76AA303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HydraulicPump</w:t>
            </w:r>
            <w:r w:rsidRPr="00906E3E">
              <w:rPr>
                <w:rFonts w:ascii="맑은 고딕" w:eastAsia="맑은 고딕" w:hAnsi="맑은 고딕" w:cs="맑은 고딕"/>
                <w:sz w:val="16"/>
                <w:szCs w:val="16"/>
              </w:rPr>
              <w:br/>
              <w:t>유압_펌프</w:t>
            </w:r>
          </w:p>
        </w:tc>
        <w:tc>
          <w:tcPr>
            <w:tcW w:w="851" w:type="dxa"/>
            <w:vAlign w:val="center"/>
          </w:tcPr>
          <w:p w14:paraId="0B208E2E" w14:textId="7A096705"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7AFB2B30" w14:textId="121951A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0B4BE49" w14:textId="07A930A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pump device that supplies fluid pressure to the hydraulic system</w:t>
            </w:r>
            <w:r w:rsidRPr="00906E3E">
              <w:rPr>
                <w:rFonts w:ascii="맑은 고딕" w:eastAsia="맑은 고딕" w:hAnsi="맑은 고딕" w:cs="맑은 고딕"/>
                <w:sz w:val="16"/>
                <w:szCs w:val="16"/>
              </w:rPr>
              <w:br/>
              <w:t>유압 시스템에 유체 압력을 공급하는 펌프 장치</w:t>
            </w:r>
          </w:p>
        </w:tc>
        <w:tc>
          <w:tcPr>
            <w:tcW w:w="1984" w:type="dxa"/>
            <w:vAlign w:val="center"/>
          </w:tcPr>
          <w:p w14:paraId="00F4B517" w14:textId="7C7C43D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https://www.smart-factory.kr/ids/cd/HydraulicPump</w:t>
            </w:r>
            <w:r>
              <w:rPr>
                <w:rFonts w:ascii="맑은 고딕" w:eastAsia="맑은 고딕" w:hAnsi="맑은 고딕" w:cs="맑은 고딕"/>
                <w:sz w:val="16"/>
                <w:szCs w:val="16"/>
              </w:rPr>
              <w:t>/1/0</w:t>
            </w:r>
          </w:p>
        </w:tc>
      </w:tr>
      <w:tr w:rsidR="00371047" w:rsidRPr="00906E3E" w14:paraId="25BF9FF7" w14:textId="77777777" w:rsidTr="00CA3388">
        <w:trPr>
          <w:trHeight w:val="330"/>
        </w:trPr>
        <w:tc>
          <w:tcPr>
            <w:tcW w:w="421" w:type="dxa"/>
            <w:vAlign w:val="center"/>
          </w:tcPr>
          <w:p w14:paraId="486580E8" w14:textId="0C586F7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790F2F0D" w14:textId="5B081A2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68CFFB4" w14:textId="2A9A34F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CurrentUpperlimit</w:t>
            </w:r>
            <w:r w:rsidRPr="00906E3E">
              <w:rPr>
                <w:rFonts w:ascii="맑은 고딕" w:eastAsia="맑은 고딕" w:hAnsi="맑은 고딕" w:cs="맑은 고딕"/>
                <w:sz w:val="16"/>
                <w:szCs w:val="16"/>
              </w:rPr>
              <w:br/>
              <w:t>전류_상한</w:t>
            </w:r>
          </w:p>
        </w:tc>
        <w:tc>
          <w:tcPr>
            <w:tcW w:w="851" w:type="dxa"/>
            <w:vAlign w:val="center"/>
          </w:tcPr>
          <w:p w14:paraId="7A3A9180" w14:textId="51C8718F" w:rsidR="00371047" w:rsidRPr="00CA3388" w:rsidRDefault="00300B35"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20</w:t>
            </w:r>
          </w:p>
        </w:tc>
        <w:tc>
          <w:tcPr>
            <w:tcW w:w="567" w:type="dxa"/>
            <w:vAlign w:val="center"/>
          </w:tcPr>
          <w:p w14:paraId="33ECD808" w14:textId="3BAF39C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A</w:t>
            </w:r>
          </w:p>
        </w:tc>
        <w:tc>
          <w:tcPr>
            <w:tcW w:w="3260" w:type="dxa"/>
            <w:vAlign w:val="center"/>
          </w:tcPr>
          <w:p w14:paraId="2028808D" w14:textId="122D2B3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standard value of current allowed during equipment operation.</w:t>
            </w:r>
            <w:r w:rsidRPr="00906E3E">
              <w:rPr>
                <w:rFonts w:ascii="맑은 고딕" w:eastAsia="맑은 고딕" w:hAnsi="맑은 고딕" w:cs="맑은 고딕"/>
                <w:sz w:val="16"/>
                <w:szCs w:val="16"/>
              </w:rPr>
              <w:br/>
              <w:t>장비 작동 시 허용되는 전류의 최대 기준 값.</w:t>
            </w:r>
          </w:p>
        </w:tc>
        <w:tc>
          <w:tcPr>
            <w:tcW w:w="1984" w:type="dxa"/>
            <w:vAlign w:val="center"/>
          </w:tcPr>
          <w:p w14:paraId="4CD86C4D" w14:textId="4B970CD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https://www.smart-factory.kr/ids/cd/CurrentUpperlimit</w:t>
            </w:r>
            <w:r>
              <w:rPr>
                <w:rFonts w:ascii="맑은 고딕" w:eastAsia="맑은 고딕" w:hAnsi="맑은 고딕" w:cs="맑은 고딕"/>
                <w:sz w:val="16"/>
                <w:szCs w:val="16"/>
              </w:rPr>
              <w:t>/1/0</w:t>
            </w:r>
          </w:p>
        </w:tc>
      </w:tr>
      <w:tr w:rsidR="00371047" w:rsidRPr="00906E3E" w14:paraId="4A6F91D5" w14:textId="77777777" w:rsidTr="00CA3388">
        <w:trPr>
          <w:trHeight w:val="330"/>
        </w:trPr>
        <w:tc>
          <w:tcPr>
            <w:tcW w:w="421" w:type="dxa"/>
            <w:vAlign w:val="center"/>
          </w:tcPr>
          <w:p w14:paraId="43687FFA" w14:textId="18B10A5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1B026AF8" w14:textId="7F06BD8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6CE7B11" w14:textId="1FFCFCC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FlowrateLowerlimit</w:t>
            </w:r>
            <w:r w:rsidRPr="00906E3E">
              <w:rPr>
                <w:rFonts w:ascii="맑은 고딕" w:eastAsia="맑은 고딕" w:hAnsi="맑은 고딕" w:cs="맑은 고딕"/>
                <w:sz w:val="16"/>
                <w:szCs w:val="16"/>
              </w:rPr>
              <w:br/>
              <w:t>유량_하한</w:t>
            </w:r>
          </w:p>
        </w:tc>
        <w:tc>
          <w:tcPr>
            <w:tcW w:w="851" w:type="dxa"/>
            <w:vAlign w:val="center"/>
          </w:tcPr>
          <w:p w14:paraId="7A54263F" w14:textId="661124F2" w:rsidR="00371047" w:rsidRPr="00CA3388" w:rsidRDefault="00300B35"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9</w:t>
            </w:r>
          </w:p>
        </w:tc>
        <w:tc>
          <w:tcPr>
            <w:tcW w:w="567" w:type="dxa"/>
            <w:vAlign w:val="center"/>
          </w:tcPr>
          <w:p w14:paraId="094C2E62" w14:textId="4F31A3F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L/min</w:t>
            </w:r>
          </w:p>
        </w:tc>
        <w:tc>
          <w:tcPr>
            <w:tcW w:w="3260" w:type="dxa"/>
            <w:vAlign w:val="center"/>
          </w:tcPr>
          <w:p w14:paraId="4A9C23DE" w14:textId="727B305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minimum standard value of fluid flow (e.g., coolant or gas) that must be maintained for system stability.</w:t>
            </w:r>
            <w:r w:rsidRPr="00906E3E">
              <w:rPr>
                <w:rFonts w:ascii="맑은 고딕" w:eastAsia="맑은 고딕" w:hAnsi="맑은 고딕" w:cs="맑은 고딕"/>
                <w:sz w:val="16"/>
                <w:szCs w:val="16"/>
              </w:rPr>
              <w:br/>
              <w:t>냉각수나 가스 등의 유체 흐름이 시스템 안정을 위해 유지되어야 하는 최소 기준 값.</w:t>
            </w:r>
          </w:p>
        </w:tc>
        <w:tc>
          <w:tcPr>
            <w:tcW w:w="1984" w:type="dxa"/>
            <w:vAlign w:val="center"/>
          </w:tcPr>
          <w:p w14:paraId="6318D350" w14:textId="7DB9D45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https://www.smart-factory.kr/ids/cd/FlowrateLowerlimit</w:t>
            </w:r>
            <w:r>
              <w:rPr>
                <w:rFonts w:ascii="맑은 고딕" w:eastAsia="맑은 고딕" w:hAnsi="맑은 고딕" w:cs="맑은 고딕"/>
                <w:sz w:val="16"/>
                <w:szCs w:val="16"/>
              </w:rPr>
              <w:t>/1/0</w:t>
            </w:r>
          </w:p>
        </w:tc>
      </w:tr>
      <w:tr w:rsidR="00371047" w:rsidRPr="00906E3E" w14:paraId="50CC5B04" w14:textId="77777777" w:rsidTr="00CA3388">
        <w:trPr>
          <w:trHeight w:val="330"/>
        </w:trPr>
        <w:tc>
          <w:tcPr>
            <w:tcW w:w="421" w:type="dxa"/>
            <w:vAlign w:val="center"/>
          </w:tcPr>
          <w:p w14:paraId="353A7631" w14:textId="3EAB4DD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1ED4F92A" w14:textId="6A66676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B677F0C" w14:textId="1A0E739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VibrationRMSUpperlimit</w:t>
            </w:r>
            <w:r w:rsidRPr="00906E3E">
              <w:rPr>
                <w:rFonts w:ascii="맑은 고딕" w:eastAsia="맑은 고딕" w:hAnsi="맑은 고딕" w:cs="맑은 고딕"/>
                <w:sz w:val="16"/>
                <w:szCs w:val="16"/>
              </w:rPr>
              <w:br/>
              <w:t>진동_RMS_상한</w:t>
            </w:r>
          </w:p>
        </w:tc>
        <w:tc>
          <w:tcPr>
            <w:tcW w:w="851" w:type="dxa"/>
            <w:vAlign w:val="center"/>
          </w:tcPr>
          <w:p w14:paraId="7C81D170" w14:textId="21E5D597" w:rsidR="00371047" w:rsidRPr="00CA3388" w:rsidRDefault="00300B35"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7.1</w:t>
            </w:r>
          </w:p>
        </w:tc>
        <w:tc>
          <w:tcPr>
            <w:tcW w:w="567" w:type="dxa"/>
            <w:vAlign w:val="center"/>
          </w:tcPr>
          <w:p w14:paraId="1B4CAD0D" w14:textId="66693F1F" w:rsidR="00371047" w:rsidRPr="00CA3388" w:rsidRDefault="00300B35"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mm/s</w:t>
            </w:r>
            <w:r w:rsidR="00371047" w:rsidRPr="00CA3388">
              <w:rPr>
                <w:rFonts w:ascii="맑은 고딕" w:eastAsia="맑은 고딕" w:hAnsi="맑은 고딕" w:cs="맑은 고딕"/>
                <w:color w:val="000000" w:themeColor="text1"/>
                <w:sz w:val="16"/>
                <w:szCs w:val="16"/>
              </w:rPr>
              <w:t>-</w:t>
            </w:r>
          </w:p>
        </w:tc>
        <w:tc>
          <w:tcPr>
            <w:tcW w:w="3260" w:type="dxa"/>
            <w:vAlign w:val="center"/>
          </w:tcPr>
          <w:p w14:paraId="67978CD5" w14:textId="6AD49D3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management limit value that the root mean square (RMS) of equipment vibration must not reach.</w:t>
            </w:r>
            <w:r w:rsidRPr="00906E3E">
              <w:rPr>
                <w:rFonts w:ascii="맑은 고딕" w:eastAsia="맑은 고딕" w:hAnsi="맑은 고딕" w:cs="맑은 고딕"/>
                <w:sz w:val="16"/>
                <w:szCs w:val="16"/>
              </w:rPr>
              <w:br/>
              <w:t>설비 진동의 실효값(RMS)이 도달해서는 안 되는 관리상의 최대 한계값이다.</w:t>
            </w:r>
          </w:p>
        </w:tc>
        <w:tc>
          <w:tcPr>
            <w:tcW w:w="1984" w:type="dxa"/>
            <w:vAlign w:val="center"/>
          </w:tcPr>
          <w:p w14:paraId="3C02C1AA" w14:textId="33F7C15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https://www.smart-factory.kr/ids/cd/VibrationRMSUpperlimit</w:t>
            </w:r>
            <w:r>
              <w:rPr>
                <w:rFonts w:ascii="맑은 고딕" w:eastAsia="맑은 고딕" w:hAnsi="맑은 고딕" w:cs="맑은 고딕"/>
                <w:sz w:val="16"/>
                <w:szCs w:val="16"/>
              </w:rPr>
              <w:t>/1/0</w:t>
            </w:r>
          </w:p>
        </w:tc>
      </w:tr>
      <w:tr w:rsidR="00371047" w:rsidRPr="00906E3E" w14:paraId="014D26E0" w14:textId="77777777" w:rsidTr="00CA3388">
        <w:trPr>
          <w:trHeight w:val="330"/>
        </w:trPr>
        <w:tc>
          <w:tcPr>
            <w:tcW w:w="421" w:type="dxa"/>
            <w:vAlign w:val="center"/>
          </w:tcPr>
          <w:p w14:paraId="4ACC9480" w14:textId="7246135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2569C97E" w14:textId="792FFFD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6663BC31" w14:textId="600B610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PumpMotor</w:t>
            </w:r>
            <w:r w:rsidRPr="00906E3E">
              <w:rPr>
                <w:rFonts w:ascii="맑은 고딕" w:eastAsia="맑은 고딕" w:hAnsi="맑은 고딕" w:cs="맑은 고딕"/>
                <w:sz w:val="16"/>
                <w:szCs w:val="16"/>
              </w:rPr>
              <w:br/>
              <w:t>펌프_모터</w:t>
            </w:r>
          </w:p>
        </w:tc>
        <w:tc>
          <w:tcPr>
            <w:tcW w:w="851" w:type="dxa"/>
            <w:vAlign w:val="center"/>
          </w:tcPr>
          <w:p w14:paraId="1B378057" w14:textId="2F9735D8"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3B434998" w14:textId="3C78D45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F6B2AB5" w14:textId="06CD405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Data group related to the current operating status of the motor driving the pump that circulates the fluid</w:t>
            </w:r>
            <w:r w:rsidRPr="00906E3E">
              <w:rPr>
                <w:rFonts w:ascii="맑은 고딕" w:eastAsia="맑은 고딕" w:hAnsi="맑은 고딕" w:cs="맑은 고딕"/>
                <w:sz w:val="16"/>
                <w:szCs w:val="16"/>
              </w:rPr>
              <w:br/>
              <w:t>유체를 순환시키는 펌프를 구동하는 모터의 현재 작동 상태 관련 데이터 그룹</w:t>
            </w:r>
          </w:p>
        </w:tc>
        <w:tc>
          <w:tcPr>
            <w:tcW w:w="1984" w:type="dxa"/>
            <w:vAlign w:val="center"/>
          </w:tcPr>
          <w:p w14:paraId="6D52171A" w14:textId="660FA99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https://www.smart-factory.kr/ids/cd/PumpMotor</w:t>
            </w:r>
            <w:r>
              <w:rPr>
                <w:rFonts w:ascii="맑은 고딕" w:eastAsia="맑은 고딕" w:hAnsi="맑은 고딕" w:cs="맑은 고딕"/>
                <w:sz w:val="16"/>
                <w:szCs w:val="16"/>
              </w:rPr>
              <w:t>/1/0</w:t>
            </w:r>
          </w:p>
        </w:tc>
      </w:tr>
      <w:tr w:rsidR="00371047" w:rsidRPr="00906E3E" w14:paraId="37C85555" w14:textId="77777777" w:rsidTr="00CA3388">
        <w:trPr>
          <w:trHeight w:val="330"/>
        </w:trPr>
        <w:tc>
          <w:tcPr>
            <w:tcW w:w="421" w:type="dxa"/>
            <w:vAlign w:val="center"/>
          </w:tcPr>
          <w:p w14:paraId="07D91E8B" w14:textId="7E47F9B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F7572B2" w14:textId="7C8B712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7BDDE7C" w14:textId="1F3DF3B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CurrentRMS</w:t>
            </w:r>
            <w:r w:rsidRPr="00906E3E">
              <w:rPr>
                <w:rFonts w:ascii="맑은 고딕" w:eastAsia="맑은 고딕" w:hAnsi="맑은 고딕" w:cs="맑은 고딕"/>
                <w:sz w:val="16"/>
                <w:szCs w:val="16"/>
              </w:rPr>
              <w:br/>
              <w:t>전류_RMS</w:t>
            </w:r>
          </w:p>
        </w:tc>
        <w:tc>
          <w:tcPr>
            <w:tcW w:w="851" w:type="dxa"/>
            <w:vAlign w:val="center"/>
          </w:tcPr>
          <w:p w14:paraId="5A0D05A3" w14:textId="26BC2D9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35.5</w:t>
            </w:r>
          </w:p>
        </w:tc>
        <w:tc>
          <w:tcPr>
            <w:tcW w:w="567" w:type="dxa"/>
            <w:vAlign w:val="center"/>
          </w:tcPr>
          <w:p w14:paraId="409E246B" w14:textId="26F0D063"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A</w:t>
            </w:r>
          </w:p>
        </w:tc>
        <w:tc>
          <w:tcPr>
            <w:tcW w:w="3260" w:type="dxa"/>
            <w:vAlign w:val="center"/>
          </w:tcPr>
          <w:p w14:paraId="0DE7ED6C" w14:textId="1A762EE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effective value of alternating current represented by the Root Mean Square (RMS) value.</w:t>
            </w:r>
            <w:r w:rsidRPr="00906E3E">
              <w:rPr>
                <w:rFonts w:ascii="맑은 고딕" w:eastAsia="맑은 고딕" w:hAnsi="맑은 고딕" w:cs="맑은 고딕"/>
                <w:sz w:val="16"/>
                <w:szCs w:val="16"/>
              </w:rPr>
              <w:br/>
              <w:t>교류 전류의 실효 값을 제곱 평균 제곱근(RMS)으로 나타낸 값.</w:t>
            </w:r>
          </w:p>
        </w:tc>
        <w:tc>
          <w:tcPr>
            <w:tcW w:w="1984" w:type="dxa"/>
            <w:vAlign w:val="center"/>
          </w:tcPr>
          <w:p w14:paraId="158C05D4" w14:textId="00F7BF6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https://www.smart-factory.kr/ids/cd/CurrentRMS</w:t>
            </w:r>
            <w:r>
              <w:rPr>
                <w:rFonts w:ascii="맑은 고딕" w:eastAsia="맑은 고딕" w:hAnsi="맑은 고딕" w:cs="맑은 고딕"/>
                <w:sz w:val="16"/>
                <w:szCs w:val="16"/>
              </w:rPr>
              <w:t>/1/0</w:t>
            </w:r>
          </w:p>
        </w:tc>
      </w:tr>
      <w:tr w:rsidR="00371047" w:rsidRPr="00906E3E" w14:paraId="592720B9" w14:textId="77777777" w:rsidTr="00CA3388">
        <w:trPr>
          <w:trHeight w:val="330"/>
        </w:trPr>
        <w:tc>
          <w:tcPr>
            <w:tcW w:w="421" w:type="dxa"/>
            <w:vAlign w:val="center"/>
          </w:tcPr>
          <w:p w14:paraId="1B7E6404" w14:textId="2F8A86F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ACFA187" w14:textId="69F219A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A749B19" w14:textId="0C4DA03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CurrentStandarddeviation</w:t>
            </w:r>
            <w:r w:rsidRPr="00906E3E">
              <w:rPr>
                <w:rFonts w:ascii="맑은 고딕" w:eastAsia="맑은 고딕" w:hAnsi="맑은 고딕" w:cs="맑은 고딕"/>
                <w:sz w:val="16"/>
                <w:szCs w:val="16"/>
              </w:rPr>
              <w:br/>
              <w:t>전류_표준편차</w:t>
            </w:r>
          </w:p>
        </w:tc>
        <w:tc>
          <w:tcPr>
            <w:tcW w:w="851" w:type="dxa"/>
            <w:vAlign w:val="center"/>
          </w:tcPr>
          <w:p w14:paraId="166EECDF" w14:textId="6B5804B3"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0.08</w:t>
            </w:r>
          </w:p>
        </w:tc>
        <w:tc>
          <w:tcPr>
            <w:tcW w:w="567" w:type="dxa"/>
            <w:vAlign w:val="center"/>
          </w:tcPr>
          <w:p w14:paraId="3881D1DF" w14:textId="1FA1032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75D2DF4" w14:textId="54C4CA1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statistical standard deviation of the current values measured over a period. Used to detect increased electrical irregularity or instability in the current.</w:t>
            </w:r>
            <w:r w:rsidRPr="00906E3E">
              <w:rPr>
                <w:rFonts w:ascii="맑은 고딕" w:eastAsia="맑은 고딕" w:hAnsi="맑은 고딕" w:cs="맑은 고딕"/>
                <w:sz w:val="16"/>
                <w:szCs w:val="16"/>
              </w:rPr>
              <w:br/>
              <w:t xml:space="preserve">일정 기간 동안 측정된 전류 값들의 통계적 </w:t>
            </w:r>
            <w:r w:rsidRPr="00906E3E">
              <w:rPr>
                <w:rFonts w:ascii="맑은 고딕" w:eastAsia="맑은 고딕" w:hAnsi="맑은 고딕" w:cs="맑은 고딕"/>
                <w:sz w:val="16"/>
                <w:szCs w:val="16"/>
              </w:rPr>
              <w:lastRenderedPageBreak/>
              <w:t>표준 편차. 전류의 전기적 불규칙성 또는 불안정성 증가를 감지하는 데 사용됨.</w:t>
            </w:r>
          </w:p>
        </w:tc>
        <w:tc>
          <w:tcPr>
            <w:tcW w:w="1984" w:type="dxa"/>
            <w:vAlign w:val="center"/>
          </w:tcPr>
          <w:p w14:paraId="7CB8D097" w14:textId="1899A0B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https://www.smart-factory.kr/ids/cd/CurrentStandarddeviation</w:t>
            </w:r>
            <w:r>
              <w:rPr>
                <w:rFonts w:ascii="맑은 고딕" w:eastAsia="맑은 고딕" w:hAnsi="맑은 고딕" w:cs="맑은 고딕"/>
                <w:sz w:val="16"/>
                <w:szCs w:val="16"/>
              </w:rPr>
              <w:t>/1/0</w:t>
            </w:r>
          </w:p>
        </w:tc>
      </w:tr>
      <w:tr w:rsidR="00371047" w:rsidRPr="00906E3E" w14:paraId="02D8E444" w14:textId="77777777" w:rsidTr="00CA3388">
        <w:trPr>
          <w:trHeight w:val="330"/>
        </w:trPr>
        <w:tc>
          <w:tcPr>
            <w:tcW w:w="421" w:type="dxa"/>
            <w:vAlign w:val="center"/>
          </w:tcPr>
          <w:p w14:paraId="4D1F3A63" w14:textId="13E4EF8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420FD85C" w14:textId="4CD4A60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4EC0694" w14:textId="3EFAFD0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VibrationLevel</w:t>
            </w:r>
            <w:r w:rsidRPr="00906E3E">
              <w:rPr>
                <w:rFonts w:ascii="맑은 고딕" w:eastAsia="맑은 고딕" w:hAnsi="맑은 고딕" w:cs="맑은 고딕"/>
                <w:sz w:val="16"/>
                <w:szCs w:val="16"/>
              </w:rPr>
              <w:br/>
              <w:t>진동_레벨</w:t>
            </w:r>
          </w:p>
        </w:tc>
        <w:tc>
          <w:tcPr>
            <w:tcW w:w="851" w:type="dxa"/>
            <w:vAlign w:val="center"/>
          </w:tcPr>
          <w:p w14:paraId="1DC54EB5" w14:textId="5FFD7DAE"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w:t>
            </w:r>
          </w:p>
        </w:tc>
        <w:tc>
          <w:tcPr>
            <w:tcW w:w="567" w:type="dxa"/>
            <w:vAlign w:val="center"/>
          </w:tcPr>
          <w:p w14:paraId="356941CF" w14:textId="0A17CFB4"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20E63B0" w14:textId="4CF1E15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real-time measured intensity (e.g., mm/s) of vibration originating from rotating components such as fans, motors, or pumps. Used to detect anomalies like imbalance or bearing wear.</w:t>
            </w:r>
            <w:r w:rsidRPr="00906E3E">
              <w:rPr>
                <w:rFonts w:ascii="맑은 고딕" w:eastAsia="맑은 고딕" w:hAnsi="맑은 고딕" w:cs="맑은 고딕"/>
                <w:sz w:val="16"/>
                <w:szCs w:val="16"/>
              </w:rPr>
              <w:br/>
              <w:t>팬, 모터, 펌프 등 회전체에서 발생하는 진동의 강도를 실시간으로 측정한 값 (예: mm/s). 설비의 불균형, 베어링 마모 등 이상 징후 감지에 사용됨.</w:t>
            </w:r>
          </w:p>
        </w:tc>
        <w:tc>
          <w:tcPr>
            <w:tcW w:w="1984" w:type="dxa"/>
            <w:vAlign w:val="center"/>
          </w:tcPr>
          <w:p w14:paraId="1D132757" w14:textId="25389E5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https://www.smart-factory.kr/ids/cd/VibrationLevel</w:t>
            </w:r>
            <w:r>
              <w:rPr>
                <w:rFonts w:ascii="맑은 고딕" w:eastAsia="맑은 고딕" w:hAnsi="맑은 고딕" w:cs="맑은 고딕"/>
                <w:sz w:val="16"/>
                <w:szCs w:val="16"/>
              </w:rPr>
              <w:t>/1/0</w:t>
            </w:r>
          </w:p>
        </w:tc>
      </w:tr>
      <w:tr w:rsidR="00371047" w:rsidRPr="00906E3E" w14:paraId="6046A076" w14:textId="77777777" w:rsidTr="00CA3388">
        <w:trPr>
          <w:trHeight w:val="330"/>
        </w:trPr>
        <w:tc>
          <w:tcPr>
            <w:tcW w:w="421" w:type="dxa"/>
            <w:vAlign w:val="center"/>
          </w:tcPr>
          <w:p w14:paraId="55B9A5E5" w14:textId="57B2C91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4E1E2DF1" w14:textId="0EF7CBC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6D548AB" w14:textId="07FD7FE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MotorTemperature</w:t>
            </w:r>
            <w:r w:rsidRPr="00906E3E">
              <w:rPr>
                <w:rFonts w:ascii="맑은 고딕" w:eastAsia="맑은 고딕" w:hAnsi="맑은 고딕" w:cs="맑은 고딕"/>
                <w:sz w:val="16"/>
                <w:szCs w:val="16"/>
              </w:rPr>
              <w:br/>
              <w:t>모터_온도</w:t>
            </w:r>
          </w:p>
        </w:tc>
        <w:tc>
          <w:tcPr>
            <w:tcW w:w="851" w:type="dxa"/>
            <w:vAlign w:val="center"/>
          </w:tcPr>
          <w:p w14:paraId="6F51CB51" w14:textId="44C6FEE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25.5</w:t>
            </w:r>
          </w:p>
        </w:tc>
        <w:tc>
          <w:tcPr>
            <w:tcW w:w="567" w:type="dxa"/>
            <w:vAlign w:val="center"/>
          </w:tcPr>
          <w:p w14:paraId="2FF1E4BA" w14:textId="6605C0B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w:t>
            </w:r>
          </w:p>
        </w:tc>
        <w:tc>
          <w:tcPr>
            <w:tcW w:w="3260" w:type="dxa"/>
            <w:vAlign w:val="center"/>
          </w:tcPr>
          <w:p w14:paraId="6DE0889D" w14:textId="0416090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temperature measured at a specific point on a motor, which can include the temperature of core parts like the internal windings or bearings.</w:t>
            </w:r>
            <w:r w:rsidRPr="00906E3E">
              <w:rPr>
                <w:rFonts w:ascii="맑은 고딕" w:eastAsia="맑은 고딕" w:hAnsi="맑은 고딕" w:cs="맑은 고딕"/>
                <w:sz w:val="16"/>
                <w:szCs w:val="16"/>
              </w:rPr>
              <w:br/>
              <w:t>모터의 특정 지점에서 측정된 온도로, 내부 권선이나 베어링 등 핵심 부위의 온도를 포함할 수 있음.</w:t>
            </w:r>
          </w:p>
        </w:tc>
        <w:tc>
          <w:tcPr>
            <w:tcW w:w="1984" w:type="dxa"/>
            <w:vAlign w:val="center"/>
          </w:tcPr>
          <w:p w14:paraId="59E5CF18" w14:textId="3822E55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https://www.smart-factory.kr/ids/cd/MotorTemperature</w:t>
            </w:r>
            <w:r>
              <w:rPr>
                <w:rFonts w:ascii="맑은 고딕" w:eastAsia="맑은 고딕" w:hAnsi="맑은 고딕" w:cs="맑은 고딕"/>
                <w:sz w:val="16"/>
                <w:szCs w:val="16"/>
              </w:rPr>
              <w:t>/1/0</w:t>
            </w:r>
          </w:p>
        </w:tc>
      </w:tr>
      <w:tr w:rsidR="00371047" w:rsidRPr="00906E3E" w14:paraId="7D3660F9" w14:textId="77777777" w:rsidTr="00CA3388">
        <w:trPr>
          <w:trHeight w:val="330"/>
        </w:trPr>
        <w:tc>
          <w:tcPr>
            <w:tcW w:w="421" w:type="dxa"/>
            <w:vAlign w:val="center"/>
          </w:tcPr>
          <w:p w14:paraId="1086B96B" w14:textId="1661E31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1B83FC97" w14:textId="624ED1F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17DE19B" w14:textId="29ABD76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Loadrate</w:t>
            </w:r>
            <w:r w:rsidRPr="00906E3E">
              <w:rPr>
                <w:rFonts w:ascii="맑은 고딕" w:eastAsia="맑은 고딕" w:hAnsi="맑은 고딕" w:cs="맑은 고딕"/>
                <w:sz w:val="16"/>
                <w:szCs w:val="16"/>
              </w:rPr>
              <w:br/>
              <w:t>부하율</w:t>
            </w:r>
          </w:p>
        </w:tc>
        <w:tc>
          <w:tcPr>
            <w:tcW w:w="851" w:type="dxa"/>
            <w:vAlign w:val="center"/>
          </w:tcPr>
          <w:p w14:paraId="4544CC5A" w14:textId="0E9335B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85.5</w:t>
            </w:r>
          </w:p>
        </w:tc>
        <w:tc>
          <w:tcPr>
            <w:tcW w:w="567" w:type="dxa"/>
            <w:vAlign w:val="center"/>
          </w:tcPr>
          <w:p w14:paraId="7B6078C0" w14:textId="44324C8E"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F0558B5" w14:textId="6898750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ratio of the current load to the rated capacity of the equipment</w:t>
            </w:r>
            <w:r w:rsidRPr="00906E3E">
              <w:rPr>
                <w:rFonts w:ascii="맑은 고딕" w:eastAsia="맑은 고딕" w:hAnsi="맑은 고딕" w:cs="맑은 고딕"/>
                <w:sz w:val="16"/>
                <w:szCs w:val="16"/>
              </w:rPr>
              <w:br/>
              <w:t>장비의 정격 용량 대비 현재 사용 중인 부하의 비율</w:t>
            </w:r>
          </w:p>
        </w:tc>
        <w:tc>
          <w:tcPr>
            <w:tcW w:w="1984" w:type="dxa"/>
            <w:vAlign w:val="center"/>
          </w:tcPr>
          <w:p w14:paraId="4B28F471" w14:textId="20687F3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https://www.smart-factory.kr/ids/cd/Loadrate</w:t>
            </w:r>
            <w:r>
              <w:rPr>
                <w:rFonts w:ascii="맑은 고딕" w:eastAsia="맑은 고딕" w:hAnsi="맑은 고딕" w:cs="맑은 고딕"/>
                <w:sz w:val="16"/>
                <w:szCs w:val="16"/>
              </w:rPr>
              <w:t>/1/0</w:t>
            </w:r>
          </w:p>
        </w:tc>
      </w:tr>
      <w:tr w:rsidR="00371047" w:rsidRPr="00906E3E" w14:paraId="69CBA643" w14:textId="77777777" w:rsidTr="00CA3388">
        <w:trPr>
          <w:trHeight w:val="330"/>
        </w:trPr>
        <w:tc>
          <w:tcPr>
            <w:tcW w:w="421" w:type="dxa"/>
            <w:vAlign w:val="center"/>
          </w:tcPr>
          <w:p w14:paraId="2A332D10" w14:textId="7D78B36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08549B5A" w14:textId="2E0B5C3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30D88BAF" w14:textId="2010FD5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HydraulicsUnit</w:t>
            </w:r>
            <w:r w:rsidRPr="00906E3E">
              <w:rPr>
                <w:rFonts w:ascii="맑은 고딕" w:eastAsia="맑은 고딕" w:hAnsi="맑은 고딕" w:cs="맑은 고딕"/>
                <w:sz w:val="16"/>
                <w:szCs w:val="16"/>
              </w:rPr>
              <w:br/>
              <w:t>유압_유닛</w:t>
            </w:r>
          </w:p>
        </w:tc>
        <w:tc>
          <w:tcPr>
            <w:tcW w:w="851" w:type="dxa"/>
            <w:vAlign w:val="center"/>
          </w:tcPr>
          <w:p w14:paraId="7E73970E" w14:textId="46D29651"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3376F62A" w14:textId="26AC32EE"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75CE6952" w14:textId="7746017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independent device consisting of a hydraulic pump, tank, valves, etc., integrated to supply hydraulic pressure.</w:t>
            </w:r>
            <w:r w:rsidRPr="00906E3E">
              <w:rPr>
                <w:rFonts w:ascii="맑은 고딕" w:eastAsia="맑은 고딕" w:hAnsi="맑은 고딕" w:cs="맑은 고딕"/>
                <w:sz w:val="16"/>
                <w:szCs w:val="16"/>
              </w:rPr>
              <w:br/>
              <w:t>유압 펌프, 탱크, 밸브 등이 일체형으로 구성되어 유압을 공급하는 독립적인 장치이다.</w:t>
            </w:r>
          </w:p>
        </w:tc>
        <w:tc>
          <w:tcPr>
            <w:tcW w:w="1984" w:type="dxa"/>
            <w:vAlign w:val="center"/>
          </w:tcPr>
          <w:p w14:paraId="0AAB543F" w14:textId="4359E02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https://www.smart-factory.kr/ids/cd/HydraulicsUnit</w:t>
            </w:r>
            <w:r>
              <w:rPr>
                <w:rFonts w:ascii="맑은 고딕" w:eastAsia="맑은 고딕" w:hAnsi="맑은 고딕" w:cs="맑은 고딕"/>
                <w:sz w:val="16"/>
                <w:szCs w:val="16"/>
              </w:rPr>
              <w:t>/1/0</w:t>
            </w:r>
          </w:p>
        </w:tc>
      </w:tr>
      <w:tr w:rsidR="00371047" w:rsidRPr="00906E3E" w14:paraId="6E5CDC71" w14:textId="77777777" w:rsidTr="00CA3388">
        <w:trPr>
          <w:trHeight w:val="330"/>
        </w:trPr>
        <w:tc>
          <w:tcPr>
            <w:tcW w:w="421" w:type="dxa"/>
            <w:vAlign w:val="center"/>
          </w:tcPr>
          <w:p w14:paraId="44B64D14" w14:textId="17AF94C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0B7D1F5" w14:textId="11B3268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6FE67BD" w14:textId="78E9608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HydraulicsTank</w:t>
            </w:r>
            <w:r w:rsidRPr="00906E3E">
              <w:rPr>
                <w:rFonts w:ascii="맑은 고딕" w:eastAsia="맑은 고딕" w:hAnsi="맑은 고딕" w:cs="맑은 고딕"/>
                <w:sz w:val="16"/>
                <w:szCs w:val="16"/>
              </w:rPr>
              <w:br/>
              <w:t>유압_탱크</w:t>
            </w:r>
          </w:p>
        </w:tc>
        <w:tc>
          <w:tcPr>
            <w:tcW w:w="851" w:type="dxa"/>
            <w:vAlign w:val="center"/>
          </w:tcPr>
          <w:p w14:paraId="28DE9F4B" w14:textId="77777777"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7F91CDB8" w14:textId="385BC9E4"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78E0501" w14:textId="6C97015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container in a hydraulic system that stores hydraulic fluid and performs air bubble removal and oil cooling functions.</w:t>
            </w:r>
            <w:r w:rsidRPr="00906E3E">
              <w:rPr>
                <w:rFonts w:ascii="맑은 고딕" w:eastAsia="맑은 고딕" w:hAnsi="맑은 고딕" w:cs="맑은 고딕"/>
                <w:sz w:val="16"/>
                <w:szCs w:val="16"/>
              </w:rPr>
              <w:br/>
              <w:t>유압 시스템에서 작동유를 저장하고, 기포 제거 및 오일 냉각 기능을 수행하는 용기이다.</w:t>
            </w:r>
          </w:p>
        </w:tc>
        <w:tc>
          <w:tcPr>
            <w:tcW w:w="1984" w:type="dxa"/>
            <w:vAlign w:val="center"/>
          </w:tcPr>
          <w:p w14:paraId="3E62C643" w14:textId="4A69F13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https://www.smart-factory.kr/ids/cd/HydraulicsTank</w:t>
            </w:r>
            <w:r>
              <w:rPr>
                <w:rFonts w:ascii="맑은 고딕" w:eastAsia="맑은 고딕" w:hAnsi="맑은 고딕" w:cs="맑은 고딕"/>
                <w:sz w:val="16"/>
                <w:szCs w:val="16"/>
              </w:rPr>
              <w:t>/1/0</w:t>
            </w:r>
          </w:p>
        </w:tc>
      </w:tr>
      <w:tr w:rsidR="00371047" w:rsidRPr="00906E3E" w14:paraId="18F1C0B8" w14:textId="77777777" w:rsidTr="00CA3388">
        <w:trPr>
          <w:trHeight w:val="330"/>
        </w:trPr>
        <w:tc>
          <w:tcPr>
            <w:tcW w:w="421" w:type="dxa"/>
            <w:vAlign w:val="center"/>
          </w:tcPr>
          <w:p w14:paraId="7B81CEA9" w14:textId="1C685FF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3DE23416" w14:textId="2034D1F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9F5123A" w14:textId="6DCF0FA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FluidLevelUpperlimit</w:t>
            </w:r>
            <w:r w:rsidRPr="00906E3E">
              <w:rPr>
                <w:rFonts w:ascii="맑은 고딕" w:eastAsia="맑은 고딕" w:hAnsi="맑은 고딕" w:cs="맑은 고딕"/>
                <w:sz w:val="16"/>
                <w:szCs w:val="16"/>
              </w:rPr>
              <w:br/>
              <w:t>유체_레벨_상한</w:t>
            </w:r>
          </w:p>
        </w:tc>
        <w:tc>
          <w:tcPr>
            <w:tcW w:w="851" w:type="dxa"/>
            <w:vAlign w:val="center"/>
          </w:tcPr>
          <w:p w14:paraId="39C8F391" w14:textId="0E9909B7" w:rsidR="00371047" w:rsidRPr="00CA3388" w:rsidRDefault="00F60095"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90.0</w:t>
            </w:r>
          </w:p>
        </w:tc>
        <w:tc>
          <w:tcPr>
            <w:tcW w:w="567" w:type="dxa"/>
            <w:vAlign w:val="center"/>
          </w:tcPr>
          <w:p w14:paraId="6D34D9DD" w14:textId="67F90F8C" w:rsidR="00371047" w:rsidRPr="00CA3388" w:rsidRDefault="00F60095"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w:t>
            </w:r>
          </w:p>
        </w:tc>
        <w:tc>
          <w:tcPr>
            <w:tcW w:w="3260" w:type="dxa"/>
            <w:vAlign w:val="center"/>
          </w:tcPr>
          <w:p w14:paraId="1F96EB79" w14:textId="12F4633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limit value for safety management that the fluid height (level) in a tank or vessel can reach.</w:t>
            </w:r>
            <w:r w:rsidRPr="00906E3E">
              <w:rPr>
                <w:rFonts w:ascii="맑은 고딕" w:eastAsia="맑은 고딕" w:hAnsi="맑은 고딕" w:cs="맑은 고딕"/>
                <w:sz w:val="16"/>
                <w:szCs w:val="16"/>
              </w:rPr>
              <w:br/>
              <w:t>탱크나 용기 내 유체 높이(수위)가 도달할 수 있는 안전 관리상의 최대 한계값이다.</w:t>
            </w:r>
          </w:p>
        </w:tc>
        <w:tc>
          <w:tcPr>
            <w:tcW w:w="1984" w:type="dxa"/>
            <w:vAlign w:val="center"/>
          </w:tcPr>
          <w:p w14:paraId="7BD441EB" w14:textId="5BE5D5A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https://www.smart-factory.kr/ids/cd/FluidLevelUpperlimit</w:t>
            </w:r>
            <w:r>
              <w:rPr>
                <w:rFonts w:ascii="맑은 고딕" w:eastAsia="맑은 고딕" w:hAnsi="맑은 고딕" w:cs="맑은 고딕"/>
                <w:sz w:val="16"/>
                <w:szCs w:val="16"/>
              </w:rPr>
              <w:t>/1/0</w:t>
            </w:r>
          </w:p>
        </w:tc>
      </w:tr>
      <w:tr w:rsidR="00371047" w:rsidRPr="00906E3E" w14:paraId="3B93B609" w14:textId="77777777" w:rsidTr="00CA3388">
        <w:trPr>
          <w:trHeight w:val="330"/>
        </w:trPr>
        <w:tc>
          <w:tcPr>
            <w:tcW w:w="421" w:type="dxa"/>
            <w:vAlign w:val="center"/>
          </w:tcPr>
          <w:p w14:paraId="0D7B1F80" w14:textId="66FABB9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47741E02" w14:textId="15A26479"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CB00885" w14:textId="04A2603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FluidLevelLowerlimit</w:t>
            </w:r>
            <w:r w:rsidRPr="00906E3E">
              <w:rPr>
                <w:rFonts w:ascii="맑은 고딕" w:eastAsia="맑은 고딕" w:hAnsi="맑은 고딕" w:cs="맑은 고딕"/>
                <w:sz w:val="16"/>
                <w:szCs w:val="16"/>
              </w:rPr>
              <w:br/>
              <w:t>유체_레벨_하한</w:t>
            </w:r>
          </w:p>
        </w:tc>
        <w:tc>
          <w:tcPr>
            <w:tcW w:w="851" w:type="dxa"/>
            <w:vAlign w:val="center"/>
          </w:tcPr>
          <w:p w14:paraId="1843AF55" w14:textId="4D15BF35" w:rsidR="00371047" w:rsidRPr="00CA3388" w:rsidRDefault="00F60095"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20.0</w:t>
            </w:r>
          </w:p>
        </w:tc>
        <w:tc>
          <w:tcPr>
            <w:tcW w:w="567" w:type="dxa"/>
            <w:vAlign w:val="center"/>
          </w:tcPr>
          <w:p w14:paraId="77AA219F" w14:textId="357A0B49" w:rsidR="00371047" w:rsidRPr="00CA3388" w:rsidRDefault="00F60095"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w:t>
            </w:r>
          </w:p>
        </w:tc>
        <w:tc>
          <w:tcPr>
            <w:tcW w:w="3260" w:type="dxa"/>
            <w:vAlign w:val="center"/>
          </w:tcPr>
          <w:p w14:paraId="54D8D77B" w14:textId="0DE800D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minimum limit value of fluid height (level) to be maintained to prevent pump suction failure, etc.</w:t>
            </w:r>
            <w:r w:rsidRPr="00906E3E">
              <w:rPr>
                <w:rFonts w:ascii="맑은 고딕" w:eastAsia="맑은 고딕" w:hAnsi="맑은 고딕" w:cs="맑은 고딕"/>
                <w:sz w:val="16"/>
                <w:szCs w:val="16"/>
              </w:rPr>
              <w:br/>
              <w:t>펌프 흡입 불량 등을 방지하기 위해 유지해야 하는 유체 높이(수위)의 최소 한계값이다.</w:t>
            </w:r>
          </w:p>
        </w:tc>
        <w:tc>
          <w:tcPr>
            <w:tcW w:w="1984" w:type="dxa"/>
            <w:vAlign w:val="center"/>
          </w:tcPr>
          <w:p w14:paraId="1DCF7A4E" w14:textId="3D5DBD4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https://www.smart-factory.kr/ids/cd/FluidLevelLowerlimit</w:t>
            </w:r>
            <w:r>
              <w:rPr>
                <w:rFonts w:ascii="맑은 고딕" w:eastAsia="맑은 고딕" w:hAnsi="맑은 고딕" w:cs="맑은 고딕"/>
                <w:sz w:val="16"/>
                <w:szCs w:val="16"/>
              </w:rPr>
              <w:t>/1/0</w:t>
            </w:r>
          </w:p>
        </w:tc>
      </w:tr>
      <w:tr w:rsidR="00371047" w:rsidRPr="00906E3E" w14:paraId="35BE4DA2" w14:textId="77777777" w:rsidTr="00CA3388">
        <w:trPr>
          <w:trHeight w:val="330"/>
        </w:trPr>
        <w:tc>
          <w:tcPr>
            <w:tcW w:w="421" w:type="dxa"/>
            <w:vAlign w:val="center"/>
          </w:tcPr>
          <w:p w14:paraId="2CBB5DD9" w14:textId="301C53A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3</w:t>
            </w:r>
          </w:p>
        </w:tc>
        <w:tc>
          <w:tcPr>
            <w:tcW w:w="708" w:type="dxa"/>
            <w:vAlign w:val="center"/>
          </w:tcPr>
          <w:p w14:paraId="2B0C1ADC" w14:textId="0DCA0BF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A6F3946" w14:textId="33CA856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CoolingDevice</w:t>
            </w:r>
            <w:r w:rsidRPr="00906E3E">
              <w:rPr>
                <w:rFonts w:ascii="맑은 고딕" w:eastAsia="맑은 고딕" w:hAnsi="맑은 고딕" w:cs="맑은 고딕"/>
                <w:sz w:val="16"/>
                <w:szCs w:val="16"/>
              </w:rPr>
              <w:br/>
              <w:t>냉각_장치</w:t>
            </w:r>
          </w:p>
        </w:tc>
        <w:tc>
          <w:tcPr>
            <w:tcW w:w="851" w:type="dxa"/>
            <w:vAlign w:val="center"/>
          </w:tcPr>
          <w:p w14:paraId="67F4F39D" w14:textId="7B6CED93"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3B32CF49" w14:textId="4F165B43"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7470A06" w14:textId="568322A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removes heat to lower the temperature of a system or component.</w:t>
            </w:r>
            <w:r w:rsidRPr="00906E3E">
              <w:rPr>
                <w:rFonts w:ascii="맑은 고딕" w:eastAsia="맑은 고딕" w:hAnsi="맑은 고딕" w:cs="맑은 고딕"/>
                <w:sz w:val="16"/>
                <w:szCs w:val="16"/>
              </w:rPr>
              <w:br/>
              <w:t>시스템이나 부품의 열을 제거하여 온도를 낮추는 장치.</w:t>
            </w:r>
          </w:p>
        </w:tc>
        <w:tc>
          <w:tcPr>
            <w:tcW w:w="1984" w:type="dxa"/>
            <w:vAlign w:val="center"/>
          </w:tcPr>
          <w:p w14:paraId="6B584E3C" w14:textId="6272132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https://www.smart-factory.kr/ids/cd/CoolingDevice</w:t>
            </w:r>
            <w:r>
              <w:rPr>
                <w:rFonts w:ascii="맑은 고딕" w:eastAsia="맑은 고딕" w:hAnsi="맑은 고딕" w:cs="맑은 고딕"/>
                <w:sz w:val="16"/>
                <w:szCs w:val="16"/>
              </w:rPr>
              <w:t>/1/0</w:t>
            </w:r>
          </w:p>
        </w:tc>
      </w:tr>
      <w:tr w:rsidR="00371047" w:rsidRPr="00906E3E" w14:paraId="04EA6533" w14:textId="77777777" w:rsidTr="00CA3388">
        <w:trPr>
          <w:trHeight w:val="330"/>
        </w:trPr>
        <w:tc>
          <w:tcPr>
            <w:tcW w:w="421" w:type="dxa"/>
            <w:vAlign w:val="center"/>
          </w:tcPr>
          <w:p w14:paraId="60B500D0" w14:textId="1824074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1AED17E9" w14:textId="52DBF089"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4BB1226" w14:textId="68FFE58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FlowrateLowerlimit</w:t>
            </w:r>
            <w:r w:rsidRPr="00906E3E">
              <w:rPr>
                <w:rFonts w:ascii="맑은 고딕" w:eastAsia="맑은 고딕" w:hAnsi="맑은 고딕" w:cs="맑은 고딕"/>
                <w:sz w:val="16"/>
                <w:szCs w:val="16"/>
              </w:rPr>
              <w:br/>
              <w:t>유량_하한</w:t>
            </w:r>
          </w:p>
        </w:tc>
        <w:tc>
          <w:tcPr>
            <w:tcW w:w="851" w:type="dxa"/>
            <w:vAlign w:val="center"/>
          </w:tcPr>
          <w:p w14:paraId="67B400BD" w14:textId="3C16319B"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5.5</w:t>
            </w:r>
          </w:p>
        </w:tc>
        <w:tc>
          <w:tcPr>
            <w:tcW w:w="567" w:type="dxa"/>
            <w:vAlign w:val="center"/>
          </w:tcPr>
          <w:p w14:paraId="7F8D30B1" w14:textId="720F915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L/min</w:t>
            </w:r>
          </w:p>
        </w:tc>
        <w:tc>
          <w:tcPr>
            <w:tcW w:w="3260" w:type="dxa"/>
            <w:vAlign w:val="center"/>
          </w:tcPr>
          <w:p w14:paraId="6691F4ED" w14:textId="0EA6F93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minimum standard value of fluid flow (e.g., coolant or gas) that must be maintained for system stability.</w:t>
            </w:r>
            <w:r w:rsidRPr="00906E3E">
              <w:rPr>
                <w:rFonts w:ascii="맑은 고딕" w:eastAsia="맑은 고딕" w:hAnsi="맑은 고딕" w:cs="맑은 고딕"/>
                <w:sz w:val="16"/>
                <w:szCs w:val="16"/>
              </w:rPr>
              <w:br/>
              <w:t>냉각수나 가스 등의 유체 흐름이 시스템 안정을 위해 유지되어야 하는 최소 기준 값.</w:t>
            </w:r>
          </w:p>
        </w:tc>
        <w:tc>
          <w:tcPr>
            <w:tcW w:w="1984" w:type="dxa"/>
            <w:vAlign w:val="center"/>
          </w:tcPr>
          <w:p w14:paraId="086E2768" w14:textId="22A6B50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https://www.smart-factory.kr/ids/cd/FlowrateLowerlimit</w:t>
            </w:r>
            <w:r>
              <w:rPr>
                <w:rFonts w:ascii="맑은 고딕" w:eastAsia="맑은 고딕" w:hAnsi="맑은 고딕" w:cs="맑은 고딕"/>
                <w:sz w:val="16"/>
                <w:szCs w:val="16"/>
              </w:rPr>
              <w:t>/1/0</w:t>
            </w:r>
          </w:p>
        </w:tc>
      </w:tr>
      <w:tr w:rsidR="00371047" w:rsidRPr="00906E3E" w14:paraId="262FC4FA" w14:textId="77777777" w:rsidTr="00CA3388">
        <w:trPr>
          <w:trHeight w:val="330"/>
        </w:trPr>
        <w:tc>
          <w:tcPr>
            <w:tcW w:w="421" w:type="dxa"/>
            <w:vAlign w:val="center"/>
          </w:tcPr>
          <w:p w14:paraId="2F3913A5" w14:textId="46D6164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3BB36AAC" w14:textId="7212A80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D101821" w14:textId="367155D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TemperatureLowerlimit</w:t>
            </w:r>
            <w:r w:rsidRPr="00906E3E">
              <w:rPr>
                <w:rFonts w:ascii="맑은 고딕" w:eastAsia="맑은 고딕" w:hAnsi="맑은 고딕" w:cs="맑은 고딕"/>
                <w:sz w:val="16"/>
                <w:szCs w:val="16"/>
              </w:rPr>
              <w:br/>
              <w:t>온도_하한</w:t>
            </w:r>
          </w:p>
        </w:tc>
        <w:tc>
          <w:tcPr>
            <w:tcW w:w="851" w:type="dxa"/>
            <w:vAlign w:val="center"/>
          </w:tcPr>
          <w:p w14:paraId="1D7AAD6A" w14:textId="29F08D3C" w:rsidR="00371047" w:rsidRPr="00CA3388" w:rsidRDefault="006C3A90"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10</w:t>
            </w:r>
          </w:p>
        </w:tc>
        <w:tc>
          <w:tcPr>
            <w:tcW w:w="567" w:type="dxa"/>
            <w:vAlign w:val="center"/>
          </w:tcPr>
          <w:p w14:paraId="065B8611" w14:textId="6F2A84B4"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w:t>
            </w:r>
          </w:p>
        </w:tc>
        <w:tc>
          <w:tcPr>
            <w:tcW w:w="3260" w:type="dxa"/>
            <w:vAlign w:val="center"/>
          </w:tcPr>
          <w:p w14:paraId="0032E364" w14:textId="0E74F47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minimum temperature standard that equipment, parts, or materials can safely withstand.</w:t>
            </w:r>
            <w:r w:rsidRPr="00906E3E">
              <w:rPr>
                <w:rFonts w:ascii="맑은 고딕" w:eastAsia="맑은 고딕" w:hAnsi="맑은 고딕" w:cs="맑은 고딕"/>
                <w:sz w:val="16"/>
                <w:szCs w:val="16"/>
              </w:rPr>
              <w:br/>
              <w:t>장비나 부품, 재료가 안전하게 견딜 수 있는 최소 온도 기준 값.</w:t>
            </w:r>
          </w:p>
        </w:tc>
        <w:tc>
          <w:tcPr>
            <w:tcW w:w="1984" w:type="dxa"/>
            <w:vAlign w:val="center"/>
          </w:tcPr>
          <w:p w14:paraId="3B4A230F" w14:textId="553D23D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https://www.smart-factory.kr/ids/cd/TemperatureLowerlimit</w:t>
            </w:r>
            <w:r>
              <w:rPr>
                <w:rFonts w:ascii="맑은 고딕" w:eastAsia="맑은 고딕" w:hAnsi="맑은 고딕" w:cs="맑은 고딕"/>
                <w:sz w:val="16"/>
                <w:szCs w:val="16"/>
              </w:rPr>
              <w:t>/1/0</w:t>
            </w:r>
          </w:p>
        </w:tc>
      </w:tr>
      <w:tr w:rsidR="00371047" w:rsidRPr="00906E3E" w14:paraId="1D2F0FF8" w14:textId="77777777" w:rsidTr="00CA3388">
        <w:trPr>
          <w:trHeight w:val="330"/>
        </w:trPr>
        <w:tc>
          <w:tcPr>
            <w:tcW w:w="421" w:type="dxa"/>
            <w:vAlign w:val="center"/>
          </w:tcPr>
          <w:p w14:paraId="11A47A79" w14:textId="625665B3"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6DFB2AA7" w14:textId="37DEA44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57A0396F" w14:textId="1C73FB5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HydraulicsControlSystem</w:t>
            </w:r>
            <w:r w:rsidRPr="00906E3E">
              <w:rPr>
                <w:rFonts w:ascii="맑은 고딕" w:eastAsia="맑은 고딕" w:hAnsi="맑은 고딕" w:cs="맑은 고딕"/>
                <w:sz w:val="16"/>
                <w:szCs w:val="16"/>
              </w:rPr>
              <w:br/>
              <w:t>유압_제어_시스템</w:t>
            </w:r>
          </w:p>
        </w:tc>
        <w:tc>
          <w:tcPr>
            <w:tcW w:w="851" w:type="dxa"/>
            <w:vAlign w:val="center"/>
          </w:tcPr>
          <w:p w14:paraId="38C83F66" w14:textId="287D1723"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7535115B" w14:textId="6AF5DD1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0FE7C014" w14:textId="48A7904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system that precisely controls machine operation by regulating fluid pressure, flow rate, and direction.</w:t>
            </w:r>
            <w:r w:rsidRPr="00906E3E">
              <w:rPr>
                <w:rFonts w:ascii="맑은 고딕" w:eastAsia="맑은 고딕" w:hAnsi="맑은 고딕" w:cs="맑은 고딕"/>
                <w:sz w:val="16"/>
                <w:szCs w:val="16"/>
              </w:rPr>
              <w:br/>
              <w:t>유체의 압력, 유량, 방향 등을 조절하여 기계의 동작을 정밀하게 제어하는 시스템이다.</w:t>
            </w:r>
          </w:p>
        </w:tc>
        <w:tc>
          <w:tcPr>
            <w:tcW w:w="1984" w:type="dxa"/>
            <w:vAlign w:val="center"/>
          </w:tcPr>
          <w:p w14:paraId="48C08805" w14:textId="4B0BA2F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https://www.smart-factory.kr/ids/cd/HydraulicsControlSystem</w:t>
            </w:r>
            <w:r>
              <w:rPr>
                <w:rFonts w:ascii="맑은 고딕" w:eastAsia="맑은 고딕" w:hAnsi="맑은 고딕" w:cs="맑은 고딕"/>
                <w:sz w:val="16"/>
                <w:szCs w:val="16"/>
              </w:rPr>
              <w:t>/1/0</w:t>
            </w:r>
          </w:p>
        </w:tc>
      </w:tr>
      <w:tr w:rsidR="00371047" w:rsidRPr="00906E3E" w14:paraId="0AB80278" w14:textId="77777777" w:rsidTr="00CA3388">
        <w:trPr>
          <w:trHeight w:val="330"/>
        </w:trPr>
        <w:tc>
          <w:tcPr>
            <w:tcW w:w="421" w:type="dxa"/>
            <w:vAlign w:val="center"/>
          </w:tcPr>
          <w:p w14:paraId="31846301" w14:textId="5BF9D72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3ED6E2E6" w14:textId="3D5EB636"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54CB5A9C" w14:textId="72AB13A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Manifoldblock</w:t>
            </w:r>
            <w:r w:rsidRPr="00906E3E">
              <w:rPr>
                <w:rFonts w:ascii="맑은 고딕" w:eastAsia="맑은 고딕" w:hAnsi="맑은 고딕" w:cs="맑은 고딕"/>
                <w:sz w:val="16"/>
                <w:szCs w:val="16"/>
              </w:rPr>
              <w:br/>
              <w:t>매니폴드블록</w:t>
            </w:r>
          </w:p>
        </w:tc>
        <w:tc>
          <w:tcPr>
            <w:tcW w:w="851" w:type="dxa"/>
            <w:vAlign w:val="center"/>
          </w:tcPr>
          <w:p w14:paraId="185FF056" w14:textId="77777777"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3393C8AB" w14:textId="0A4D46D3"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7860F27" w14:textId="6E0488E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block component used in hydraulic or pneumatic systems to integrate or distribute multiple flow paths.</w:t>
            </w:r>
            <w:r w:rsidRPr="00906E3E">
              <w:rPr>
                <w:rFonts w:ascii="맑은 고딕" w:eastAsia="맑은 고딕" w:hAnsi="맑은 고딕" w:cs="맑은 고딕"/>
                <w:sz w:val="16"/>
                <w:szCs w:val="16"/>
              </w:rPr>
              <w:br/>
              <w:t>유압 또는 공압 시스템에서 여러 개의 유로를 하나로 통합하거나 분배하기 위해 사용하는 블록이다.</w:t>
            </w:r>
          </w:p>
        </w:tc>
        <w:tc>
          <w:tcPr>
            <w:tcW w:w="1984" w:type="dxa"/>
            <w:vAlign w:val="center"/>
          </w:tcPr>
          <w:p w14:paraId="7D002C7F" w14:textId="265C9E3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https://www.smart-factory.kr/ids/cd/Manifoldblock</w:t>
            </w:r>
            <w:r>
              <w:rPr>
                <w:rFonts w:ascii="맑은 고딕" w:eastAsia="맑은 고딕" w:hAnsi="맑은 고딕" w:cs="맑은 고딕"/>
                <w:sz w:val="16"/>
                <w:szCs w:val="16"/>
              </w:rPr>
              <w:t>/1/0</w:t>
            </w:r>
          </w:p>
        </w:tc>
      </w:tr>
      <w:tr w:rsidR="00371047" w:rsidRPr="00906E3E" w14:paraId="4EF4BE31" w14:textId="77777777" w:rsidTr="00CA3388">
        <w:trPr>
          <w:trHeight w:val="330"/>
        </w:trPr>
        <w:tc>
          <w:tcPr>
            <w:tcW w:w="421" w:type="dxa"/>
            <w:vAlign w:val="center"/>
          </w:tcPr>
          <w:p w14:paraId="504372A9" w14:textId="783E292F"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469298A8" w14:textId="50C0F23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0F74804" w14:textId="5E8F133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FlowpathDifferentialpressureTolerance</w:t>
            </w:r>
            <w:r w:rsidRPr="00906E3E">
              <w:rPr>
                <w:rFonts w:ascii="맑은 고딕" w:eastAsia="맑은 고딕" w:hAnsi="맑은 고딕" w:cs="맑은 고딕"/>
                <w:sz w:val="16"/>
                <w:szCs w:val="16"/>
              </w:rPr>
              <w:br/>
              <w:t>유로_차압_허용오차</w:t>
            </w:r>
          </w:p>
        </w:tc>
        <w:tc>
          <w:tcPr>
            <w:tcW w:w="851" w:type="dxa"/>
            <w:vAlign w:val="center"/>
          </w:tcPr>
          <w:p w14:paraId="299272E8" w14:textId="31E063A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2.5</w:t>
            </w:r>
          </w:p>
        </w:tc>
        <w:tc>
          <w:tcPr>
            <w:tcW w:w="567" w:type="dxa"/>
            <w:vAlign w:val="center"/>
          </w:tcPr>
          <w:p w14:paraId="724F039F" w14:textId="38A9063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bar</w:t>
            </w:r>
          </w:p>
        </w:tc>
        <w:tc>
          <w:tcPr>
            <w:tcW w:w="3260" w:type="dxa"/>
            <w:vAlign w:val="center"/>
          </w:tcPr>
          <w:p w14:paraId="5C4AF231" w14:textId="339C88F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allowable fluctuation range or limit from the designed standard flow path differential pressure.</w:t>
            </w:r>
            <w:r w:rsidRPr="00906E3E">
              <w:rPr>
                <w:rFonts w:ascii="맑은 고딕" w:eastAsia="맑은 고딕" w:hAnsi="맑은 고딕" w:cs="맑은 고딕"/>
                <w:sz w:val="16"/>
                <w:szCs w:val="16"/>
              </w:rPr>
              <w:br/>
              <w:t>설계상 기준이 되는 유로 차압에서 허용될 수 있는 변동 폭 또는 한계이다.</w:t>
            </w:r>
          </w:p>
        </w:tc>
        <w:tc>
          <w:tcPr>
            <w:tcW w:w="1984" w:type="dxa"/>
            <w:vAlign w:val="center"/>
          </w:tcPr>
          <w:p w14:paraId="423A3AF6" w14:textId="60120AD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https://www.smart-factory.kr/ids/cd/FlowpathDifferentialpressureTolerance</w:t>
            </w:r>
            <w:r>
              <w:rPr>
                <w:rFonts w:ascii="맑은 고딕" w:eastAsia="맑은 고딕" w:hAnsi="맑은 고딕" w:cs="맑은 고딕"/>
                <w:sz w:val="16"/>
                <w:szCs w:val="16"/>
              </w:rPr>
              <w:t>/1/0</w:t>
            </w:r>
          </w:p>
        </w:tc>
      </w:tr>
      <w:tr w:rsidR="00371047" w:rsidRPr="00906E3E" w14:paraId="6F1D7C5D" w14:textId="77777777" w:rsidTr="00CA3388">
        <w:trPr>
          <w:trHeight w:val="330"/>
        </w:trPr>
        <w:tc>
          <w:tcPr>
            <w:tcW w:w="421" w:type="dxa"/>
            <w:vAlign w:val="center"/>
          </w:tcPr>
          <w:p w14:paraId="1E313AF0" w14:textId="11072F3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61AEDA8F" w14:textId="2E18194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C0383D5" w14:textId="694CB2C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ControlSystem</w:t>
            </w:r>
            <w:r w:rsidRPr="00906E3E">
              <w:rPr>
                <w:rFonts w:ascii="맑은 고딕" w:eastAsia="맑은 고딕" w:hAnsi="맑은 고딕" w:cs="맑은 고딕"/>
                <w:sz w:val="16"/>
                <w:szCs w:val="16"/>
              </w:rPr>
              <w:br/>
              <w:t>제어_시스템</w:t>
            </w:r>
          </w:p>
        </w:tc>
        <w:tc>
          <w:tcPr>
            <w:tcW w:w="851" w:type="dxa"/>
            <w:vAlign w:val="center"/>
          </w:tcPr>
          <w:p w14:paraId="7DE53AB9" w14:textId="3E745497"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5E0ABBD3" w14:textId="506CFC43"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CD467CA" w14:textId="770E4F9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identifier or name for the overall control system that governs the equipments operation.</w:t>
            </w:r>
            <w:r w:rsidRPr="00906E3E">
              <w:rPr>
                <w:rFonts w:ascii="맑은 고딕" w:eastAsia="맑은 고딕" w:hAnsi="맑은 고딕" w:cs="맑은 고딕"/>
                <w:sz w:val="16"/>
                <w:szCs w:val="16"/>
              </w:rPr>
              <w:br/>
              <w:t>장비의 동작을 제어하는 전체 제어 시스템 관련 데이터 그룹</w:t>
            </w:r>
          </w:p>
        </w:tc>
        <w:tc>
          <w:tcPr>
            <w:tcW w:w="1984" w:type="dxa"/>
            <w:vAlign w:val="center"/>
          </w:tcPr>
          <w:p w14:paraId="5B9E9DED" w14:textId="12012BE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https://www.smart-factory.kr/ids/cd/ControlSystem</w:t>
            </w:r>
            <w:r>
              <w:rPr>
                <w:rFonts w:ascii="맑은 고딕" w:eastAsia="맑은 고딕" w:hAnsi="맑은 고딕" w:cs="맑은 고딕"/>
                <w:sz w:val="16"/>
                <w:szCs w:val="16"/>
              </w:rPr>
              <w:t>/1/0</w:t>
            </w:r>
          </w:p>
        </w:tc>
      </w:tr>
      <w:tr w:rsidR="00371047" w:rsidRPr="00906E3E" w14:paraId="3CDD6A48" w14:textId="77777777" w:rsidTr="00CA3388">
        <w:trPr>
          <w:trHeight w:val="330"/>
        </w:trPr>
        <w:tc>
          <w:tcPr>
            <w:tcW w:w="421" w:type="dxa"/>
            <w:vAlign w:val="center"/>
          </w:tcPr>
          <w:p w14:paraId="5938F1DF" w14:textId="080A04F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78A3DC0A" w14:textId="32F3B9B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13D5847" w14:textId="0B8314B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Linearencoder</w:t>
            </w:r>
            <w:r w:rsidRPr="00906E3E">
              <w:rPr>
                <w:rFonts w:ascii="맑은 고딕" w:eastAsia="맑은 고딕" w:hAnsi="맑은 고딕" w:cs="맑은 고딕"/>
                <w:sz w:val="16"/>
                <w:szCs w:val="16"/>
              </w:rPr>
              <w:br/>
              <w:t>리니어엔코더</w:t>
            </w:r>
          </w:p>
        </w:tc>
        <w:tc>
          <w:tcPr>
            <w:tcW w:w="851" w:type="dxa"/>
            <w:vAlign w:val="center"/>
          </w:tcPr>
          <w:p w14:paraId="69708451" w14:textId="77777777"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1C91002E" w14:textId="26671E33"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01C095A5" w14:textId="2291A78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sensor device that measures linear displacement or position and converts it into an electrical signal.</w:t>
            </w:r>
            <w:r w:rsidRPr="00906E3E">
              <w:rPr>
                <w:rFonts w:ascii="맑은 고딕" w:eastAsia="맑은 고딕" w:hAnsi="맑은 고딕" w:cs="맑은 고딕"/>
                <w:sz w:val="16"/>
                <w:szCs w:val="16"/>
              </w:rPr>
              <w:br/>
              <w:t>직선 이동 거리나 위치를 측정하여 전기적 신호로 변환하는 센서 장치이다.</w:t>
            </w:r>
          </w:p>
        </w:tc>
        <w:tc>
          <w:tcPr>
            <w:tcW w:w="1984" w:type="dxa"/>
            <w:vAlign w:val="center"/>
          </w:tcPr>
          <w:p w14:paraId="54397F81" w14:textId="2C46BCE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https://www.smart-factory.kr/ids/cd/Linearencoder</w:t>
            </w:r>
            <w:r>
              <w:rPr>
                <w:rFonts w:ascii="맑은 고딕" w:eastAsia="맑은 고딕" w:hAnsi="맑은 고딕" w:cs="맑은 고딕"/>
                <w:sz w:val="16"/>
                <w:szCs w:val="16"/>
              </w:rPr>
              <w:t>/1/0</w:t>
            </w:r>
          </w:p>
        </w:tc>
      </w:tr>
      <w:tr w:rsidR="00371047" w:rsidRPr="00906E3E" w14:paraId="6091D3B5" w14:textId="77777777" w:rsidTr="00CA3388">
        <w:trPr>
          <w:trHeight w:val="330"/>
        </w:trPr>
        <w:tc>
          <w:tcPr>
            <w:tcW w:w="421" w:type="dxa"/>
            <w:vAlign w:val="center"/>
          </w:tcPr>
          <w:p w14:paraId="154324A6" w14:textId="457391A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4BE1BBA3" w14:textId="1E151B1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DE8330F" w14:textId="4E48EDA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LocationCoordinateTolerance</w:t>
            </w:r>
            <w:r w:rsidRPr="00906E3E">
              <w:rPr>
                <w:rFonts w:ascii="맑은 고딕" w:eastAsia="맑은 고딕" w:hAnsi="맑은 고딕" w:cs="맑은 고딕"/>
                <w:sz w:val="16"/>
                <w:szCs w:val="16"/>
              </w:rPr>
              <w:br/>
              <w:t>위치_좌표_허용오차</w:t>
            </w:r>
          </w:p>
        </w:tc>
        <w:tc>
          <w:tcPr>
            <w:tcW w:w="851" w:type="dxa"/>
            <w:vAlign w:val="center"/>
          </w:tcPr>
          <w:p w14:paraId="3FFB8DEE" w14:textId="5ED0FF1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0.5</w:t>
            </w:r>
          </w:p>
        </w:tc>
        <w:tc>
          <w:tcPr>
            <w:tcW w:w="567" w:type="dxa"/>
            <w:vAlign w:val="center"/>
          </w:tcPr>
          <w:p w14:paraId="3080C83E" w14:textId="64AA0F59"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578EB1C3" w14:textId="1EA8BCA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allowable margin of error between the target location coordinate and the actually reached location.</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목표한 위치 좌표와 실제 도달한 위치 간에 허용되는 오차의 범위이다.</w:t>
            </w:r>
          </w:p>
        </w:tc>
        <w:tc>
          <w:tcPr>
            <w:tcW w:w="1984" w:type="dxa"/>
            <w:vAlign w:val="center"/>
          </w:tcPr>
          <w:p w14:paraId="18466B5F" w14:textId="78B6619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https://www.smart-factory.kr/ids/cd/LocationCoordinateTolerance</w:t>
            </w:r>
            <w:r>
              <w:rPr>
                <w:rFonts w:ascii="맑은 고딕" w:eastAsia="맑은 고딕" w:hAnsi="맑은 고딕" w:cs="맑은 고딕"/>
                <w:sz w:val="16"/>
                <w:szCs w:val="16"/>
              </w:rPr>
              <w:t>/1/0</w:t>
            </w:r>
          </w:p>
        </w:tc>
      </w:tr>
      <w:tr w:rsidR="00371047" w:rsidRPr="00906E3E" w14:paraId="4834F6CE" w14:textId="77777777" w:rsidTr="00CA3388">
        <w:trPr>
          <w:trHeight w:val="330"/>
        </w:trPr>
        <w:tc>
          <w:tcPr>
            <w:tcW w:w="421" w:type="dxa"/>
            <w:vAlign w:val="center"/>
          </w:tcPr>
          <w:p w14:paraId="5573A96F" w14:textId="2D5CBF1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5137E9A1" w14:textId="1A21C16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90AAB50" w14:textId="3CB1683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RepeatabilityTolerance</w:t>
            </w:r>
            <w:r w:rsidRPr="00906E3E">
              <w:rPr>
                <w:rFonts w:ascii="맑은 고딕" w:eastAsia="맑은 고딕" w:hAnsi="맑은 고딕" w:cs="맑은 고딕"/>
                <w:sz w:val="16"/>
                <w:szCs w:val="16"/>
              </w:rPr>
              <w:br/>
              <w:t>반복정밀도_허용오차</w:t>
            </w:r>
          </w:p>
        </w:tc>
        <w:tc>
          <w:tcPr>
            <w:tcW w:w="851" w:type="dxa"/>
            <w:vAlign w:val="center"/>
          </w:tcPr>
          <w:p w14:paraId="595B167E" w14:textId="27C0122D"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0.03</w:t>
            </w:r>
          </w:p>
        </w:tc>
        <w:tc>
          <w:tcPr>
            <w:tcW w:w="567" w:type="dxa"/>
            <w:vAlign w:val="center"/>
          </w:tcPr>
          <w:p w14:paraId="167AD856" w14:textId="4A112629"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01CA18B0" w14:textId="7033785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allowable range of variation (error) in values when repeatedly measured or operated under the same conditions.</w:t>
            </w:r>
            <w:r w:rsidRPr="00906E3E">
              <w:rPr>
                <w:rFonts w:ascii="맑은 고딕" w:eastAsia="맑은 고딕" w:hAnsi="맑은 고딕" w:cs="맑은 고딕"/>
                <w:sz w:val="16"/>
                <w:szCs w:val="16"/>
              </w:rPr>
              <w:br/>
              <w:t>동일한 조건에서 반복 측정하거나 동작했을 때 허용되는 값의 변동 범위(오차)이다.</w:t>
            </w:r>
          </w:p>
        </w:tc>
        <w:tc>
          <w:tcPr>
            <w:tcW w:w="1984" w:type="dxa"/>
            <w:vAlign w:val="center"/>
          </w:tcPr>
          <w:p w14:paraId="4121C951" w14:textId="714E901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https://www.smart-factory.kr/ids/cd/RepeatabilityTolerance</w:t>
            </w:r>
            <w:r>
              <w:rPr>
                <w:rFonts w:ascii="맑은 고딕" w:eastAsia="맑은 고딕" w:hAnsi="맑은 고딕" w:cs="맑은 고딕"/>
                <w:sz w:val="16"/>
                <w:szCs w:val="16"/>
              </w:rPr>
              <w:t>/1/0</w:t>
            </w:r>
          </w:p>
        </w:tc>
      </w:tr>
      <w:tr w:rsidR="00371047" w:rsidRPr="00906E3E" w14:paraId="0E81E9CC" w14:textId="77777777" w:rsidTr="00CA3388">
        <w:trPr>
          <w:trHeight w:val="330"/>
        </w:trPr>
        <w:tc>
          <w:tcPr>
            <w:tcW w:w="421" w:type="dxa"/>
            <w:vAlign w:val="center"/>
          </w:tcPr>
          <w:p w14:paraId="32ED072A" w14:textId="1F7AF82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A38B74A" w14:textId="44DF073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7CDC7456" w14:textId="2731374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Loadcell</w:t>
            </w:r>
            <w:r w:rsidRPr="00906E3E">
              <w:rPr>
                <w:rFonts w:ascii="맑은 고딕" w:eastAsia="맑은 고딕" w:hAnsi="맑은 고딕" w:cs="맑은 고딕"/>
                <w:sz w:val="16"/>
                <w:szCs w:val="16"/>
              </w:rPr>
              <w:br/>
              <w:t>로드셀</w:t>
            </w:r>
          </w:p>
        </w:tc>
        <w:tc>
          <w:tcPr>
            <w:tcW w:w="851" w:type="dxa"/>
            <w:vAlign w:val="center"/>
          </w:tcPr>
          <w:p w14:paraId="3067FB02" w14:textId="2621E16E"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201547A2" w14:textId="1DC426B7"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B69C566" w14:textId="7663223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sensor that measures the load</w:t>
            </w:r>
            <w:r w:rsidRPr="00906E3E">
              <w:rPr>
                <w:rFonts w:ascii="맑은 고딕" w:eastAsia="맑은 고딕" w:hAnsi="맑은 고딕" w:cs="맑은 고딕"/>
                <w:sz w:val="16"/>
                <w:szCs w:val="16"/>
              </w:rPr>
              <w:br/>
              <w:t>하중을 측정하는 센서</w:t>
            </w:r>
          </w:p>
        </w:tc>
        <w:tc>
          <w:tcPr>
            <w:tcW w:w="1984" w:type="dxa"/>
            <w:vAlign w:val="center"/>
          </w:tcPr>
          <w:p w14:paraId="53C6D90F" w14:textId="751808A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https://www.smart-factory.kr/ids/cd/Loadcell</w:t>
            </w:r>
            <w:r>
              <w:rPr>
                <w:rFonts w:ascii="맑은 고딕" w:eastAsia="맑은 고딕" w:hAnsi="맑은 고딕" w:cs="맑은 고딕"/>
                <w:sz w:val="16"/>
                <w:szCs w:val="16"/>
              </w:rPr>
              <w:t>/1/0</w:t>
            </w:r>
          </w:p>
        </w:tc>
      </w:tr>
      <w:tr w:rsidR="00371047" w:rsidRPr="00906E3E" w14:paraId="46C714F7" w14:textId="77777777" w:rsidTr="00CA3388">
        <w:trPr>
          <w:trHeight w:val="330"/>
        </w:trPr>
        <w:tc>
          <w:tcPr>
            <w:tcW w:w="421" w:type="dxa"/>
            <w:vAlign w:val="center"/>
          </w:tcPr>
          <w:p w14:paraId="28F2E651" w14:textId="38348B16"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097A758A" w14:textId="7665712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9FBE6E1" w14:textId="09218B9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PressingforceUpperlimit</w:t>
            </w:r>
            <w:r w:rsidRPr="00906E3E">
              <w:rPr>
                <w:rFonts w:ascii="맑은 고딕" w:eastAsia="맑은 고딕" w:hAnsi="맑은 고딕" w:cs="맑은 고딕"/>
                <w:sz w:val="16"/>
                <w:szCs w:val="16"/>
              </w:rPr>
              <w:br/>
              <w:t>가압력_상한</w:t>
            </w:r>
          </w:p>
        </w:tc>
        <w:tc>
          <w:tcPr>
            <w:tcW w:w="851" w:type="dxa"/>
            <w:vAlign w:val="center"/>
          </w:tcPr>
          <w:p w14:paraId="0FD524FA" w14:textId="66F3BC39"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2000</w:t>
            </w:r>
          </w:p>
        </w:tc>
        <w:tc>
          <w:tcPr>
            <w:tcW w:w="567" w:type="dxa"/>
            <w:vAlign w:val="center"/>
          </w:tcPr>
          <w:p w14:paraId="7EF8391F" w14:textId="2AEC70E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kN</w:t>
            </w:r>
          </w:p>
        </w:tc>
        <w:tc>
          <w:tcPr>
            <w:tcW w:w="3260" w:type="dxa"/>
            <w:vAlign w:val="center"/>
          </w:tcPr>
          <w:p w14:paraId="13B46435" w14:textId="49FE409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Maximum allowable value of pressing force.</w:t>
            </w:r>
            <w:r w:rsidRPr="00906E3E">
              <w:rPr>
                <w:rFonts w:ascii="맑은 고딕" w:eastAsia="맑은 고딕" w:hAnsi="맑은 고딕" w:cs="맑은 고딕"/>
                <w:sz w:val="16"/>
                <w:szCs w:val="16"/>
              </w:rPr>
              <w:br/>
              <w:t>허용 가능한 가압력의 최대값.</w:t>
            </w:r>
          </w:p>
        </w:tc>
        <w:tc>
          <w:tcPr>
            <w:tcW w:w="1984" w:type="dxa"/>
            <w:vAlign w:val="center"/>
          </w:tcPr>
          <w:p w14:paraId="0A75082B" w14:textId="3FA9BC3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https://www.smart-factory.kr/ids/cd/PressingforceUpperlimit</w:t>
            </w:r>
            <w:r>
              <w:rPr>
                <w:rFonts w:ascii="맑은 고딕" w:eastAsia="맑은 고딕" w:hAnsi="맑은 고딕" w:cs="맑은 고딕"/>
                <w:sz w:val="16"/>
                <w:szCs w:val="16"/>
              </w:rPr>
              <w:t>/1/0</w:t>
            </w:r>
          </w:p>
        </w:tc>
      </w:tr>
      <w:tr w:rsidR="00371047" w:rsidRPr="00906E3E" w14:paraId="771270E9" w14:textId="77777777" w:rsidTr="00CA3388">
        <w:trPr>
          <w:trHeight w:val="330"/>
        </w:trPr>
        <w:tc>
          <w:tcPr>
            <w:tcW w:w="421" w:type="dxa"/>
            <w:vAlign w:val="center"/>
          </w:tcPr>
          <w:p w14:paraId="5E7C1C2C" w14:textId="0424A7F9"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A51B905" w14:textId="52FF4B9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C33EA62" w14:textId="2E23B28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DelayTimeTolerance</w:t>
            </w:r>
            <w:r w:rsidRPr="00906E3E">
              <w:rPr>
                <w:rFonts w:ascii="맑은 고딕" w:eastAsia="맑은 고딕" w:hAnsi="맑은 고딕" w:cs="맑은 고딕"/>
                <w:sz w:val="16"/>
                <w:szCs w:val="16"/>
              </w:rPr>
              <w:br/>
              <w:t>지연_시간_허용오차</w:t>
            </w:r>
          </w:p>
        </w:tc>
        <w:tc>
          <w:tcPr>
            <w:tcW w:w="851" w:type="dxa"/>
            <w:vAlign w:val="center"/>
          </w:tcPr>
          <w:p w14:paraId="3EB364DA" w14:textId="4BB9BC85" w:rsidR="00371047" w:rsidRPr="00CA3388" w:rsidRDefault="00607D68"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50</w:t>
            </w:r>
          </w:p>
        </w:tc>
        <w:tc>
          <w:tcPr>
            <w:tcW w:w="567" w:type="dxa"/>
            <w:vAlign w:val="center"/>
          </w:tcPr>
          <w:p w14:paraId="0330E254" w14:textId="19787020"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w:t>
            </w:r>
            <w:r w:rsidR="00607D68">
              <w:rPr>
                <w:rFonts w:ascii="맑은 고딕" w:eastAsia="맑은 고딕" w:hAnsi="맑은 고딕" w:cs="맑은 고딕" w:hint="eastAsia"/>
                <w:color w:val="000000" w:themeColor="text1"/>
                <w:sz w:val="16"/>
                <w:szCs w:val="16"/>
              </w:rPr>
              <w:t>s</w:t>
            </w:r>
          </w:p>
        </w:tc>
        <w:tc>
          <w:tcPr>
            <w:tcW w:w="3260" w:type="dxa"/>
            <w:vAlign w:val="center"/>
          </w:tcPr>
          <w:p w14:paraId="05676FE9" w14:textId="24CE86E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allowable error range between the set delay time and the actually occurred delay time.</w:t>
            </w:r>
            <w:r w:rsidRPr="00906E3E">
              <w:rPr>
                <w:rFonts w:ascii="맑은 고딕" w:eastAsia="맑은 고딕" w:hAnsi="맑은 고딕" w:cs="맑은 고딕"/>
                <w:sz w:val="16"/>
                <w:szCs w:val="16"/>
              </w:rPr>
              <w:br/>
              <w:t>설정된 지연 시간과 실제 발생한 지연 시간 사이에서 허용되는 오차 범위이다.</w:t>
            </w:r>
          </w:p>
        </w:tc>
        <w:tc>
          <w:tcPr>
            <w:tcW w:w="1984" w:type="dxa"/>
            <w:vAlign w:val="center"/>
          </w:tcPr>
          <w:p w14:paraId="6C3CE462" w14:textId="7457AC9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https://www.smart-factory.kr/ids/cd/DelayTimeTolerance</w:t>
            </w:r>
            <w:r>
              <w:rPr>
                <w:rFonts w:ascii="맑은 고딕" w:eastAsia="맑은 고딕" w:hAnsi="맑은 고딕" w:cs="맑은 고딕"/>
                <w:sz w:val="16"/>
                <w:szCs w:val="16"/>
              </w:rPr>
              <w:t>/1/0</w:t>
            </w:r>
          </w:p>
        </w:tc>
      </w:tr>
      <w:tr w:rsidR="001B4FD3" w:rsidRPr="00906E3E" w14:paraId="7004336E" w14:textId="77777777" w:rsidTr="00CA3388">
        <w:trPr>
          <w:trHeight w:val="330"/>
        </w:trPr>
        <w:tc>
          <w:tcPr>
            <w:tcW w:w="421" w:type="dxa"/>
            <w:vAlign w:val="center"/>
          </w:tcPr>
          <w:p w14:paraId="19828C2A" w14:textId="4F10D50A" w:rsidR="001B4FD3" w:rsidRPr="00906E3E" w:rsidRDefault="001B4FD3" w:rsidP="001B4FD3">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4047E1ED" w14:textId="7BA7B546" w:rsidR="001B4FD3" w:rsidRPr="00906E3E" w:rsidRDefault="001B4FD3" w:rsidP="001B4FD3">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20B3238E" w14:textId="2CF8F34F" w:rsidR="001B4FD3" w:rsidRPr="00906E3E" w:rsidRDefault="001B4FD3" w:rsidP="001B4FD3">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Die</w:t>
            </w:r>
            <w:r w:rsidRPr="00906E3E">
              <w:rPr>
                <w:rFonts w:ascii="맑은 고딕" w:eastAsia="맑은 고딕" w:hAnsi="맑은 고딕" w:cs="맑은 고딕"/>
                <w:sz w:val="16"/>
                <w:szCs w:val="16"/>
              </w:rPr>
              <w:t>System</w:t>
            </w:r>
            <w:r w:rsidRPr="00906E3E">
              <w:rPr>
                <w:rFonts w:ascii="맑은 고딕" w:eastAsia="맑은 고딕" w:hAnsi="맑은 고딕" w:cs="맑은 고딕"/>
                <w:sz w:val="16"/>
                <w:szCs w:val="16"/>
              </w:rPr>
              <w:br/>
              <w:t>금형_시스템</w:t>
            </w:r>
          </w:p>
        </w:tc>
        <w:tc>
          <w:tcPr>
            <w:tcW w:w="851" w:type="dxa"/>
            <w:vAlign w:val="center"/>
          </w:tcPr>
          <w:p w14:paraId="1367CBFD" w14:textId="73A66EE8" w:rsidR="001B4FD3" w:rsidRPr="00CA3388" w:rsidRDefault="001B4FD3" w:rsidP="001B4FD3">
            <w:pPr>
              <w:widowControl/>
              <w:jc w:val="center"/>
              <w:rPr>
                <w:rFonts w:ascii="맑은 고딕" w:eastAsia="맑은 고딕" w:hAnsi="맑은 고딕" w:cs="맑은 고딕"/>
                <w:color w:val="000000" w:themeColor="text1"/>
                <w:sz w:val="16"/>
                <w:szCs w:val="16"/>
              </w:rPr>
            </w:pPr>
          </w:p>
        </w:tc>
        <w:tc>
          <w:tcPr>
            <w:tcW w:w="567" w:type="dxa"/>
            <w:vAlign w:val="center"/>
          </w:tcPr>
          <w:p w14:paraId="100974BE" w14:textId="00575184" w:rsidR="001B4FD3" w:rsidRPr="00CA3388" w:rsidRDefault="001B4FD3" w:rsidP="001B4FD3">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5D0499B" w14:textId="6F3D5B86" w:rsidR="001B4FD3" w:rsidRPr="00906E3E" w:rsidRDefault="001B4FD3" w:rsidP="001B4FD3">
            <w:pPr>
              <w:widowControl/>
              <w:rPr>
                <w:rFonts w:ascii="맑은 고딕" w:eastAsia="맑은 고딕" w:hAnsi="맑은 고딕" w:cs="맑은 고딕"/>
                <w:sz w:val="16"/>
                <w:szCs w:val="16"/>
              </w:rPr>
            </w:pPr>
            <w:r w:rsidRPr="00C844E5">
              <w:rPr>
                <w:rFonts w:ascii="맑은 고딕" w:eastAsia="맑은 고딕" w:hAnsi="맑은 고딕" w:cs="맑은 고딕" w:hint="eastAsia"/>
                <w:sz w:val="16"/>
                <w:szCs w:val="16"/>
              </w:rPr>
              <w:t>An information technology system designed to systematically manage the design, production, storage, lifecycle, and maintenance history of dies.</w:t>
            </w:r>
            <w:r w:rsidRPr="00906E3E">
              <w:rPr>
                <w:rFonts w:ascii="맑은 고딕" w:eastAsia="맑은 고딕" w:hAnsi="맑은 고딕" w:cs="맑은 고딕"/>
                <w:sz w:val="16"/>
                <w:szCs w:val="16"/>
              </w:rPr>
              <w:br/>
            </w:r>
            <w:r w:rsidRPr="00C844E5">
              <w:rPr>
                <w:rFonts w:ascii="맑은 고딕" w:eastAsia="맑은 고딕" w:hAnsi="맑은 고딕" w:cs="맑은 고딕" w:hint="eastAsia"/>
                <w:sz w:val="16"/>
                <w:szCs w:val="16"/>
              </w:rPr>
              <w:t>금형의 설계, 제작, 보관, 수명 및 유지보수 이력을 체계적으로 관리하기 위한 정보 기술 체계</w:t>
            </w:r>
          </w:p>
        </w:tc>
        <w:tc>
          <w:tcPr>
            <w:tcW w:w="1984" w:type="dxa"/>
            <w:vAlign w:val="center"/>
          </w:tcPr>
          <w:p w14:paraId="32A49C12" w14:textId="6697D181" w:rsidR="001B4FD3" w:rsidRPr="00906E3E" w:rsidRDefault="001B4FD3" w:rsidP="001B4FD3">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t>
            </w:r>
            <w:r>
              <w:rPr>
                <w:rFonts w:ascii="맑은 고딕" w:eastAsia="맑은 고딕" w:hAnsi="맑은 고딕" w:cs="맑은 고딕" w:hint="eastAsia"/>
                <w:sz w:val="16"/>
                <w:szCs w:val="16"/>
              </w:rPr>
              <w:t>Die</w:t>
            </w:r>
            <w:r w:rsidRPr="00906E3E">
              <w:rPr>
                <w:rFonts w:ascii="맑은 고딕" w:eastAsia="맑은 고딕" w:hAnsi="맑은 고딕" w:cs="맑은 고딕"/>
                <w:sz w:val="16"/>
                <w:szCs w:val="16"/>
              </w:rPr>
              <w:t>System</w:t>
            </w:r>
            <w:r>
              <w:rPr>
                <w:rFonts w:ascii="맑은 고딕" w:eastAsia="맑은 고딕" w:hAnsi="맑은 고딕" w:cs="맑은 고딕"/>
                <w:sz w:val="16"/>
                <w:szCs w:val="16"/>
              </w:rPr>
              <w:t>/1/0</w:t>
            </w:r>
          </w:p>
        </w:tc>
      </w:tr>
      <w:tr w:rsidR="00371047" w:rsidRPr="00906E3E" w14:paraId="535D3D40" w14:textId="77777777" w:rsidTr="00CA3388">
        <w:trPr>
          <w:trHeight w:val="330"/>
        </w:trPr>
        <w:tc>
          <w:tcPr>
            <w:tcW w:w="421" w:type="dxa"/>
            <w:vAlign w:val="center"/>
          </w:tcPr>
          <w:p w14:paraId="6C35FB71" w14:textId="5831B87F"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DFC213F" w14:textId="6C1A287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7C94702F" w14:textId="28AE8C4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ClampingDevice</w:t>
            </w:r>
            <w:r w:rsidRPr="00906E3E">
              <w:rPr>
                <w:rFonts w:ascii="맑은 고딕" w:eastAsia="맑은 고딕" w:hAnsi="맑은 고딕" w:cs="맑은 고딕"/>
                <w:sz w:val="16"/>
                <w:szCs w:val="16"/>
              </w:rPr>
              <w:br/>
              <w:t>클램핑_장치</w:t>
            </w:r>
          </w:p>
        </w:tc>
        <w:tc>
          <w:tcPr>
            <w:tcW w:w="851" w:type="dxa"/>
            <w:vAlign w:val="center"/>
          </w:tcPr>
          <w:p w14:paraId="65A0B67B" w14:textId="77777777"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61856CD1" w14:textId="0626826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6AC697D" w14:textId="679A2A7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mechanism that firmly fixes a workpiece or mold in a designated position so that it does not move.</w:t>
            </w:r>
            <w:r w:rsidRPr="00906E3E">
              <w:rPr>
                <w:rFonts w:ascii="맑은 고딕" w:eastAsia="맑은 고딕" w:hAnsi="맑은 고딕" w:cs="맑은 고딕"/>
                <w:sz w:val="16"/>
                <w:szCs w:val="16"/>
              </w:rPr>
              <w:br/>
              <w:t>공작물이나 금형 등을 움직이지 않도록 정해진 위치에 단단히 고정하는 기구이다.</w:t>
            </w:r>
          </w:p>
        </w:tc>
        <w:tc>
          <w:tcPr>
            <w:tcW w:w="1984" w:type="dxa"/>
            <w:vAlign w:val="center"/>
          </w:tcPr>
          <w:p w14:paraId="2F57B8E7" w14:textId="6C2BAF5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https://www.smart-factory.kr/ids/cd/ClampingDevice</w:t>
            </w:r>
            <w:r>
              <w:rPr>
                <w:rFonts w:ascii="맑은 고딕" w:eastAsia="맑은 고딕" w:hAnsi="맑은 고딕" w:cs="맑은 고딕"/>
                <w:sz w:val="16"/>
                <w:szCs w:val="16"/>
              </w:rPr>
              <w:t>/1/0</w:t>
            </w:r>
          </w:p>
        </w:tc>
      </w:tr>
      <w:tr w:rsidR="00371047" w:rsidRPr="00906E3E" w14:paraId="4DD5E55E" w14:textId="77777777" w:rsidTr="00CA3388">
        <w:trPr>
          <w:trHeight w:val="330"/>
        </w:trPr>
        <w:tc>
          <w:tcPr>
            <w:tcW w:w="421" w:type="dxa"/>
            <w:vAlign w:val="center"/>
          </w:tcPr>
          <w:p w14:paraId="3B039718" w14:textId="0561628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13C83B34" w14:textId="0ACFCB8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393F84F" w14:textId="248D2FF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ClampingPressure</w:t>
            </w:r>
            <w:r w:rsidRPr="00906E3E">
              <w:rPr>
                <w:rFonts w:ascii="맑은 고딕" w:eastAsia="맑은 고딕" w:hAnsi="맑은 고딕" w:cs="맑은 고딕"/>
                <w:sz w:val="16"/>
                <w:szCs w:val="16"/>
              </w:rPr>
              <w:br/>
              <w:t>클램핑_압력</w:t>
            </w:r>
          </w:p>
        </w:tc>
        <w:tc>
          <w:tcPr>
            <w:tcW w:w="851" w:type="dxa"/>
            <w:vAlign w:val="center"/>
          </w:tcPr>
          <w:p w14:paraId="5EA9ADF0" w14:textId="5776B003"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120</w:t>
            </w:r>
          </w:p>
        </w:tc>
        <w:tc>
          <w:tcPr>
            <w:tcW w:w="567" w:type="dxa"/>
            <w:vAlign w:val="center"/>
          </w:tcPr>
          <w:p w14:paraId="2E82B5B7" w14:textId="03BB102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bar</w:t>
            </w:r>
          </w:p>
        </w:tc>
        <w:tc>
          <w:tcPr>
            <w:tcW w:w="3260" w:type="dxa"/>
            <w:vAlign w:val="center"/>
          </w:tcPr>
          <w:p w14:paraId="67820C0A" w14:textId="2DEDEFA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명 The amount of force per unit area applied by a clamping device to hold a workpiece or mold securely in place. In injection molding, it is the pressure required to keep the mold halves closed against the internal pressure of the injected material.</w:t>
            </w:r>
            <w:r w:rsidRPr="00906E3E">
              <w:rPr>
                <w:rFonts w:ascii="맑은 고딕" w:eastAsia="맑은 고딕" w:hAnsi="맑은 고딕" w:cs="맑은 고딕"/>
                <w:sz w:val="16"/>
                <w:szCs w:val="16"/>
              </w:rPr>
              <w:br/>
              <w:t>가공물이나 금형을 고정 장치(클램프)로 누를 때 단위 면적당 가해지는 힘의 크기입니다. 사출 성형에서는 용융된 재료가 주입될 때 금형이 벌어지지 않도록 버티는 힘을 의미하며, 일반 가공에서는 공작물이 움직이지 않게 고정하는 수치적 강도</w:t>
            </w:r>
          </w:p>
        </w:tc>
        <w:tc>
          <w:tcPr>
            <w:tcW w:w="1984" w:type="dxa"/>
            <w:vAlign w:val="center"/>
          </w:tcPr>
          <w:p w14:paraId="0314BE51" w14:textId="45C1F12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https://www.smart-factory.kr/ids/cd/ClampingPressure</w:t>
            </w:r>
            <w:r>
              <w:rPr>
                <w:rFonts w:ascii="맑은 고딕" w:eastAsia="맑은 고딕" w:hAnsi="맑은 고딕" w:cs="맑은 고딕"/>
                <w:sz w:val="16"/>
                <w:szCs w:val="16"/>
              </w:rPr>
              <w:t>/1/0</w:t>
            </w:r>
          </w:p>
        </w:tc>
      </w:tr>
      <w:tr w:rsidR="00371047" w:rsidRPr="00906E3E" w14:paraId="74207846" w14:textId="77777777" w:rsidTr="00CA3388">
        <w:trPr>
          <w:trHeight w:val="330"/>
        </w:trPr>
        <w:tc>
          <w:tcPr>
            <w:tcW w:w="421" w:type="dxa"/>
            <w:vAlign w:val="center"/>
          </w:tcPr>
          <w:p w14:paraId="21CD2CFB" w14:textId="6A1DBDB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3</w:t>
            </w:r>
          </w:p>
        </w:tc>
        <w:tc>
          <w:tcPr>
            <w:tcW w:w="708" w:type="dxa"/>
            <w:vAlign w:val="center"/>
          </w:tcPr>
          <w:p w14:paraId="57435DE4" w14:textId="2186DF6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E75E352" w14:textId="233FA0E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Die</w:t>
            </w:r>
            <w:r w:rsidR="001B4FD3">
              <w:rPr>
                <w:rFonts w:ascii="맑은 고딕" w:eastAsia="맑은 고딕" w:hAnsi="맑은 고딕" w:cs="맑은 고딕" w:hint="eastAsia"/>
                <w:sz w:val="16"/>
                <w:szCs w:val="16"/>
              </w:rPr>
              <w:t>c</w:t>
            </w:r>
            <w:r w:rsidRPr="00906E3E">
              <w:rPr>
                <w:rFonts w:ascii="맑은 고딕" w:eastAsia="맑은 고딕" w:hAnsi="맑은 고딕" w:cs="맑은 고딕"/>
                <w:sz w:val="16"/>
                <w:szCs w:val="16"/>
              </w:rPr>
              <w:t>ushion</w:t>
            </w:r>
            <w:r w:rsidRPr="00906E3E">
              <w:rPr>
                <w:rFonts w:ascii="맑은 고딕" w:eastAsia="맑은 고딕" w:hAnsi="맑은 고딕" w:cs="맑은 고딕"/>
                <w:sz w:val="16"/>
                <w:szCs w:val="16"/>
              </w:rPr>
              <w:br/>
              <w:t>다이쿠션</w:t>
            </w:r>
          </w:p>
        </w:tc>
        <w:tc>
          <w:tcPr>
            <w:tcW w:w="851" w:type="dxa"/>
            <w:vAlign w:val="center"/>
          </w:tcPr>
          <w:p w14:paraId="1B9EA56C" w14:textId="2094EE8E"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303CD18A" w14:textId="1D22FAEB"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83F628B" w14:textId="2A5A38CE" w:rsidR="00371047" w:rsidRPr="00906E3E" w:rsidRDefault="001B4FD3" w:rsidP="00371047">
            <w:pPr>
              <w:widowControl/>
              <w:rPr>
                <w:rFonts w:ascii="맑은 고딕" w:eastAsia="맑은 고딕" w:hAnsi="맑은 고딕" w:cs="맑은 고딕"/>
                <w:sz w:val="16"/>
                <w:szCs w:val="16"/>
              </w:rPr>
            </w:pPr>
            <w:r w:rsidRPr="001B4FD3">
              <w:rPr>
                <w:rFonts w:ascii="맑은 고딕" w:eastAsia="맑은 고딕" w:hAnsi="맑은 고딕" w:cs="맑은 고딕" w:hint="eastAsia"/>
                <w:sz w:val="16"/>
                <w:szCs w:val="16"/>
              </w:rPr>
              <w:t>A device that applies constant holding force to the material using compressed air or hydraulic pressure from the bottom of the die during press processing to prevent wrinkles and assist in forming.</w:t>
            </w:r>
            <w:r w:rsidR="00371047" w:rsidRPr="00906E3E">
              <w:rPr>
                <w:rFonts w:ascii="맑은 고딕" w:eastAsia="맑은 고딕" w:hAnsi="맑은 고딕" w:cs="맑은 고딕"/>
                <w:sz w:val="16"/>
                <w:szCs w:val="16"/>
              </w:rPr>
              <w:br/>
            </w:r>
            <w:r w:rsidRPr="001B4FD3">
              <w:rPr>
                <w:rFonts w:ascii="맑은 고딕" w:eastAsia="맑은 고딕" w:hAnsi="맑은 고딕" w:cs="맑은 고딕" w:hint="eastAsia"/>
                <w:sz w:val="16"/>
                <w:szCs w:val="16"/>
              </w:rPr>
              <w:t>프레스 가공 시 다이(Die) 하부에서 압축 공기나 유압을 이용해 재료에 일정한 유지력을 가하여 주름을 방지하고 성형을 돕는 장치.</w:t>
            </w:r>
          </w:p>
        </w:tc>
        <w:tc>
          <w:tcPr>
            <w:tcW w:w="1984" w:type="dxa"/>
            <w:vAlign w:val="center"/>
          </w:tcPr>
          <w:p w14:paraId="22B425F2" w14:textId="21D80C2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https://www.smart-factory.kr/ids/cd/Die</w:t>
            </w:r>
            <w:r w:rsidR="001B4FD3">
              <w:rPr>
                <w:rFonts w:ascii="맑은 고딕" w:eastAsia="맑은 고딕" w:hAnsi="맑은 고딕" w:cs="맑은 고딕" w:hint="eastAsia"/>
                <w:sz w:val="16"/>
                <w:szCs w:val="16"/>
              </w:rPr>
              <w:t>c</w:t>
            </w:r>
            <w:r w:rsidRPr="00906E3E">
              <w:rPr>
                <w:rFonts w:ascii="맑은 고딕" w:eastAsia="맑은 고딕" w:hAnsi="맑은 고딕" w:cs="맑은 고딕"/>
                <w:sz w:val="16"/>
                <w:szCs w:val="16"/>
              </w:rPr>
              <w:t>ushion</w:t>
            </w:r>
            <w:r>
              <w:rPr>
                <w:rFonts w:ascii="맑은 고딕" w:eastAsia="맑은 고딕" w:hAnsi="맑은 고딕" w:cs="맑은 고딕"/>
                <w:sz w:val="16"/>
                <w:szCs w:val="16"/>
              </w:rPr>
              <w:t>/1/0</w:t>
            </w:r>
          </w:p>
        </w:tc>
      </w:tr>
      <w:tr w:rsidR="00371047" w:rsidRPr="00906E3E" w14:paraId="585F78A2" w14:textId="77777777" w:rsidTr="00CA3388">
        <w:trPr>
          <w:trHeight w:val="330"/>
        </w:trPr>
        <w:tc>
          <w:tcPr>
            <w:tcW w:w="421" w:type="dxa"/>
            <w:vAlign w:val="center"/>
          </w:tcPr>
          <w:p w14:paraId="1CB2FA96" w14:textId="3F35600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1944085D" w14:textId="290024A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2019048" w14:textId="56DA5C2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PressingforceUpperlimit</w:t>
            </w:r>
            <w:r w:rsidRPr="00906E3E">
              <w:rPr>
                <w:rFonts w:ascii="맑은 고딕" w:eastAsia="맑은 고딕" w:hAnsi="맑은 고딕" w:cs="맑은 고딕"/>
                <w:sz w:val="16"/>
                <w:szCs w:val="16"/>
              </w:rPr>
              <w:br/>
              <w:t>가압력_상한</w:t>
            </w:r>
          </w:p>
        </w:tc>
        <w:tc>
          <w:tcPr>
            <w:tcW w:w="851" w:type="dxa"/>
            <w:vAlign w:val="center"/>
          </w:tcPr>
          <w:p w14:paraId="7108F258" w14:textId="120DAEF7"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2000</w:t>
            </w:r>
          </w:p>
        </w:tc>
        <w:tc>
          <w:tcPr>
            <w:tcW w:w="567" w:type="dxa"/>
            <w:vAlign w:val="center"/>
          </w:tcPr>
          <w:p w14:paraId="7F461226" w14:textId="78EE947A"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kN</w:t>
            </w:r>
          </w:p>
        </w:tc>
        <w:tc>
          <w:tcPr>
            <w:tcW w:w="3260" w:type="dxa"/>
            <w:vAlign w:val="center"/>
          </w:tcPr>
          <w:p w14:paraId="3E33497F" w14:textId="1E0ED3A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Maximum allowable value of pressing force.</w:t>
            </w:r>
            <w:r w:rsidRPr="00906E3E">
              <w:rPr>
                <w:rFonts w:ascii="맑은 고딕" w:eastAsia="맑은 고딕" w:hAnsi="맑은 고딕" w:cs="맑은 고딕"/>
                <w:sz w:val="16"/>
                <w:szCs w:val="16"/>
              </w:rPr>
              <w:br/>
              <w:t>허용 가능한 가압력의 최대값.</w:t>
            </w:r>
          </w:p>
        </w:tc>
        <w:tc>
          <w:tcPr>
            <w:tcW w:w="1984" w:type="dxa"/>
            <w:vAlign w:val="center"/>
          </w:tcPr>
          <w:p w14:paraId="50975332" w14:textId="6D0EE52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https://www.smart-factory.kr/ids/cd/PressingforceUpperlimit</w:t>
            </w:r>
            <w:r>
              <w:rPr>
                <w:rFonts w:ascii="맑은 고딕" w:eastAsia="맑은 고딕" w:hAnsi="맑은 고딕" w:cs="맑은 고딕"/>
                <w:sz w:val="16"/>
                <w:szCs w:val="16"/>
              </w:rPr>
              <w:t>/1/0</w:t>
            </w:r>
          </w:p>
        </w:tc>
      </w:tr>
      <w:tr w:rsidR="00371047" w:rsidRPr="00906E3E" w14:paraId="33099921" w14:textId="77777777" w:rsidTr="00CA3388">
        <w:trPr>
          <w:trHeight w:val="330"/>
        </w:trPr>
        <w:tc>
          <w:tcPr>
            <w:tcW w:w="421" w:type="dxa"/>
            <w:vAlign w:val="center"/>
          </w:tcPr>
          <w:p w14:paraId="61A3C607" w14:textId="65B3025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62F0D8F3" w14:textId="27B14989"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CBFDD62" w14:textId="69807CD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StrokeLocationCoordinate</w:t>
            </w:r>
            <w:r w:rsidRPr="00906E3E">
              <w:rPr>
                <w:rFonts w:ascii="맑은 고딕" w:eastAsia="맑은 고딕" w:hAnsi="맑은 고딕" w:cs="맑은 고딕"/>
                <w:sz w:val="16"/>
                <w:szCs w:val="16"/>
              </w:rPr>
              <w:br/>
              <w:t>스트로크_위치_좌표</w:t>
            </w:r>
          </w:p>
        </w:tc>
        <w:tc>
          <w:tcPr>
            <w:tcW w:w="851" w:type="dxa"/>
            <w:vAlign w:val="center"/>
          </w:tcPr>
          <w:p w14:paraId="779CE326" w14:textId="7B8040DD"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b/>
                <w:bCs/>
                <w:color w:val="000000" w:themeColor="text1"/>
                <w:sz w:val="16"/>
                <w:szCs w:val="16"/>
              </w:rPr>
              <w:t>(0 0 10.2)</w:t>
            </w:r>
          </w:p>
        </w:tc>
        <w:tc>
          <w:tcPr>
            <w:tcW w:w="567" w:type="dxa"/>
            <w:vAlign w:val="center"/>
          </w:tcPr>
          <w:p w14:paraId="58C30DE2" w14:textId="70A7BEB6"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4DF8724A" w14:textId="7E722A7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real-time coordinate or specific point of a reciprocating machine part (such as a piston or ram) within its full travel range. It indicates where the part is at a specific moment, often measured by sensors for precise motion control and monitoring.</w:t>
            </w:r>
            <w:r w:rsidRPr="00906E3E">
              <w:rPr>
                <w:rFonts w:ascii="맑은 고딕" w:eastAsia="맑은 고딕" w:hAnsi="맑은 고딕" w:cs="맑은 고딕"/>
                <w:sz w:val="16"/>
                <w:szCs w:val="16"/>
              </w:rPr>
              <w:br/>
              <w:t>왕복 운동을 하는 기계 부품(피스톤, 램, 실린더 로드 등)이 전체 행정(Stroke) 구간 중 현재 어느 지점에 위치해 있는지를 나타내는 실시간 좌표 또는 위상</w:t>
            </w:r>
          </w:p>
        </w:tc>
        <w:tc>
          <w:tcPr>
            <w:tcW w:w="1984" w:type="dxa"/>
            <w:vAlign w:val="center"/>
          </w:tcPr>
          <w:p w14:paraId="4F455CE5" w14:textId="74119B5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https://www.smart-factory.kr/ids/cd/StrokeLocationCoordinate</w:t>
            </w:r>
            <w:r>
              <w:rPr>
                <w:rFonts w:ascii="맑은 고딕" w:eastAsia="맑은 고딕" w:hAnsi="맑은 고딕" w:cs="맑은 고딕"/>
                <w:sz w:val="16"/>
                <w:szCs w:val="16"/>
              </w:rPr>
              <w:t>/1/0</w:t>
            </w:r>
          </w:p>
        </w:tc>
      </w:tr>
      <w:tr w:rsidR="00371047" w:rsidRPr="00906E3E" w14:paraId="4272A2CB" w14:textId="77777777" w:rsidTr="00CA3388">
        <w:trPr>
          <w:trHeight w:val="330"/>
        </w:trPr>
        <w:tc>
          <w:tcPr>
            <w:tcW w:w="421" w:type="dxa"/>
            <w:vAlign w:val="center"/>
          </w:tcPr>
          <w:p w14:paraId="12445BF6" w14:textId="12A403B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63889F18" w14:textId="635946C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B4C3470" w14:textId="1BAB662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CirculationPumpMotor</w:t>
            </w:r>
            <w:r w:rsidRPr="00906E3E">
              <w:rPr>
                <w:rFonts w:ascii="맑은 고딕" w:eastAsia="맑은 고딕" w:hAnsi="맑은 고딕" w:cs="맑은 고딕"/>
                <w:sz w:val="16"/>
                <w:szCs w:val="16"/>
              </w:rPr>
              <w:br/>
              <w:t>순환_펌프_모터</w:t>
            </w:r>
          </w:p>
        </w:tc>
        <w:tc>
          <w:tcPr>
            <w:tcW w:w="851" w:type="dxa"/>
            <w:vAlign w:val="center"/>
          </w:tcPr>
          <w:p w14:paraId="05846291" w14:textId="197BE86D"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42C5F8CB" w14:textId="5A911FE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FE64C5A" w14:textId="6F8BFE1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Pump motor.</w:t>
            </w:r>
            <w:r w:rsidRPr="00906E3E">
              <w:rPr>
                <w:rFonts w:ascii="맑은 고딕" w:eastAsia="맑은 고딕" w:hAnsi="맑은 고딕" w:cs="맑은 고딕"/>
                <w:sz w:val="16"/>
                <w:szCs w:val="16"/>
              </w:rPr>
              <w:br/>
              <w:t>액을 필터로 순환시켜 순도와 균일도를 유지 펌프</w:t>
            </w:r>
          </w:p>
        </w:tc>
        <w:tc>
          <w:tcPr>
            <w:tcW w:w="1984" w:type="dxa"/>
            <w:vAlign w:val="center"/>
          </w:tcPr>
          <w:p w14:paraId="010BF2EA" w14:textId="3A84CBA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https://www.smart-factory.kr/ids/cd/CirculationPumpMotor</w:t>
            </w:r>
            <w:r>
              <w:rPr>
                <w:rFonts w:ascii="맑은 고딕" w:eastAsia="맑은 고딕" w:hAnsi="맑은 고딕" w:cs="맑은 고딕"/>
                <w:sz w:val="16"/>
                <w:szCs w:val="16"/>
              </w:rPr>
              <w:t>/1/0</w:t>
            </w:r>
          </w:p>
        </w:tc>
      </w:tr>
      <w:tr w:rsidR="00371047" w:rsidRPr="00906E3E" w14:paraId="5F49EF94" w14:textId="77777777" w:rsidTr="00CA3388">
        <w:trPr>
          <w:trHeight w:val="330"/>
        </w:trPr>
        <w:tc>
          <w:tcPr>
            <w:tcW w:w="421" w:type="dxa"/>
            <w:vAlign w:val="center"/>
          </w:tcPr>
          <w:p w14:paraId="42DC30E5" w14:textId="5D0D21A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44C9CC2" w14:textId="162B0CB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A26709A" w14:textId="740C257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CurrentRMS</w:t>
            </w:r>
            <w:r w:rsidRPr="00906E3E">
              <w:rPr>
                <w:rFonts w:ascii="맑은 고딕" w:eastAsia="맑은 고딕" w:hAnsi="맑은 고딕" w:cs="맑은 고딕"/>
                <w:sz w:val="16"/>
                <w:szCs w:val="16"/>
              </w:rPr>
              <w:br/>
              <w:t>전류_RMS</w:t>
            </w:r>
          </w:p>
        </w:tc>
        <w:tc>
          <w:tcPr>
            <w:tcW w:w="851" w:type="dxa"/>
            <w:vAlign w:val="center"/>
          </w:tcPr>
          <w:p w14:paraId="0FBAB1A5" w14:textId="11062970"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35.5</w:t>
            </w:r>
          </w:p>
        </w:tc>
        <w:tc>
          <w:tcPr>
            <w:tcW w:w="567" w:type="dxa"/>
            <w:vAlign w:val="center"/>
          </w:tcPr>
          <w:p w14:paraId="083DB76C" w14:textId="5920B957"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A</w:t>
            </w:r>
          </w:p>
        </w:tc>
        <w:tc>
          <w:tcPr>
            <w:tcW w:w="3260" w:type="dxa"/>
            <w:vAlign w:val="center"/>
          </w:tcPr>
          <w:p w14:paraId="42B271B7" w14:textId="7504E48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effective value of alternating current represented by the Root Mean Square (RMS) value.</w:t>
            </w:r>
            <w:r w:rsidRPr="00906E3E">
              <w:rPr>
                <w:rFonts w:ascii="맑은 고딕" w:eastAsia="맑은 고딕" w:hAnsi="맑은 고딕" w:cs="맑은 고딕"/>
                <w:sz w:val="16"/>
                <w:szCs w:val="16"/>
              </w:rPr>
              <w:br/>
              <w:t>교류 전류의 실효 값을 제곱 평균 제곱근(RMS)으로 나타낸 값.</w:t>
            </w:r>
          </w:p>
        </w:tc>
        <w:tc>
          <w:tcPr>
            <w:tcW w:w="1984" w:type="dxa"/>
            <w:vAlign w:val="center"/>
          </w:tcPr>
          <w:p w14:paraId="52C15E42" w14:textId="69F69D6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https://www.smart-factory.kr/ids/cd/CurrentRMS</w:t>
            </w:r>
            <w:r>
              <w:rPr>
                <w:rFonts w:ascii="맑은 고딕" w:eastAsia="맑은 고딕" w:hAnsi="맑은 고딕" w:cs="맑은 고딕"/>
                <w:sz w:val="16"/>
                <w:szCs w:val="16"/>
              </w:rPr>
              <w:t>/1/0</w:t>
            </w:r>
          </w:p>
        </w:tc>
      </w:tr>
      <w:tr w:rsidR="00371047" w:rsidRPr="00906E3E" w14:paraId="275D5120" w14:textId="77777777" w:rsidTr="00CA3388">
        <w:trPr>
          <w:trHeight w:val="330"/>
        </w:trPr>
        <w:tc>
          <w:tcPr>
            <w:tcW w:w="421" w:type="dxa"/>
            <w:vAlign w:val="center"/>
          </w:tcPr>
          <w:p w14:paraId="3278E64B" w14:textId="75D8BE5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327A9CE" w14:textId="3BFAD55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3AA2685" w14:textId="1540288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CurrentStandarddeviation</w:t>
            </w:r>
            <w:r w:rsidRPr="00906E3E">
              <w:rPr>
                <w:rFonts w:ascii="맑은 고딕" w:eastAsia="맑은 고딕" w:hAnsi="맑은 고딕" w:cs="맑은 고딕"/>
                <w:sz w:val="16"/>
                <w:szCs w:val="16"/>
              </w:rPr>
              <w:br/>
              <w:t>전류_표준편차</w:t>
            </w:r>
          </w:p>
        </w:tc>
        <w:tc>
          <w:tcPr>
            <w:tcW w:w="851" w:type="dxa"/>
            <w:vAlign w:val="center"/>
          </w:tcPr>
          <w:p w14:paraId="31947843" w14:textId="6ACCAB96"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w:t>
            </w:r>
          </w:p>
        </w:tc>
        <w:tc>
          <w:tcPr>
            <w:tcW w:w="567" w:type="dxa"/>
            <w:vAlign w:val="center"/>
          </w:tcPr>
          <w:p w14:paraId="27D661CE" w14:textId="4215B612" w:rsidR="00371047" w:rsidRPr="00CA3388" w:rsidRDefault="00607D68"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w:t>
            </w:r>
          </w:p>
        </w:tc>
        <w:tc>
          <w:tcPr>
            <w:tcW w:w="3260" w:type="dxa"/>
            <w:vAlign w:val="center"/>
          </w:tcPr>
          <w:p w14:paraId="6672EFE7" w14:textId="6FB9E46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statistical standard deviation of the current values measured over a period. Used to detect increased electrical irregularity or instability in the current.</w:t>
            </w:r>
            <w:r w:rsidRPr="00906E3E">
              <w:rPr>
                <w:rFonts w:ascii="맑은 고딕" w:eastAsia="맑은 고딕" w:hAnsi="맑은 고딕" w:cs="맑은 고딕"/>
                <w:sz w:val="16"/>
                <w:szCs w:val="16"/>
              </w:rPr>
              <w:br/>
              <w:t>일정 기간 동안 측정된 전류 값들의 통계적 표준 편차. 전류의 전기적 불규칙성 또는 불안정성 증가를 감지하는 데 사용됨.</w:t>
            </w:r>
          </w:p>
        </w:tc>
        <w:tc>
          <w:tcPr>
            <w:tcW w:w="1984" w:type="dxa"/>
            <w:vAlign w:val="center"/>
          </w:tcPr>
          <w:p w14:paraId="626A697A" w14:textId="135975E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https://www.smart-factory.kr/ids/cd/CurrentStandarddeviation</w:t>
            </w:r>
            <w:r>
              <w:rPr>
                <w:rFonts w:ascii="맑은 고딕" w:eastAsia="맑은 고딕" w:hAnsi="맑은 고딕" w:cs="맑은 고딕"/>
                <w:sz w:val="16"/>
                <w:szCs w:val="16"/>
              </w:rPr>
              <w:t>/1/0</w:t>
            </w:r>
          </w:p>
        </w:tc>
      </w:tr>
      <w:tr w:rsidR="00371047" w:rsidRPr="00906E3E" w14:paraId="40438052" w14:textId="77777777" w:rsidTr="00CA3388">
        <w:trPr>
          <w:trHeight w:val="330"/>
        </w:trPr>
        <w:tc>
          <w:tcPr>
            <w:tcW w:w="421" w:type="dxa"/>
            <w:vAlign w:val="center"/>
          </w:tcPr>
          <w:p w14:paraId="41FE105E" w14:textId="1FC9D73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AC6B486" w14:textId="49ACCC3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408525E" w14:textId="2048C31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VibrationLevel</w:t>
            </w:r>
            <w:r w:rsidRPr="00906E3E">
              <w:rPr>
                <w:rFonts w:ascii="맑은 고딕" w:eastAsia="맑은 고딕" w:hAnsi="맑은 고딕" w:cs="맑은 고딕"/>
                <w:sz w:val="16"/>
                <w:szCs w:val="16"/>
              </w:rPr>
              <w:br/>
              <w:t>진동_레벨</w:t>
            </w:r>
          </w:p>
        </w:tc>
        <w:tc>
          <w:tcPr>
            <w:tcW w:w="851" w:type="dxa"/>
            <w:vAlign w:val="center"/>
          </w:tcPr>
          <w:p w14:paraId="0E4CCA40" w14:textId="0F063536"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w:t>
            </w:r>
          </w:p>
        </w:tc>
        <w:tc>
          <w:tcPr>
            <w:tcW w:w="567" w:type="dxa"/>
            <w:vAlign w:val="center"/>
          </w:tcPr>
          <w:p w14:paraId="32F7B485" w14:textId="729E7373"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3D51FCA" w14:textId="3753738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real-time measured intensity (e.g., mm/s) of vibration originating from rotating components such as fans, motors, or pumps. Used to detect anomalies like imbalance or bearing wear.</w:t>
            </w:r>
            <w:r w:rsidRPr="00906E3E">
              <w:rPr>
                <w:rFonts w:ascii="맑은 고딕" w:eastAsia="맑은 고딕" w:hAnsi="맑은 고딕" w:cs="맑은 고딕"/>
                <w:sz w:val="16"/>
                <w:szCs w:val="16"/>
              </w:rPr>
              <w:br/>
              <w:t xml:space="preserve">팬, 모터, 펌프 등 회전체에서 발생하는 진동의 강도를 실시간으로 측정한 값 (예: </w:t>
            </w:r>
            <w:r w:rsidRPr="00906E3E">
              <w:rPr>
                <w:rFonts w:ascii="맑은 고딕" w:eastAsia="맑은 고딕" w:hAnsi="맑은 고딕" w:cs="맑은 고딕"/>
                <w:sz w:val="16"/>
                <w:szCs w:val="16"/>
              </w:rPr>
              <w:lastRenderedPageBreak/>
              <w:t>mm/s). 설비의 불균형, 베어링 마모 등 이상 징후 감지에 사용됨.</w:t>
            </w:r>
          </w:p>
        </w:tc>
        <w:tc>
          <w:tcPr>
            <w:tcW w:w="1984" w:type="dxa"/>
            <w:vAlign w:val="center"/>
          </w:tcPr>
          <w:p w14:paraId="0231818C" w14:textId="43F71BC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https://www.smart-factory.kr/ids/cd/VibrationLevel</w:t>
            </w:r>
            <w:r>
              <w:rPr>
                <w:rFonts w:ascii="맑은 고딕" w:eastAsia="맑은 고딕" w:hAnsi="맑은 고딕" w:cs="맑은 고딕"/>
                <w:sz w:val="16"/>
                <w:szCs w:val="16"/>
              </w:rPr>
              <w:t>/1/0</w:t>
            </w:r>
          </w:p>
        </w:tc>
      </w:tr>
      <w:tr w:rsidR="00371047" w:rsidRPr="00906E3E" w14:paraId="1C8D8B13" w14:textId="77777777" w:rsidTr="00CA3388">
        <w:trPr>
          <w:trHeight w:val="330"/>
        </w:trPr>
        <w:tc>
          <w:tcPr>
            <w:tcW w:w="421" w:type="dxa"/>
            <w:vAlign w:val="center"/>
          </w:tcPr>
          <w:p w14:paraId="789EA6ED" w14:textId="2FC8746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7976BA78" w14:textId="4A2E1D53"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ADC8ED8" w14:textId="23EF884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MotorTemperature</w:t>
            </w:r>
            <w:r w:rsidRPr="00906E3E">
              <w:rPr>
                <w:rFonts w:ascii="맑은 고딕" w:eastAsia="맑은 고딕" w:hAnsi="맑은 고딕" w:cs="맑은 고딕"/>
                <w:sz w:val="16"/>
                <w:szCs w:val="16"/>
              </w:rPr>
              <w:br/>
              <w:t>모터_온도</w:t>
            </w:r>
          </w:p>
        </w:tc>
        <w:tc>
          <w:tcPr>
            <w:tcW w:w="851" w:type="dxa"/>
            <w:vAlign w:val="center"/>
          </w:tcPr>
          <w:p w14:paraId="5A60DB0B" w14:textId="20F7577F" w:rsidR="00371047" w:rsidRPr="00CA3388" w:rsidRDefault="00966E70"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9</w:t>
            </w:r>
            <w:r w:rsidR="007308AC">
              <w:rPr>
                <w:rFonts w:ascii="맑은 고딕" w:eastAsia="맑은 고딕" w:hAnsi="맑은 고딕" w:cs="맑은 고딕" w:hint="eastAsia"/>
                <w:color w:val="000000" w:themeColor="text1"/>
                <w:sz w:val="16"/>
                <w:szCs w:val="16"/>
              </w:rPr>
              <w:t>0</w:t>
            </w:r>
          </w:p>
        </w:tc>
        <w:tc>
          <w:tcPr>
            <w:tcW w:w="567" w:type="dxa"/>
            <w:vAlign w:val="center"/>
          </w:tcPr>
          <w:p w14:paraId="50C02863" w14:textId="2410F45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w:t>
            </w:r>
          </w:p>
        </w:tc>
        <w:tc>
          <w:tcPr>
            <w:tcW w:w="3260" w:type="dxa"/>
            <w:vAlign w:val="center"/>
          </w:tcPr>
          <w:p w14:paraId="76DA2D50" w14:textId="1F374D0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temperature measured at a specific point on a motor, which can include the temperature of core parts like the internal windings or bearings.</w:t>
            </w:r>
            <w:r w:rsidRPr="00906E3E">
              <w:rPr>
                <w:rFonts w:ascii="맑은 고딕" w:eastAsia="맑은 고딕" w:hAnsi="맑은 고딕" w:cs="맑은 고딕"/>
                <w:sz w:val="16"/>
                <w:szCs w:val="16"/>
              </w:rPr>
              <w:br/>
              <w:t>모터의 특정 지점에서 측정된 온도로, 내부 권선이나 베어링 등 핵심 부위의 온도를 포함할 수 있음.</w:t>
            </w:r>
          </w:p>
        </w:tc>
        <w:tc>
          <w:tcPr>
            <w:tcW w:w="1984" w:type="dxa"/>
            <w:vAlign w:val="center"/>
          </w:tcPr>
          <w:p w14:paraId="2B093D9D" w14:textId="3B399DE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https://www.smart-factory.kr/ids/cd/MotorTemperature</w:t>
            </w:r>
            <w:r>
              <w:rPr>
                <w:rFonts w:ascii="맑은 고딕" w:eastAsia="맑은 고딕" w:hAnsi="맑은 고딕" w:cs="맑은 고딕"/>
                <w:sz w:val="16"/>
                <w:szCs w:val="16"/>
              </w:rPr>
              <w:t>/1/0</w:t>
            </w:r>
          </w:p>
        </w:tc>
      </w:tr>
      <w:tr w:rsidR="00371047" w:rsidRPr="00906E3E" w14:paraId="1ABE83DD" w14:textId="77777777" w:rsidTr="00CA3388">
        <w:trPr>
          <w:trHeight w:val="330"/>
        </w:trPr>
        <w:tc>
          <w:tcPr>
            <w:tcW w:w="421" w:type="dxa"/>
            <w:vAlign w:val="center"/>
          </w:tcPr>
          <w:p w14:paraId="7D1D25F9" w14:textId="4231F7A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246CBFF" w14:textId="186E3DE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10CF04B" w14:textId="7A2D45C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Loadrate</w:t>
            </w:r>
            <w:r w:rsidRPr="00906E3E">
              <w:rPr>
                <w:rFonts w:ascii="맑은 고딕" w:eastAsia="맑은 고딕" w:hAnsi="맑은 고딕" w:cs="맑은 고딕"/>
                <w:sz w:val="16"/>
                <w:szCs w:val="16"/>
              </w:rPr>
              <w:br/>
              <w:t>부하율</w:t>
            </w:r>
          </w:p>
        </w:tc>
        <w:tc>
          <w:tcPr>
            <w:tcW w:w="851" w:type="dxa"/>
            <w:vAlign w:val="center"/>
          </w:tcPr>
          <w:p w14:paraId="786B5458" w14:textId="36447F6C" w:rsidR="00371047" w:rsidRPr="00CA3388" w:rsidRDefault="007308AC"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99</w:t>
            </w:r>
          </w:p>
        </w:tc>
        <w:tc>
          <w:tcPr>
            <w:tcW w:w="567" w:type="dxa"/>
            <w:vAlign w:val="center"/>
          </w:tcPr>
          <w:p w14:paraId="488FB1C6" w14:textId="48874F7E"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BA3D1DF" w14:textId="719EC9F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ratio of the current load to the rated capacity of the equipment</w:t>
            </w:r>
            <w:r w:rsidRPr="00906E3E">
              <w:rPr>
                <w:rFonts w:ascii="맑은 고딕" w:eastAsia="맑은 고딕" w:hAnsi="맑은 고딕" w:cs="맑은 고딕"/>
                <w:sz w:val="16"/>
                <w:szCs w:val="16"/>
              </w:rPr>
              <w:br/>
              <w:t>장비의 정격 용량 대비 현재 사용 중인 부하의 비율</w:t>
            </w:r>
          </w:p>
        </w:tc>
        <w:tc>
          <w:tcPr>
            <w:tcW w:w="1984" w:type="dxa"/>
            <w:vAlign w:val="center"/>
          </w:tcPr>
          <w:p w14:paraId="66B722CA" w14:textId="761FF20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https://www.smart-factory.kr/ids/cd/Loadrate</w:t>
            </w:r>
            <w:r>
              <w:rPr>
                <w:rFonts w:ascii="맑은 고딕" w:eastAsia="맑은 고딕" w:hAnsi="맑은 고딕" w:cs="맑은 고딕"/>
                <w:sz w:val="16"/>
                <w:szCs w:val="16"/>
              </w:rPr>
              <w:t>/1/0</w:t>
            </w:r>
          </w:p>
        </w:tc>
      </w:tr>
      <w:tr w:rsidR="00371047" w:rsidRPr="00906E3E" w14:paraId="05759091" w14:textId="77777777" w:rsidTr="00CA3388">
        <w:trPr>
          <w:trHeight w:val="330"/>
        </w:trPr>
        <w:tc>
          <w:tcPr>
            <w:tcW w:w="421" w:type="dxa"/>
            <w:vAlign w:val="center"/>
          </w:tcPr>
          <w:p w14:paraId="19D57F04" w14:textId="69E736D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08" w:type="dxa"/>
            <w:vAlign w:val="center"/>
          </w:tcPr>
          <w:p w14:paraId="2E768C1A" w14:textId="3199955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14E99E82" w14:textId="4D04A19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OperatingMode</w:t>
            </w:r>
            <w:r w:rsidRPr="00906E3E">
              <w:rPr>
                <w:rFonts w:ascii="맑은 고딕" w:eastAsia="맑은 고딕" w:hAnsi="맑은 고딕" w:cs="맑은 고딕"/>
                <w:sz w:val="16"/>
                <w:szCs w:val="16"/>
              </w:rPr>
              <w:br/>
              <w:t>운영_방식</w:t>
            </w:r>
          </w:p>
        </w:tc>
        <w:tc>
          <w:tcPr>
            <w:tcW w:w="851" w:type="dxa"/>
            <w:vAlign w:val="center"/>
          </w:tcPr>
          <w:p w14:paraId="6172ABA1" w14:textId="45B8B0EB"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072F277E" w14:textId="04E0F35B"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70AC4BF" w14:textId="108DCD2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classification of the manner in which the equipment or system is functioning (e.g., 0=Automatic, 1=Manual, 2=Maintenance, 3=Energy Saving Mode). (Master Data)</w:t>
            </w:r>
            <w:r w:rsidRPr="00906E3E">
              <w:rPr>
                <w:rFonts w:ascii="맑은 고딕" w:eastAsia="맑은 고딕" w:hAnsi="맑은 고딕" w:cs="맑은 고딕"/>
                <w:sz w:val="16"/>
                <w:szCs w:val="16"/>
              </w:rPr>
              <w:br/>
              <w:t>설비나 시스템이 작동하는 방식의 분류 (예: 0=자동, 1=수동, 2=점검, 3=에너지 절감 모드). (기준정보)</w:t>
            </w:r>
          </w:p>
        </w:tc>
        <w:tc>
          <w:tcPr>
            <w:tcW w:w="1984" w:type="dxa"/>
            <w:vAlign w:val="center"/>
          </w:tcPr>
          <w:p w14:paraId="332AA12A" w14:textId="7BE4567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https://www.smart-factory.kr/ids/cd/OperatingMode</w:t>
            </w:r>
            <w:r>
              <w:rPr>
                <w:rFonts w:ascii="맑은 고딕" w:eastAsia="맑은 고딕" w:hAnsi="맑은 고딕" w:cs="맑은 고딕"/>
                <w:sz w:val="16"/>
                <w:szCs w:val="16"/>
              </w:rPr>
              <w:t>/1/0</w:t>
            </w:r>
          </w:p>
        </w:tc>
      </w:tr>
      <w:tr w:rsidR="00371047" w:rsidRPr="00906E3E" w14:paraId="3E0439C1" w14:textId="77777777" w:rsidTr="00CA3388">
        <w:trPr>
          <w:trHeight w:val="330"/>
        </w:trPr>
        <w:tc>
          <w:tcPr>
            <w:tcW w:w="421" w:type="dxa"/>
            <w:vAlign w:val="center"/>
          </w:tcPr>
          <w:p w14:paraId="0A37C905" w14:textId="6BA8B79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19277D17" w14:textId="6CB9671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AF69EA5" w14:textId="085FB37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ControlType</w:t>
            </w:r>
            <w:r w:rsidRPr="00906E3E">
              <w:rPr>
                <w:rFonts w:ascii="맑은 고딕" w:eastAsia="맑은 고딕" w:hAnsi="맑은 고딕" w:cs="맑은 고딕"/>
                <w:sz w:val="16"/>
                <w:szCs w:val="16"/>
              </w:rPr>
              <w:br/>
              <w:t>제어_유형</w:t>
            </w:r>
          </w:p>
        </w:tc>
        <w:tc>
          <w:tcPr>
            <w:tcW w:w="851" w:type="dxa"/>
            <w:vAlign w:val="center"/>
          </w:tcPr>
          <w:p w14:paraId="0230D7C4" w14:textId="5A7395F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w:t>
            </w:r>
          </w:p>
        </w:tc>
        <w:tc>
          <w:tcPr>
            <w:tcW w:w="567" w:type="dxa"/>
            <w:vAlign w:val="center"/>
          </w:tcPr>
          <w:p w14:paraId="26D23A0B" w14:textId="6FBC5D67"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A09888B" w14:textId="5C5B73A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Equipment control method (Auto/Manual/Remote).</w:t>
            </w:r>
            <w:r w:rsidRPr="00906E3E">
              <w:rPr>
                <w:rFonts w:ascii="맑은 고딕" w:eastAsia="맑은 고딕" w:hAnsi="맑은 고딕" w:cs="맑은 고딕"/>
                <w:sz w:val="16"/>
                <w:szCs w:val="16"/>
              </w:rPr>
              <w:br/>
              <w:t>장비 제어 방식 (자동/수동/원격).</w:t>
            </w:r>
          </w:p>
        </w:tc>
        <w:tc>
          <w:tcPr>
            <w:tcW w:w="1984" w:type="dxa"/>
            <w:vAlign w:val="center"/>
          </w:tcPr>
          <w:p w14:paraId="0AC83775" w14:textId="141DC80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https://www.smart-factory.kr/ids/cd/ControlType</w:t>
            </w:r>
            <w:r>
              <w:rPr>
                <w:rFonts w:ascii="맑은 고딕" w:eastAsia="맑은 고딕" w:hAnsi="맑은 고딕" w:cs="맑은 고딕"/>
                <w:sz w:val="16"/>
                <w:szCs w:val="16"/>
              </w:rPr>
              <w:t>/1/0</w:t>
            </w:r>
          </w:p>
        </w:tc>
      </w:tr>
      <w:tr w:rsidR="00371047" w:rsidRPr="00906E3E" w14:paraId="7E073D78" w14:textId="77777777" w:rsidTr="00CA3388">
        <w:trPr>
          <w:trHeight w:val="330"/>
        </w:trPr>
        <w:tc>
          <w:tcPr>
            <w:tcW w:w="421" w:type="dxa"/>
            <w:vAlign w:val="center"/>
          </w:tcPr>
          <w:p w14:paraId="43286812" w14:textId="60ABD876"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002D54E8" w14:textId="6CE1F9C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61EFE01" w14:textId="4D82FC3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PresentOperationMode</w:t>
            </w:r>
            <w:r w:rsidRPr="00906E3E">
              <w:rPr>
                <w:rFonts w:ascii="맑은 고딕" w:eastAsia="맑은 고딕" w:hAnsi="맑은 고딕" w:cs="맑은 고딕"/>
                <w:sz w:val="16"/>
                <w:szCs w:val="16"/>
              </w:rPr>
              <w:br/>
              <w:t>현재_가동_방식</w:t>
            </w:r>
          </w:p>
        </w:tc>
        <w:tc>
          <w:tcPr>
            <w:tcW w:w="851" w:type="dxa"/>
            <w:vAlign w:val="center"/>
          </w:tcPr>
          <w:p w14:paraId="4E034F45" w14:textId="4E6D5C73"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자동</w:t>
            </w:r>
          </w:p>
        </w:tc>
        <w:tc>
          <w:tcPr>
            <w:tcW w:w="567" w:type="dxa"/>
            <w:vAlign w:val="center"/>
          </w:tcPr>
          <w:p w14:paraId="7004E94C" w14:textId="54808630"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3260" w:type="dxa"/>
            <w:vAlign w:val="center"/>
          </w:tcPr>
          <w:p w14:paraId="077703A5" w14:textId="2015334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type of operation mode the equipment is currently executing (e.g., automatic, manual).</w:t>
            </w:r>
            <w:r w:rsidRPr="00906E3E">
              <w:rPr>
                <w:rFonts w:ascii="맑은 고딕" w:eastAsia="맑은 고딕" w:hAnsi="맑은 고딕" w:cs="맑은 고딕"/>
                <w:sz w:val="16"/>
                <w:szCs w:val="16"/>
              </w:rPr>
              <w:br/>
              <w:t>장비가 현재 작동하고 있는 운전 방식의 종류 (예: 자동, 수동).</w:t>
            </w:r>
          </w:p>
        </w:tc>
        <w:tc>
          <w:tcPr>
            <w:tcW w:w="1984" w:type="dxa"/>
            <w:vAlign w:val="center"/>
          </w:tcPr>
          <w:p w14:paraId="7BD38E4E" w14:textId="3878043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https://www.smart-factory.kr/ids/cd/PresentOperationMode</w:t>
            </w:r>
            <w:r>
              <w:rPr>
                <w:rFonts w:ascii="맑은 고딕" w:eastAsia="맑은 고딕" w:hAnsi="맑은 고딕" w:cs="맑은 고딕"/>
                <w:sz w:val="16"/>
                <w:szCs w:val="16"/>
              </w:rPr>
              <w:t>/1/0</w:t>
            </w:r>
          </w:p>
        </w:tc>
      </w:tr>
      <w:tr w:rsidR="00371047" w:rsidRPr="00906E3E" w14:paraId="65CE50A8" w14:textId="77777777" w:rsidTr="00CA3388">
        <w:trPr>
          <w:trHeight w:val="330"/>
        </w:trPr>
        <w:tc>
          <w:tcPr>
            <w:tcW w:w="421" w:type="dxa"/>
            <w:vAlign w:val="center"/>
          </w:tcPr>
          <w:p w14:paraId="76CE1D9A" w14:textId="68B7DA1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5C528445" w14:textId="00501A3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4A9377C" w14:textId="460C042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AlarmCode</w:t>
            </w:r>
            <w:r w:rsidRPr="00906E3E">
              <w:rPr>
                <w:rFonts w:ascii="맑은 고딕" w:eastAsia="맑은 고딕" w:hAnsi="맑은 고딕" w:cs="맑은 고딕"/>
                <w:sz w:val="16"/>
                <w:szCs w:val="16"/>
              </w:rPr>
              <w:br/>
              <w:t>알람_코드</w:t>
            </w:r>
          </w:p>
        </w:tc>
        <w:tc>
          <w:tcPr>
            <w:tcW w:w="851" w:type="dxa"/>
            <w:vAlign w:val="center"/>
          </w:tcPr>
          <w:p w14:paraId="4AC289E1" w14:textId="2319E36E"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CODE-001</w:t>
            </w:r>
          </w:p>
        </w:tc>
        <w:tc>
          <w:tcPr>
            <w:tcW w:w="567" w:type="dxa"/>
            <w:vAlign w:val="center"/>
          </w:tcPr>
          <w:p w14:paraId="243063EB" w14:textId="3336A889"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F75E66A" w14:textId="51E17FC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code assigned to systematically classify and identify various alarm types. It is used to quickly and accurately identify the cause when an alarm occurs.</w:t>
            </w:r>
            <w:r w:rsidRPr="00906E3E">
              <w:rPr>
                <w:rFonts w:ascii="맑은 고딕" w:eastAsia="맑은 고딕" w:hAnsi="맑은 고딕" w:cs="맑은 고딕"/>
                <w:sz w:val="16"/>
                <w:szCs w:val="16"/>
              </w:rPr>
              <w:br/>
              <w:t>다양한 알람 유형을 체계적으로 분류하고 식별하기 위해 부여하는 고유한 코드. 알람 발생 시 원인을 빠르고 정확하게 파악하는 데 사용됨.</w:t>
            </w:r>
          </w:p>
        </w:tc>
        <w:tc>
          <w:tcPr>
            <w:tcW w:w="1984" w:type="dxa"/>
            <w:vAlign w:val="center"/>
          </w:tcPr>
          <w:p w14:paraId="19156B9E" w14:textId="2C80CE7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https://www.smart-factory.kr/ids/cd/AlarmCode</w:t>
            </w:r>
            <w:r>
              <w:rPr>
                <w:rFonts w:ascii="맑은 고딕" w:eastAsia="맑은 고딕" w:hAnsi="맑은 고딕" w:cs="맑은 고딕"/>
                <w:sz w:val="16"/>
                <w:szCs w:val="16"/>
              </w:rPr>
              <w:t>/1/0</w:t>
            </w:r>
          </w:p>
        </w:tc>
      </w:tr>
      <w:tr w:rsidR="00371047" w:rsidRPr="00906E3E" w14:paraId="1261BD1C" w14:textId="77777777" w:rsidTr="00CA3388">
        <w:trPr>
          <w:trHeight w:val="330"/>
        </w:trPr>
        <w:tc>
          <w:tcPr>
            <w:tcW w:w="421" w:type="dxa"/>
            <w:vAlign w:val="center"/>
          </w:tcPr>
          <w:p w14:paraId="36F92914" w14:textId="41D94D8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0FA9BB43" w14:textId="56F11333"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D81A864" w14:textId="6A279AF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AlarmCodeDescription</w:t>
            </w:r>
            <w:r w:rsidRPr="00906E3E">
              <w:rPr>
                <w:rFonts w:ascii="맑은 고딕" w:eastAsia="맑은 고딕" w:hAnsi="맑은 고딕" w:cs="맑은 고딕"/>
                <w:sz w:val="16"/>
                <w:szCs w:val="16"/>
              </w:rPr>
              <w:br/>
              <w:t>알람_코드_설명</w:t>
            </w:r>
          </w:p>
        </w:tc>
        <w:tc>
          <w:tcPr>
            <w:tcW w:w="851" w:type="dxa"/>
            <w:vAlign w:val="center"/>
          </w:tcPr>
          <w:p w14:paraId="7226073A" w14:textId="431BE52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CODE-001</w:t>
            </w:r>
          </w:p>
        </w:tc>
        <w:tc>
          <w:tcPr>
            <w:tcW w:w="567" w:type="dxa"/>
            <w:vAlign w:val="center"/>
          </w:tcPr>
          <w:p w14:paraId="37F02280" w14:textId="5193849E"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26847AB" w14:textId="56CDCC4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predefined description of the failure or event that a specific alarm code (e.g., E-101) represents in the system. (Master Data)</w:t>
            </w:r>
            <w:r w:rsidRPr="00906E3E">
              <w:rPr>
                <w:rFonts w:ascii="맑은 고딕" w:eastAsia="맑은 고딕" w:hAnsi="맑은 고딕" w:cs="맑은 고딕"/>
                <w:sz w:val="16"/>
                <w:szCs w:val="16"/>
              </w:rPr>
              <w:br/>
              <w:t>시스템에 사전에 정의된 특정 알람 코드(예: E-101)가 의미하는 고장 또는 이벤트의 내용(설명). (기준정보)</w:t>
            </w:r>
          </w:p>
        </w:tc>
        <w:tc>
          <w:tcPr>
            <w:tcW w:w="1984" w:type="dxa"/>
            <w:vAlign w:val="center"/>
          </w:tcPr>
          <w:p w14:paraId="45922351" w14:textId="2100D25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https://www.smart-factory.kr/ids/cd/AlarmCodeDescription</w:t>
            </w:r>
            <w:r>
              <w:rPr>
                <w:rFonts w:ascii="맑은 고딕" w:eastAsia="맑은 고딕" w:hAnsi="맑은 고딕" w:cs="맑은 고딕"/>
                <w:sz w:val="16"/>
                <w:szCs w:val="16"/>
              </w:rPr>
              <w:t>/1/0</w:t>
            </w:r>
          </w:p>
        </w:tc>
      </w:tr>
      <w:tr w:rsidR="00371047" w:rsidRPr="00906E3E" w14:paraId="100C6F7D" w14:textId="77777777" w:rsidTr="00CA3388">
        <w:trPr>
          <w:trHeight w:val="330"/>
        </w:trPr>
        <w:tc>
          <w:tcPr>
            <w:tcW w:w="421" w:type="dxa"/>
            <w:vAlign w:val="center"/>
          </w:tcPr>
          <w:p w14:paraId="4AA0971D" w14:textId="5C8180B3"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1</w:t>
            </w:r>
          </w:p>
        </w:tc>
        <w:tc>
          <w:tcPr>
            <w:tcW w:w="708" w:type="dxa"/>
            <w:vAlign w:val="center"/>
          </w:tcPr>
          <w:p w14:paraId="0DD2195E" w14:textId="1BF373C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5023D8DB" w14:textId="6A943B8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ProductionOperatingLog</w:t>
            </w:r>
            <w:r w:rsidRPr="00906E3E">
              <w:rPr>
                <w:rFonts w:ascii="맑은 고딕" w:eastAsia="맑은 고딕" w:hAnsi="맑은 고딕" w:cs="맑은 고딕"/>
                <w:sz w:val="16"/>
                <w:szCs w:val="16"/>
              </w:rPr>
              <w:br/>
              <w:t>생산_운영_로그</w:t>
            </w:r>
          </w:p>
        </w:tc>
        <w:tc>
          <w:tcPr>
            <w:tcW w:w="851" w:type="dxa"/>
            <w:vAlign w:val="center"/>
          </w:tcPr>
          <w:p w14:paraId="0A431BC2" w14:textId="53BCA0CE"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4B8C9EEB" w14:textId="57FF9D1D"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CB9751C" w14:textId="7210A4A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906E3E">
              <w:rPr>
                <w:rFonts w:ascii="맑은 고딕" w:eastAsia="맑은 고딕" w:hAnsi="맑은 고딕" w:cs="맑은 고딕"/>
                <w:sz w:val="16"/>
                <w:szCs w:val="16"/>
              </w:rPr>
              <w:br/>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1984" w:type="dxa"/>
            <w:vAlign w:val="center"/>
          </w:tcPr>
          <w:p w14:paraId="21CEA7EA" w14:textId="361744F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https://www.smart-factory.kr/ids/cd/ProductionOperatingLog</w:t>
            </w:r>
            <w:r>
              <w:rPr>
                <w:rFonts w:ascii="맑은 고딕" w:eastAsia="맑은 고딕" w:hAnsi="맑은 고딕" w:cs="맑은 고딕"/>
                <w:sz w:val="16"/>
                <w:szCs w:val="16"/>
              </w:rPr>
              <w:t>/1/0</w:t>
            </w:r>
          </w:p>
        </w:tc>
      </w:tr>
      <w:tr w:rsidR="00371047" w:rsidRPr="00906E3E" w14:paraId="4A098169" w14:textId="77777777" w:rsidTr="00CA3388">
        <w:trPr>
          <w:trHeight w:val="330"/>
        </w:trPr>
        <w:tc>
          <w:tcPr>
            <w:tcW w:w="421" w:type="dxa"/>
            <w:vAlign w:val="center"/>
          </w:tcPr>
          <w:p w14:paraId="481DB9B8" w14:textId="1A84E386"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376AA13C" w14:textId="1DC11CE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0B84906" w14:textId="59A2180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ProductionDate</w:t>
            </w:r>
            <w:r w:rsidRPr="00906E3E">
              <w:rPr>
                <w:rFonts w:ascii="맑은 고딕" w:eastAsia="맑은 고딕" w:hAnsi="맑은 고딕" w:cs="맑은 고딕"/>
                <w:sz w:val="16"/>
                <w:szCs w:val="16"/>
              </w:rPr>
              <w:br/>
              <w:t>생산_일자</w:t>
            </w:r>
          </w:p>
        </w:tc>
        <w:tc>
          <w:tcPr>
            <w:tcW w:w="851" w:type="dxa"/>
            <w:vAlign w:val="center"/>
          </w:tcPr>
          <w:p w14:paraId="08D636F0" w14:textId="3A81479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2024-01-15T10:30:00Z</w:t>
            </w:r>
          </w:p>
        </w:tc>
        <w:tc>
          <w:tcPr>
            <w:tcW w:w="567" w:type="dxa"/>
            <w:vAlign w:val="center"/>
          </w:tcPr>
          <w:p w14:paraId="1D063ACE" w14:textId="77EF3EE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30AAB5C" w14:textId="46FAAA0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actual date when the product was produced, used for quality traceability, performance aggregation, and production schedule analysis.</w:t>
            </w:r>
            <w:r w:rsidRPr="00906E3E">
              <w:rPr>
                <w:rFonts w:ascii="맑은 고딕" w:eastAsia="맑은 고딕" w:hAnsi="맑은 고딕" w:cs="맑은 고딕"/>
                <w:sz w:val="16"/>
                <w:szCs w:val="16"/>
              </w:rPr>
              <w:br/>
              <w:t>실제 제품이 생산된 날짜를 의미하며, 품질 추적, 실적 집계, 생산 일정 분석 등에 활용됨.</w:t>
            </w:r>
          </w:p>
        </w:tc>
        <w:tc>
          <w:tcPr>
            <w:tcW w:w="1984" w:type="dxa"/>
            <w:vAlign w:val="center"/>
          </w:tcPr>
          <w:p w14:paraId="1B5C9695" w14:textId="3D8FD05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https://www.smart-factory.kr/ids/cd/ProductionDate</w:t>
            </w:r>
            <w:r>
              <w:rPr>
                <w:rFonts w:ascii="맑은 고딕" w:eastAsia="맑은 고딕" w:hAnsi="맑은 고딕" w:cs="맑은 고딕"/>
                <w:sz w:val="16"/>
                <w:szCs w:val="16"/>
              </w:rPr>
              <w:t>/1/0</w:t>
            </w:r>
          </w:p>
        </w:tc>
      </w:tr>
      <w:tr w:rsidR="00371047" w:rsidRPr="00906E3E" w14:paraId="46E02202" w14:textId="77777777" w:rsidTr="00CA3388">
        <w:trPr>
          <w:trHeight w:val="330"/>
        </w:trPr>
        <w:tc>
          <w:tcPr>
            <w:tcW w:w="421" w:type="dxa"/>
            <w:vAlign w:val="center"/>
          </w:tcPr>
          <w:p w14:paraId="69B66438" w14:textId="1D47A24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152FB8B3" w14:textId="42FBD73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2CD6445" w14:textId="788FBD5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OperationTime</w:t>
            </w:r>
            <w:r w:rsidRPr="00906E3E">
              <w:rPr>
                <w:rFonts w:ascii="맑은 고딕" w:eastAsia="맑은 고딕" w:hAnsi="맑은 고딕" w:cs="맑은 고딕"/>
                <w:sz w:val="16"/>
                <w:szCs w:val="16"/>
              </w:rPr>
              <w:br/>
              <w:t>가동_시간</w:t>
            </w:r>
          </w:p>
        </w:tc>
        <w:tc>
          <w:tcPr>
            <w:tcW w:w="851" w:type="dxa"/>
            <w:vAlign w:val="center"/>
          </w:tcPr>
          <w:p w14:paraId="7C8CA293" w14:textId="3570F499"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640</w:t>
            </w:r>
          </w:p>
        </w:tc>
        <w:tc>
          <w:tcPr>
            <w:tcW w:w="567" w:type="dxa"/>
            <w:vAlign w:val="center"/>
          </w:tcPr>
          <w:p w14:paraId="3A45D6BE" w14:textId="2B630C74"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min</w:t>
            </w:r>
          </w:p>
        </w:tc>
        <w:tc>
          <w:tcPr>
            <w:tcW w:w="3260" w:type="dxa"/>
            <w:vAlign w:val="center"/>
          </w:tcPr>
          <w:p w14:paraId="244BFBE2" w14:textId="1329510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time that equipment was actually engaged in production activities. It is the net operating time, excluding downtime from the total loading time.</w:t>
            </w:r>
            <w:r w:rsidRPr="00906E3E">
              <w:rPr>
                <w:rFonts w:ascii="맑은 고딕" w:eastAsia="맑은 고딕" w:hAnsi="맑은 고딕" w:cs="맑은 고딕"/>
                <w:sz w:val="16"/>
                <w:szCs w:val="16"/>
              </w:rPr>
              <w:br/>
              <w:t>설비가 실제로 생산 활동을 한 시간의 총합. 설비 부하 시간에서 비가동 시간을 제외한 순수 가동 시간</w:t>
            </w:r>
          </w:p>
        </w:tc>
        <w:tc>
          <w:tcPr>
            <w:tcW w:w="1984" w:type="dxa"/>
            <w:vAlign w:val="center"/>
          </w:tcPr>
          <w:p w14:paraId="120AE42C" w14:textId="0EDF5E1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https://www.smart-factory.kr/ids/cd/OperationTime</w:t>
            </w:r>
            <w:r>
              <w:rPr>
                <w:rFonts w:ascii="맑은 고딕" w:eastAsia="맑은 고딕" w:hAnsi="맑은 고딕" w:cs="맑은 고딕"/>
                <w:sz w:val="16"/>
                <w:szCs w:val="16"/>
              </w:rPr>
              <w:t>/1/0</w:t>
            </w:r>
          </w:p>
        </w:tc>
      </w:tr>
      <w:tr w:rsidR="00371047" w:rsidRPr="00906E3E" w14:paraId="11E6A2C4" w14:textId="77777777" w:rsidTr="00CA3388">
        <w:trPr>
          <w:trHeight w:val="330"/>
        </w:trPr>
        <w:tc>
          <w:tcPr>
            <w:tcW w:w="421" w:type="dxa"/>
            <w:vAlign w:val="center"/>
          </w:tcPr>
          <w:p w14:paraId="1F857F25" w14:textId="6D62CBB9"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5F6B6ECE" w14:textId="484A6E7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786AFCD" w14:textId="2DF178F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TotalDownTime</w:t>
            </w:r>
            <w:r w:rsidRPr="00906E3E">
              <w:rPr>
                <w:rFonts w:ascii="맑은 고딕" w:eastAsia="맑은 고딕" w:hAnsi="맑은 고딕" w:cs="맑은 고딕"/>
                <w:sz w:val="16"/>
                <w:szCs w:val="16"/>
              </w:rPr>
              <w:br/>
              <w:t>총_비가동_시간</w:t>
            </w:r>
          </w:p>
        </w:tc>
        <w:tc>
          <w:tcPr>
            <w:tcW w:w="851" w:type="dxa"/>
            <w:vAlign w:val="center"/>
          </w:tcPr>
          <w:p w14:paraId="45131294" w14:textId="49D767AB"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120</w:t>
            </w:r>
          </w:p>
        </w:tc>
        <w:tc>
          <w:tcPr>
            <w:tcW w:w="567" w:type="dxa"/>
            <w:vAlign w:val="center"/>
          </w:tcPr>
          <w:p w14:paraId="07BCA012" w14:textId="0749CEA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min</w:t>
            </w:r>
          </w:p>
        </w:tc>
        <w:tc>
          <w:tcPr>
            <w:tcW w:w="3260" w:type="dxa"/>
            <w:vAlign w:val="center"/>
          </w:tcPr>
          <w:p w14:paraId="6A558005" w14:textId="256FB22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sum of time the equipment was not running due to unplanned reasons such as failure, material waiting, or quality issues.</w:t>
            </w:r>
            <w:r w:rsidRPr="00906E3E">
              <w:rPr>
                <w:rFonts w:ascii="맑은 고딕" w:eastAsia="맑은 고딕" w:hAnsi="맑은 고딕" w:cs="맑은 고딕"/>
                <w:sz w:val="16"/>
                <w:szCs w:val="16"/>
              </w:rPr>
              <w:br/>
              <w:t>고장, 자재 대기, 품질 문제 등 계획되지 않은 원인으로 인해 설비가 가동되지 못한 시간의 총 합.</w:t>
            </w:r>
          </w:p>
        </w:tc>
        <w:tc>
          <w:tcPr>
            <w:tcW w:w="1984" w:type="dxa"/>
            <w:vAlign w:val="center"/>
          </w:tcPr>
          <w:p w14:paraId="6D1D2378" w14:textId="65850F2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https://www.smart-factory.kr/ids/cd/TotalDownTime</w:t>
            </w:r>
            <w:r>
              <w:rPr>
                <w:rFonts w:ascii="맑은 고딕" w:eastAsia="맑은 고딕" w:hAnsi="맑은 고딕" w:cs="맑은 고딕"/>
                <w:sz w:val="16"/>
                <w:szCs w:val="16"/>
              </w:rPr>
              <w:t>/1/0</w:t>
            </w:r>
          </w:p>
        </w:tc>
      </w:tr>
      <w:tr w:rsidR="00371047" w:rsidRPr="00906E3E" w14:paraId="2150EAE9" w14:textId="77777777" w:rsidTr="00CA3388">
        <w:trPr>
          <w:trHeight w:val="330"/>
        </w:trPr>
        <w:tc>
          <w:tcPr>
            <w:tcW w:w="421" w:type="dxa"/>
            <w:vAlign w:val="center"/>
          </w:tcPr>
          <w:p w14:paraId="57FEE988" w14:textId="6F98148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6951E650" w14:textId="113C4E16"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5FD7816" w14:textId="0E28203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AccumulationCuttingCount</w:t>
            </w:r>
            <w:r w:rsidRPr="00906E3E">
              <w:rPr>
                <w:rFonts w:ascii="맑은 고딕" w:eastAsia="맑은 고딕" w:hAnsi="맑은 고딕" w:cs="맑은 고딕"/>
                <w:sz w:val="16"/>
                <w:szCs w:val="16"/>
              </w:rPr>
              <w:br/>
              <w:t>누적_절단_횟수</w:t>
            </w:r>
          </w:p>
        </w:tc>
        <w:tc>
          <w:tcPr>
            <w:tcW w:w="851" w:type="dxa"/>
            <w:vAlign w:val="center"/>
          </w:tcPr>
          <w:p w14:paraId="67F4A27B" w14:textId="58291AC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500</w:t>
            </w:r>
          </w:p>
        </w:tc>
        <w:tc>
          <w:tcPr>
            <w:tcW w:w="567" w:type="dxa"/>
            <w:vAlign w:val="center"/>
          </w:tcPr>
          <w:p w14:paraId="2F0A3542" w14:textId="2B14E11B"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5A9E005" w14:textId="0B5053F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number of times the material was cut.</w:t>
            </w:r>
            <w:r w:rsidRPr="00906E3E">
              <w:rPr>
                <w:rFonts w:ascii="맑은 고딕" w:eastAsia="맑은 고딕" w:hAnsi="맑은 고딕" w:cs="맑은 고딕"/>
                <w:sz w:val="16"/>
                <w:szCs w:val="16"/>
              </w:rPr>
              <w:br/>
              <w:t>소재를 절단한 총 합계 횟수.</w:t>
            </w:r>
          </w:p>
        </w:tc>
        <w:tc>
          <w:tcPr>
            <w:tcW w:w="1984" w:type="dxa"/>
            <w:vAlign w:val="center"/>
          </w:tcPr>
          <w:p w14:paraId="5103FEC0" w14:textId="58334A3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https://www.smart-factory.kr/ids/cd/AccumulationCuttingCount</w:t>
            </w:r>
            <w:r>
              <w:rPr>
                <w:rFonts w:ascii="맑은 고딕" w:eastAsia="맑은 고딕" w:hAnsi="맑은 고딕" w:cs="맑은 고딕"/>
                <w:sz w:val="16"/>
                <w:szCs w:val="16"/>
              </w:rPr>
              <w:t>/1/0</w:t>
            </w:r>
          </w:p>
        </w:tc>
      </w:tr>
      <w:tr w:rsidR="00371047" w:rsidRPr="00906E3E" w14:paraId="7FE54C08" w14:textId="77777777" w:rsidTr="00CA3388">
        <w:trPr>
          <w:trHeight w:val="330"/>
        </w:trPr>
        <w:tc>
          <w:tcPr>
            <w:tcW w:w="421" w:type="dxa"/>
            <w:vAlign w:val="center"/>
          </w:tcPr>
          <w:p w14:paraId="3850BA59" w14:textId="3EE5AE9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0C09A9AC" w14:textId="073F05C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9BEEDF2" w14:textId="4B3080D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TotalAccumulationMovementCount</w:t>
            </w:r>
            <w:r w:rsidRPr="00906E3E">
              <w:rPr>
                <w:rFonts w:ascii="맑은 고딕" w:eastAsia="맑은 고딕" w:hAnsi="맑은 고딕" w:cs="맑은 고딕"/>
                <w:sz w:val="16"/>
                <w:szCs w:val="16"/>
              </w:rPr>
              <w:br/>
              <w:t>총_누적_동작_횟수</w:t>
            </w:r>
          </w:p>
        </w:tc>
        <w:tc>
          <w:tcPr>
            <w:tcW w:w="851" w:type="dxa"/>
            <w:vAlign w:val="center"/>
          </w:tcPr>
          <w:p w14:paraId="5CBB3B2C" w14:textId="7231E04E"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500</w:t>
            </w:r>
          </w:p>
        </w:tc>
        <w:tc>
          <w:tcPr>
            <w:tcW w:w="567" w:type="dxa"/>
            <w:vAlign w:val="center"/>
          </w:tcPr>
          <w:p w14:paraId="15D9F428" w14:textId="36528C0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5786EF5" w14:textId="7E0A15F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 xml:space="preserve">Indicates the accumulated operation count of the equipment or process. Used for component life management and </w:t>
            </w:r>
            <w:r w:rsidRPr="00906E3E">
              <w:rPr>
                <w:rFonts w:ascii="맑은 고딕" w:eastAsia="맑은 고딕" w:hAnsi="맑은 고딕" w:cs="맑은 고딕"/>
                <w:sz w:val="16"/>
                <w:szCs w:val="16"/>
              </w:rPr>
              <w:lastRenderedPageBreak/>
              <w:t>production aggregation.</w:t>
            </w:r>
            <w:r w:rsidRPr="00906E3E">
              <w:rPr>
                <w:rFonts w:ascii="맑은 고딕" w:eastAsia="맑은 고딕" w:hAnsi="맑은 고딕" w:cs="맑은 고딕"/>
                <w:sz w:val="16"/>
                <w:szCs w:val="16"/>
              </w:rPr>
              <w:br/>
              <w:t>설비 또는 공정의 누적 동작 횟수를 나타내는 값으로, 부품 수명 관리 및 생산 실적 집계에 활용됨.</w:t>
            </w:r>
          </w:p>
        </w:tc>
        <w:tc>
          <w:tcPr>
            <w:tcW w:w="1984" w:type="dxa"/>
            <w:vAlign w:val="center"/>
          </w:tcPr>
          <w:p w14:paraId="58459155" w14:textId="5B66E51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https://www.smart-factory.kr/ids/cd/TotalAc</w:t>
            </w:r>
            <w:r w:rsidRPr="00906E3E">
              <w:rPr>
                <w:rFonts w:ascii="맑은 고딕" w:eastAsia="맑은 고딕" w:hAnsi="맑은 고딕" w:cs="맑은 고딕"/>
                <w:sz w:val="16"/>
                <w:szCs w:val="16"/>
              </w:rPr>
              <w:lastRenderedPageBreak/>
              <w:t>cumulationMovementCount</w:t>
            </w:r>
            <w:r>
              <w:rPr>
                <w:rFonts w:ascii="맑은 고딕" w:eastAsia="맑은 고딕" w:hAnsi="맑은 고딕" w:cs="맑은 고딕"/>
                <w:sz w:val="16"/>
                <w:szCs w:val="16"/>
              </w:rPr>
              <w:t>/1/0</w:t>
            </w:r>
          </w:p>
        </w:tc>
      </w:tr>
      <w:tr w:rsidR="00371047" w:rsidRPr="00906E3E" w14:paraId="2CB1FEDC" w14:textId="77777777" w:rsidTr="00CA3388">
        <w:trPr>
          <w:trHeight w:val="330"/>
        </w:trPr>
        <w:tc>
          <w:tcPr>
            <w:tcW w:w="421" w:type="dxa"/>
            <w:vAlign w:val="center"/>
          </w:tcPr>
          <w:p w14:paraId="1AA2CD2A" w14:textId="635BB78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2</w:t>
            </w:r>
          </w:p>
        </w:tc>
        <w:tc>
          <w:tcPr>
            <w:tcW w:w="708" w:type="dxa"/>
            <w:vAlign w:val="center"/>
          </w:tcPr>
          <w:p w14:paraId="72A57A47" w14:textId="149B54C9"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150F492" w14:textId="5D5CE61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StrokeCount</w:t>
            </w:r>
            <w:r w:rsidRPr="00906E3E">
              <w:rPr>
                <w:rFonts w:ascii="맑은 고딕" w:eastAsia="맑은 고딕" w:hAnsi="맑은 고딕" w:cs="맑은 고딕"/>
                <w:sz w:val="16"/>
                <w:szCs w:val="16"/>
              </w:rPr>
              <w:br/>
              <w:t>스트로크_횟수</w:t>
            </w:r>
          </w:p>
        </w:tc>
        <w:tc>
          <w:tcPr>
            <w:tcW w:w="851" w:type="dxa"/>
            <w:vAlign w:val="center"/>
          </w:tcPr>
          <w:p w14:paraId="29C36BC4" w14:textId="5A960FD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500</w:t>
            </w:r>
          </w:p>
        </w:tc>
        <w:tc>
          <w:tcPr>
            <w:tcW w:w="567" w:type="dxa"/>
            <w:vAlign w:val="center"/>
          </w:tcPr>
          <w:p w14:paraId="490A192A" w14:textId="620D1AC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3744DBB" w14:textId="45DC014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stroke operation count of the ram or drive unit. Used for wear prediction and maintenance timing decisions.</w:t>
            </w:r>
            <w:r w:rsidRPr="00906E3E">
              <w:rPr>
                <w:rFonts w:ascii="맑은 고딕" w:eastAsia="맑은 고딕" w:hAnsi="맑은 고딕" w:cs="맑은 고딕"/>
                <w:sz w:val="16"/>
                <w:szCs w:val="16"/>
              </w:rPr>
              <w:br/>
              <w:t>램 또는 구동부의 스트로크 동작 횟수를 나타내는 값으로, 기구부 마모도 예측 및 유지보수 시점 판단에 활용됨.</w:t>
            </w:r>
          </w:p>
        </w:tc>
        <w:tc>
          <w:tcPr>
            <w:tcW w:w="1984" w:type="dxa"/>
            <w:vAlign w:val="center"/>
          </w:tcPr>
          <w:p w14:paraId="3FD6C0DF" w14:textId="05C965D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https://www.smart-factory.kr/ids/cd/StrokeCount</w:t>
            </w:r>
            <w:r>
              <w:rPr>
                <w:rFonts w:ascii="맑은 고딕" w:eastAsia="맑은 고딕" w:hAnsi="맑은 고딕" w:cs="맑은 고딕"/>
                <w:sz w:val="16"/>
                <w:szCs w:val="16"/>
              </w:rPr>
              <w:t>/1/0</w:t>
            </w:r>
          </w:p>
        </w:tc>
      </w:tr>
      <w:tr w:rsidR="00371047" w:rsidRPr="00906E3E" w14:paraId="3A2C01B8" w14:textId="77777777" w:rsidTr="00CA3388">
        <w:trPr>
          <w:trHeight w:val="330"/>
        </w:trPr>
        <w:tc>
          <w:tcPr>
            <w:tcW w:w="421" w:type="dxa"/>
            <w:vAlign w:val="center"/>
          </w:tcPr>
          <w:p w14:paraId="438AFB37" w14:textId="21BB952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45D436C9" w14:textId="7859D9A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794693A2" w14:textId="76F982E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DetailContent</w:t>
            </w:r>
            <w:r w:rsidRPr="00906E3E">
              <w:rPr>
                <w:rFonts w:ascii="맑은 고딕" w:eastAsia="맑은 고딕" w:hAnsi="맑은 고딕" w:cs="맑은 고딕"/>
                <w:sz w:val="16"/>
                <w:szCs w:val="16"/>
              </w:rPr>
              <w:br/>
              <w:t>상세_내용</w:t>
            </w:r>
          </w:p>
        </w:tc>
        <w:tc>
          <w:tcPr>
            <w:tcW w:w="851" w:type="dxa"/>
            <w:vAlign w:val="center"/>
          </w:tcPr>
          <w:p w14:paraId="239AAD28" w14:textId="5D1F068B"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7FF1A262" w14:textId="7937EFC4"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73EF750C" w14:textId="0DEFC66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field used to provide more detailed content, including descriptions, definitions, or histories.</w:t>
            </w:r>
            <w:r w:rsidRPr="00906E3E">
              <w:rPr>
                <w:rFonts w:ascii="맑은 고딕" w:eastAsia="맑은 고딕" w:hAnsi="맑은 고딕" w:cs="맑은 고딕"/>
                <w:sz w:val="16"/>
                <w:szCs w:val="16"/>
              </w:rPr>
              <w:br/>
              <w:t>설명이나 정의, 이력 등의 보다 구체적인 내용을 작성하는 항목.</w:t>
            </w:r>
          </w:p>
        </w:tc>
        <w:tc>
          <w:tcPr>
            <w:tcW w:w="1984" w:type="dxa"/>
            <w:vAlign w:val="center"/>
          </w:tcPr>
          <w:p w14:paraId="446A397B" w14:textId="5D01B2D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https://www.smart-factory.kr/ids/cd/DetailContent</w:t>
            </w:r>
            <w:r>
              <w:rPr>
                <w:rFonts w:ascii="맑은 고딕" w:eastAsia="맑은 고딕" w:hAnsi="맑은 고딕" w:cs="맑은 고딕"/>
                <w:sz w:val="16"/>
                <w:szCs w:val="16"/>
              </w:rPr>
              <w:t>/1/0</w:t>
            </w:r>
          </w:p>
        </w:tc>
      </w:tr>
      <w:tr w:rsidR="00371047" w:rsidRPr="00906E3E" w14:paraId="53868A61" w14:textId="77777777" w:rsidTr="00CA3388">
        <w:trPr>
          <w:trHeight w:val="330"/>
        </w:trPr>
        <w:tc>
          <w:tcPr>
            <w:tcW w:w="421" w:type="dxa"/>
            <w:vAlign w:val="center"/>
          </w:tcPr>
          <w:p w14:paraId="454AC81C" w14:textId="3244A0D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0EBB2F6" w14:textId="036F826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D3D6A92" w14:textId="10FDF51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DownCode</w:t>
            </w:r>
            <w:r w:rsidRPr="00906E3E">
              <w:rPr>
                <w:rFonts w:ascii="맑은 고딕" w:eastAsia="맑은 고딕" w:hAnsi="맑은 고딕" w:cs="맑은 고딕"/>
                <w:sz w:val="16"/>
                <w:szCs w:val="16"/>
              </w:rPr>
              <w:br/>
              <w:t>비가동_코드</w:t>
            </w:r>
          </w:p>
        </w:tc>
        <w:tc>
          <w:tcPr>
            <w:tcW w:w="851" w:type="dxa"/>
            <w:vAlign w:val="center"/>
          </w:tcPr>
          <w:p w14:paraId="482E4FC3" w14:textId="79AF484A"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CODE-001</w:t>
            </w:r>
          </w:p>
        </w:tc>
        <w:tc>
          <w:tcPr>
            <w:tcW w:w="567" w:type="dxa"/>
            <w:vAlign w:val="center"/>
          </w:tcPr>
          <w:p w14:paraId="33B6B4D2" w14:textId="32D0CBD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0343B2FC" w14:textId="2FE117A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code that classifies and identifies the reason for the downtime status when the equipment is not operating.</w:t>
            </w:r>
            <w:r w:rsidRPr="00906E3E">
              <w:rPr>
                <w:rFonts w:ascii="맑은 고딕" w:eastAsia="맑은 고딕" w:hAnsi="맑은 고딕" w:cs="맑은 고딕"/>
                <w:sz w:val="16"/>
                <w:szCs w:val="16"/>
              </w:rPr>
              <w:br/>
              <w:t>장비가 작동하지 않는 비가동 상태의 원인을 분류하고 식별하는 코드.</w:t>
            </w:r>
          </w:p>
        </w:tc>
        <w:tc>
          <w:tcPr>
            <w:tcW w:w="1984" w:type="dxa"/>
            <w:vAlign w:val="center"/>
          </w:tcPr>
          <w:p w14:paraId="57362717" w14:textId="277F985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https://www.smart-factory.kr/ids/cd/DownCode</w:t>
            </w:r>
            <w:r>
              <w:rPr>
                <w:rFonts w:ascii="맑은 고딕" w:eastAsia="맑은 고딕" w:hAnsi="맑은 고딕" w:cs="맑은 고딕"/>
                <w:sz w:val="16"/>
                <w:szCs w:val="16"/>
              </w:rPr>
              <w:t>/1/0</w:t>
            </w:r>
          </w:p>
        </w:tc>
      </w:tr>
      <w:tr w:rsidR="00371047" w:rsidRPr="00906E3E" w14:paraId="49421682" w14:textId="77777777" w:rsidTr="00CA3388">
        <w:trPr>
          <w:trHeight w:val="330"/>
        </w:trPr>
        <w:tc>
          <w:tcPr>
            <w:tcW w:w="421" w:type="dxa"/>
            <w:vAlign w:val="center"/>
          </w:tcPr>
          <w:p w14:paraId="6B7780BB" w14:textId="3BE1E4D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2926970" w14:textId="0280CAF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5E3CFEC" w14:textId="1CCE979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DownStartTime</w:t>
            </w:r>
            <w:r w:rsidRPr="00906E3E">
              <w:rPr>
                <w:rFonts w:ascii="맑은 고딕" w:eastAsia="맑은 고딕" w:hAnsi="맑은 고딕" w:cs="맑은 고딕"/>
                <w:sz w:val="16"/>
                <w:szCs w:val="16"/>
              </w:rPr>
              <w:br/>
              <w:t>비가동_시작_시간</w:t>
            </w:r>
          </w:p>
        </w:tc>
        <w:tc>
          <w:tcPr>
            <w:tcW w:w="851" w:type="dxa"/>
            <w:vAlign w:val="center"/>
          </w:tcPr>
          <w:p w14:paraId="2FAC493B" w14:textId="29CAD84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2024-01-15T10:30:00Z</w:t>
            </w:r>
          </w:p>
        </w:tc>
        <w:tc>
          <w:tcPr>
            <w:tcW w:w="567" w:type="dxa"/>
            <w:vAlign w:val="center"/>
          </w:tcPr>
          <w:p w14:paraId="7F82349F" w14:textId="65D714FF"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3260" w:type="dxa"/>
            <w:vAlign w:val="center"/>
          </w:tcPr>
          <w:p w14:paraId="4129AFF2" w14:textId="3DFEEED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time at which the equipment or system switched to a non-operational state (downtime start).</w:t>
            </w:r>
            <w:r w:rsidRPr="00906E3E">
              <w:rPr>
                <w:rFonts w:ascii="맑은 고딕" w:eastAsia="맑은 고딕" w:hAnsi="맑은 고딕" w:cs="맑은 고딕"/>
                <w:sz w:val="16"/>
                <w:szCs w:val="16"/>
              </w:rPr>
              <w:br/>
              <w:t>장비나 시스템이 비가동 상태로 전환된 시점 (다운타임 시작).</w:t>
            </w:r>
          </w:p>
        </w:tc>
        <w:tc>
          <w:tcPr>
            <w:tcW w:w="1984" w:type="dxa"/>
            <w:vAlign w:val="center"/>
          </w:tcPr>
          <w:p w14:paraId="774FBE3D" w14:textId="3F1DD9B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https://www.smart-factory.kr/ids/cd/DownStartTime</w:t>
            </w:r>
            <w:r>
              <w:rPr>
                <w:rFonts w:ascii="맑은 고딕" w:eastAsia="맑은 고딕" w:hAnsi="맑은 고딕" w:cs="맑은 고딕"/>
                <w:sz w:val="16"/>
                <w:szCs w:val="16"/>
              </w:rPr>
              <w:t>/1/0</w:t>
            </w:r>
          </w:p>
        </w:tc>
      </w:tr>
      <w:tr w:rsidR="00371047" w:rsidRPr="00906E3E" w14:paraId="365131B4" w14:textId="77777777" w:rsidTr="00CA3388">
        <w:trPr>
          <w:trHeight w:val="330"/>
        </w:trPr>
        <w:tc>
          <w:tcPr>
            <w:tcW w:w="421" w:type="dxa"/>
            <w:vAlign w:val="center"/>
          </w:tcPr>
          <w:p w14:paraId="076645E2" w14:textId="65A835DF"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79939B9B" w14:textId="68D0199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EC58577" w14:textId="7BA1C63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DownEndTime</w:t>
            </w:r>
            <w:r w:rsidRPr="00906E3E">
              <w:rPr>
                <w:rFonts w:ascii="맑은 고딕" w:eastAsia="맑은 고딕" w:hAnsi="맑은 고딕" w:cs="맑은 고딕"/>
                <w:sz w:val="16"/>
                <w:szCs w:val="16"/>
              </w:rPr>
              <w:br/>
              <w:t>비가동_종료_시간</w:t>
            </w:r>
          </w:p>
        </w:tc>
        <w:tc>
          <w:tcPr>
            <w:tcW w:w="851" w:type="dxa"/>
            <w:vAlign w:val="center"/>
          </w:tcPr>
          <w:p w14:paraId="6A9DFF51" w14:textId="72E1D74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2024-01-15T10:30:00Z</w:t>
            </w:r>
          </w:p>
        </w:tc>
        <w:tc>
          <w:tcPr>
            <w:tcW w:w="567" w:type="dxa"/>
            <w:vAlign w:val="center"/>
          </w:tcPr>
          <w:p w14:paraId="4A58C581" w14:textId="77777777"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3260" w:type="dxa"/>
            <w:vAlign w:val="center"/>
          </w:tcPr>
          <w:p w14:paraId="4A9DC21A" w14:textId="665A0AD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time at which the equipment or systems non-operational state finished (downtime end).</w:t>
            </w:r>
            <w:r w:rsidRPr="00906E3E">
              <w:rPr>
                <w:rFonts w:ascii="맑은 고딕" w:eastAsia="맑은 고딕" w:hAnsi="맑은 고딕" w:cs="맑은 고딕"/>
                <w:sz w:val="16"/>
                <w:szCs w:val="16"/>
              </w:rPr>
              <w:br/>
              <w:t>장비나 시스템의 비가동 상태가 마무리된 시점 (다운타임 종료).</w:t>
            </w:r>
          </w:p>
        </w:tc>
        <w:tc>
          <w:tcPr>
            <w:tcW w:w="1984" w:type="dxa"/>
            <w:vAlign w:val="center"/>
          </w:tcPr>
          <w:p w14:paraId="212C29ED" w14:textId="66947B9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https://www.smart-factory.kr/ids/cd/DownEndTime</w:t>
            </w:r>
            <w:r>
              <w:rPr>
                <w:rFonts w:ascii="맑은 고딕" w:eastAsia="맑은 고딕" w:hAnsi="맑은 고딕" w:cs="맑은 고딕"/>
                <w:sz w:val="16"/>
                <w:szCs w:val="16"/>
              </w:rPr>
              <w:t>/1/0</w:t>
            </w:r>
          </w:p>
        </w:tc>
      </w:tr>
      <w:tr w:rsidR="00371047" w:rsidRPr="00906E3E" w14:paraId="1999E804" w14:textId="77777777" w:rsidTr="00CA3388">
        <w:trPr>
          <w:trHeight w:val="330"/>
        </w:trPr>
        <w:tc>
          <w:tcPr>
            <w:tcW w:w="421" w:type="dxa"/>
            <w:vAlign w:val="center"/>
          </w:tcPr>
          <w:p w14:paraId="63ECA09A" w14:textId="38C713D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07DA2876" w14:textId="66AA3F3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74EFBA6" w14:textId="77CBEED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DownTime</w:t>
            </w:r>
            <w:r w:rsidRPr="00906E3E">
              <w:rPr>
                <w:rFonts w:ascii="맑은 고딕" w:eastAsia="맑은 고딕" w:hAnsi="맑은 고딕" w:cs="맑은 고딕"/>
                <w:sz w:val="16"/>
                <w:szCs w:val="16"/>
              </w:rPr>
              <w:br/>
              <w:t>비가동_시간</w:t>
            </w:r>
          </w:p>
        </w:tc>
        <w:tc>
          <w:tcPr>
            <w:tcW w:w="851" w:type="dxa"/>
            <w:vAlign w:val="center"/>
          </w:tcPr>
          <w:p w14:paraId="0C1905C5" w14:textId="51F727C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25</w:t>
            </w:r>
          </w:p>
        </w:tc>
        <w:tc>
          <w:tcPr>
            <w:tcW w:w="567" w:type="dxa"/>
            <w:vAlign w:val="center"/>
          </w:tcPr>
          <w:p w14:paraId="36FF10B6" w14:textId="11BF08C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min</w:t>
            </w:r>
          </w:p>
        </w:tc>
        <w:tc>
          <w:tcPr>
            <w:tcW w:w="3260" w:type="dxa"/>
            <w:vAlign w:val="center"/>
          </w:tcPr>
          <w:p w14:paraId="7230EE28" w14:textId="2C05C89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time during which equipment is stopped from production due to unplanned reasons, such as breakdowns, material shortages, or operator absence.</w:t>
            </w:r>
            <w:r w:rsidRPr="00906E3E">
              <w:rPr>
                <w:rFonts w:ascii="맑은 고딕" w:eastAsia="맑은 고딕" w:hAnsi="맑은 고딕" w:cs="맑은 고딕"/>
                <w:sz w:val="16"/>
                <w:szCs w:val="16"/>
              </w:rPr>
              <w:br/>
              <w:t>고장, 자재 부족, 작업자 부재 등 계획되지 않은 원인으로 인해 설비가 생산을 멈춘 시간.</w:t>
            </w:r>
          </w:p>
        </w:tc>
        <w:tc>
          <w:tcPr>
            <w:tcW w:w="1984" w:type="dxa"/>
            <w:vAlign w:val="center"/>
          </w:tcPr>
          <w:p w14:paraId="5A2D5EC7" w14:textId="3FE7399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https://www.smart-factory.kr/ids/cd/DownTime</w:t>
            </w:r>
            <w:r>
              <w:rPr>
                <w:rFonts w:ascii="맑은 고딕" w:eastAsia="맑은 고딕" w:hAnsi="맑은 고딕" w:cs="맑은 고딕"/>
                <w:sz w:val="16"/>
                <w:szCs w:val="16"/>
              </w:rPr>
              <w:t>/1/0</w:t>
            </w:r>
          </w:p>
        </w:tc>
      </w:tr>
      <w:tr w:rsidR="00371047" w:rsidRPr="00906E3E" w14:paraId="23698C8E" w14:textId="77777777" w:rsidTr="00CA3388">
        <w:trPr>
          <w:trHeight w:val="330"/>
        </w:trPr>
        <w:tc>
          <w:tcPr>
            <w:tcW w:w="421" w:type="dxa"/>
            <w:vAlign w:val="center"/>
          </w:tcPr>
          <w:p w14:paraId="40668E43" w14:textId="227A205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08" w:type="dxa"/>
            <w:vAlign w:val="center"/>
          </w:tcPr>
          <w:p w14:paraId="396C6BA5" w14:textId="638FE28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F6A617A" w14:textId="0CD983A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ActualDataMonitoring</w:t>
            </w:r>
            <w:r w:rsidRPr="00906E3E">
              <w:rPr>
                <w:rFonts w:ascii="맑은 고딕" w:eastAsia="맑은 고딕" w:hAnsi="맑은 고딕" w:cs="맑은 고딕"/>
                <w:sz w:val="16"/>
                <w:szCs w:val="16"/>
              </w:rPr>
              <w:br/>
              <w:t>실제_데이터_모니터링</w:t>
            </w:r>
          </w:p>
        </w:tc>
        <w:tc>
          <w:tcPr>
            <w:tcW w:w="851" w:type="dxa"/>
            <w:vAlign w:val="center"/>
          </w:tcPr>
          <w:p w14:paraId="7F2A3233" w14:textId="0F9C3EB7"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10D4C72A" w14:textId="4B69D2D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DE95AD1" w14:textId="142C5C0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function or system that collects, visualizes, and displays real-time actual data (measured values, states) from equipment and processes.</w:t>
            </w:r>
            <w:r w:rsidRPr="00906E3E">
              <w:rPr>
                <w:rFonts w:ascii="맑은 고딕" w:eastAsia="맑은 고딕" w:hAnsi="맑은 고딕" w:cs="맑은 고딕"/>
                <w:sz w:val="16"/>
                <w:szCs w:val="16"/>
              </w:rPr>
              <w:br/>
              <w:t>설비, 공정 등에서 발생하는 실제 데이터(측정값, 상태)를 실시간으로 수집하고 시각화하여 보여주는 기능 또는 시스템.</w:t>
            </w:r>
          </w:p>
        </w:tc>
        <w:tc>
          <w:tcPr>
            <w:tcW w:w="1984" w:type="dxa"/>
            <w:vAlign w:val="center"/>
          </w:tcPr>
          <w:p w14:paraId="0C4DE57C" w14:textId="1599AF1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https://www.smart-factory.kr/ids/cd/ActualDataMonitoring</w:t>
            </w:r>
            <w:r>
              <w:rPr>
                <w:rFonts w:ascii="맑은 고딕" w:eastAsia="맑은 고딕" w:hAnsi="맑은 고딕" w:cs="맑은 고딕"/>
                <w:sz w:val="16"/>
                <w:szCs w:val="16"/>
              </w:rPr>
              <w:t>/1/0</w:t>
            </w:r>
          </w:p>
        </w:tc>
      </w:tr>
      <w:tr w:rsidR="00371047" w:rsidRPr="00906E3E" w14:paraId="57AB4258" w14:textId="77777777" w:rsidTr="00CA3388">
        <w:trPr>
          <w:trHeight w:val="330"/>
        </w:trPr>
        <w:tc>
          <w:tcPr>
            <w:tcW w:w="421" w:type="dxa"/>
            <w:vAlign w:val="center"/>
          </w:tcPr>
          <w:p w14:paraId="2341FA81" w14:textId="33CF7556"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2</w:t>
            </w:r>
          </w:p>
        </w:tc>
        <w:tc>
          <w:tcPr>
            <w:tcW w:w="708" w:type="dxa"/>
            <w:vAlign w:val="center"/>
          </w:tcPr>
          <w:p w14:paraId="3533F550" w14:textId="6576D76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2556DEB9" w14:textId="17EF910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EquipmentState</w:t>
            </w:r>
            <w:r w:rsidRPr="00906E3E">
              <w:rPr>
                <w:rFonts w:ascii="맑은 고딕" w:eastAsia="맑은 고딕" w:hAnsi="맑은 고딕" w:cs="맑은 고딕"/>
                <w:sz w:val="16"/>
                <w:szCs w:val="16"/>
              </w:rPr>
              <w:br/>
              <w:t>장비_상태</w:t>
            </w:r>
          </w:p>
        </w:tc>
        <w:tc>
          <w:tcPr>
            <w:tcW w:w="851" w:type="dxa"/>
            <w:vAlign w:val="center"/>
          </w:tcPr>
          <w:p w14:paraId="10AB1ED3" w14:textId="77777777"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0FCA404C" w14:textId="7AF30F57"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D116D90" w14:textId="7EB84DB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906E3E">
              <w:rPr>
                <w:rFonts w:ascii="맑은 고딕" w:eastAsia="맑은 고딕" w:hAnsi="맑은 고딕" w:cs="맑은 고딕"/>
                <w:sz w:val="16"/>
                <w:szCs w:val="16"/>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1984" w:type="dxa"/>
            <w:vAlign w:val="center"/>
          </w:tcPr>
          <w:p w14:paraId="00A511DF" w14:textId="15982EF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https://www.smart-factory.kr/ids/cd/EquipmentState</w:t>
            </w:r>
            <w:r>
              <w:rPr>
                <w:rFonts w:ascii="맑은 고딕" w:eastAsia="맑은 고딕" w:hAnsi="맑은 고딕" w:cs="맑은 고딕"/>
                <w:sz w:val="16"/>
                <w:szCs w:val="16"/>
              </w:rPr>
              <w:t>/1/0</w:t>
            </w:r>
          </w:p>
        </w:tc>
      </w:tr>
      <w:tr w:rsidR="00371047" w:rsidRPr="00906E3E" w14:paraId="6D0D0A55" w14:textId="77777777" w:rsidTr="00CA3388">
        <w:trPr>
          <w:trHeight w:val="330"/>
        </w:trPr>
        <w:tc>
          <w:tcPr>
            <w:tcW w:w="421" w:type="dxa"/>
            <w:vAlign w:val="center"/>
          </w:tcPr>
          <w:p w14:paraId="601D1BDC" w14:textId="5AFCEC5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7C2AFD2" w14:textId="6ACBD1D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2DFF084" w14:textId="1A76D4C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EquipmentStateType</w:t>
            </w:r>
            <w:r w:rsidRPr="00906E3E">
              <w:rPr>
                <w:rFonts w:ascii="맑은 고딕" w:eastAsia="맑은 고딕" w:hAnsi="맑은 고딕" w:cs="맑은 고딕"/>
                <w:sz w:val="16"/>
                <w:szCs w:val="16"/>
              </w:rPr>
              <w:br/>
              <w:t>장비_상태_유형</w:t>
            </w:r>
          </w:p>
        </w:tc>
        <w:tc>
          <w:tcPr>
            <w:tcW w:w="851" w:type="dxa"/>
            <w:vAlign w:val="center"/>
          </w:tcPr>
          <w:p w14:paraId="441AE101" w14:textId="5BCEC417"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가동</w:t>
            </w:r>
          </w:p>
        </w:tc>
        <w:tc>
          <w:tcPr>
            <w:tcW w:w="567" w:type="dxa"/>
            <w:vAlign w:val="center"/>
          </w:tcPr>
          <w:p w14:paraId="5636B02A" w14:textId="57C05CE1"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0B111C12" w14:textId="76593C7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classification value that distinguishes the current state of the equipment (e.g., running, idle, breakdown, maintenance).</w:t>
            </w:r>
            <w:r w:rsidRPr="00906E3E">
              <w:rPr>
                <w:rFonts w:ascii="맑은 고딕" w:eastAsia="맑은 고딕" w:hAnsi="맑은 고딕" w:cs="맑은 고딕"/>
                <w:sz w:val="16"/>
                <w:szCs w:val="16"/>
              </w:rPr>
              <w:br/>
              <w:t>장비의 현재 상태를 구분하는 분류 값 (예: 가동, 대기, 고장, 점검).</w:t>
            </w:r>
          </w:p>
        </w:tc>
        <w:tc>
          <w:tcPr>
            <w:tcW w:w="1984" w:type="dxa"/>
            <w:vAlign w:val="center"/>
          </w:tcPr>
          <w:p w14:paraId="2A6E85BA" w14:textId="1737548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https://www.smart-factory.kr/ids/cd/EquipmentStateType</w:t>
            </w:r>
            <w:r>
              <w:rPr>
                <w:rFonts w:ascii="맑은 고딕" w:eastAsia="맑은 고딕" w:hAnsi="맑은 고딕" w:cs="맑은 고딕"/>
                <w:sz w:val="16"/>
                <w:szCs w:val="16"/>
              </w:rPr>
              <w:t>/1/0</w:t>
            </w:r>
          </w:p>
        </w:tc>
      </w:tr>
      <w:tr w:rsidR="00371047" w:rsidRPr="00906E3E" w14:paraId="3C3FC2D1" w14:textId="77777777" w:rsidTr="00CA3388">
        <w:trPr>
          <w:trHeight w:val="330"/>
        </w:trPr>
        <w:tc>
          <w:tcPr>
            <w:tcW w:w="421" w:type="dxa"/>
            <w:vAlign w:val="center"/>
          </w:tcPr>
          <w:p w14:paraId="28524FF3" w14:textId="7F99AD19"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78D1D47F" w14:textId="22BB27E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4D20752" w14:textId="2B6E2B8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OptimizationIndex</w:t>
            </w:r>
            <w:r w:rsidRPr="00906E3E">
              <w:rPr>
                <w:rFonts w:ascii="맑은 고딕" w:eastAsia="맑은 고딕" w:hAnsi="맑은 고딕" w:cs="맑은 고딕"/>
                <w:sz w:val="16"/>
                <w:szCs w:val="16"/>
              </w:rPr>
              <w:br/>
              <w:t>최적화_지수</w:t>
            </w:r>
          </w:p>
        </w:tc>
        <w:tc>
          <w:tcPr>
            <w:tcW w:w="851" w:type="dxa"/>
            <w:vAlign w:val="center"/>
          </w:tcPr>
          <w:p w14:paraId="286F9FF2" w14:textId="53D6D5A6"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0.95</w:t>
            </w:r>
          </w:p>
        </w:tc>
        <w:tc>
          <w:tcPr>
            <w:tcW w:w="567" w:type="dxa"/>
            <w:vAlign w:val="center"/>
          </w:tcPr>
          <w:p w14:paraId="5D57C182" w14:textId="6D6AB3ED"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0AA773B8" w14:textId="6AAE212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Numerical value indicating the degree of optimization.</w:t>
            </w:r>
            <w:r w:rsidRPr="00906E3E">
              <w:rPr>
                <w:rFonts w:ascii="맑은 고딕" w:eastAsia="맑은 고딕" w:hAnsi="맑은 고딕" w:cs="맑은 고딕"/>
                <w:sz w:val="16"/>
                <w:szCs w:val="16"/>
              </w:rPr>
              <w:br/>
              <w:t>최적화된 정도를 나타내는 수치.</w:t>
            </w:r>
          </w:p>
        </w:tc>
        <w:tc>
          <w:tcPr>
            <w:tcW w:w="1984" w:type="dxa"/>
            <w:vAlign w:val="center"/>
          </w:tcPr>
          <w:p w14:paraId="550F0500" w14:textId="5872DBD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https://www.smart-factory.kr/ids/cd/OptimizationIndex</w:t>
            </w:r>
            <w:r>
              <w:rPr>
                <w:rFonts w:ascii="맑은 고딕" w:eastAsia="맑은 고딕" w:hAnsi="맑은 고딕" w:cs="맑은 고딕"/>
                <w:sz w:val="16"/>
                <w:szCs w:val="16"/>
              </w:rPr>
              <w:t>/1/0</w:t>
            </w:r>
          </w:p>
        </w:tc>
      </w:tr>
      <w:tr w:rsidR="00371047" w:rsidRPr="00906E3E" w14:paraId="347F1FDA" w14:textId="77777777" w:rsidTr="00CA3388">
        <w:trPr>
          <w:trHeight w:val="330"/>
        </w:trPr>
        <w:tc>
          <w:tcPr>
            <w:tcW w:w="421" w:type="dxa"/>
            <w:vAlign w:val="center"/>
          </w:tcPr>
          <w:p w14:paraId="7521A264" w14:textId="66483D56"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65FC7B2" w14:textId="6D6657B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37CCAC2" w14:textId="5989E73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LightcurtainStateType</w:t>
            </w:r>
            <w:r w:rsidRPr="00906E3E">
              <w:rPr>
                <w:rFonts w:ascii="맑은 고딕" w:eastAsia="맑은 고딕" w:hAnsi="맑은 고딕" w:cs="맑은 고딕"/>
                <w:sz w:val="16"/>
                <w:szCs w:val="16"/>
              </w:rPr>
              <w:br/>
              <w:t>라이트커튼_상태_유형</w:t>
            </w:r>
          </w:p>
        </w:tc>
        <w:tc>
          <w:tcPr>
            <w:tcW w:w="851" w:type="dxa"/>
            <w:vAlign w:val="center"/>
          </w:tcPr>
          <w:p w14:paraId="257B5F2D" w14:textId="37738DB7"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Yes</w:t>
            </w:r>
          </w:p>
        </w:tc>
        <w:tc>
          <w:tcPr>
            <w:tcW w:w="567" w:type="dxa"/>
            <w:vAlign w:val="center"/>
          </w:tcPr>
          <w:p w14:paraId="08FF0E01" w14:textId="00418F56"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BC8E8DF" w14:textId="076E6FE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status of whether the safety device, the light curtain, is currently operating normally.</w:t>
            </w:r>
            <w:r w:rsidRPr="00906E3E">
              <w:rPr>
                <w:rFonts w:ascii="맑은 고딕" w:eastAsia="맑은 고딕" w:hAnsi="맑은 고딕" w:cs="맑은 고딕"/>
                <w:sz w:val="16"/>
                <w:szCs w:val="16"/>
              </w:rPr>
              <w:br/>
              <w:t>안전 장치인 라이트 커튼이 현재 정상 작동 중인지 여부.</w:t>
            </w:r>
          </w:p>
        </w:tc>
        <w:tc>
          <w:tcPr>
            <w:tcW w:w="1984" w:type="dxa"/>
            <w:vAlign w:val="center"/>
          </w:tcPr>
          <w:p w14:paraId="259A88CE" w14:textId="59C5670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https://www.smart-factory.kr/ids/cd/LightcurtainStateType</w:t>
            </w:r>
            <w:r>
              <w:rPr>
                <w:rFonts w:ascii="맑은 고딕" w:eastAsia="맑은 고딕" w:hAnsi="맑은 고딕" w:cs="맑은 고딕"/>
                <w:sz w:val="16"/>
                <w:szCs w:val="16"/>
              </w:rPr>
              <w:t>/1/0</w:t>
            </w:r>
          </w:p>
        </w:tc>
      </w:tr>
      <w:tr w:rsidR="00371047" w:rsidRPr="00906E3E" w14:paraId="7F5840D0" w14:textId="77777777" w:rsidTr="00CA3388">
        <w:trPr>
          <w:trHeight w:val="330"/>
        </w:trPr>
        <w:tc>
          <w:tcPr>
            <w:tcW w:w="421" w:type="dxa"/>
            <w:vAlign w:val="center"/>
          </w:tcPr>
          <w:p w14:paraId="0BF5BFF2" w14:textId="7B476C4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DD160E8" w14:textId="7D58145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47F94C0" w14:textId="3FBD425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AlarmType</w:t>
            </w:r>
            <w:r w:rsidRPr="00906E3E">
              <w:rPr>
                <w:rFonts w:ascii="맑은 고딕" w:eastAsia="맑은 고딕" w:hAnsi="맑은 고딕" w:cs="맑은 고딕"/>
                <w:sz w:val="16"/>
                <w:szCs w:val="16"/>
              </w:rPr>
              <w:br/>
              <w:t>알람_유형</w:t>
            </w:r>
          </w:p>
        </w:tc>
        <w:tc>
          <w:tcPr>
            <w:tcW w:w="851" w:type="dxa"/>
            <w:vAlign w:val="center"/>
          </w:tcPr>
          <w:p w14:paraId="7D7A55F3" w14:textId="2E2B04E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1(심각)</w:t>
            </w:r>
          </w:p>
        </w:tc>
        <w:tc>
          <w:tcPr>
            <w:tcW w:w="567" w:type="dxa"/>
            <w:vAlign w:val="center"/>
          </w:tcPr>
          <w:p w14:paraId="59404110" w14:textId="30FB6641"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10CF156" w14:textId="724F344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classification of alarms based on their nature or severity (e.g., Critical, Warning, Information). It is used to prioritize alarms and differentiate response procedures.</w:t>
            </w:r>
            <w:r w:rsidRPr="00906E3E">
              <w:rPr>
                <w:rFonts w:ascii="맑은 고딕" w:eastAsia="맑은 고딕" w:hAnsi="맑은 고딕" w:cs="맑은 고딕"/>
                <w:sz w:val="16"/>
                <w:szCs w:val="16"/>
              </w:rPr>
              <w:br/>
              <w:t>알람을 성격이나 중요도에 따라 분류한 유형 (예: 심각(Critical), 경고(Warning), 정보(Information)). 알람의 우선순위를 정하고 대응 절차를 차별화하는 데 사용됨.</w:t>
            </w:r>
          </w:p>
        </w:tc>
        <w:tc>
          <w:tcPr>
            <w:tcW w:w="1984" w:type="dxa"/>
            <w:vAlign w:val="center"/>
          </w:tcPr>
          <w:p w14:paraId="389320A6" w14:textId="716E1C9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https://www.smart-factory.kr/ids/cd/AlarmType</w:t>
            </w:r>
            <w:r>
              <w:rPr>
                <w:rFonts w:ascii="맑은 고딕" w:eastAsia="맑은 고딕" w:hAnsi="맑은 고딕" w:cs="맑은 고딕"/>
                <w:sz w:val="16"/>
                <w:szCs w:val="16"/>
              </w:rPr>
              <w:t>/1/0</w:t>
            </w:r>
          </w:p>
        </w:tc>
      </w:tr>
      <w:tr w:rsidR="00371047" w:rsidRPr="00906E3E" w14:paraId="06E7604F" w14:textId="77777777" w:rsidTr="00CA3388">
        <w:trPr>
          <w:trHeight w:val="330"/>
        </w:trPr>
        <w:tc>
          <w:tcPr>
            <w:tcW w:w="421" w:type="dxa"/>
            <w:vAlign w:val="center"/>
          </w:tcPr>
          <w:p w14:paraId="77BB7AD3" w14:textId="08B73AA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E63D5E1" w14:textId="0A0827A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71101DE" w14:textId="2351EAC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AlarmCode</w:t>
            </w:r>
            <w:r w:rsidRPr="00906E3E">
              <w:rPr>
                <w:rFonts w:ascii="맑은 고딕" w:eastAsia="맑은 고딕" w:hAnsi="맑은 고딕" w:cs="맑은 고딕"/>
                <w:sz w:val="16"/>
                <w:szCs w:val="16"/>
              </w:rPr>
              <w:br/>
              <w:t>알람_코드</w:t>
            </w:r>
          </w:p>
        </w:tc>
        <w:tc>
          <w:tcPr>
            <w:tcW w:w="851" w:type="dxa"/>
            <w:vAlign w:val="center"/>
          </w:tcPr>
          <w:p w14:paraId="32814F22" w14:textId="7E3D61C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CODE-001</w:t>
            </w:r>
          </w:p>
        </w:tc>
        <w:tc>
          <w:tcPr>
            <w:tcW w:w="567" w:type="dxa"/>
            <w:vAlign w:val="center"/>
          </w:tcPr>
          <w:p w14:paraId="25C588A5" w14:textId="29DDB9D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617EBBF" w14:textId="5AEE4D2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code assigned to systematically classify and identify various alarm types. It is used to quickly and accurately identify the cause when an alarm occurs.</w:t>
            </w:r>
            <w:r w:rsidRPr="00906E3E">
              <w:rPr>
                <w:rFonts w:ascii="맑은 고딕" w:eastAsia="맑은 고딕" w:hAnsi="맑은 고딕" w:cs="맑은 고딕"/>
                <w:sz w:val="16"/>
                <w:szCs w:val="16"/>
              </w:rPr>
              <w:br/>
              <w:t>다양한 알람 유형을 체계적으로 분류하고 식별하기 위해 부여하는 고유한 코드. 알람 발생 시 원인을 빠르고 정확하게 파악하는 데 사용됨.</w:t>
            </w:r>
          </w:p>
        </w:tc>
        <w:tc>
          <w:tcPr>
            <w:tcW w:w="1984" w:type="dxa"/>
            <w:vAlign w:val="center"/>
          </w:tcPr>
          <w:p w14:paraId="7EBBD500" w14:textId="76CB32E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https://www.smart-factory.kr/ids/cd/AlarmCode</w:t>
            </w:r>
            <w:r>
              <w:rPr>
                <w:rFonts w:ascii="맑은 고딕" w:eastAsia="맑은 고딕" w:hAnsi="맑은 고딕" w:cs="맑은 고딕"/>
                <w:sz w:val="16"/>
                <w:szCs w:val="16"/>
              </w:rPr>
              <w:t>/1/0</w:t>
            </w:r>
          </w:p>
        </w:tc>
      </w:tr>
      <w:tr w:rsidR="00371047" w:rsidRPr="00906E3E" w14:paraId="54CBEA87" w14:textId="77777777" w:rsidTr="00CA3388">
        <w:trPr>
          <w:trHeight w:val="330"/>
        </w:trPr>
        <w:tc>
          <w:tcPr>
            <w:tcW w:w="421" w:type="dxa"/>
            <w:vAlign w:val="center"/>
          </w:tcPr>
          <w:p w14:paraId="75665B30" w14:textId="01BF23B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3</w:t>
            </w:r>
          </w:p>
        </w:tc>
        <w:tc>
          <w:tcPr>
            <w:tcW w:w="708" w:type="dxa"/>
            <w:vAlign w:val="center"/>
          </w:tcPr>
          <w:p w14:paraId="72C52BE2" w14:textId="654542E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131693A" w14:textId="61063A8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AlarmCodeDescription</w:t>
            </w:r>
            <w:r w:rsidRPr="00906E3E">
              <w:rPr>
                <w:rFonts w:ascii="맑은 고딕" w:eastAsia="맑은 고딕" w:hAnsi="맑은 고딕" w:cs="맑은 고딕"/>
                <w:sz w:val="16"/>
                <w:szCs w:val="16"/>
              </w:rPr>
              <w:br/>
              <w:t>알람_코드_설명</w:t>
            </w:r>
          </w:p>
        </w:tc>
        <w:tc>
          <w:tcPr>
            <w:tcW w:w="851" w:type="dxa"/>
            <w:vAlign w:val="center"/>
          </w:tcPr>
          <w:p w14:paraId="2F9E8DBE" w14:textId="0BB5AF23"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CODE-001</w:t>
            </w:r>
          </w:p>
        </w:tc>
        <w:tc>
          <w:tcPr>
            <w:tcW w:w="567" w:type="dxa"/>
            <w:vAlign w:val="center"/>
          </w:tcPr>
          <w:p w14:paraId="70B08A49" w14:textId="01F0BCD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FB611AC" w14:textId="4920DBF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predefined description of the failure or event that a specific alarm code (e.g., E-101) represents in the system. (Master Data)</w:t>
            </w:r>
            <w:r w:rsidRPr="00906E3E">
              <w:rPr>
                <w:rFonts w:ascii="맑은 고딕" w:eastAsia="맑은 고딕" w:hAnsi="맑은 고딕" w:cs="맑은 고딕"/>
                <w:sz w:val="16"/>
                <w:szCs w:val="16"/>
              </w:rPr>
              <w:br/>
              <w:t>시스템에 사전에 정의된 특정 알람 코드(예: E-101)가 의미하는 고장 또는 이벤트의 내용(설명). (기준정보)</w:t>
            </w:r>
          </w:p>
        </w:tc>
        <w:tc>
          <w:tcPr>
            <w:tcW w:w="1984" w:type="dxa"/>
            <w:vAlign w:val="center"/>
          </w:tcPr>
          <w:p w14:paraId="46D0D6C4" w14:textId="1DFD353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https://www.smart-factory.kr/ids/cd/AlarmCodeDescription</w:t>
            </w:r>
            <w:r>
              <w:rPr>
                <w:rFonts w:ascii="맑은 고딕" w:eastAsia="맑은 고딕" w:hAnsi="맑은 고딕" w:cs="맑은 고딕"/>
                <w:sz w:val="16"/>
                <w:szCs w:val="16"/>
              </w:rPr>
              <w:t>/1/0</w:t>
            </w:r>
          </w:p>
        </w:tc>
      </w:tr>
      <w:tr w:rsidR="00371047" w:rsidRPr="00906E3E" w14:paraId="2DFB822E" w14:textId="77777777" w:rsidTr="00CA3388">
        <w:trPr>
          <w:trHeight w:val="330"/>
        </w:trPr>
        <w:tc>
          <w:tcPr>
            <w:tcW w:w="421" w:type="dxa"/>
            <w:vAlign w:val="center"/>
          </w:tcPr>
          <w:p w14:paraId="2DF12844" w14:textId="2D57255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7A28FC6" w14:textId="48E2819F"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27254F4" w14:textId="1B615CD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ElectricpowerConsumption</w:t>
            </w:r>
            <w:r w:rsidRPr="00906E3E">
              <w:rPr>
                <w:rFonts w:ascii="맑은 고딕" w:eastAsia="맑은 고딕" w:hAnsi="맑은 고딕" w:cs="맑은 고딕"/>
                <w:sz w:val="16"/>
                <w:szCs w:val="16"/>
              </w:rPr>
              <w:br/>
              <w:t>전력_소비량</w:t>
            </w:r>
          </w:p>
        </w:tc>
        <w:tc>
          <w:tcPr>
            <w:tcW w:w="851" w:type="dxa"/>
            <w:vAlign w:val="center"/>
          </w:tcPr>
          <w:p w14:paraId="0731ED0F" w14:textId="02E29FE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1500.0</w:t>
            </w:r>
          </w:p>
        </w:tc>
        <w:tc>
          <w:tcPr>
            <w:tcW w:w="567" w:type="dxa"/>
            <w:vAlign w:val="center"/>
          </w:tcPr>
          <w:p w14:paraId="216018D1" w14:textId="146DD918" w:rsidR="00371047" w:rsidRPr="00CA3388" w:rsidRDefault="00966E70"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k</w:t>
            </w:r>
            <w:r w:rsidR="00371047" w:rsidRPr="00CA3388">
              <w:rPr>
                <w:rFonts w:ascii="맑은 고딕" w:eastAsia="맑은 고딕" w:hAnsi="맑은 고딕" w:cs="맑은 고딕"/>
                <w:color w:val="000000" w:themeColor="text1"/>
                <w:sz w:val="16"/>
                <w:szCs w:val="16"/>
              </w:rPr>
              <w:t>W</w:t>
            </w:r>
            <w:r>
              <w:rPr>
                <w:rFonts w:ascii="맑은 고딕" w:eastAsia="맑은 고딕" w:hAnsi="맑은 고딕" w:cs="맑은 고딕" w:hint="eastAsia"/>
                <w:color w:val="000000" w:themeColor="text1"/>
                <w:sz w:val="16"/>
                <w:szCs w:val="16"/>
              </w:rPr>
              <w:t>h</w:t>
            </w:r>
          </w:p>
        </w:tc>
        <w:tc>
          <w:tcPr>
            <w:tcW w:w="3260" w:type="dxa"/>
            <w:vAlign w:val="center"/>
          </w:tcPr>
          <w:p w14:paraId="7EA4BE86" w14:textId="79556C3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accumulated amount of electricity actually used when a device with power consumption is used for a certain period of time.</w:t>
            </w:r>
            <w:r w:rsidRPr="00906E3E">
              <w:rPr>
                <w:rFonts w:ascii="맑은 고딕" w:eastAsia="맑은 고딕" w:hAnsi="맑은 고딕" w:cs="맑은 고딕"/>
                <w:sz w:val="16"/>
                <w:szCs w:val="16"/>
              </w:rPr>
              <w:br/>
              <w:t>소비 전력을 가진 기기를 일정 시간 동안 사용했을 때, 실제로 사용된 전기의 총 누적량.</w:t>
            </w:r>
          </w:p>
        </w:tc>
        <w:tc>
          <w:tcPr>
            <w:tcW w:w="1984" w:type="dxa"/>
            <w:vAlign w:val="center"/>
          </w:tcPr>
          <w:p w14:paraId="112E0827" w14:textId="1A98114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https://www.smart-factory.kr/ids/cd/ElectricpowerConsumption</w:t>
            </w:r>
            <w:r>
              <w:rPr>
                <w:rFonts w:ascii="맑은 고딕" w:eastAsia="맑은 고딕" w:hAnsi="맑은 고딕" w:cs="맑은 고딕"/>
                <w:sz w:val="16"/>
                <w:szCs w:val="16"/>
              </w:rPr>
              <w:t>/1/0</w:t>
            </w:r>
          </w:p>
        </w:tc>
      </w:tr>
      <w:tr w:rsidR="00371047" w:rsidRPr="00906E3E" w14:paraId="2887BBD8" w14:textId="77777777" w:rsidTr="00CA3388">
        <w:trPr>
          <w:trHeight w:val="330"/>
        </w:trPr>
        <w:tc>
          <w:tcPr>
            <w:tcW w:w="421" w:type="dxa"/>
            <w:vAlign w:val="center"/>
          </w:tcPr>
          <w:p w14:paraId="24BDF987" w14:textId="3894801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71A6937" w14:textId="125C7F4F"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B432D29" w14:textId="0F7FEAA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CNCCPUUserate</w:t>
            </w:r>
            <w:r w:rsidRPr="00906E3E">
              <w:rPr>
                <w:rFonts w:ascii="맑은 고딕" w:eastAsia="맑은 고딕" w:hAnsi="맑은 고딕" w:cs="맑은 고딕"/>
                <w:sz w:val="16"/>
                <w:szCs w:val="16"/>
              </w:rPr>
              <w:br/>
              <w:t>CNCCPU_사용률</w:t>
            </w:r>
          </w:p>
        </w:tc>
        <w:tc>
          <w:tcPr>
            <w:tcW w:w="851" w:type="dxa"/>
            <w:vAlign w:val="center"/>
          </w:tcPr>
          <w:p w14:paraId="1B2850FE" w14:textId="245C70A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85.5</w:t>
            </w:r>
          </w:p>
        </w:tc>
        <w:tc>
          <w:tcPr>
            <w:tcW w:w="567" w:type="dxa"/>
            <w:vAlign w:val="center"/>
          </w:tcPr>
          <w:p w14:paraId="74B7E49B" w14:textId="5274ACD4"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DCA0153" w14:textId="51E64D4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utilization ratio of the Central Processing Unit (CPU) inside the equipments Computer Numerical Control (CNC) unit.</w:t>
            </w:r>
            <w:r w:rsidRPr="00906E3E">
              <w:rPr>
                <w:rFonts w:ascii="맑은 고딕" w:eastAsia="맑은 고딕" w:hAnsi="맑은 고딕" w:cs="맑은 고딕"/>
                <w:sz w:val="16"/>
                <w:szCs w:val="16"/>
              </w:rPr>
              <w:br/>
              <w:t>장비의 수치 제어 장치(CNC) 내부의 중앙 처리 장치(CPU) 사용 비율.</w:t>
            </w:r>
          </w:p>
        </w:tc>
        <w:tc>
          <w:tcPr>
            <w:tcW w:w="1984" w:type="dxa"/>
            <w:vAlign w:val="center"/>
          </w:tcPr>
          <w:p w14:paraId="59A1A019" w14:textId="2A39A88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https://www.smart-factory.kr/ids/cd/CNCCPUUserate</w:t>
            </w:r>
            <w:r>
              <w:rPr>
                <w:rFonts w:ascii="맑은 고딕" w:eastAsia="맑은 고딕" w:hAnsi="맑은 고딕" w:cs="맑은 고딕"/>
                <w:sz w:val="16"/>
                <w:szCs w:val="16"/>
              </w:rPr>
              <w:t>/1/0</w:t>
            </w:r>
          </w:p>
        </w:tc>
      </w:tr>
      <w:tr w:rsidR="00371047" w:rsidRPr="00906E3E" w14:paraId="03A032F7" w14:textId="77777777" w:rsidTr="00CA3388">
        <w:trPr>
          <w:trHeight w:val="330"/>
        </w:trPr>
        <w:tc>
          <w:tcPr>
            <w:tcW w:w="421" w:type="dxa"/>
            <w:vAlign w:val="center"/>
          </w:tcPr>
          <w:p w14:paraId="7A3E225C" w14:textId="76C167D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3CB91BE8" w14:textId="0C8ABB2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470701F" w14:textId="7BADDB8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AccumulationProductionQuantity</w:t>
            </w:r>
            <w:r w:rsidRPr="00906E3E">
              <w:rPr>
                <w:rFonts w:ascii="맑은 고딕" w:eastAsia="맑은 고딕" w:hAnsi="맑은 고딕" w:cs="맑은 고딕"/>
                <w:sz w:val="16"/>
                <w:szCs w:val="16"/>
              </w:rPr>
              <w:br/>
              <w:t>누적_생산_수량</w:t>
            </w:r>
          </w:p>
        </w:tc>
        <w:tc>
          <w:tcPr>
            <w:tcW w:w="851" w:type="dxa"/>
            <w:vAlign w:val="center"/>
          </w:tcPr>
          <w:p w14:paraId="088A0AC4" w14:textId="6C33F307" w:rsidR="00371047" w:rsidRPr="00CA3388" w:rsidRDefault="00B57D29"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4</w:t>
            </w:r>
            <w:r w:rsidR="00371047" w:rsidRPr="00CA3388">
              <w:rPr>
                <w:rFonts w:ascii="맑은 고딕" w:eastAsia="맑은 고딕" w:hAnsi="맑은 고딕" w:cs="맑은 고딕"/>
                <w:color w:val="000000" w:themeColor="text1"/>
                <w:sz w:val="16"/>
                <w:szCs w:val="16"/>
              </w:rPr>
              <w:t>00</w:t>
            </w:r>
          </w:p>
        </w:tc>
        <w:tc>
          <w:tcPr>
            <w:tcW w:w="567" w:type="dxa"/>
            <w:vAlign w:val="center"/>
          </w:tcPr>
          <w:p w14:paraId="32CBA8D7" w14:textId="06024BA4" w:rsidR="00371047" w:rsidRPr="00CA3388" w:rsidRDefault="00B57D29"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개</w:t>
            </w:r>
            <w:r w:rsidR="00371047" w:rsidRPr="00CA3388">
              <w:rPr>
                <w:rFonts w:ascii="맑은 고딕" w:eastAsia="맑은 고딕" w:hAnsi="맑은 고딕" w:cs="맑은 고딕"/>
                <w:color w:val="000000" w:themeColor="text1"/>
                <w:sz w:val="16"/>
                <w:szCs w:val="16"/>
              </w:rPr>
              <w:t>-</w:t>
            </w:r>
          </w:p>
        </w:tc>
        <w:tc>
          <w:tcPr>
            <w:tcW w:w="3260" w:type="dxa"/>
            <w:vAlign w:val="center"/>
          </w:tcPr>
          <w:p w14:paraId="4A191D51" w14:textId="36B3ADF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sum of products completed over a specific period.</w:t>
            </w:r>
            <w:r w:rsidRPr="00906E3E">
              <w:rPr>
                <w:rFonts w:ascii="맑은 고딕" w:eastAsia="맑은 고딕" w:hAnsi="맑은 고딕" w:cs="맑은 고딕"/>
                <w:sz w:val="16"/>
                <w:szCs w:val="16"/>
              </w:rPr>
              <w:br/>
              <w:t>특정 기간 동안 총 생산 완료된 제품의 개수 합계.</w:t>
            </w:r>
          </w:p>
        </w:tc>
        <w:tc>
          <w:tcPr>
            <w:tcW w:w="1984" w:type="dxa"/>
            <w:vAlign w:val="center"/>
          </w:tcPr>
          <w:p w14:paraId="408684C4" w14:textId="7A78C6F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https://www.smart-factory.kr/ids/cd/AccumulationProductionQuantity</w:t>
            </w:r>
            <w:r>
              <w:rPr>
                <w:rFonts w:ascii="맑은 고딕" w:eastAsia="맑은 고딕" w:hAnsi="맑은 고딕" w:cs="맑은 고딕"/>
                <w:sz w:val="16"/>
                <w:szCs w:val="16"/>
              </w:rPr>
              <w:t>/1/0</w:t>
            </w:r>
          </w:p>
        </w:tc>
      </w:tr>
      <w:tr w:rsidR="00371047" w:rsidRPr="00906E3E" w14:paraId="5E464A5F" w14:textId="77777777" w:rsidTr="00CA3388">
        <w:trPr>
          <w:trHeight w:val="330"/>
        </w:trPr>
        <w:tc>
          <w:tcPr>
            <w:tcW w:w="421" w:type="dxa"/>
            <w:vAlign w:val="center"/>
          </w:tcPr>
          <w:p w14:paraId="33CFE674" w14:textId="564D5A7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9C8B6DF" w14:textId="7F49FE3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41C74D6" w14:textId="0B6CCF1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ToolWearIndex</w:t>
            </w:r>
            <w:r w:rsidRPr="00906E3E">
              <w:rPr>
                <w:rFonts w:ascii="맑은 고딕" w:eastAsia="맑은 고딕" w:hAnsi="맑은 고딕" w:cs="맑은 고딕"/>
                <w:sz w:val="16"/>
                <w:szCs w:val="16"/>
              </w:rPr>
              <w:br/>
              <w:t>공구_마모_지수</w:t>
            </w:r>
          </w:p>
        </w:tc>
        <w:tc>
          <w:tcPr>
            <w:tcW w:w="851" w:type="dxa"/>
            <w:vAlign w:val="center"/>
          </w:tcPr>
          <w:p w14:paraId="42BAF7D4" w14:textId="349BDB0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0.95</w:t>
            </w:r>
          </w:p>
        </w:tc>
        <w:tc>
          <w:tcPr>
            <w:tcW w:w="567" w:type="dxa"/>
            <w:vAlign w:val="center"/>
          </w:tcPr>
          <w:p w14:paraId="19C261CD" w14:textId="4911207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12EAA85" w14:textId="4B4B8DB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index value quantifying the estimated progress of tool wear using sensor data, etc.</w:t>
            </w:r>
            <w:r w:rsidRPr="00906E3E">
              <w:rPr>
                <w:rFonts w:ascii="맑은 고딕" w:eastAsia="맑은 고딕" w:hAnsi="맑은 고딕" w:cs="맑은 고딕"/>
                <w:sz w:val="16"/>
                <w:szCs w:val="16"/>
              </w:rPr>
              <w:br/>
              <w:t>공구의 마모 진행 정도를 센서 데이터 등을 통해 추정하여 수치화한 지표값</w:t>
            </w:r>
          </w:p>
        </w:tc>
        <w:tc>
          <w:tcPr>
            <w:tcW w:w="1984" w:type="dxa"/>
            <w:vAlign w:val="center"/>
          </w:tcPr>
          <w:p w14:paraId="0650A13D" w14:textId="1681A01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https://www.smart-factory.kr/ids/cd/ToolWearIndex</w:t>
            </w:r>
            <w:r>
              <w:rPr>
                <w:rFonts w:ascii="맑은 고딕" w:eastAsia="맑은 고딕" w:hAnsi="맑은 고딕" w:cs="맑은 고딕"/>
                <w:sz w:val="16"/>
                <w:szCs w:val="16"/>
              </w:rPr>
              <w:t>/1/0</w:t>
            </w:r>
          </w:p>
        </w:tc>
      </w:tr>
      <w:tr w:rsidR="00371047" w:rsidRPr="00906E3E" w14:paraId="2FA38CA3" w14:textId="77777777" w:rsidTr="00CA3388">
        <w:trPr>
          <w:trHeight w:val="330"/>
        </w:trPr>
        <w:tc>
          <w:tcPr>
            <w:tcW w:w="421" w:type="dxa"/>
            <w:vAlign w:val="center"/>
          </w:tcPr>
          <w:p w14:paraId="499FF49B" w14:textId="3723DE4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877ACD6" w14:textId="7F3B638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22E4F01" w14:textId="6242BEF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LubricationPressure</w:t>
            </w:r>
            <w:r w:rsidRPr="00906E3E">
              <w:rPr>
                <w:rFonts w:ascii="맑은 고딕" w:eastAsia="맑은 고딕" w:hAnsi="맑은 고딕" w:cs="맑은 고딕"/>
                <w:sz w:val="16"/>
                <w:szCs w:val="16"/>
              </w:rPr>
              <w:br/>
              <w:t>윤활_압력</w:t>
            </w:r>
          </w:p>
        </w:tc>
        <w:tc>
          <w:tcPr>
            <w:tcW w:w="851" w:type="dxa"/>
            <w:vAlign w:val="center"/>
          </w:tcPr>
          <w:p w14:paraId="0599BB39" w14:textId="7BCD464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w:t>
            </w:r>
          </w:p>
        </w:tc>
        <w:tc>
          <w:tcPr>
            <w:tcW w:w="567" w:type="dxa"/>
            <w:vAlign w:val="center"/>
          </w:tcPr>
          <w:p w14:paraId="75B035B9" w14:textId="7455E17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bar</w:t>
            </w:r>
          </w:p>
        </w:tc>
        <w:tc>
          <w:tcPr>
            <w:tcW w:w="3260" w:type="dxa"/>
            <w:vAlign w:val="center"/>
          </w:tcPr>
          <w:p w14:paraId="0409E702" w14:textId="09396F0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pressure of the lubrication supply line. Used to prevent equipment wear and overheating due to lubrication failure.</w:t>
            </w:r>
            <w:r w:rsidRPr="00906E3E">
              <w:rPr>
                <w:rFonts w:ascii="맑은 고딕" w:eastAsia="맑은 고딕" w:hAnsi="맑은 고딕" w:cs="맑은 고딕"/>
                <w:sz w:val="16"/>
                <w:szCs w:val="16"/>
              </w:rPr>
              <w:br/>
              <w:t>윤활유 공급 라인의 압력을 나타내는 값으로, 윤활 불량으로 인한 설비 마모 및 과열 방지에 활용됨.</w:t>
            </w:r>
          </w:p>
        </w:tc>
        <w:tc>
          <w:tcPr>
            <w:tcW w:w="1984" w:type="dxa"/>
            <w:vAlign w:val="center"/>
          </w:tcPr>
          <w:p w14:paraId="0AEFE151" w14:textId="07A7835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https://www.smart-factory.kr/ids/cd/LubricationPressure</w:t>
            </w:r>
            <w:r>
              <w:rPr>
                <w:rFonts w:ascii="맑은 고딕" w:eastAsia="맑은 고딕" w:hAnsi="맑은 고딕" w:cs="맑은 고딕"/>
                <w:sz w:val="16"/>
                <w:szCs w:val="16"/>
              </w:rPr>
              <w:t>/1/0</w:t>
            </w:r>
          </w:p>
        </w:tc>
      </w:tr>
      <w:tr w:rsidR="00371047" w:rsidRPr="00906E3E" w14:paraId="00180836" w14:textId="77777777" w:rsidTr="00CA3388">
        <w:trPr>
          <w:trHeight w:val="330"/>
        </w:trPr>
        <w:tc>
          <w:tcPr>
            <w:tcW w:w="421" w:type="dxa"/>
            <w:vAlign w:val="center"/>
          </w:tcPr>
          <w:p w14:paraId="30570323" w14:textId="3AF7C519"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52018DB" w14:textId="19A2A15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B663372" w14:textId="1A3818E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MainFrame</w:t>
            </w:r>
            <w:r w:rsidRPr="00906E3E">
              <w:rPr>
                <w:rFonts w:ascii="맑은 고딕" w:eastAsia="맑은 고딕" w:hAnsi="맑은 고딕" w:cs="맑은 고딕"/>
                <w:sz w:val="16"/>
                <w:szCs w:val="16"/>
              </w:rPr>
              <w:br/>
              <w:t>메인_프레임</w:t>
            </w:r>
          </w:p>
        </w:tc>
        <w:tc>
          <w:tcPr>
            <w:tcW w:w="851" w:type="dxa"/>
            <w:vAlign w:val="center"/>
          </w:tcPr>
          <w:p w14:paraId="6AD0647E" w14:textId="75215B78"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57AC2BEF" w14:textId="0750D100"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031E5AE7" w14:textId="29C451D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main skeleton that supports the overall structure of the facility or equipment and where major components are mounted.</w:t>
            </w:r>
            <w:r w:rsidRPr="00906E3E">
              <w:rPr>
                <w:rFonts w:ascii="맑은 고딕" w:eastAsia="맑은 고딕" w:hAnsi="맑은 고딕" w:cs="맑은 고딕"/>
                <w:sz w:val="16"/>
                <w:szCs w:val="16"/>
              </w:rPr>
              <w:br/>
              <w:t>설비나 장비의 전체적인 구조를 지탱하고 주요 부품들이 장착되는 주 골격이다.</w:t>
            </w:r>
          </w:p>
        </w:tc>
        <w:tc>
          <w:tcPr>
            <w:tcW w:w="1984" w:type="dxa"/>
            <w:vAlign w:val="center"/>
          </w:tcPr>
          <w:p w14:paraId="3E91F2AF" w14:textId="5C0B6AC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https://www.smart-factory.kr/ids/cd/MainFrame</w:t>
            </w:r>
            <w:r>
              <w:rPr>
                <w:rFonts w:ascii="맑은 고딕" w:eastAsia="맑은 고딕" w:hAnsi="맑은 고딕" w:cs="맑은 고딕"/>
                <w:sz w:val="16"/>
                <w:szCs w:val="16"/>
              </w:rPr>
              <w:t>/1/0</w:t>
            </w:r>
          </w:p>
        </w:tc>
      </w:tr>
      <w:tr w:rsidR="00371047" w:rsidRPr="00906E3E" w14:paraId="5B8DC757" w14:textId="77777777" w:rsidTr="00CA3388">
        <w:trPr>
          <w:trHeight w:val="330"/>
        </w:trPr>
        <w:tc>
          <w:tcPr>
            <w:tcW w:w="421" w:type="dxa"/>
            <w:vAlign w:val="center"/>
          </w:tcPr>
          <w:p w14:paraId="34FFA190" w14:textId="79B974E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4DE5CFA7" w14:textId="33B0DBD9"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45C25F1" w14:textId="41ED1EF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Frame</w:t>
            </w:r>
            <w:r w:rsidRPr="00906E3E">
              <w:rPr>
                <w:rFonts w:ascii="맑은 고딕" w:eastAsia="맑은 고딕" w:hAnsi="맑은 고딕" w:cs="맑은 고딕"/>
                <w:sz w:val="16"/>
                <w:szCs w:val="16"/>
              </w:rPr>
              <w:br/>
              <w:t>프레임</w:t>
            </w:r>
          </w:p>
        </w:tc>
        <w:tc>
          <w:tcPr>
            <w:tcW w:w="851" w:type="dxa"/>
            <w:vAlign w:val="center"/>
          </w:tcPr>
          <w:p w14:paraId="5E285415" w14:textId="77777777"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4C2E990C" w14:textId="4264BA44"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2B23F05" w14:textId="1F42564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structural system that supports the load of equipment and holds various components in their designated positions.</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장비나 구조물의 하중을 지지하고 구성 부품들을 정해진 위치에 고정하기 위한 금속이나 강철제의 뼈대</w:t>
            </w:r>
          </w:p>
        </w:tc>
        <w:tc>
          <w:tcPr>
            <w:tcW w:w="1984" w:type="dxa"/>
            <w:vAlign w:val="center"/>
          </w:tcPr>
          <w:p w14:paraId="7B287E9A" w14:textId="755479B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https://www.smart-factory.kr/ids/cd/Frame</w:t>
            </w:r>
            <w:r>
              <w:rPr>
                <w:rFonts w:ascii="맑은 고딕" w:eastAsia="맑은 고딕" w:hAnsi="맑은 고딕" w:cs="맑은 고딕"/>
                <w:sz w:val="16"/>
                <w:szCs w:val="16"/>
              </w:rPr>
              <w:t>/1/0</w:t>
            </w:r>
          </w:p>
        </w:tc>
      </w:tr>
      <w:tr w:rsidR="00371047" w:rsidRPr="00906E3E" w14:paraId="4071B711" w14:textId="77777777" w:rsidTr="00CA3388">
        <w:trPr>
          <w:trHeight w:val="330"/>
        </w:trPr>
        <w:tc>
          <w:tcPr>
            <w:tcW w:w="421" w:type="dxa"/>
            <w:vAlign w:val="center"/>
          </w:tcPr>
          <w:p w14:paraId="692535EF" w14:textId="606C0AC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3931027" w14:textId="51C87443"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BDF8B73" w14:textId="192C73E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Levelness</w:t>
            </w:r>
            <w:r w:rsidRPr="00906E3E">
              <w:rPr>
                <w:rFonts w:ascii="맑은 고딕" w:eastAsia="맑은 고딕" w:hAnsi="맑은 고딕" w:cs="맑은 고딕"/>
                <w:sz w:val="16"/>
                <w:szCs w:val="16"/>
              </w:rPr>
              <w:br/>
              <w:t>수평도</w:t>
            </w:r>
          </w:p>
        </w:tc>
        <w:tc>
          <w:tcPr>
            <w:tcW w:w="851" w:type="dxa"/>
            <w:vAlign w:val="center"/>
          </w:tcPr>
          <w:p w14:paraId="59F5881A" w14:textId="5967702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0.02</w:t>
            </w:r>
          </w:p>
        </w:tc>
        <w:tc>
          <w:tcPr>
            <w:tcW w:w="567" w:type="dxa"/>
            <w:vAlign w:val="center"/>
          </w:tcPr>
          <w:p w14:paraId="3B7338AB" w14:textId="3D3AA324"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mm/m</w:t>
            </w:r>
          </w:p>
        </w:tc>
        <w:tc>
          <w:tcPr>
            <w:tcW w:w="3260" w:type="dxa"/>
            <w:vAlign w:val="center"/>
          </w:tcPr>
          <w:p w14:paraId="4E51CF30" w14:textId="2129014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value indicating the degree to which the floor or installation surface of equipment is flat and not tilted relative to the ground.</w:t>
            </w:r>
            <w:r w:rsidRPr="00906E3E">
              <w:rPr>
                <w:rFonts w:ascii="맑은 고딕" w:eastAsia="맑은 고딕" w:hAnsi="맑은 고딕" w:cs="맑은 고딕"/>
                <w:sz w:val="16"/>
                <w:szCs w:val="16"/>
              </w:rPr>
              <w:br/>
              <w:t>바닥이나 장비의 설치 면이 지면을 기준으로 기울어지지 않고 평평한 정도를 나타내는 값이다.</w:t>
            </w:r>
          </w:p>
        </w:tc>
        <w:tc>
          <w:tcPr>
            <w:tcW w:w="1984" w:type="dxa"/>
            <w:vAlign w:val="center"/>
          </w:tcPr>
          <w:p w14:paraId="338640D3" w14:textId="531A6EF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https://www.smart-factory.kr/ids/cd/Levelness</w:t>
            </w:r>
            <w:r>
              <w:rPr>
                <w:rFonts w:ascii="맑은 고딕" w:eastAsia="맑은 고딕" w:hAnsi="맑은 고딕" w:cs="맑은 고딕"/>
                <w:sz w:val="16"/>
                <w:szCs w:val="16"/>
              </w:rPr>
              <w:t>/1/0</w:t>
            </w:r>
          </w:p>
        </w:tc>
      </w:tr>
      <w:tr w:rsidR="00371047" w:rsidRPr="00906E3E" w14:paraId="00230D96" w14:textId="77777777" w:rsidTr="00CA3388">
        <w:trPr>
          <w:trHeight w:val="330"/>
        </w:trPr>
        <w:tc>
          <w:tcPr>
            <w:tcW w:w="421" w:type="dxa"/>
            <w:vAlign w:val="center"/>
          </w:tcPr>
          <w:p w14:paraId="6588EDE7" w14:textId="4B827933"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11B91E1" w14:textId="62EC4D7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9B85236" w14:textId="06E3C0C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FasteningTorque</w:t>
            </w:r>
            <w:r w:rsidRPr="00906E3E">
              <w:rPr>
                <w:rFonts w:ascii="맑은 고딕" w:eastAsia="맑은 고딕" w:hAnsi="맑은 고딕" w:cs="맑은 고딕"/>
                <w:sz w:val="16"/>
                <w:szCs w:val="16"/>
              </w:rPr>
              <w:br/>
              <w:t>체결_토크</w:t>
            </w:r>
          </w:p>
        </w:tc>
        <w:tc>
          <w:tcPr>
            <w:tcW w:w="851" w:type="dxa"/>
            <w:vAlign w:val="center"/>
          </w:tcPr>
          <w:p w14:paraId="1F36A38E" w14:textId="742338E3"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125.5</w:t>
            </w:r>
          </w:p>
        </w:tc>
        <w:tc>
          <w:tcPr>
            <w:tcW w:w="567" w:type="dxa"/>
            <w:vAlign w:val="center"/>
          </w:tcPr>
          <w:p w14:paraId="0E2D526F" w14:textId="6C8FEC5A"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Nm</w:t>
            </w:r>
          </w:p>
        </w:tc>
        <w:tc>
          <w:tcPr>
            <w:tcW w:w="3260" w:type="dxa"/>
            <w:vAlign w:val="center"/>
          </w:tcPr>
          <w:p w14:paraId="7BC0299D" w14:textId="6FDAF64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rotational force applied to secure appropriate clamping force when assembling bolts or nuts.</w:t>
            </w:r>
            <w:r w:rsidRPr="00906E3E">
              <w:rPr>
                <w:rFonts w:ascii="맑은 고딕" w:eastAsia="맑은 고딕" w:hAnsi="맑은 고딕" w:cs="맑은 고딕"/>
                <w:sz w:val="16"/>
                <w:szCs w:val="16"/>
              </w:rPr>
              <w:br/>
              <w:t>볼트나 너트 등을 조립할 때 적절한 체결력을 확보하기 위해 가하는 회전력이다.</w:t>
            </w:r>
          </w:p>
        </w:tc>
        <w:tc>
          <w:tcPr>
            <w:tcW w:w="1984" w:type="dxa"/>
            <w:vAlign w:val="center"/>
          </w:tcPr>
          <w:p w14:paraId="16095C35" w14:textId="69EBB91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https://www.smart-factory.kr/ids/cd/FasteningTorque</w:t>
            </w:r>
            <w:r>
              <w:rPr>
                <w:rFonts w:ascii="맑은 고딕" w:eastAsia="맑은 고딕" w:hAnsi="맑은 고딕" w:cs="맑은 고딕"/>
                <w:sz w:val="16"/>
                <w:szCs w:val="16"/>
              </w:rPr>
              <w:t>/1/0</w:t>
            </w:r>
          </w:p>
        </w:tc>
      </w:tr>
      <w:tr w:rsidR="00371047" w:rsidRPr="00906E3E" w14:paraId="5DB06C6D" w14:textId="77777777" w:rsidTr="00CA3388">
        <w:trPr>
          <w:trHeight w:val="330"/>
        </w:trPr>
        <w:tc>
          <w:tcPr>
            <w:tcW w:w="421" w:type="dxa"/>
            <w:vAlign w:val="center"/>
          </w:tcPr>
          <w:p w14:paraId="5BCCED09" w14:textId="172A27B9"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5FAE5F4A" w14:textId="61AABBC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3F8A8D1F" w14:textId="055D4A7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Slide</w:t>
            </w:r>
            <w:r w:rsidRPr="00906E3E">
              <w:rPr>
                <w:rFonts w:ascii="맑은 고딕" w:eastAsia="맑은 고딕" w:hAnsi="맑은 고딕" w:cs="맑은 고딕"/>
                <w:sz w:val="16"/>
                <w:szCs w:val="16"/>
              </w:rPr>
              <w:br/>
              <w:t>슬라이드</w:t>
            </w:r>
          </w:p>
        </w:tc>
        <w:tc>
          <w:tcPr>
            <w:tcW w:w="851" w:type="dxa"/>
            <w:vAlign w:val="center"/>
          </w:tcPr>
          <w:p w14:paraId="4154C60A" w14:textId="66FDB288"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6C3E370F" w14:textId="5E543EB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9D33AF4" w14:textId="17C45E7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mechanical part that guides or performs linear motion</w:t>
            </w:r>
            <w:r w:rsidRPr="00906E3E">
              <w:rPr>
                <w:rFonts w:ascii="맑은 고딕" w:eastAsia="맑은 고딕" w:hAnsi="맑은 고딕" w:cs="맑은 고딕"/>
                <w:sz w:val="16"/>
                <w:szCs w:val="16"/>
              </w:rPr>
              <w:br/>
              <w:t>직선 운동을 안내하거나 수행하는 기구부</w:t>
            </w:r>
          </w:p>
        </w:tc>
        <w:tc>
          <w:tcPr>
            <w:tcW w:w="1984" w:type="dxa"/>
            <w:vAlign w:val="center"/>
          </w:tcPr>
          <w:p w14:paraId="278969E6" w14:textId="582A884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https://www.smart-factory.kr/ids/cd/Slide</w:t>
            </w:r>
            <w:r>
              <w:rPr>
                <w:rFonts w:ascii="맑은 고딕" w:eastAsia="맑은 고딕" w:hAnsi="맑은 고딕" w:cs="맑은 고딕"/>
                <w:sz w:val="16"/>
                <w:szCs w:val="16"/>
              </w:rPr>
              <w:t>/1/0</w:t>
            </w:r>
          </w:p>
        </w:tc>
      </w:tr>
      <w:tr w:rsidR="00371047" w:rsidRPr="00906E3E" w14:paraId="79C40ED4" w14:textId="77777777" w:rsidTr="00CA3388">
        <w:trPr>
          <w:trHeight w:val="330"/>
        </w:trPr>
        <w:tc>
          <w:tcPr>
            <w:tcW w:w="421" w:type="dxa"/>
            <w:vAlign w:val="center"/>
          </w:tcPr>
          <w:p w14:paraId="543C8390" w14:textId="760B2D3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30900FB8" w14:textId="75BD24E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1B7C89B" w14:textId="1852D0A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Parallelism</w:t>
            </w:r>
            <w:r w:rsidRPr="00906E3E">
              <w:rPr>
                <w:rFonts w:ascii="맑은 고딕" w:eastAsia="맑은 고딕" w:hAnsi="맑은 고딕" w:cs="맑은 고딕"/>
                <w:sz w:val="16"/>
                <w:szCs w:val="16"/>
              </w:rPr>
              <w:br/>
              <w:t>평행도</w:t>
            </w:r>
          </w:p>
        </w:tc>
        <w:tc>
          <w:tcPr>
            <w:tcW w:w="851" w:type="dxa"/>
            <w:vAlign w:val="center"/>
          </w:tcPr>
          <w:p w14:paraId="2297B615" w14:textId="3C1A930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0.04</w:t>
            </w:r>
          </w:p>
        </w:tc>
        <w:tc>
          <w:tcPr>
            <w:tcW w:w="567" w:type="dxa"/>
            <w:vAlign w:val="center"/>
          </w:tcPr>
          <w:p w14:paraId="3130F9F4" w14:textId="6FA8DFEE" w:rsidR="00371047" w:rsidRPr="00CA3388" w:rsidRDefault="00B57D29"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b/>
                <w:bCs/>
                <w:color w:val="000000" w:themeColor="text1"/>
                <w:sz w:val="16"/>
                <w:szCs w:val="16"/>
              </w:rPr>
              <w:t>mm/m</w:t>
            </w:r>
          </w:p>
        </w:tc>
        <w:tc>
          <w:tcPr>
            <w:tcW w:w="3260" w:type="dxa"/>
            <w:vAlign w:val="center"/>
          </w:tcPr>
          <w:p w14:paraId="3EF1D391" w14:textId="3508A01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magnitude of error indicating how parallel two planes or lines are to each other relative to a datum.</w:t>
            </w:r>
            <w:r w:rsidRPr="00906E3E">
              <w:rPr>
                <w:rFonts w:ascii="맑은 고딕" w:eastAsia="맑은 고딕" w:hAnsi="맑은 고딕" w:cs="맑은 고딕"/>
                <w:sz w:val="16"/>
                <w:szCs w:val="16"/>
              </w:rPr>
              <w:br/>
              <w:t>두 개의 평면이나 직선이 기준면(Datum)에 대해 서로 나란한 정도를 나타내는 오차 크기이다.</w:t>
            </w:r>
          </w:p>
        </w:tc>
        <w:tc>
          <w:tcPr>
            <w:tcW w:w="1984" w:type="dxa"/>
            <w:vAlign w:val="center"/>
          </w:tcPr>
          <w:p w14:paraId="5E4E37EB" w14:textId="2DD9DC5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https://www.smart-factory.kr/ids/cd/Parallelism</w:t>
            </w:r>
            <w:r>
              <w:rPr>
                <w:rFonts w:ascii="맑은 고딕" w:eastAsia="맑은 고딕" w:hAnsi="맑은 고딕" w:cs="맑은 고딕"/>
                <w:sz w:val="16"/>
                <w:szCs w:val="16"/>
              </w:rPr>
              <w:t>/1/0</w:t>
            </w:r>
          </w:p>
        </w:tc>
      </w:tr>
      <w:tr w:rsidR="00371047" w:rsidRPr="00906E3E" w14:paraId="45CEE1B4" w14:textId="77777777" w:rsidTr="00CA3388">
        <w:trPr>
          <w:trHeight w:val="330"/>
        </w:trPr>
        <w:tc>
          <w:tcPr>
            <w:tcW w:w="421" w:type="dxa"/>
            <w:vAlign w:val="center"/>
          </w:tcPr>
          <w:p w14:paraId="7179E0C3" w14:textId="6CBEC3C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6BB07B85" w14:textId="25F8182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C7F7FB2" w14:textId="1831272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StrokeDistance</w:t>
            </w:r>
            <w:r w:rsidRPr="00906E3E">
              <w:rPr>
                <w:rFonts w:ascii="맑은 고딕" w:eastAsia="맑은 고딕" w:hAnsi="맑은 고딕" w:cs="맑은 고딕"/>
                <w:sz w:val="16"/>
                <w:szCs w:val="16"/>
              </w:rPr>
              <w:br/>
              <w:t>스트로크_거리</w:t>
            </w:r>
          </w:p>
        </w:tc>
        <w:tc>
          <w:tcPr>
            <w:tcW w:w="851" w:type="dxa"/>
            <w:vAlign w:val="center"/>
          </w:tcPr>
          <w:p w14:paraId="7252BC88" w14:textId="6DF5931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150.5</w:t>
            </w:r>
          </w:p>
        </w:tc>
        <w:tc>
          <w:tcPr>
            <w:tcW w:w="567" w:type="dxa"/>
            <w:vAlign w:val="center"/>
          </w:tcPr>
          <w:p w14:paraId="6B17AAC2" w14:textId="33B4F9C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b/>
                <w:bCs/>
                <w:color w:val="000000" w:themeColor="text1"/>
                <w:sz w:val="16"/>
                <w:szCs w:val="16"/>
              </w:rPr>
              <w:t>mm</w:t>
            </w:r>
          </w:p>
        </w:tc>
        <w:tc>
          <w:tcPr>
            <w:tcW w:w="3260" w:type="dxa"/>
            <w:vAlign w:val="center"/>
          </w:tcPr>
          <w:p w14:paraId="05FED056" w14:textId="66C5D2F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physical distance traveled by the ram during one reciprocating motion, determining the size of the machinable product.</w:t>
            </w:r>
            <w:r w:rsidRPr="00906E3E">
              <w:rPr>
                <w:rFonts w:ascii="맑은 고딕" w:eastAsia="맑은 고딕" w:hAnsi="맑은 고딕" w:cs="맑은 고딕"/>
                <w:sz w:val="16"/>
                <w:szCs w:val="16"/>
              </w:rPr>
              <w:br/>
              <w:t>램(Ram)이 1회 왕복 운동할 때 이동하는 물리적인 거리를 의미하며, 가공 가능한 제품의 크기를 결정한다.</w:t>
            </w:r>
          </w:p>
        </w:tc>
        <w:tc>
          <w:tcPr>
            <w:tcW w:w="1984" w:type="dxa"/>
            <w:vAlign w:val="center"/>
          </w:tcPr>
          <w:p w14:paraId="1B8B3076" w14:textId="4845847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https://www.smart-factory.kr/ids/cd/StrokeDistance</w:t>
            </w:r>
            <w:r>
              <w:rPr>
                <w:rFonts w:ascii="맑은 고딕" w:eastAsia="맑은 고딕" w:hAnsi="맑은 고딕" w:cs="맑은 고딕"/>
                <w:sz w:val="16"/>
                <w:szCs w:val="16"/>
              </w:rPr>
              <w:t>/1/0</w:t>
            </w:r>
          </w:p>
        </w:tc>
      </w:tr>
      <w:tr w:rsidR="00371047" w:rsidRPr="00906E3E" w14:paraId="21935266" w14:textId="77777777" w:rsidTr="00CA3388">
        <w:trPr>
          <w:trHeight w:val="330"/>
        </w:trPr>
        <w:tc>
          <w:tcPr>
            <w:tcW w:w="421" w:type="dxa"/>
            <w:vAlign w:val="center"/>
          </w:tcPr>
          <w:p w14:paraId="2CB59121" w14:textId="7D85B289"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4C8D778E" w14:textId="7FE9D95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6A3050E2" w14:textId="4E81FD9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Bolster</w:t>
            </w:r>
            <w:r w:rsidRPr="00906E3E">
              <w:rPr>
                <w:rFonts w:ascii="맑은 고딕" w:eastAsia="맑은 고딕" w:hAnsi="맑은 고딕" w:cs="맑은 고딕"/>
                <w:sz w:val="16"/>
                <w:szCs w:val="16"/>
              </w:rPr>
              <w:br/>
              <w:t>볼스터</w:t>
            </w:r>
          </w:p>
        </w:tc>
        <w:tc>
          <w:tcPr>
            <w:tcW w:w="851" w:type="dxa"/>
            <w:vAlign w:val="center"/>
          </w:tcPr>
          <w:p w14:paraId="5A9BE72F" w14:textId="6BEA9392"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2A00E44C" w14:textId="3A078DD7"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7F42F280" w14:textId="01CC4FB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steel plate or structure installed on the bed to support the die in press machines.</w:t>
            </w:r>
            <w:r w:rsidRPr="00906E3E">
              <w:rPr>
                <w:rFonts w:ascii="맑은 고딕" w:eastAsia="맑은 고딕" w:hAnsi="맑은 고딕" w:cs="맑은 고딕"/>
                <w:sz w:val="16"/>
                <w:szCs w:val="16"/>
              </w:rPr>
              <w:br/>
              <w:t>프레스 기계 등에서 금형을 받쳐주기 위해 베드 위에 설치하는 강판 또는 구조물이다.</w:t>
            </w:r>
          </w:p>
        </w:tc>
        <w:tc>
          <w:tcPr>
            <w:tcW w:w="1984" w:type="dxa"/>
            <w:vAlign w:val="center"/>
          </w:tcPr>
          <w:p w14:paraId="465E0FDC" w14:textId="099DDEB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https://www.smart-factory.kr/ids/cd/Bolster</w:t>
            </w:r>
            <w:r>
              <w:rPr>
                <w:rFonts w:ascii="맑은 고딕" w:eastAsia="맑은 고딕" w:hAnsi="맑은 고딕" w:cs="맑은 고딕"/>
                <w:sz w:val="16"/>
                <w:szCs w:val="16"/>
              </w:rPr>
              <w:t>/1/0</w:t>
            </w:r>
          </w:p>
        </w:tc>
      </w:tr>
      <w:tr w:rsidR="00371047" w:rsidRPr="00906E3E" w14:paraId="31C59901" w14:textId="77777777" w:rsidTr="00CA3388">
        <w:trPr>
          <w:trHeight w:val="330"/>
        </w:trPr>
        <w:tc>
          <w:tcPr>
            <w:tcW w:w="421" w:type="dxa"/>
            <w:vAlign w:val="center"/>
          </w:tcPr>
          <w:p w14:paraId="2BCCE6FA" w14:textId="15DC78A3"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6EC5C914" w14:textId="722463D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4BFF050" w14:textId="609F923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Flatness</w:t>
            </w:r>
            <w:r w:rsidRPr="00906E3E">
              <w:rPr>
                <w:rFonts w:ascii="맑은 고딕" w:eastAsia="맑은 고딕" w:hAnsi="맑은 고딕" w:cs="맑은 고딕"/>
                <w:sz w:val="16"/>
                <w:szCs w:val="16"/>
              </w:rPr>
              <w:br/>
              <w:t>평면도</w:t>
            </w:r>
          </w:p>
        </w:tc>
        <w:tc>
          <w:tcPr>
            <w:tcW w:w="851" w:type="dxa"/>
            <w:vAlign w:val="center"/>
          </w:tcPr>
          <w:p w14:paraId="42730434" w14:textId="64B842D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0.05</w:t>
            </w:r>
          </w:p>
        </w:tc>
        <w:tc>
          <w:tcPr>
            <w:tcW w:w="567" w:type="dxa"/>
            <w:vAlign w:val="center"/>
          </w:tcPr>
          <w:p w14:paraId="5175223F" w14:textId="7C472A24"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15AF9F2F" w14:textId="1D8CBF0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geometric tolerance indicating the magnitude of deviation of an object`s surface from a mathematically perfect plane.</w:t>
            </w:r>
            <w:r w:rsidRPr="00906E3E">
              <w:rPr>
                <w:rFonts w:ascii="맑은 고딕" w:eastAsia="맑은 고딕" w:hAnsi="맑은 고딕" w:cs="맑은 고딕"/>
                <w:sz w:val="16"/>
                <w:szCs w:val="16"/>
              </w:rPr>
              <w:br/>
              <w:t>물체의 표면이 수학적으로 완벽한 평면으로부터 벗어난 크기를 나타내는 기하 공차이다.</w:t>
            </w:r>
          </w:p>
        </w:tc>
        <w:tc>
          <w:tcPr>
            <w:tcW w:w="1984" w:type="dxa"/>
            <w:vAlign w:val="center"/>
          </w:tcPr>
          <w:p w14:paraId="0D7A8ED1" w14:textId="06422A1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https://www.smart-factory.kr/ids/cd/Flatness</w:t>
            </w:r>
            <w:r>
              <w:rPr>
                <w:rFonts w:ascii="맑은 고딕" w:eastAsia="맑은 고딕" w:hAnsi="맑은 고딕" w:cs="맑은 고딕"/>
                <w:sz w:val="16"/>
                <w:szCs w:val="16"/>
              </w:rPr>
              <w:t>/1/0</w:t>
            </w:r>
          </w:p>
        </w:tc>
      </w:tr>
      <w:tr w:rsidR="00371047" w:rsidRPr="00906E3E" w14:paraId="6AA2AEAB" w14:textId="77777777" w:rsidTr="00CA3388">
        <w:trPr>
          <w:trHeight w:val="330"/>
        </w:trPr>
        <w:tc>
          <w:tcPr>
            <w:tcW w:w="421" w:type="dxa"/>
            <w:vAlign w:val="center"/>
          </w:tcPr>
          <w:p w14:paraId="048B943B" w14:textId="7314D32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79C25F3E" w14:textId="6571CDD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0CCB620" w14:textId="4B61452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LoadingPayload</w:t>
            </w:r>
            <w:r w:rsidRPr="00906E3E">
              <w:rPr>
                <w:rFonts w:ascii="맑은 고딕" w:eastAsia="맑은 고딕" w:hAnsi="맑은 고딕" w:cs="맑은 고딕"/>
                <w:sz w:val="16"/>
                <w:szCs w:val="16"/>
              </w:rPr>
              <w:br/>
              <w:t>적재_하중</w:t>
            </w:r>
          </w:p>
        </w:tc>
        <w:tc>
          <w:tcPr>
            <w:tcW w:w="851" w:type="dxa"/>
            <w:vAlign w:val="center"/>
          </w:tcPr>
          <w:p w14:paraId="3873B2FB" w14:textId="53DEAA70"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850</w:t>
            </w:r>
          </w:p>
        </w:tc>
        <w:tc>
          <w:tcPr>
            <w:tcW w:w="567" w:type="dxa"/>
            <w:vAlign w:val="center"/>
          </w:tcPr>
          <w:p w14:paraId="49A61A5B" w14:textId="6DD365E3"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kg</w:t>
            </w:r>
          </w:p>
        </w:tc>
        <w:tc>
          <w:tcPr>
            <w:tcW w:w="3260" w:type="dxa"/>
            <w:vAlign w:val="center"/>
          </w:tcPr>
          <w:p w14:paraId="044DE05E" w14:textId="1942223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weight (payload) of an object that a robot or equipment can lift or load and work with.</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로봇이나 장비가 들어 올리거나 싣고 작업할 수 있는 물체의 무게(하중)이다.</w:t>
            </w:r>
          </w:p>
        </w:tc>
        <w:tc>
          <w:tcPr>
            <w:tcW w:w="1984" w:type="dxa"/>
            <w:vAlign w:val="center"/>
          </w:tcPr>
          <w:p w14:paraId="3AA51851" w14:textId="05131F9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https://www.smart-factory.kr/ids/cd/LoadingPayload</w:t>
            </w:r>
            <w:r>
              <w:rPr>
                <w:rFonts w:ascii="맑은 고딕" w:eastAsia="맑은 고딕" w:hAnsi="맑은 고딕" w:cs="맑은 고딕"/>
                <w:sz w:val="16"/>
                <w:szCs w:val="16"/>
              </w:rPr>
              <w:t>/1/0</w:t>
            </w:r>
          </w:p>
        </w:tc>
      </w:tr>
      <w:tr w:rsidR="00371047" w:rsidRPr="00906E3E" w14:paraId="706B68E3" w14:textId="77777777" w:rsidTr="00CA3388">
        <w:trPr>
          <w:trHeight w:val="330"/>
        </w:trPr>
        <w:tc>
          <w:tcPr>
            <w:tcW w:w="421" w:type="dxa"/>
            <w:vAlign w:val="center"/>
          </w:tcPr>
          <w:p w14:paraId="7E13CEC1" w14:textId="1FACE7E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8EFACE3" w14:textId="06925FB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7DC85428" w14:textId="262420F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HydraulicsDrivingSystem</w:t>
            </w:r>
            <w:r w:rsidRPr="00906E3E">
              <w:rPr>
                <w:rFonts w:ascii="맑은 고딕" w:eastAsia="맑은 고딕" w:hAnsi="맑은 고딕" w:cs="맑은 고딕"/>
                <w:sz w:val="16"/>
                <w:szCs w:val="16"/>
              </w:rPr>
              <w:br/>
              <w:t>유압_구동_시스템</w:t>
            </w:r>
          </w:p>
        </w:tc>
        <w:tc>
          <w:tcPr>
            <w:tcW w:w="851" w:type="dxa"/>
            <w:vAlign w:val="center"/>
          </w:tcPr>
          <w:p w14:paraId="09517E9E" w14:textId="5311AB33"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16731F16" w14:textId="57B4D5EB"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97C3E7F" w14:textId="6B01E89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set of driving devices that generate mechanical movement or power using fluid pressure.</w:t>
            </w:r>
            <w:r w:rsidRPr="00906E3E">
              <w:rPr>
                <w:rFonts w:ascii="맑은 고딕" w:eastAsia="맑은 고딕" w:hAnsi="맑은 고딕" w:cs="맑은 고딕"/>
                <w:sz w:val="16"/>
                <w:szCs w:val="16"/>
              </w:rPr>
              <w:br/>
              <w:t>유체의 압력을 이용하여 기계적인 움직임이나 동력을 발생시키는 구동 장치들의 집합이다.</w:t>
            </w:r>
          </w:p>
        </w:tc>
        <w:tc>
          <w:tcPr>
            <w:tcW w:w="1984" w:type="dxa"/>
            <w:vAlign w:val="center"/>
          </w:tcPr>
          <w:p w14:paraId="0E766E20" w14:textId="5FC609A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https://www.smart-factory.kr/ids/cd/HydraulicsDrivingSystem</w:t>
            </w:r>
            <w:r>
              <w:rPr>
                <w:rFonts w:ascii="맑은 고딕" w:eastAsia="맑은 고딕" w:hAnsi="맑은 고딕" w:cs="맑은 고딕"/>
                <w:sz w:val="16"/>
                <w:szCs w:val="16"/>
              </w:rPr>
              <w:t>/1/0</w:t>
            </w:r>
          </w:p>
        </w:tc>
      </w:tr>
      <w:tr w:rsidR="00371047" w:rsidRPr="00906E3E" w14:paraId="2068A8C2" w14:textId="77777777" w:rsidTr="00CA3388">
        <w:trPr>
          <w:trHeight w:val="330"/>
        </w:trPr>
        <w:tc>
          <w:tcPr>
            <w:tcW w:w="421" w:type="dxa"/>
            <w:vAlign w:val="center"/>
          </w:tcPr>
          <w:p w14:paraId="63A3AD32" w14:textId="2705020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19384430" w14:textId="3D78F5D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1E9CA3EE" w14:textId="76657E1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HydraulicCylinder</w:t>
            </w:r>
            <w:r w:rsidRPr="00906E3E">
              <w:rPr>
                <w:rFonts w:ascii="맑은 고딕" w:eastAsia="맑은 고딕" w:hAnsi="맑은 고딕" w:cs="맑은 고딕"/>
                <w:sz w:val="16"/>
                <w:szCs w:val="16"/>
              </w:rPr>
              <w:br/>
              <w:t>유압_실린더</w:t>
            </w:r>
          </w:p>
        </w:tc>
        <w:tc>
          <w:tcPr>
            <w:tcW w:w="851" w:type="dxa"/>
            <w:vAlign w:val="center"/>
          </w:tcPr>
          <w:p w14:paraId="7A49A7AA" w14:textId="77777777"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76B22C86" w14:textId="36C32FA7"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C6315FB" w14:textId="40383DD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converts hydraulic energy into linear motion energy.</w:t>
            </w:r>
            <w:r w:rsidRPr="00906E3E">
              <w:rPr>
                <w:rFonts w:ascii="맑은 고딕" w:eastAsia="맑은 고딕" w:hAnsi="맑은 고딕" w:cs="맑은 고딕"/>
                <w:sz w:val="16"/>
                <w:szCs w:val="16"/>
              </w:rPr>
              <w:br/>
              <w:t>유압 에너지를 직선 운동 에너지로 변환하는 장치.</w:t>
            </w:r>
          </w:p>
        </w:tc>
        <w:tc>
          <w:tcPr>
            <w:tcW w:w="1984" w:type="dxa"/>
            <w:vAlign w:val="center"/>
          </w:tcPr>
          <w:p w14:paraId="704EF70D" w14:textId="37C74D6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https://www.smart-factory.kr/ids/cd/HydraulicCylinder</w:t>
            </w:r>
            <w:r>
              <w:rPr>
                <w:rFonts w:ascii="맑은 고딕" w:eastAsia="맑은 고딕" w:hAnsi="맑은 고딕" w:cs="맑은 고딕"/>
                <w:sz w:val="16"/>
                <w:szCs w:val="16"/>
              </w:rPr>
              <w:t>/1/0</w:t>
            </w:r>
          </w:p>
        </w:tc>
      </w:tr>
      <w:tr w:rsidR="00371047" w:rsidRPr="00906E3E" w14:paraId="521A8858" w14:textId="77777777" w:rsidTr="00CA3388">
        <w:trPr>
          <w:trHeight w:val="330"/>
        </w:trPr>
        <w:tc>
          <w:tcPr>
            <w:tcW w:w="421" w:type="dxa"/>
            <w:vAlign w:val="center"/>
          </w:tcPr>
          <w:p w14:paraId="6A1ED7D7" w14:textId="01720CC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3C4B4A3E" w14:textId="037144A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F6BFF05" w14:textId="13F0740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Pressure</w:t>
            </w:r>
            <w:r w:rsidRPr="00906E3E">
              <w:rPr>
                <w:rFonts w:ascii="맑은 고딕" w:eastAsia="맑은 고딕" w:hAnsi="맑은 고딕" w:cs="맑은 고딕"/>
                <w:sz w:val="16"/>
                <w:szCs w:val="16"/>
              </w:rPr>
              <w:br/>
              <w:t>압력</w:t>
            </w:r>
          </w:p>
        </w:tc>
        <w:tc>
          <w:tcPr>
            <w:tcW w:w="851" w:type="dxa"/>
            <w:vAlign w:val="center"/>
          </w:tcPr>
          <w:p w14:paraId="5D233C21" w14:textId="0A9FDE71"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180</w:t>
            </w:r>
          </w:p>
        </w:tc>
        <w:tc>
          <w:tcPr>
            <w:tcW w:w="567" w:type="dxa"/>
            <w:vAlign w:val="center"/>
          </w:tcPr>
          <w:p w14:paraId="2BC6AB9C" w14:textId="59F374F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bar</w:t>
            </w:r>
          </w:p>
        </w:tc>
        <w:tc>
          <w:tcPr>
            <w:tcW w:w="3260" w:type="dxa"/>
            <w:vAlign w:val="center"/>
          </w:tcPr>
          <w:p w14:paraId="7FB24F8B" w14:textId="2EECCCC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magnitude of force applied perpendicularly to a unit area.</w:t>
            </w:r>
            <w:r w:rsidRPr="00906E3E">
              <w:rPr>
                <w:rFonts w:ascii="맑은 고딕" w:eastAsia="맑은 고딕" w:hAnsi="맑은 고딕" w:cs="맑은 고딕"/>
                <w:sz w:val="16"/>
                <w:szCs w:val="16"/>
              </w:rPr>
              <w:br/>
              <w:t>단위 면적에 수직으로 가해지는 힘의 크기.</w:t>
            </w:r>
          </w:p>
        </w:tc>
        <w:tc>
          <w:tcPr>
            <w:tcW w:w="1984" w:type="dxa"/>
            <w:vAlign w:val="center"/>
          </w:tcPr>
          <w:p w14:paraId="76A27976" w14:textId="08A03C4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https://www.smart-factory.kr/ids/cd/Pressure</w:t>
            </w:r>
            <w:r>
              <w:rPr>
                <w:rFonts w:ascii="맑은 고딕" w:eastAsia="맑은 고딕" w:hAnsi="맑은 고딕" w:cs="맑은 고딕"/>
                <w:sz w:val="16"/>
                <w:szCs w:val="16"/>
              </w:rPr>
              <w:t>/1/0</w:t>
            </w:r>
          </w:p>
        </w:tc>
      </w:tr>
      <w:tr w:rsidR="00371047" w:rsidRPr="00906E3E" w14:paraId="5EE14FE0" w14:textId="77777777" w:rsidTr="00CA3388">
        <w:trPr>
          <w:trHeight w:val="330"/>
        </w:trPr>
        <w:tc>
          <w:tcPr>
            <w:tcW w:w="421" w:type="dxa"/>
            <w:vAlign w:val="center"/>
          </w:tcPr>
          <w:p w14:paraId="5EED8823" w14:textId="4B6117F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98C7D55" w14:textId="4DA4C8D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DB0FED1" w14:textId="13C8B3A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Speed</w:t>
            </w:r>
            <w:r w:rsidRPr="00906E3E">
              <w:rPr>
                <w:rFonts w:ascii="맑은 고딕" w:eastAsia="맑은 고딕" w:hAnsi="맑은 고딕" w:cs="맑은 고딕"/>
                <w:sz w:val="16"/>
                <w:szCs w:val="16"/>
              </w:rPr>
              <w:br/>
              <w:t>속도</w:t>
            </w:r>
          </w:p>
        </w:tc>
        <w:tc>
          <w:tcPr>
            <w:tcW w:w="851" w:type="dxa"/>
            <w:vAlign w:val="center"/>
          </w:tcPr>
          <w:p w14:paraId="0A2C8912" w14:textId="4FF99E53"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300</w:t>
            </w:r>
          </w:p>
        </w:tc>
        <w:tc>
          <w:tcPr>
            <w:tcW w:w="567" w:type="dxa"/>
            <w:vAlign w:val="center"/>
          </w:tcPr>
          <w:p w14:paraId="699335CD" w14:textId="2B3D308D"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mm/s</w:t>
            </w:r>
          </w:p>
        </w:tc>
        <w:tc>
          <w:tcPr>
            <w:tcW w:w="3260" w:type="dxa"/>
            <w:vAlign w:val="center"/>
          </w:tcPr>
          <w:p w14:paraId="4F83F780" w14:textId="6D52C27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extent of the distance an object or process moves per unit of time.</w:t>
            </w:r>
            <w:r w:rsidRPr="00906E3E">
              <w:rPr>
                <w:rFonts w:ascii="맑은 고딕" w:eastAsia="맑은 고딕" w:hAnsi="맑은 고딕" w:cs="맑은 고딕"/>
                <w:sz w:val="16"/>
                <w:szCs w:val="16"/>
              </w:rPr>
              <w:br/>
              <w:t>물체나 공정이 단위 시간당 이동하는 거리의 정도.</w:t>
            </w:r>
          </w:p>
        </w:tc>
        <w:tc>
          <w:tcPr>
            <w:tcW w:w="1984" w:type="dxa"/>
            <w:vAlign w:val="center"/>
          </w:tcPr>
          <w:p w14:paraId="14BAD746" w14:textId="22154E0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https://www.smart-factory.kr/ids/cd/Speed</w:t>
            </w:r>
            <w:r>
              <w:rPr>
                <w:rFonts w:ascii="맑은 고딕" w:eastAsia="맑은 고딕" w:hAnsi="맑은 고딕" w:cs="맑은 고딕"/>
                <w:sz w:val="16"/>
                <w:szCs w:val="16"/>
              </w:rPr>
              <w:t>/1/0</w:t>
            </w:r>
          </w:p>
        </w:tc>
      </w:tr>
      <w:tr w:rsidR="00371047" w:rsidRPr="00906E3E" w14:paraId="38AAD49E" w14:textId="77777777" w:rsidTr="00CA3388">
        <w:trPr>
          <w:trHeight w:val="330"/>
        </w:trPr>
        <w:tc>
          <w:tcPr>
            <w:tcW w:w="421" w:type="dxa"/>
            <w:vAlign w:val="center"/>
          </w:tcPr>
          <w:p w14:paraId="04C22E1A" w14:textId="4B80608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86F5A3D" w14:textId="7FFE133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2E591E1" w14:textId="6C494A0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HydraulicLeakageYesno</w:t>
            </w:r>
            <w:r w:rsidRPr="00906E3E">
              <w:rPr>
                <w:rFonts w:ascii="맑은 고딕" w:eastAsia="맑은 고딕" w:hAnsi="맑은 고딕" w:cs="맑은 고딕"/>
                <w:sz w:val="16"/>
                <w:szCs w:val="16"/>
              </w:rPr>
              <w:br/>
              <w:t>유압_누유_여부</w:t>
            </w:r>
          </w:p>
        </w:tc>
        <w:tc>
          <w:tcPr>
            <w:tcW w:w="851" w:type="dxa"/>
            <w:vAlign w:val="center"/>
          </w:tcPr>
          <w:p w14:paraId="4C1A35A9" w14:textId="6A4121ED" w:rsidR="00371047" w:rsidRPr="00CA3388" w:rsidRDefault="00B57D29"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No</w:t>
            </w:r>
          </w:p>
        </w:tc>
        <w:tc>
          <w:tcPr>
            <w:tcW w:w="567" w:type="dxa"/>
            <w:vAlign w:val="center"/>
          </w:tcPr>
          <w:p w14:paraId="248974D4" w14:textId="6EE1F78A"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853BA16" w14:textId="1D46EF9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Status indicating whether a hydraulic leak is detected.</w:t>
            </w:r>
            <w:r w:rsidRPr="00906E3E">
              <w:rPr>
                <w:rFonts w:ascii="맑은 고딕" w:eastAsia="맑은 고딕" w:hAnsi="맑은 고딕" w:cs="맑은 고딕"/>
                <w:sz w:val="16"/>
                <w:szCs w:val="16"/>
              </w:rPr>
              <w:br/>
              <w:t>유압 계통의 기름 누출 발생 여부</w:t>
            </w:r>
          </w:p>
        </w:tc>
        <w:tc>
          <w:tcPr>
            <w:tcW w:w="1984" w:type="dxa"/>
            <w:vAlign w:val="center"/>
          </w:tcPr>
          <w:p w14:paraId="4F16CC5C" w14:textId="5F13560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https://www.smart-factory.kr/ids/cd/HydraulicLeakageYesno</w:t>
            </w:r>
            <w:r>
              <w:rPr>
                <w:rFonts w:ascii="맑은 고딕" w:eastAsia="맑은 고딕" w:hAnsi="맑은 고딕" w:cs="맑은 고딕"/>
                <w:sz w:val="16"/>
                <w:szCs w:val="16"/>
              </w:rPr>
              <w:t>/1/0</w:t>
            </w:r>
          </w:p>
        </w:tc>
      </w:tr>
      <w:tr w:rsidR="00B57D29" w:rsidRPr="00906E3E" w14:paraId="38C4133F" w14:textId="77777777" w:rsidTr="00CA3388">
        <w:trPr>
          <w:trHeight w:val="330"/>
        </w:trPr>
        <w:tc>
          <w:tcPr>
            <w:tcW w:w="421" w:type="dxa"/>
            <w:vAlign w:val="center"/>
          </w:tcPr>
          <w:p w14:paraId="47C548C7" w14:textId="4E4FFE0C" w:rsidR="00B57D29" w:rsidRPr="00906E3E" w:rsidRDefault="005F26AB" w:rsidP="00B57D29">
            <w:pPr>
              <w:widowControl/>
              <w:jc w:val="center"/>
              <w:rPr>
                <w:rFonts w:ascii="맑은 고딕" w:eastAsia="맑은 고딕" w:hAnsi="맑은 고딕" w:cs="맑은 고딕"/>
                <w:sz w:val="16"/>
                <w:szCs w:val="16"/>
              </w:rPr>
            </w:pPr>
            <w:r>
              <w:rPr>
                <w:rFonts w:ascii="맑은 고딕" w:eastAsia="맑은 고딕" w:hAnsi="맑은 고딕" w:cs="맑은 고딕" w:hint="eastAsia"/>
                <w:sz w:val="16"/>
                <w:szCs w:val="16"/>
              </w:rPr>
              <w:t>4</w:t>
            </w:r>
          </w:p>
        </w:tc>
        <w:tc>
          <w:tcPr>
            <w:tcW w:w="708" w:type="dxa"/>
            <w:vAlign w:val="center"/>
          </w:tcPr>
          <w:p w14:paraId="7685D687" w14:textId="231BC8BF" w:rsidR="00B57D29" w:rsidRPr="00906E3E" w:rsidRDefault="00B57D29" w:rsidP="00B57D29">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7BF0F96F" w14:textId="77777777" w:rsidR="00B57D29" w:rsidRDefault="00B57D29" w:rsidP="00B57D29">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Hydraulicoil</w:t>
            </w:r>
          </w:p>
          <w:p w14:paraId="0783E9E4" w14:textId="669E246A" w:rsidR="00B57D29" w:rsidRPr="00906E3E" w:rsidRDefault="00B57D29" w:rsidP="00B57D29">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유압유</w:t>
            </w:r>
          </w:p>
        </w:tc>
        <w:tc>
          <w:tcPr>
            <w:tcW w:w="851" w:type="dxa"/>
            <w:vAlign w:val="center"/>
          </w:tcPr>
          <w:p w14:paraId="6AB07238" w14:textId="77777777" w:rsidR="00B57D29" w:rsidRPr="00CA3388" w:rsidRDefault="00B57D29" w:rsidP="00B57D29">
            <w:pPr>
              <w:widowControl/>
              <w:jc w:val="center"/>
              <w:rPr>
                <w:rFonts w:ascii="맑은 고딕" w:eastAsia="맑은 고딕" w:hAnsi="맑은 고딕" w:cs="맑은 고딕"/>
                <w:color w:val="000000" w:themeColor="text1"/>
                <w:sz w:val="16"/>
                <w:szCs w:val="16"/>
              </w:rPr>
            </w:pPr>
          </w:p>
        </w:tc>
        <w:tc>
          <w:tcPr>
            <w:tcW w:w="567" w:type="dxa"/>
            <w:vAlign w:val="center"/>
          </w:tcPr>
          <w:p w14:paraId="0E1AB67F" w14:textId="77777777" w:rsidR="00B57D29" w:rsidRPr="00CA3388" w:rsidRDefault="00B57D29" w:rsidP="00B57D29">
            <w:pPr>
              <w:widowControl/>
              <w:jc w:val="center"/>
              <w:rPr>
                <w:rFonts w:ascii="맑은 고딕" w:eastAsia="맑은 고딕" w:hAnsi="맑은 고딕" w:cs="맑은 고딕"/>
                <w:color w:val="000000" w:themeColor="text1"/>
                <w:sz w:val="16"/>
                <w:szCs w:val="16"/>
              </w:rPr>
            </w:pPr>
          </w:p>
        </w:tc>
        <w:tc>
          <w:tcPr>
            <w:tcW w:w="3260" w:type="dxa"/>
            <w:vAlign w:val="center"/>
          </w:tcPr>
          <w:p w14:paraId="5BE7D18B" w14:textId="77777777" w:rsidR="00B57D29" w:rsidRDefault="00B57D29" w:rsidP="00B57D29">
            <w:pPr>
              <w:widowControl/>
              <w:rPr>
                <w:rFonts w:ascii="맑은 고딕" w:eastAsia="맑은 고딕" w:hAnsi="맑은 고딕" w:cs="맑은 고딕"/>
                <w:sz w:val="16"/>
                <w:szCs w:val="16"/>
              </w:rPr>
            </w:pPr>
            <w:r w:rsidRPr="00371047">
              <w:rPr>
                <w:rFonts w:ascii="맑은 고딕" w:eastAsia="맑은 고딕" w:hAnsi="맑은 고딕" w:cs="맑은 고딕" w:hint="eastAsia"/>
                <w:sz w:val="16"/>
                <w:szCs w:val="16"/>
              </w:rPr>
              <w:t>유압 시스템에서 동력 전달에 사용되는 작동유.</w:t>
            </w:r>
          </w:p>
          <w:p w14:paraId="31D7EC0C" w14:textId="675EB5EF" w:rsidR="00B57D29" w:rsidRPr="00906E3E" w:rsidRDefault="00B57D29" w:rsidP="00B57D29">
            <w:pPr>
              <w:widowControl/>
              <w:rPr>
                <w:rFonts w:ascii="맑은 고딕" w:eastAsia="맑은 고딕" w:hAnsi="맑은 고딕" w:cs="맑은 고딕"/>
                <w:sz w:val="16"/>
                <w:szCs w:val="16"/>
              </w:rPr>
            </w:pPr>
            <w:r w:rsidRPr="00371047">
              <w:rPr>
                <w:rFonts w:ascii="맑은 고딕" w:eastAsia="맑은 고딕" w:hAnsi="맑은 고딕" w:cs="맑은 고딕" w:hint="eastAsia"/>
                <w:sz w:val="16"/>
                <w:szCs w:val="16"/>
              </w:rPr>
              <w:t>The working fluid used for power transmission in a hydraulic system.</w:t>
            </w:r>
          </w:p>
        </w:tc>
        <w:tc>
          <w:tcPr>
            <w:tcW w:w="1984" w:type="dxa"/>
            <w:vAlign w:val="center"/>
          </w:tcPr>
          <w:p w14:paraId="43874DE5" w14:textId="37767601" w:rsidR="00B57D29" w:rsidRPr="00906E3E" w:rsidRDefault="00B57D29" w:rsidP="00B57D29">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t>
            </w:r>
            <w:r>
              <w:rPr>
                <w:rFonts w:ascii="맑은 고딕" w:eastAsia="맑은 고딕" w:hAnsi="맑은 고딕" w:cs="맑은 고딕" w:hint="eastAsia"/>
                <w:sz w:val="16"/>
                <w:szCs w:val="16"/>
              </w:rPr>
              <w:t>/Hydraulicoil</w:t>
            </w:r>
            <w:r>
              <w:rPr>
                <w:rFonts w:ascii="맑은 고딕" w:eastAsia="맑은 고딕" w:hAnsi="맑은 고딕" w:cs="맑은 고딕"/>
                <w:sz w:val="16"/>
                <w:szCs w:val="16"/>
              </w:rPr>
              <w:t>/1/0</w:t>
            </w:r>
          </w:p>
        </w:tc>
      </w:tr>
      <w:tr w:rsidR="00B57D29" w:rsidRPr="00906E3E" w14:paraId="680435EA" w14:textId="77777777" w:rsidTr="00CA3388">
        <w:trPr>
          <w:trHeight w:val="330"/>
        </w:trPr>
        <w:tc>
          <w:tcPr>
            <w:tcW w:w="421" w:type="dxa"/>
            <w:vAlign w:val="center"/>
          </w:tcPr>
          <w:p w14:paraId="214FBBD9" w14:textId="642110DE" w:rsidR="00B57D29" w:rsidRPr="00906E3E" w:rsidRDefault="005F26AB" w:rsidP="00B57D29">
            <w:pPr>
              <w:widowControl/>
              <w:jc w:val="center"/>
              <w:rPr>
                <w:rFonts w:ascii="맑은 고딕" w:eastAsia="맑은 고딕" w:hAnsi="맑은 고딕" w:cs="맑은 고딕"/>
                <w:sz w:val="16"/>
                <w:szCs w:val="16"/>
              </w:rPr>
            </w:pPr>
            <w:r>
              <w:rPr>
                <w:rFonts w:ascii="맑은 고딕" w:eastAsia="맑은 고딕" w:hAnsi="맑은 고딕" w:cs="맑은 고딕" w:hint="eastAsia"/>
                <w:sz w:val="16"/>
                <w:szCs w:val="16"/>
              </w:rPr>
              <w:t>5</w:t>
            </w:r>
          </w:p>
        </w:tc>
        <w:tc>
          <w:tcPr>
            <w:tcW w:w="708" w:type="dxa"/>
            <w:vAlign w:val="center"/>
          </w:tcPr>
          <w:p w14:paraId="0AE625E3" w14:textId="6716AC43" w:rsidR="00B57D29" w:rsidRPr="00906E3E" w:rsidRDefault="00B57D29" w:rsidP="00B57D29">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A4835D4" w14:textId="6BDB61E6" w:rsidR="00B57D29" w:rsidRPr="00906E3E" w:rsidRDefault="00B57D29" w:rsidP="00B57D29">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DK</w:t>
            </w:r>
          </w:p>
        </w:tc>
        <w:tc>
          <w:tcPr>
            <w:tcW w:w="851" w:type="dxa"/>
            <w:vAlign w:val="center"/>
          </w:tcPr>
          <w:p w14:paraId="7F45E0FA" w14:textId="700AA1A3" w:rsidR="00B57D29" w:rsidRPr="00CA3388" w:rsidRDefault="00B57D29" w:rsidP="00B57D29">
            <w:pPr>
              <w:widowControl/>
              <w:jc w:val="center"/>
              <w:rPr>
                <w:rFonts w:ascii="맑은 고딕" w:eastAsia="맑은 고딕" w:hAnsi="맑은 고딕" w:cs="맑은 고딕"/>
                <w:color w:val="000000" w:themeColor="text1"/>
                <w:sz w:val="16"/>
                <w:szCs w:val="16"/>
              </w:rPr>
            </w:pPr>
          </w:p>
        </w:tc>
        <w:tc>
          <w:tcPr>
            <w:tcW w:w="567" w:type="dxa"/>
            <w:vAlign w:val="center"/>
          </w:tcPr>
          <w:p w14:paraId="36D4C44B" w14:textId="77777777" w:rsidR="00B57D29" w:rsidRPr="00CA3388" w:rsidRDefault="00B57D29" w:rsidP="00B57D29">
            <w:pPr>
              <w:widowControl/>
              <w:jc w:val="center"/>
              <w:rPr>
                <w:rFonts w:ascii="맑은 고딕" w:eastAsia="맑은 고딕" w:hAnsi="맑은 고딕" w:cs="맑은 고딕"/>
                <w:color w:val="000000" w:themeColor="text1"/>
                <w:sz w:val="16"/>
                <w:szCs w:val="16"/>
              </w:rPr>
            </w:pPr>
          </w:p>
        </w:tc>
        <w:tc>
          <w:tcPr>
            <w:tcW w:w="3260" w:type="dxa"/>
            <w:vAlign w:val="center"/>
          </w:tcPr>
          <w:p w14:paraId="0BBA8A8E" w14:textId="77777777" w:rsidR="00B57D29" w:rsidRDefault="00B57D29" w:rsidP="00B57D29">
            <w:pPr>
              <w:widowControl/>
              <w:rPr>
                <w:rFonts w:ascii="맑은 고딕" w:eastAsia="맑은 고딕" w:hAnsi="맑은 고딕" w:cs="맑은 고딕"/>
                <w:sz w:val="16"/>
                <w:szCs w:val="16"/>
              </w:rPr>
            </w:pPr>
            <w:r w:rsidRPr="00371047">
              <w:rPr>
                <w:rFonts w:ascii="맑은 고딕" w:eastAsia="맑은 고딕" w:hAnsi="맑은 고딕" w:cs="맑은 고딕" w:hint="eastAsia"/>
                <w:sz w:val="16"/>
                <w:szCs w:val="16"/>
              </w:rPr>
              <w:t>유전상수, 재료의 전기적 특성을 나타내는 값으로 유전율과 진공의 유전율 사이의 비율. 신호 속도와 임피던스에 영향을 미침 Dk = ε/ε</w:t>
            </w:r>
            <w:r w:rsidRPr="00371047">
              <w:rPr>
                <w:rFonts w:ascii="Cambria Math" w:eastAsia="맑은 고딕" w:hAnsi="Cambria Math" w:cs="Cambria Math"/>
                <w:sz w:val="16"/>
                <w:szCs w:val="16"/>
              </w:rPr>
              <w:t>₀</w:t>
            </w:r>
            <w:r w:rsidRPr="00371047">
              <w:rPr>
                <w:rFonts w:ascii="맑은 고딕" w:eastAsia="맑은 고딕" w:hAnsi="맑은 고딕" w:cs="맑은 고딕" w:hint="eastAsia"/>
                <w:sz w:val="16"/>
                <w:szCs w:val="16"/>
              </w:rPr>
              <w:t xml:space="preserve"> (ε은 재료의 유전율/ε</w:t>
            </w:r>
            <w:r w:rsidRPr="00371047">
              <w:rPr>
                <w:rFonts w:ascii="Cambria Math" w:eastAsia="맑은 고딕" w:hAnsi="Cambria Math" w:cs="Cambria Math"/>
                <w:sz w:val="16"/>
                <w:szCs w:val="16"/>
              </w:rPr>
              <w:t>₀</w:t>
            </w:r>
            <w:r w:rsidRPr="00371047">
              <w:rPr>
                <w:rFonts w:ascii="맑은 고딕" w:eastAsia="맑은 고딕" w:hAnsi="맑은 고딕" w:cs="맑은 고딕" w:hint="eastAsia"/>
                <w:sz w:val="16"/>
                <w:szCs w:val="16"/>
              </w:rPr>
              <w:t>는 진공 유전율)</w:t>
            </w:r>
          </w:p>
          <w:p w14:paraId="1B7B3343" w14:textId="0E622109" w:rsidR="00B57D29" w:rsidRPr="00906E3E" w:rsidRDefault="00B57D29" w:rsidP="00B57D29">
            <w:pPr>
              <w:widowControl/>
              <w:rPr>
                <w:rFonts w:ascii="맑은 고딕" w:eastAsia="맑은 고딕" w:hAnsi="맑은 고딕" w:cs="맑은 고딕"/>
                <w:sz w:val="16"/>
                <w:szCs w:val="16"/>
              </w:rPr>
            </w:pPr>
            <w:r w:rsidRPr="00371047">
              <w:rPr>
                <w:rFonts w:ascii="맑은 고딕" w:eastAsia="맑은 고딕" w:hAnsi="맑은 고딕" w:cs="맑은 고딕" w:hint="eastAsia"/>
                <w:sz w:val="16"/>
                <w:szCs w:val="16"/>
              </w:rPr>
              <w:t>A value that represents the electrical properties of a material and is the ratio between the dielectric constant and the dielectric constant of vacuum. Affects signal speed and impedance Dk = ε/ε</w:t>
            </w:r>
            <w:r w:rsidRPr="00371047">
              <w:rPr>
                <w:rFonts w:ascii="Cambria Math" w:eastAsia="맑은 고딕" w:hAnsi="Cambria Math" w:cs="Cambria Math"/>
                <w:sz w:val="16"/>
                <w:szCs w:val="16"/>
              </w:rPr>
              <w:t>₀</w:t>
            </w:r>
            <w:r w:rsidRPr="00371047">
              <w:rPr>
                <w:rFonts w:ascii="맑은 고딕" w:eastAsia="맑은 고딕" w:hAnsi="맑은 고딕" w:cs="맑은 고딕" w:hint="eastAsia"/>
                <w:sz w:val="16"/>
                <w:szCs w:val="16"/>
              </w:rPr>
              <w:t xml:space="preserve"> (ε is the dielectric constant of the material/ε</w:t>
            </w:r>
            <w:r w:rsidRPr="00371047">
              <w:rPr>
                <w:rFonts w:ascii="Cambria Math" w:eastAsia="맑은 고딕" w:hAnsi="Cambria Math" w:cs="Cambria Math"/>
                <w:sz w:val="16"/>
                <w:szCs w:val="16"/>
              </w:rPr>
              <w:t>₀</w:t>
            </w:r>
            <w:r w:rsidRPr="00371047">
              <w:rPr>
                <w:rFonts w:ascii="맑은 고딕" w:eastAsia="맑은 고딕" w:hAnsi="맑은 고딕" w:cs="맑은 고딕" w:hint="eastAsia"/>
                <w:sz w:val="16"/>
                <w:szCs w:val="16"/>
              </w:rPr>
              <w:t xml:space="preserve"> is the vacuum dielectric constant)</w:t>
            </w:r>
          </w:p>
        </w:tc>
        <w:tc>
          <w:tcPr>
            <w:tcW w:w="1984" w:type="dxa"/>
            <w:vAlign w:val="center"/>
          </w:tcPr>
          <w:p w14:paraId="606A45CA" w14:textId="659A19A1" w:rsidR="00B57D29" w:rsidRPr="00906E3E" w:rsidRDefault="00B57D29" w:rsidP="00B57D29">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t>
            </w:r>
            <w:r>
              <w:rPr>
                <w:rFonts w:ascii="맑은 고딕" w:eastAsia="맑은 고딕" w:hAnsi="맑은 고딕" w:cs="맑은 고딕" w:hint="eastAsia"/>
                <w:sz w:val="16"/>
                <w:szCs w:val="16"/>
              </w:rPr>
              <w:t>DK</w:t>
            </w:r>
            <w:r>
              <w:rPr>
                <w:rFonts w:ascii="맑은 고딕" w:eastAsia="맑은 고딕" w:hAnsi="맑은 고딕" w:cs="맑은 고딕"/>
                <w:sz w:val="16"/>
                <w:szCs w:val="16"/>
              </w:rPr>
              <w:t>/1/0</w:t>
            </w:r>
          </w:p>
        </w:tc>
      </w:tr>
      <w:tr w:rsidR="00B57D29" w:rsidRPr="00906E3E" w14:paraId="2F59319D" w14:textId="77777777" w:rsidTr="00CA3388">
        <w:trPr>
          <w:trHeight w:val="330"/>
        </w:trPr>
        <w:tc>
          <w:tcPr>
            <w:tcW w:w="421" w:type="dxa"/>
            <w:vAlign w:val="center"/>
          </w:tcPr>
          <w:p w14:paraId="2C988BEE" w14:textId="23BF69D8" w:rsidR="00B57D29" w:rsidRPr="00906E3E" w:rsidRDefault="005F26AB" w:rsidP="00B57D29">
            <w:pPr>
              <w:widowControl/>
              <w:jc w:val="center"/>
              <w:rPr>
                <w:rFonts w:ascii="맑은 고딕" w:eastAsia="맑은 고딕" w:hAnsi="맑은 고딕" w:cs="맑은 고딕"/>
                <w:sz w:val="16"/>
                <w:szCs w:val="16"/>
              </w:rPr>
            </w:pPr>
            <w:r>
              <w:rPr>
                <w:rFonts w:ascii="맑은 고딕" w:eastAsia="맑은 고딕" w:hAnsi="맑은 고딕" w:cs="맑은 고딕" w:hint="eastAsia"/>
                <w:sz w:val="16"/>
                <w:szCs w:val="16"/>
              </w:rPr>
              <w:t>5</w:t>
            </w:r>
          </w:p>
        </w:tc>
        <w:tc>
          <w:tcPr>
            <w:tcW w:w="708" w:type="dxa"/>
            <w:vAlign w:val="center"/>
          </w:tcPr>
          <w:p w14:paraId="733CF729" w14:textId="27C8E7A9" w:rsidR="00B57D29" w:rsidRPr="00906E3E" w:rsidRDefault="00B57D29" w:rsidP="00B57D29">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16C0F51" w14:textId="77777777" w:rsidR="00B57D29" w:rsidRPr="00774AFA"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Conductivity</w:t>
            </w:r>
          </w:p>
          <w:p w14:paraId="04E2C799" w14:textId="099476DD" w:rsidR="00B57D29" w:rsidRPr="00906E3E"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전도도</w:t>
            </w:r>
          </w:p>
        </w:tc>
        <w:tc>
          <w:tcPr>
            <w:tcW w:w="851" w:type="dxa"/>
            <w:vAlign w:val="center"/>
          </w:tcPr>
          <w:p w14:paraId="0B0FFB0C" w14:textId="5054BF92" w:rsidR="00B57D29" w:rsidRPr="00CA3388" w:rsidRDefault="00B57D29" w:rsidP="00B57D29">
            <w:pPr>
              <w:widowControl/>
              <w:jc w:val="center"/>
              <w:rPr>
                <w:rFonts w:ascii="맑은 고딕" w:eastAsia="맑은 고딕" w:hAnsi="맑은 고딕" w:cs="맑은 고딕"/>
                <w:color w:val="000000" w:themeColor="text1"/>
                <w:sz w:val="16"/>
                <w:szCs w:val="16"/>
              </w:rPr>
            </w:pPr>
          </w:p>
        </w:tc>
        <w:tc>
          <w:tcPr>
            <w:tcW w:w="567" w:type="dxa"/>
            <w:vAlign w:val="center"/>
          </w:tcPr>
          <w:p w14:paraId="7F1EB341" w14:textId="71334CA4" w:rsidR="00B57D29" w:rsidRPr="00CA3388" w:rsidRDefault="00B57D29" w:rsidP="00B57D29">
            <w:pPr>
              <w:widowControl/>
              <w:jc w:val="center"/>
              <w:rPr>
                <w:rFonts w:ascii="맑은 고딕" w:eastAsia="맑은 고딕" w:hAnsi="맑은 고딕" w:cs="맑은 고딕"/>
                <w:color w:val="000000" w:themeColor="text1"/>
                <w:sz w:val="16"/>
                <w:szCs w:val="16"/>
              </w:rPr>
            </w:pPr>
            <w:r w:rsidRPr="00300B35">
              <w:rPr>
                <w:rFonts w:ascii="맑은 고딕" w:eastAsia="맑은 고딕" w:hAnsi="맑은 고딕" w:cs="맑은 고딕"/>
                <w:color w:val="000000" w:themeColor="text1"/>
                <w:sz w:val="16"/>
                <w:szCs w:val="16"/>
              </w:rPr>
              <w:t>pS/m</w:t>
            </w:r>
          </w:p>
        </w:tc>
        <w:tc>
          <w:tcPr>
            <w:tcW w:w="3260" w:type="dxa"/>
            <w:vAlign w:val="center"/>
          </w:tcPr>
          <w:p w14:paraId="58101EC5" w14:textId="77777777" w:rsidR="00B57D29" w:rsidRPr="00774AFA"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Refers to the physical quantity representing the ease with which electric charges move within a substance or solution. It is primarily used as an indicator to manage process quality by measuring the ion concentration or purity of liquids.</w:t>
            </w:r>
          </w:p>
          <w:p w14:paraId="57CFB1C8" w14:textId="7D795AAE" w:rsidR="00B57D29" w:rsidRPr="00906E3E"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lastRenderedPageBreak/>
              <w:t>물체 또는 용액 속에서 전하가 이동하기 쉬운 정도를 나타내는 물리량 주로 액체의 이온 농도나 순도를 측정하여 공정 품질을 관리하는 지표로 활용된다.</w:t>
            </w:r>
          </w:p>
        </w:tc>
        <w:tc>
          <w:tcPr>
            <w:tcW w:w="1984" w:type="dxa"/>
            <w:vAlign w:val="center"/>
          </w:tcPr>
          <w:p w14:paraId="55E43885" w14:textId="3398D3BA" w:rsidR="00B57D29" w:rsidRPr="00906E3E"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sz w:val="16"/>
                <w:szCs w:val="16"/>
              </w:rPr>
              <w:lastRenderedPageBreak/>
              <w:t>https://www.smart-factory.kr/ids/cd/</w:t>
            </w:r>
            <w:r w:rsidRPr="00774AFA">
              <w:rPr>
                <w:rFonts w:ascii="맑은 고딕" w:eastAsia="맑은 고딕" w:hAnsi="맑은 고딕" w:cs="맑은 고딕" w:hint="eastAsia"/>
                <w:sz w:val="16"/>
                <w:szCs w:val="16"/>
              </w:rPr>
              <w:t>Conductivity</w:t>
            </w:r>
            <w:r w:rsidRPr="00774AFA">
              <w:rPr>
                <w:rFonts w:ascii="맑은 고딕" w:eastAsia="맑은 고딕" w:hAnsi="맑은 고딕" w:cs="맑은 고딕"/>
                <w:sz w:val="16"/>
                <w:szCs w:val="16"/>
              </w:rPr>
              <w:t>/1/0</w:t>
            </w:r>
          </w:p>
        </w:tc>
      </w:tr>
      <w:tr w:rsidR="00B57D29" w:rsidRPr="00906E3E" w14:paraId="7D9878B2" w14:textId="77777777" w:rsidTr="00CA3388">
        <w:trPr>
          <w:trHeight w:val="330"/>
        </w:trPr>
        <w:tc>
          <w:tcPr>
            <w:tcW w:w="421" w:type="dxa"/>
            <w:vAlign w:val="center"/>
          </w:tcPr>
          <w:p w14:paraId="787F700F" w14:textId="6B137519" w:rsidR="00B57D29" w:rsidRPr="00906E3E" w:rsidRDefault="005F26AB" w:rsidP="00B57D29">
            <w:pPr>
              <w:widowControl/>
              <w:jc w:val="center"/>
              <w:rPr>
                <w:rFonts w:ascii="맑은 고딕" w:eastAsia="맑은 고딕" w:hAnsi="맑은 고딕" w:cs="맑은 고딕"/>
                <w:sz w:val="16"/>
                <w:szCs w:val="16"/>
              </w:rPr>
            </w:pPr>
            <w:r>
              <w:rPr>
                <w:rFonts w:ascii="맑은 고딕" w:eastAsia="맑은 고딕" w:hAnsi="맑은 고딕" w:cs="맑은 고딕" w:hint="eastAsia"/>
                <w:sz w:val="16"/>
                <w:szCs w:val="16"/>
              </w:rPr>
              <w:t>5</w:t>
            </w:r>
          </w:p>
        </w:tc>
        <w:tc>
          <w:tcPr>
            <w:tcW w:w="708" w:type="dxa"/>
            <w:vAlign w:val="center"/>
          </w:tcPr>
          <w:p w14:paraId="4BFAEC21" w14:textId="452B8FF5" w:rsidR="00B57D29" w:rsidRPr="00906E3E" w:rsidRDefault="00B57D29" w:rsidP="00B57D29">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33E912E" w14:textId="77777777" w:rsidR="00B57D29" w:rsidRPr="00774AFA"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Temperature</w:t>
            </w:r>
          </w:p>
          <w:p w14:paraId="7441916A" w14:textId="02547020" w:rsidR="00B57D29" w:rsidRPr="00906E3E"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온도</w:t>
            </w:r>
          </w:p>
        </w:tc>
        <w:tc>
          <w:tcPr>
            <w:tcW w:w="851" w:type="dxa"/>
            <w:vAlign w:val="center"/>
          </w:tcPr>
          <w:p w14:paraId="12749123" w14:textId="41BEA061" w:rsidR="00B57D29" w:rsidRPr="00CA3388" w:rsidRDefault="00B57D29" w:rsidP="00B57D29">
            <w:pPr>
              <w:widowControl/>
              <w:jc w:val="center"/>
              <w:rPr>
                <w:rFonts w:ascii="맑은 고딕" w:eastAsia="맑은 고딕" w:hAnsi="맑은 고딕" w:cs="맑은 고딕"/>
                <w:color w:val="000000" w:themeColor="text1"/>
                <w:sz w:val="16"/>
                <w:szCs w:val="16"/>
              </w:rPr>
            </w:pPr>
          </w:p>
        </w:tc>
        <w:tc>
          <w:tcPr>
            <w:tcW w:w="567" w:type="dxa"/>
            <w:vAlign w:val="center"/>
          </w:tcPr>
          <w:p w14:paraId="1CF0A87C" w14:textId="437E52EA" w:rsidR="00B57D29" w:rsidRPr="00CA3388" w:rsidRDefault="00B57D29" w:rsidP="00B57D29">
            <w:pPr>
              <w:widowControl/>
              <w:jc w:val="center"/>
              <w:rPr>
                <w:rFonts w:ascii="맑은 고딕" w:eastAsia="맑은 고딕" w:hAnsi="맑은 고딕" w:cs="맑은 고딕"/>
                <w:color w:val="000000" w:themeColor="text1"/>
                <w:sz w:val="16"/>
                <w:szCs w:val="16"/>
              </w:rPr>
            </w:pPr>
            <w:r w:rsidRPr="00300B35">
              <w:rPr>
                <w:rFonts w:ascii="맑은 고딕" w:eastAsia="맑은 고딕" w:hAnsi="맑은 고딕" w:cs="맑은 고딕"/>
                <w:color w:val="000000" w:themeColor="text1"/>
                <w:sz w:val="16"/>
                <w:szCs w:val="16"/>
              </w:rPr>
              <w:t>°C</w:t>
            </w:r>
          </w:p>
        </w:tc>
        <w:tc>
          <w:tcPr>
            <w:tcW w:w="3260" w:type="dxa"/>
            <w:vAlign w:val="center"/>
          </w:tcPr>
          <w:p w14:paraId="603FB0CD" w14:textId="77777777" w:rsidR="00B57D29" w:rsidRPr="00774AFA"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The current temperature value measured at a specific point.</w:t>
            </w:r>
          </w:p>
          <w:p w14:paraId="577C5C6F" w14:textId="066E817E" w:rsidR="00B57D29" w:rsidRPr="00906E3E"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특정 지점에서 측정된 현재 온도 값</w:t>
            </w:r>
          </w:p>
        </w:tc>
        <w:tc>
          <w:tcPr>
            <w:tcW w:w="1984" w:type="dxa"/>
            <w:vAlign w:val="center"/>
          </w:tcPr>
          <w:p w14:paraId="58F301CA" w14:textId="586A6A28" w:rsidR="00B57D29" w:rsidRPr="00906E3E"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sz w:val="16"/>
                <w:szCs w:val="16"/>
              </w:rPr>
              <w:t>https://www.smart-factory.kr/ids/cd/</w:t>
            </w:r>
            <w:r w:rsidRPr="00774AFA">
              <w:rPr>
                <w:rFonts w:ascii="맑은 고딕" w:eastAsia="맑은 고딕" w:hAnsi="맑은 고딕" w:cs="맑은 고딕" w:hint="eastAsia"/>
                <w:sz w:val="16"/>
                <w:szCs w:val="16"/>
              </w:rPr>
              <w:t>Temperature</w:t>
            </w:r>
            <w:r w:rsidRPr="00774AFA">
              <w:rPr>
                <w:rFonts w:ascii="맑은 고딕" w:eastAsia="맑은 고딕" w:hAnsi="맑은 고딕" w:cs="맑은 고딕"/>
                <w:sz w:val="16"/>
                <w:szCs w:val="16"/>
              </w:rPr>
              <w:t>/1/0</w:t>
            </w:r>
          </w:p>
        </w:tc>
      </w:tr>
      <w:tr w:rsidR="00B57D29" w:rsidRPr="00906E3E" w14:paraId="0B76CDD5" w14:textId="77777777" w:rsidTr="00CA3388">
        <w:trPr>
          <w:trHeight w:val="330"/>
        </w:trPr>
        <w:tc>
          <w:tcPr>
            <w:tcW w:w="421" w:type="dxa"/>
            <w:vAlign w:val="center"/>
          </w:tcPr>
          <w:p w14:paraId="0FE89859" w14:textId="51FCCAAC" w:rsidR="00B57D29" w:rsidRPr="00906E3E" w:rsidRDefault="005F26AB" w:rsidP="00B57D29">
            <w:pPr>
              <w:widowControl/>
              <w:jc w:val="center"/>
              <w:rPr>
                <w:rFonts w:ascii="맑은 고딕" w:eastAsia="맑은 고딕" w:hAnsi="맑은 고딕" w:cs="맑은 고딕"/>
                <w:sz w:val="16"/>
                <w:szCs w:val="16"/>
              </w:rPr>
            </w:pPr>
            <w:r>
              <w:rPr>
                <w:rFonts w:ascii="맑은 고딕" w:eastAsia="맑은 고딕" w:hAnsi="맑은 고딕" w:cs="맑은 고딕" w:hint="eastAsia"/>
                <w:sz w:val="16"/>
                <w:szCs w:val="16"/>
              </w:rPr>
              <w:t>5</w:t>
            </w:r>
          </w:p>
        </w:tc>
        <w:tc>
          <w:tcPr>
            <w:tcW w:w="708" w:type="dxa"/>
            <w:vAlign w:val="center"/>
          </w:tcPr>
          <w:p w14:paraId="69293657" w14:textId="4FCCD4EE" w:rsidR="00B57D29" w:rsidRPr="00906E3E" w:rsidRDefault="00B57D29" w:rsidP="00B57D29">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011A0F5" w14:textId="77777777" w:rsidR="00B57D29" w:rsidRPr="00774AFA"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Viscosity</w:t>
            </w:r>
          </w:p>
          <w:p w14:paraId="6D16A7A8" w14:textId="3F587919" w:rsidR="00B57D29" w:rsidRPr="00906E3E"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점도</w:t>
            </w:r>
          </w:p>
        </w:tc>
        <w:tc>
          <w:tcPr>
            <w:tcW w:w="851" w:type="dxa"/>
            <w:vAlign w:val="center"/>
          </w:tcPr>
          <w:p w14:paraId="192AC222" w14:textId="0700A06A" w:rsidR="00B57D29" w:rsidRPr="00CA3388" w:rsidRDefault="00B57D29" w:rsidP="00B57D29">
            <w:pPr>
              <w:widowControl/>
              <w:jc w:val="center"/>
              <w:rPr>
                <w:rFonts w:ascii="맑은 고딕" w:eastAsia="맑은 고딕" w:hAnsi="맑은 고딕" w:cs="맑은 고딕"/>
                <w:color w:val="000000" w:themeColor="text1"/>
                <w:sz w:val="16"/>
                <w:szCs w:val="16"/>
              </w:rPr>
            </w:pPr>
          </w:p>
        </w:tc>
        <w:tc>
          <w:tcPr>
            <w:tcW w:w="567" w:type="dxa"/>
            <w:vAlign w:val="center"/>
          </w:tcPr>
          <w:p w14:paraId="18664D9F" w14:textId="398B2D74" w:rsidR="00B57D29" w:rsidRPr="00CA3388" w:rsidRDefault="00B57D29" w:rsidP="00B57D29">
            <w:pPr>
              <w:widowControl/>
              <w:jc w:val="center"/>
              <w:rPr>
                <w:rFonts w:ascii="맑은 고딕" w:eastAsia="맑은 고딕" w:hAnsi="맑은 고딕" w:cs="맑은 고딕"/>
                <w:color w:val="000000" w:themeColor="text1"/>
                <w:sz w:val="16"/>
                <w:szCs w:val="16"/>
              </w:rPr>
            </w:pPr>
            <w:r w:rsidRPr="00300B35">
              <w:rPr>
                <w:rFonts w:ascii="맑은 고딕" w:eastAsia="맑은 고딕" w:hAnsi="맑은 고딕" w:cs="맑은 고딕"/>
                <w:color w:val="000000" w:themeColor="text1"/>
                <w:sz w:val="16"/>
                <w:szCs w:val="16"/>
              </w:rPr>
              <w:t>cSt</w:t>
            </w:r>
          </w:p>
        </w:tc>
        <w:tc>
          <w:tcPr>
            <w:tcW w:w="3260" w:type="dxa"/>
            <w:vAlign w:val="center"/>
          </w:tcPr>
          <w:p w14:paraId="2B5B816D" w14:textId="77777777" w:rsidR="00B57D29" w:rsidRPr="00774AFA"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The degree of viscosity of the fluid. It changes depending on temperature</w:t>
            </w:r>
          </w:p>
          <w:p w14:paraId="27BC9A3D" w14:textId="7080F49B" w:rsidR="00B57D29" w:rsidRPr="00906E3E"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유체(流體)의 점성 정도. 온도에 의하여 변화함.</w:t>
            </w:r>
          </w:p>
        </w:tc>
        <w:tc>
          <w:tcPr>
            <w:tcW w:w="1984" w:type="dxa"/>
            <w:vAlign w:val="center"/>
          </w:tcPr>
          <w:p w14:paraId="0975E8F6" w14:textId="1E34DF7D" w:rsidR="00B57D29" w:rsidRPr="00906E3E"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sz w:val="16"/>
                <w:szCs w:val="16"/>
              </w:rPr>
              <w:t>https://www.smart-factory.kr/ids/cd/</w:t>
            </w:r>
            <w:r w:rsidRPr="00774AFA">
              <w:rPr>
                <w:rFonts w:ascii="맑은 고딕" w:eastAsia="맑은 고딕" w:hAnsi="맑은 고딕" w:cs="맑은 고딕" w:hint="eastAsia"/>
                <w:sz w:val="16"/>
                <w:szCs w:val="16"/>
              </w:rPr>
              <w:t>Viscosity</w:t>
            </w:r>
            <w:r w:rsidRPr="00774AFA">
              <w:rPr>
                <w:rFonts w:ascii="맑은 고딕" w:eastAsia="맑은 고딕" w:hAnsi="맑은 고딕" w:cs="맑은 고딕"/>
                <w:sz w:val="16"/>
                <w:szCs w:val="16"/>
              </w:rPr>
              <w:t>/1/0</w:t>
            </w:r>
          </w:p>
        </w:tc>
      </w:tr>
      <w:tr w:rsidR="00B57D29" w:rsidRPr="00906E3E" w14:paraId="77DCFB4A" w14:textId="77777777" w:rsidTr="00CA3388">
        <w:trPr>
          <w:trHeight w:val="330"/>
        </w:trPr>
        <w:tc>
          <w:tcPr>
            <w:tcW w:w="421" w:type="dxa"/>
            <w:vAlign w:val="center"/>
          </w:tcPr>
          <w:p w14:paraId="0B7DDE71" w14:textId="5B34A806" w:rsidR="00B57D29" w:rsidRPr="00906E3E" w:rsidRDefault="005F26AB" w:rsidP="00B57D29">
            <w:pPr>
              <w:widowControl/>
              <w:jc w:val="center"/>
              <w:rPr>
                <w:rFonts w:ascii="맑은 고딕" w:eastAsia="맑은 고딕" w:hAnsi="맑은 고딕" w:cs="맑은 고딕"/>
                <w:sz w:val="16"/>
                <w:szCs w:val="16"/>
              </w:rPr>
            </w:pPr>
            <w:r>
              <w:rPr>
                <w:rFonts w:ascii="맑은 고딕" w:eastAsia="맑은 고딕" w:hAnsi="맑은 고딕" w:cs="맑은 고딕" w:hint="eastAsia"/>
                <w:sz w:val="16"/>
                <w:szCs w:val="16"/>
              </w:rPr>
              <w:t>5</w:t>
            </w:r>
          </w:p>
        </w:tc>
        <w:tc>
          <w:tcPr>
            <w:tcW w:w="708" w:type="dxa"/>
            <w:vAlign w:val="center"/>
          </w:tcPr>
          <w:p w14:paraId="76CB39EA" w14:textId="41EE594F" w:rsidR="00B57D29" w:rsidRPr="00906E3E" w:rsidRDefault="00B57D29" w:rsidP="00B57D29">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FE4FEF1" w14:textId="77777777" w:rsidR="00B57D29" w:rsidRPr="00774AFA"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Moistureamount</w:t>
            </w:r>
          </w:p>
          <w:p w14:paraId="6D79C4ED" w14:textId="3F155C30" w:rsidR="00B57D29" w:rsidRPr="00906E3E"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수분량</w:t>
            </w:r>
          </w:p>
        </w:tc>
        <w:tc>
          <w:tcPr>
            <w:tcW w:w="851" w:type="dxa"/>
            <w:vAlign w:val="center"/>
          </w:tcPr>
          <w:p w14:paraId="73849D9F" w14:textId="3C6174C3" w:rsidR="00B57D29" w:rsidRPr="00CA3388" w:rsidRDefault="00B57D29" w:rsidP="00B57D29">
            <w:pPr>
              <w:widowControl/>
              <w:jc w:val="center"/>
              <w:rPr>
                <w:rFonts w:ascii="맑은 고딕" w:eastAsia="맑은 고딕" w:hAnsi="맑은 고딕" w:cs="맑은 고딕"/>
                <w:color w:val="000000" w:themeColor="text1"/>
                <w:sz w:val="16"/>
                <w:szCs w:val="16"/>
              </w:rPr>
            </w:pPr>
          </w:p>
        </w:tc>
        <w:tc>
          <w:tcPr>
            <w:tcW w:w="567" w:type="dxa"/>
            <w:vAlign w:val="center"/>
          </w:tcPr>
          <w:p w14:paraId="419FE1C2" w14:textId="58825531" w:rsidR="00B57D29" w:rsidRPr="00CA3388" w:rsidRDefault="00B57D29" w:rsidP="00B57D29">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ppm</w:t>
            </w:r>
          </w:p>
        </w:tc>
        <w:tc>
          <w:tcPr>
            <w:tcW w:w="3260" w:type="dxa"/>
            <w:vAlign w:val="center"/>
          </w:tcPr>
          <w:p w14:paraId="1B0B25AD" w14:textId="77777777" w:rsidR="00B57D29" w:rsidRPr="00774AFA"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The amount or ratio of moisture contained in a material or environment.</w:t>
            </w:r>
          </w:p>
          <w:p w14:paraId="2DA4B934" w14:textId="15B10E67" w:rsidR="00B57D29" w:rsidRPr="00906E3E"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hint="eastAsia"/>
                <w:sz w:val="16"/>
                <w:szCs w:val="16"/>
              </w:rPr>
              <w:t>재료나 환경에 포함된 수분의 양이나 비율.</w:t>
            </w:r>
          </w:p>
        </w:tc>
        <w:tc>
          <w:tcPr>
            <w:tcW w:w="1984" w:type="dxa"/>
            <w:vAlign w:val="center"/>
          </w:tcPr>
          <w:p w14:paraId="2361BEAF" w14:textId="448253DE" w:rsidR="00B57D29" w:rsidRPr="00906E3E" w:rsidRDefault="00B57D29" w:rsidP="00B57D29">
            <w:pPr>
              <w:widowControl/>
              <w:rPr>
                <w:rFonts w:ascii="맑은 고딕" w:eastAsia="맑은 고딕" w:hAnsi="맑은 고딕" w:cs="맑은 고딕"/>
                <w:sz w:val="16"/>
                <w:szCs w:val="16"/>
              </w:rPr>
            </w:pPr>
            <w:r w:rsidRPr="00774AFA">
              <w:rPr>
                <w:rFonts w:ascii="맑은 고딕" w:eastAsia="맑은 고딕" w:hAnsi="맑은 고딕" w:cs="맑은 고딕"/>
                <w:sz w:val="16"/>
                <w:szCs w:val="16"/>
              </w:rPr>
              <w:t>https://www.smart-factory.kr/ids/cd/</w:t>
            </w:r>
            <w:r w:rsidRPr="00774AFA">
              <w:rPr>
                <w:rFonts w:ascii="맑은 고딕" w:eastAsia="맑은 고딕" w:hAnsi="맑은 고딕" w:cs="맑은 고딕" w:hint="eastAsia"/>
                <w:sz w:val="16"/>
                <w:szCs w:val="16"/>
              </w:rPr>
              <w:t>Moistureamount</w:t>
            </w:r>
            <w:r w:rsidRPr="00774AFA">
              <w:rPr>
                <w:rFonts w:ascii="맑은 고딕" w:eastAsia="맑은 고딕" w:hAnsi="맑은 고딕" w:cs="맑은 고딕"/>
                <w:sz w:val="16"/>
                <w:szCs w:val="16"/>
              </w:rPr>
              <w:t>/1/0</w:t>
            </w:r>
          </w:p>
        </w:tc>
      </w:tr>
      <w:tr w:rsidR="00371047" w:rsidRPr="00906E3E" w14:paraId="5D8469F1" w14:textId="77777777" w:rsidTr="00CA3388">
        <w:trPr>
          <w:trHeight w:val="330"/>
        </w:trPr>
        <w:tc>
          <w:tcPr>
            <w:tcW w:w="421" w:type="dxa"/>
            <w:vAlign w:val="center"/>
          </w:tcPr>
          <w:p w14:paraId="0CAB7A28" w14:textId="305C8CBE" w:rsidR="00371047" w:rsidRPr="00906E3E" w:rsidRDefault="005F26AB" w:rsidP="00371047">
            <w:pPr>
              <w:widowControl/>
              <w:jc w:val="center"/>
              <w:rPr>
                <w:rFonts w:ascii="맑은 고딕" w:eastAsia="맑은 고딕" w:hAnsi="맑은 고딕" w:cs="맑은 고딕"/>
                <w:sz w:val="16"/>
                <w:szCs w:val="16"/>
              </w:rPr>
            </w:pPr>
            <w:r>
              <w:rPr>
                <w:rFonts w:ascii="맑은 고딕" w:eastAsia="맑은 고딕" w:hAnsi="맑은 고딕" w:cs="맑은 고딕" w:hint="eastAsia"/>
                <w:sz w:val="16"/>
                <w:szCs w:val="16"/>
              </w:rPr>
              <w:t>4</w:t>
            </w:r>
          </w:p>
        </w:tc>
        <w:tc>
          <w:tcPr>
            <w:tcW w:w="708" w:type="dxa"/>
            <w:vAlign w:val="center"/>
          </w:tcPr>
          <w:p w14:paraId="297A1252" w14:textId="47014B5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B1D99B2" w14:textId="096E713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HydraulicPump</w:t>
            </w:r>
            <w:r w:rsidRPr="00906E3E">
              <w:rPr>
                <w:rFonts w:ascii="맑은 고딕" w:eastAsia="맑은 고딕" w:hAnsi="맑은 고딕" w:cs="맑은 고딕"/>
                <w:sz w:val="16"/>
                <w:szCs w:val="16"/>
              </w:rPr>
              <w:br/>
              <w:t>유압_펌프</w:t>
            </w:r>
          </w:p>
        </w:tc>
        <w:tc>
          <w:tcPr>
            <w:tcW w:w="851" w:type="dxa"/>
            <w:vAlign w:val="center"/>
          </w:tcPr>
          <w:p w14:paraId="499E2D8F" w14:textId="6CF90D8F"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5446B65E" w14:textId="32F8E15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7CF11CF" w14:textId="5F43CDC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pump device that supplies fluid pressure to the hydraulic system</w:t>
            </w:r>
            <w:r w:rsidRPr="00906E3E">
              <w:rPr>
                <w:rFonts w:ascii="맑은 고딕" w:eastAsia="맑은 고딕" w:hAnsi="맑은 고딕" w:cs="맑은 고딕"/>
                <w:sz w:val="16"/>
                <w:szCs w:val="16"/>
              </w:rPr>
              <w:br/>
              <w:t>유압 시스템에 유체 압력을 공급하는 펌프 장치</w:t>
            </w:r>
          </w:p>
        </w:tc>
        <w:tc>
          <w:tcPr>
            <w:tcW w:w="1984" w:type="dxa"/>
            <w:vAlign w:val="center"/>
          </w:tcPr>
          <w:p w14:paraId="1DEB0DFD" w14:textId="2ACC987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https://www.smart-factory.kr/ids/cd/HydraulicPump</w:t>
            </w:r>
            <w:r>
              <w:rPr>
                <w:rFonts w:ascii="맑은 고딕" w:eastAsia="맑은 고딕" w:hAnsi="맑은 고딕" w:cs="맑은 고딕"/>
                <w:sz w:val="16"/>
                <w:szCs w:val="16"/>
              </w:rPr>
              <w:t>/1/0</w:t>
            </w:r>
          </w:p>
        </w:tc>
      </w:tr>
      <w:tr w:rsidR="00371047" w:rsidRPr="00906E3E" w14:paraId="4349E9EB" w14:textId="77777777" w:rsidTr="00CA3388">
        <w:trPr>
          <w:trHeight w:val="330"/>
        </w:trPr>
        <w:tc>
          <w:tcPr>
            <w:tcW w:w="421" w:type="dxa"/>
            <w:vAlign w:val="center"/>
          </w:tcPr>
          <w:p w14:paraId="3BE123E2" w14:textId="0C0E542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472A6D11" w14:textId="5EAFD2E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1A70875" w14:textId="3622CB8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VibrationRMS</w:t>
            </w:r>
            <w:r w:rsidRPr="00906E3E">
              <w:rPr>
                <w:rFonts w:ascii="맑은 고딕" w:eastAsia="맑은 고딕" w:hAnsi="맑은 고딕" w:cs="맑은 고딕"/>
                <w:sz w:val="16"/>
                <w:szCs w:val="16"/>
              </w:rPr>
              <w:br/>
              <w:t>진동_RMS</w:t>
            </w:r>
          </w:p>
        </w:tc>
        <w:tc>
          <w:tcPr>
            <w:tcW w:w="851" w:type="dxa"/>
            <w:vAlign w:val="center"/>
          </w:tcPr>
          <w:p w14:paraId="3FFC3DD5" w14:textId="6FE726AD"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567" w:type="dxa"/>
            <w:vAlign w:val="center"/>
          </w:tcPr>
          <w:p w14:paraId="4ADCD93D" w14:textId="344907D1" w:rsidR="00371047" w:rsidRPr="00CA3388" w:rsidRDefault="00B57D29"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mm/s</w:t>
            </w:r>
          </w:p>
        </w:tc>
        <w:tc>
          <w:tcPr>
            <w:tcW w:w="3260" w:type="dxa"/>
            <w:vAlign w:val="center"/>
          </w:tcPr>
          <w:p w14:paraId="1586D03B" w14:textId="02CF40D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index representing the intensity of the vibration signal using the Root Mean Square (RMS) value.</w:t>
            </w:r>
            <w:r w:rsidRPr="00906E3E">
              <w:rPr>
                <w:rFonts w:ascii="맑은 고딕" w:eastAsia="맑은 고딕" w:hAnsi="맑은 고딕" w:cs="맑은 고딕"/>
                <w:sz w:val="16"/>
                <w:szCs w:val="16"/>
              </w:rPr>
              <w:br/>
              <w:t>진동 신호의 세기를 제곱 평균 제곱근(RMS) 값으로 나타낸 지표.</w:t>
            </w:r>
          </w:p>
        </w:tc>
        <w:tc>
          <w:tcPr>
            <w:tcW w:w="1984" w:type="dxa"/>
            <w:vAlign w:val="center"/>
          </w:tcPr>
          <w:p w14:paraId="6FEF1D74" w14:textId="1D219B5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https://www.smart-factory.kr/ids/cd/VibrationRMS</w:t>
            </w:r>
            <w:r>
              <w:rPr>
                <w:rFonts w:ascii="맑은 고딕" w:eastAsia="맑은 고딕" w:hAnsi="맑은 고딕" w:cs="맑은 고딕"/>
                <w:sz w:val="16"/>
                <w:szCs w:val="16"/>
              </w:rPr>
              <w:t>/1/0</w:t>
            </w:r>
          </w:p>
        </w:tc>
      </w:tr>
      <w:tr w:rsidR="00371047" w:rsidRPr="00906E3E" w14:paraId="48CCF89C" w14:textId="77777777" w:rsidTr="00CA3388">
        <w:trPr>
          <w:trHeight w:val="330"/>
        </w:trPr>
        <w:tc>
          <w:tcPr>
            <w:tcW w:w="421" w:type="dxa"/>
            <w:vAlign w:val="center"/>
          </w:tcPr>
          <w:p w14:paraId="059FC31A" w14:textId="4011D49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D0C710B" w14:textId="7B23FC5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159A077" w14:textId="3544475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HydraulicPressureDeviation</w:t>
            </w:r>
            <w:r w:rsidRPr="00906E3E">
              <w:rPr>
                <w:rFonts w:ascii="맑은 고딕" w:eastAsia="맑은 고딕" w:hAnsi="맑은 고딕" w:cs="맑은 고딕"/>
                <w:sz w:val="16"/>
                <w:szCs w:val="16"/>
              </w:rPr>
              <w:br/>
              <w:t>유압_압력_편차</w:t>
            </w:r>
          </w:p>
        </w:tc>
        <w:tc>
          <w:tcPr>
            <w:tcW w:w="851" w:type="dxa"/>
            <w:vAlign w:val="center"/>
          </w:tcPr>
          <w:p w14:paraId="266DDD88" w14:textId="27962C6B"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w:t>
            </w:r>
          </w:p>
        </w:tc>
        <w:tc>
          <w:tcPr>
            <w:tcW w:w="567" w:type="dxa"/>
            <w:vAlign w:val="center"/>
          </w:tcPr>
          <w:p w14:paraId="5FD87E40" w14:textId="05B65C5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bar</w:t>
            </w:r>
          </w:p>
        </w:tc>
        <w:tc>
          <w:tcPr>
            <w:tcW w:w="3260" w:type="dxa"/>
            <w:vAlign w:val="center"/>
          </w:tcPr>
          <w:p w14:paraId="0F7040E8" w14:textId="3473376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difference (deviation) between set pressure and actual pressure. Used for evaluating hydraulic control performance and detecting anomalies.</w:t>
            </w:r>
            <w:r w:rsidRPr="00906E3E">
              <w:rPr>
                <w:rFonts w:ascii="맑은 고딕" w:eastAsia="맑은 고딕" w:hAnsi="맑은 고딕" w:cs="맑은 고딕"/>
                <w:sz w:val="16"/>
                <w:szCs w:val="16"/>
              </w:rPr>
              <w:br/>
              <w:t>설정 압력과 실제 압력 간의 차이(편차)를 나타내는 값으로, 유압 제어 성능 평가 및 이상 탐지에 활용됨.</w:t>
            </w:r>
          </w:p>
        </w:tc>
        <w:tc>
          <w:tcPr>
            <w:tcW w:w="1984" w:type="dxa"/>
            <w:vAlign w:val="center"/>
          </w:tcPr>
          <w:p w14:paraId="6076CE15" w14:textId="551AAB7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https://www.smart-factory.kr/ids/cd/HydraulicPressureDeviation</w:t>
            </w:r>
            <w:r>
              <w:rPr>
                <w:rFonts w:ascii="맑은 고딕" w:eastAsia="맑은 고딕" w:hAnsi="맑은 고딕" w:cs="맑은 고딕"/>
                <w:sz w:val="16"/>
                <w:szCs w:val="16"/>
              </w:rPr>
              <w:t>/1/0</w:t>
            </w:r>
          </w:p>
        </w:tc>
      </w:tr>
      <w:tr w:rsidR="00371047" w:rsidRPr="00906E3E" w14:paraId="7CAFC9E2" w14:textId="77777777" w:rsidTr="00CA3388">
        <w:trPr>
          <w:trHeight w:val="330"/>
        </w:trPr>
        <w:tc>
          <w:tcPr>
            <w:tcW w:w="421" w:type="dxa"/>
            <w:vAlign w:val="center"/>
          </w:tcPr>
          <w:p w14:paraId="7A6A519C" w14:textId="1E830A7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BC9BED0" w14:textId="50F7CCA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5AA1630" w14:textId="41CEB45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HydraulicLeakagePossibilityYesno</w:t>
            </w:r>
            <w:r w:rsidRPr="00906E3E">
              <w:rPr>
                <w:rFonts w:ascii="맑은 고딕" w:eastAsia="맑은 고딕" w:hAnsi="맑은 고딕" w:cs="맑은 고딕"/>
                <w:sz w:val="16"/>
                <w:szCs w:val="16"/>
              </w:rPr>
              <w:br/>
              <w:t>유압_누유_가능_여부</w:t>
            </w:r>
          </w:p>
        </w:tc>
        <w:tc>
          <w:tcPr>
            <w:tcW w:w="851" w:type="dxa"/>
            <w:vAlign w:val="center"/>
          </w:tcPr>
          <w:p w14:paraId="49222D77" w14:textId="69872669"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Yes</w:t>
            </w:r>
          </w:p>
        </w:tc>
        <w:tc>
          <w:tcPr>
            <w:tcW w:w="567" w:type="dxa"/>
            <w:vAlign w:val="center"/>
          </w:tcPr>
          <w:p w14:paraId="3F371C00" w14:textId="34750BD1"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03A09CF" w14:textId="53B1200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suspected possibility of hydraulic leak (True/False). Used for emergency inspection and equipment protection measures.</w:t>
            </w:r>
            <w:r w:rsidRPr="00906E3E">
              <w:rPr>
                <w:rFonts w:ascii="맑은 고딕" w:eastAsia="맑은 고딕" w:hAnsi="맑은 고딕" w:cs="맑은 고딕"/>
                <w:sz w:val="16"/>
                <w:szCs w:val="16"/>
              </w:rPr>
              <w:br/>
              <w:t>유압 시스템의 누유 발생 가능성 여부를 판단하는 값(True/False)으로, 긴급 점검 및 설비 보호 조치에 활용됨.</w:t>
            </w:r>
          </w:p>
        </w:tc>
        <w:tc>
          <w:tcPr>
            <w:tcW w:w="1984" w:type="dxa"/>
            <w:vAlign w:val="center"/>
          </w:tcPr>
          <w:p w14:paraId="0D9733ED" w14:textId="33793AF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https://www.smart-factory.kr/ids/cd/HydraulicLeakagePossibilityYesno</w:t>
            </w:r>
            <w:r>
              <w:rPr>
                <w:rFonts w:ascii="맑은 고딕" w:eastAsia="맑은 고딕" w:hAnsi="맑은 고딕" w:cs="맑은 고딕"/>
                <w:sz w:val="16"/>
                <w:szCs w:val="16"/>
              </w:rPr>
              <w:t>/1/0</w:t>
            </w:r>
          </w:p>
        </w:tc>
      </w:tr>
      <w:tr w:rsidR="00371047" w:rsidRPr="00906E3E" w14:paraId="51BF357B" w14:textId="77777777" w:rsidTr="00CA3388">
        <w:trPr>
          <w:trHeight w:val="330"/>
        </w:trPr>
        <w:tc>
          <w:tcPr>
            <w:tcW w:w="421" w:type="dxa"/>
            <w:vAlign w:val="center"/>
          </w:tcPr>
          <w:p w14:paraId="7EE0EB8B" w14:textId="10B2E0DF"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15B92ADC" w14:textId="224B2EDF"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BADFB08" w14:textId="188D14D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OilTemperature</w:t>
            </w:r>
            <w:r w:rsidRPr="00906E3E">
              <w:rPr>
                <w:rFonts w:ascii="맑은 고딕" w:eastAsia="맑은 고딕" w:hAnsi="맑은 고딕" w:cs="맑은 고딕"/>
                <w:sz w:val="16"/>
                <w:szCs w:val="16"/>
              </w:rPr>
              <w:br/>
              <w:t>오일_온도</w:t>
            </w:r>
          </w:p>
        </w:tc>
        <w:tc>
          <w:tcPr>
            <w:tcW w:w="851" w:type="dxa"/>
            <w:vAlign w:val="center"/>
          </w:tcPr>
          <w:p w14:paraId="5C845C30" w14:textId="62B90887"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25.5</w:t>
            </w:r>
          </w:p>
        </w:tc>
        <w:tc>
          <w:tcPr>
            <w:tcW w:w="567" w:type="dxa"/>
            <w:vAlign w:val="center"/>
          </w:tcPr>
          <w:p w14:paraId="5CD1880F" w14:textId="7A4B02DE"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w:t>
            </w:r>
          </w:p>
        </w:tc>
        <w:tc>
          <w:tcPr>
            <w:tcW w:w="3260" w:type="dxa"/>
            <w:vAlign w:val="center"/>
          </w:tcPr>
          <w:p w14:paraId="6D5D937E" w14:textId="3AE0550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temperature of oil such as lubricants or hydraulic fluids. Used to assess normal operation and prevent overheating of equipment.</w:t>
            </w:r>
            <w:r w:rsidRPr="00906E3E">
              <w:rPr>
                <w:rFonts w:ascii="맑은 고딕" w:eastAsia="맑은 고딕" w:hAnsi="맑은 고딕" w:cs="맑은 고딕"/>
                <w:sz w:val="16"/>
                <w:szCs w:val="16"/>
              </w:rPr>
              <w:br/>
              <w:t>윤활유 또는 유압유 등의 기름의 온도. 장비의 정상 작동 여부 및 과열 방지 판단에 사용됨.</w:t>
            </w:r>
          </w:p>
        </w:tc>
        <w:tc>
          <w:tcPr>
            <w:tcW w:w="1984" w:type="dxa"/>
            <w:vAlign w:val="center"/>
          </w:tcPr>
          <w:p w14:paraId="39F04621" w14:textId="6122135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https://www.smart-factory.kr/ids/cd/OilTemperature</w:t>
            </w:r>
            <w:r>
              <w:rPr>
                <w:rFonts w:ascii="맑은 고딕" w:eastAsia="맑은 고딕" w:hAnsi="맑은 고딕" w:cs="맑은 고딕"/>
                <w:sz w:val="16"/>
                <w:szCs w:val="16"/>
              </w:rPr>
              <w:t>/1/0</w:t>
            </w:r>
          </w:p>
        </w:tc>
      </w:tr>
      <w:tr w:rsidR="00371047" w:rsidRPr="00906E3E" w14:paraId="7F02A136" w14:textId="77777777" w:rsidTr="00CA3388">
        <w:trPr>
          <w:trHeight w:val="330"/>
        </w:trPr>
        <w:tc>
          <w:tcPr>
            <w:tcW w:w="421" w:type="dxa"/>
            <w:vAlign w:val="center"/>
          </w:tcPr>
          <w:p w14:paraId="2F739331" w14:textId="03953D4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5</w:t>
            </w:r>
          </w:p>
        </w:tc>
        <w:tc>
          <w:tcPr>
            <w:tcW w:w="708" w:type="dxa"/>
            <w:vAlign w:val="center"/>
          </w:tcPr>
          <w:p w14:paraId="7FE27AAA" w14:textId="065C6A1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E88D0FB" w14:textId="1A94989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DischargeFlowrate</w:t>
            </w:r>
            <w:r w:rsidRPr="00906E3E">
              <w:rPr>
                <w:rFonts w:ascii="맑은 고딕" w:eastAsia="맑은 고딕" w:hAnsi="맑은 고딕" w:cs="맑은 고딕"/>
                <w:sz w:val="16"/>
                <w:szCs w:val="16"/>
              </w:rPr>
              <w:br/>
              <w:t>토출_유량</w:t>
            </w:r>
          </w:p>
        </w:tc>
        <w:tc>
          <w:tcPr>
            <w:tcW w:w="851" w:type="dxa"/>
            <w:vAlign w:val="center"/>
          </w:tcPr>
          <w:p w14:paraId="51C60586" w14:textId="105B5A5B"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5.5</w:t>
            </w:r>
          </w:p>
        </w:tc>
        <w:tc>
          <w:tcPr>
            <w:tcW w:w="567" w:type="dxa"/>
            <w:vAlign w:val="center"/>
          </w:tcPr>
          <w:p w14:paraId="34CEC570" w14:textId="4E7C609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L/min</w:t>
            </w:r>
          </w:p>
        </w:tc>
        <w:tc>
          <w:tcPr>
            <w:tcW w:w="3260" w:type="dxa"/>
            <w:vAlign w:val="center"/>
          </w:tcPr>
          <w:p w14:paraId="7B7938C5" w14:textId="51B901C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amount of fluid flowing out (discharged) per unit time from a pump or nozzle.</w:t>
            </w:r>
            <w:r w:rsidRPr="00906E3E">
              <w:rPr>
                <w:rFonts w:ascii="맑은 고딕" w:eastAsia="맑은 고딕" w:hAnsi="맑은 고딕" w:cs="맑은 고딕"/>
                <w:sz w:val="16"/>
                <w:szCs w:val="16"/>
              </w:rPr>
              <w:br/>
              <w:t>펌프나 노즐 등에서 단위 시간당 밖으로 흘러나오는(토출되는) 유체의 양이다.</w:t>
            </w:r>
          </w:p>
        </w:tc>
        <w:tc>
          <w:tcPr>
            <w:tcW w:w="1984" w:type="dxa"/>
            <w:vAlign w:val="center"/>
          </w:tcPr>
          <w:p w14:paraId="7483CAA9" w14:textId="4FEADA1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https://www.smart-factory.kr/ids/cd/DischargeFlowrate</w:t>
            </w:r>
            <w:r>
              <w:rPr>
                <w:rFonts w:ascii="맑은 고딕" w:eastAsia="맑은 고딕" w:hAnsi="맑은 고딕" w:cs="맑은 고딕"/>
                <w:sz w:val="16"/>
                <w:szCs w:val="16"/>
              </w:rPr>
              <w:t>/1/0</w:t>
            </w:r>
          </w:p>
        </w:tc>
      </w:tr>
      <w:tr w:rsidR="00371047" w:rsidRPr="00906E3E" w14:paraId="249955B8" w14:textId="77777777" w:rsidTr="00CA3388">
        <w:trPr>
          <w:trHeight w:val="330"/>
        </w:trPr>
        <w:tc>
          <w:tcPr>
            <w:tcW w:w="421" w:type="dxa"/>
            <w:vAlign w:val="center"/>
          </w:tcPr>
          <w:p w14:paraId="22EFA382" w14:textId="0A3EBA1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E6074B0" w14:textId="1CFF781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35696233" w14:textId="2044792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PumpMotor</w:t>
            </w:r>
            <w:r w:rsidRPr="00906E3E">
              <w:rPr>
                <w:rFonts w:ascii="맑은 고딕" w:eastAsia="맑은 고딕" w:hAnsi="맑은 고딕" w:cs="맑은 고딕"/>
                <w:sz w:val="16"/>
                <w:szCs w:val="16"/>
              </w:rPr>
              <w:br/>
              <w:t>펌프_모터</w:t>
            </w:r>
          </w:p>
        </w:tc>
        <w:tc>
          <w:tcPr>
            <w:tcW w:w="851" w:type="dxa"/>
            <w:vAlign w:val="center"/>
          </w:tcPr>
          <w:p w14:paraId="26E90556" w14:textId="7DE84CCA"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547E80AB" w14:textId="7620233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41B0474" w14:textId="47CE60F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Data group related to the current operating status of the motor driving the pump that circulates the fluid</w:t>
            </w:r>
            <w:r w:rsidRPr="00906E3E">
              <w:rPr>
                <w:rFonts w:ascii="맑은 고딕" w:eastAsia="맑은 고딕" w:hAnsi="맑은 고딕" w:cs="맑은 고딕"/>
                <w:sz w:val="16"/>
                <w:szCs w:val="16"/>
              </w:rPr>
              <w:br/>
              <w:t>유체를 순환시키는 펌프를 구동하는 모터의 현재 작동 상태 관련 데이터 그룹</w:t>
            </w:r>
          </w:p>
        </w:tc>
        <w:tc>
          <w:tcPr>
            <w:tcW w:w="1984" w:type="dxa"/>
            <w:vAlign w:val="center"/>
          </w:tcPr>
          <w:p w14:paraId="6B8691EE" w14:textId="677DBFF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https://www.smart-factory.kr/ids/cd/PumpMotor</w:t>
            </w:r>
            <w:r>
              <w:rPr>
                <w:rFonts w:ascii="맑은 고딕" w:eastAsia="맑은 고딕" w:hAnsi="맑은 고딕" w:cs="맑은 고딕"/>
                <w:sz w:val="16"/>
                <w:szCs w:val="16"/>
              </w:rPr>
              <w:t>/1/0</w:t>
            </w:r>
          </w:p>
        </w:tc>
      </w:tr>
      <w:tr w:rsidR="00371047" w:rsidRPr="00906E3E" w14:paraId="362CAC85" w14:textId="77777777" w:rsidTr="00CA3388">
        <w:trPr>
          <w:trHeight w:val="330"/>
        </w:trPr>
        <w:tc>
          <w:tcPr>
            <w:tcW w:w="421" w:type="dxa"/>
            <w:vAlign w:val="center"/>
          </w:tcPr>
          <w:p w14:paraId="297A29DE" w14:textId="2679E72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w:t>
            </w:r>
          </w:p>
        </w:tc>
        <w:tc>
          <w:tcPr>
            <w:tcW w:w="708" w:type="dxa"/>
            <w:vAlign w:val="center"/>
          </w:tcPr>
          <w:p w14:paraId="4EA50210" w14:textId="382B612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B4D068A" w14:textId="4C485B8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w:t>
            </w:r>
            <w:r w:rsidRPr="00906E3E">
              <w:rPr>
                <w:rFonts w:ascii="맑은 고딕" w:eastAsia="맑은 고딕" w:hAnsi="맑은 고딕" w:cs="맑은 고딕"/>
                <w:sz w:val="16"/>
                <w:szCs w:val="16"/>
              </w:rPr>
              <w:br/>
              <w:t>전류</w:t>
            </w:r>
          </w:p>
        </w:tc>
        <w:tc>
          <w:tcPr>
            <w:tcW w:w="851" w:type="dxa"/>
            <w:vAlign w:val="center"/>
          </w:tcPr>
          <w:p w14:paraId="4500B719" w14:textId="0EED01A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10.5</w:t>
            </w:r>
          </w:p>
        </w:tc>
        <w:tc>
          <w:tcPr>
            <w:tcW w:w="567" w:type="dxa"/>
            <w:vAlign w:val="center"/>
          </w:tcPr>
          <w:p w14:paraId="477D0130" w14:textId="2180EFA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A</w:t>
            </w:r>
          </w:p>
        </w:tc>
        <w:tc>
          <w:tcPr>
            <w:tcW w:w="3260" w:type="dxa"/>
            <w:vAlign w:val="center"/>
          </w:tcPr>
          <w:p w14:paraId="21A376BD" w14:textId="1287BC7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Real-time amount of current flowing through equipment or parts (rapid changes may be signs of overload)</w:t>
            </w:r>
            <w:r w:rsidRPr="00906E3E">
              <w:rPr>
                <w:rFonts w:ascii="맑은 고딕" w:eastAsia="맑은 고딕" w:hAnsi="맑은 고딕" w:cs="맑은 고딕"/>
                <w:sz w:val="16"/>
                <w:szCs w:val="16"/>
              </w:rPr>
              <w:br/>
              <w:t>실시간 전류 (과부하 징후 감지)</w:t>
            </w:r>
          </w:p>
        </w:tc>
        <w:tc>
          <w:tcPr>
            <w:tcW w:w="1984" w:type="dxa"/>
            <w:vAlign w:val="center"/>
          </w:tcPr>
          <w:p w14:paraId="170F0482" w14:textId="5A61F28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w:t>
            </w:r>
            <w:r>
              <w:rPr>
                <w:rFonts w:ascii="맑은 고딕" w:eastAsia="맑은 고딕" w:hAnsi="맑은 고딕" w:cs="맑은 고딕"/>
                <w:sz w:val="16"/>
                <w:szCs w:val="16"/>
              </w:rPr>
              <w:t>/1/0</w:t>
            </w:r>
          </w:p>
        </w:tc>
      </w:tr>
      <w:tr w:rsidR="00371047" w:rsidRPr="00906E3E" w14:paraId="041B2F8D" w14:textId="77777777" w:rsidTr="00CA3388">
        <w:trPr>
          <w:trHeight w:val="330"/>
        </w:trPr>
        <w:tc>
          <w:tcPr>
            <w:tcW w:w="421" w:type="dxa"/>
            <w:vAlign w:val="center"/>
          </w:tcPr>
          <w:p w14:paraId="6AE3341E" w14:textId="1889EF0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w:t>
            </w:r>
          </w:p>
        </w:tc>
        <w:tc>
          <w:tcPr>
            <w:tcW w:w="708" w:type="dxa"/>
            <w:vAlign w:val="center"/>
          </w:tcPr>
          <w:p w14:paraId="29535FE1" w14:textId="42BEFAE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E9213AD" w14:textId="04A7A49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CurrentRMS</w:t>
            </w:r>
            <w:r w:rsidRPr="00906E3E">
              <w:rPr>
                <w:rFonts w:ascii="맑은 고딕" w:eastAsia="맑은 고딕" w:hAnsi="맑은 고딕" w:cs="맑은 고딕"/>
                <w:sz w:val="16"/>
                <w:szCs w:val="16"/>
              </w:rPr>
              <w:br/>
              <w:t>전류_RMS</w:t>
            </w:r>
          </w:p>
        </w:tc>
        <w:tc>
          <w:tcPr>
            <w:tcW w:w="851" w:type="dxa"/>
            <w:vAlign w:val="center"/>
          </w:tcPr>
          <w:p w14:paraId="4509C4FD" w14:textId="6A2C709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35.5</w:t>
            </w:r>
          </w:p>
        </w:tc>
        <w:tc>
          <w:tcPr>
            <w:tcW w:w="567" w:type="dxa"/>
            <w:vAlign w:val="center"/>
          </w:tcPr>
          <w:p w14:paraId="22D7028A" w14:textId="7D0FF76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A</w:t>
            </w:r>
          </w:p>
        </w:tc>
        <w:tc>
          <w:tcPr>
            <w:tcW w:w="3260" w:type="dxa"/>
            <w:vAlign w:val="center"/>
          </w:tcPr>
          <w:p w14:paraId="2D893FCD" w14:textId="61E7D38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effective value of alternating current represented by the Root Mean Square (RMS) value.</w:t>
            </w:r>
            <w:r w:rsidRPr="00906E3E">
              <w:rPr>
                <w:rFonts w:ascii="맑은 고딕" w:eastAsia="맑은 고딕" w:hAnsi="맑은 고딕" w:cs="맑은 고딕"/>
                <w:sz w:val="16"/>
                <w:szCs w:val="16"/>
              </w:rPr>
              <w:br/>
              <w:t>교류 전류의 실효 값을 제곱 평균 제곱근(RMS)으로 나타낸 값.</w:t>
            </w:r>
          </w:p>
        </w:tc>
        <w:tc>
          <w:tcPr>
            <w:tcW w:w="1984" w:type="dxa"/>
            <w:vAlign w:val="center"/>
          </w:tcPr>
          <w:p w14:paraId="056162E2" w14:textId="3B3404E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https://www.smart-factory.kr/ids/cd/CurrentRMS</w:t>
            </w:r>
            <w:r>
              <w:rPr>
                <w:rFonts w:ascii="맑은 고딕" w:eastAsia="맑은 고딕" w:hAnsi="맑은 고딕" w:cs="맑은 고딕"/>
                <w:sz w:val="16"/>
                <w:szCs w:val="16"/>
              </w:rPr>
              <w:t>/1/0</w:t>
            </w:r>
          </w:p>
        </w:tc>
      </w:tr>
      <w:tr w:rsidR="00371047" w:rsidRPr="00906E3E" w14:paraId="0D959FCA" w14:textId="77777777" w:rsidTr="00CA3388">
        <w:trPr>
          <w:trHeight w:val="330"/>
        </w:trPr>
        <w:tc>
          <w:tcPr>
            <w:tcW w:w="421" w:type="dxa"/>
            <w:vAlign w:val="center"/>
          </w:tcPr>
          <w:p w14:paraId="21FBF796" w14:textId="7B526C0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w:t>
            </w:r>
          </w:p>
        </w:tc>
        <w:tc>
          <w:tcPr>
            <w:tcW w:w="708" w:type="dxa"/>
            <w:vAlign w:val="center"/>
          </w:tcPr>
          <w:p w14:paraId="5A55F448" w14:textId="224E19E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E89503D" w14:textId="1ECE21D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CurrentFluctuationrange</w:t>
            </w:r>
            <w:r w:rsidRPr="00906E3E">
              <w:rPr>
                <w:rFonts w:ascii="맑은 고딕" w:eastAsia="맑은 고딕" w:hAnsi="맑은 고딕" w:cs="맑은 고딕"/>
                <w:sz w:val="16"/>
                <w:szCs w:val="16"/>
              </w:rPr>
              <w:br/>
              <w:t>전류_변동폭</w:t>
            </w:r>
          </w:p>
        </w:tc>
        <w:tc>
          <w:tcPr>
            <w:tcW w:w="851" w:type="dxa"/>
            <w:vAlign w:val="center"/>
          </w:tcPr>
          <w:p w14:paraId="64D80515" w14:textId="02E43A60"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10.5</w:t>
            </w:r>
          </w:p>
        </w:tc>
        <w:tc>
          <w:tcPr>
            <w:tcW w:w="567" w:type="dxa"/>
            <w:vAlign w:val="center"/>
          </w:tcPr>
          <w:p w14:paraId="4E47D710" w14:textId="022202EB"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A</w:t>
            </w:r>
          </w:p>
        </w:tc>
        <w:tc>
          <w:tcPr>
            <w:tcW w:w="3260" w:type="dxa"/>
            <w:vAlign w:val="center"/>
          </w:tcPr>
          <w:p w14:paraId="351251E3" w14:textId="5E8A0E0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difference (Range) between the maximum and minimum current values measured over a period. Indicates the stability or fluctuation range of the current. (Statistically distinct from CurrentVariability)</w:t>
            </w:r>
            <w:r w:rsidRPr="00906E3E">
              <w:rPr>
                <w:rFonts w:ascii="맑은 고딕" w:eastAsia="맑은 고딕" w:hAnsi="맑은 고딕" w:cs="맑은 고딕"/>
                <w:sz w:val="16"/>
                <w:szCs w:val="16"/>
              </w:rPr>
              <w:br/>
              <w:t>일정 기간 동안 측정된 전류의 최대값과 최소값의 차이(Range). 전류의 안정성 또는 변동폭을 나타냅니다. (전류_변동성과는 통계적 의미가 다름)</w:t>
            </w:r>
          </w:p>
        </w:tc>
        <w:tc>
          <w:tcPr>
            <w:tcW w:w="1984" w:type="dxa"/>
            <w:vAlign w:val="center"/>
          </w:tcPr>
          <w:p w14:paraId="1ADC3979" w14:textId="773D86E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https://www.smart-factory.kr/ids/cd/CurrentFluctuationrange</w:t>
            </w:r>
            <w:r>
              <w:rPr>
                <w:rFonts w:ascii="맑은 고딕" w:eastAsia="맑은 고딕" w:hAnsi="맑은 고딕" w:cs="맑은 고딕"/>
                <w:sz w:val="16"/>
                <w:szCs w:val="16"/>
              </w:rPr>
              <w:t>/1/0</w:t>
            </w:r>
          </w:p>
        </w:tc>
      </w:tr>
      <w:tr w:rsidR="00371047" w:rsidRPr="00906E3E" w14:paraId="56E7509D" w14:textId="77777777" w:rsidTr="00CA3388">
        <w:trPr>
          <w:trHeight w:val="330"/>
        </w:trPr>
        <w:tc>
          <w:tcPr>
            <w:tcW w:w="421" w:type="dxa"/>
            <w:vAlign w:val="center"/>
          </w:tcPr>
          <w:p w14:paraId="401FD123" w14:textId="101FA94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w:t>
            </w:r>
          </w:p>
        </w:tc>
        <w:tc>
          <w:tcPr>
            <w:tcW w:w="708" w:type="dxa"/>
            <w:vAlign w:val="center"/>
          </w:tcPr>
          <w:p w14:paraId="1FA713DE" w14:textId="6A55773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7B1F18E" w14:textId="7A70152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VibrationAcceleration</w:t>
            </w:r>
            <w:r w:rsidRPr="00906E3E">
              <w:rPr>
                <w:rFonts w:ascii="맑은 고딕" w:eastAsia="맑은 고딕" w:hAnsi="맑은 고딕" w:cs="맑은 고딕"/>
                <w:sz w:val="16"/>
                <w:szCs w:val="16"/>
              </w:rPr>
              <w:br/>
              <w:t>진동_가속도</w:t>
            </w:r>
          </w:p>
        </w:tc>
        <w:tc>
          <w:tcPr>
            <w:tcW w:w="851" w:type="dxa"/>
            <w:vAlign w:val="center"/>
          </w:tcPr>
          <w:p w14:paraId="308CC07C" w14:textId="56746E46"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0.2</w:t>
            </w:r>
          </w:p>
        </w:tc>
        <w:tc>
          <w:tcPr>
            <w:tcW w:w="567" w:type="dxa"/>
            <w:vAlign w:val="center"/>
          </w:tcPr>
          <w:p w14:paraId="22C11E1B" w14:textId="548625E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g</w:t>
            </w:r>
          </w:p>
        </w:tc>
        <w:tc>
          <w:tcPr>
            <w:tcW w:w="3260" w:type="dxa"/>
            <w:vAlign w:val="center"/>
          </w:tcPr>
          <w:p w14:paraId="65ACA91B" w14:textId="3616018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rate of change of velocity per unit of time due to the vibration of equipment or a structure. A key indicator for measuring vibration intensity. (Unit: m/s², G)</w:t>
            </w:r>
            <w:r w:rsidRPr="00906E3E">
              <w:rPr>
                <w:rFonts w:ascii="맑은 고딕" w:eastAsia="맑은 고딕" w:hAnsi="맑은 고딕" w:cs="맑은 고딕"/>
                <w:sz w:val="16"/>
                <w:szCs w:val="16"/>
              </w:rPr>
              <w:br/>
              <w:t>설비나 구조물의 진동으로 인해 발생하는 단위 시간당 속도 변화량. 진동의 세기를 측정하는 주요 지표 중 하나. (단위: m/s², G)</w:t>
            </w:r>
          </w:p>
        </w:tc>
        <w:tc>
          <w:tcPr>
            <w:tcW w:w="1984" w:type="dxa"/>
            <w:vAlign w:val="center"/>
          </w:tcPr>
          <w:p w14:paraId="2BE04C99" w14:textId="6A955AC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https://www.smart-factory.kr/ids/cd/VibrationAcceleration</w:t>
            </w:r>
            <w:r>
              <w:rPr>
                <w:rFonts w:ascii="맑은 고딕" w:eastAsia="맑은 고딕" w:hAnsi="맑은 고딕" w:cs="맑은 고딕"/>
                <w:sz w:val="16"/>
                <w:szCs w:val="16"/>
              </w:rPr>
              <w:t>/1/0</w:t>
            </w:r>
          </w:p>
        </w:tc>
      </w:tr>
      <w:tr w:rsidR="00371047" w:rsidRPr="00906E3E" w14:paraId="6259364D" w14:textId="77777777" w:rsidTr="00CA3388">
        <w:trPr>
          <w:trHeight w:val="330"/>
        </w:trPr>
        <w:tc>
          <w:tcPr>
            <w:tcW w:w="421" w:type="dxa"/>
            <w:vAlign w:val="center"/>
          </w:tcPr>
          <w:p w14:paraId="030C785F" w14:textId="5A7C098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w:t>
            </w:r>
          </w:p>
        </w:tc>
        <w:tc>
          <w:tcPr>
            <w:tcW w:w="708" w:type="dxa"/>
            <w:vAlign w:val="center"/>
          </w:tcPr>
          <w:p w14:paraId="1072861E" w14:textId="3CD2A17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48FE9D2" w14:textId="503C28B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VibrationAccelerationPeakValue</w:t>
            </w:r>
            <w:r w:rsidRPr="00906E3E">
              <w:rPr>
                <w:rFonts w:ascii="맑은 고딕" w:eastAsia="맑은 고딕" w:hAnsi="맑은 고딕" w:cs="맑은 고딕"/>
                <w:sz w:val="16"/>
                <w:szCs w:val="16"/>
              </w:rPr>
              <w:br/>
              <w:t>진동_가속도_피크_값</w:t>
            </w:r>
          </w:p>
        </w:tc>
        <w:tc>
          <w:tcPr>
            <w:tcW w:w="851" w:type="dxa"/>
            <w:vAlign w:val="center"/>
          </w:tcPr>
          <w:p w14:paraId="7009DB41" w14:textId="5723DB60"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1.5</w:t>
            </w:r>
          </w:p>
        </w:tc>
        <w:tc>
          <w:tcPr>
            <w:tcW w:w="567" w:type="dxa"/>
            <w:vAlign w:val="center"/>
          </w:tcPr>
          <w:p w14:paraId="452D2EC5" w14:textId="4BB90FE3"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g</w:t>
            </w:r>
          </w:p>
        </w:tc>
        <w:tc>
          <w:tcPr>
            <w:tcW w:w="3260" w:type="dxa"/>
            <w:vAlign w:val="center"/>
          </w:tcPr>
          <w:p w14:paraId="7168139B" w14:textId="37B1D52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984" w:type="dxa"/>
            <w:vAlign w:val="center"/>
          </w:tcPr>
          <w:p w14:paraId="40C50B8F" w14:textId="18CB6AA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https://www.smart-factory.kr/ids/cd/VibrationAccelerationPeakValue</w:t>
            </w:r>
            <w:r>
              <w:rPr>
                <w:rFonts w:ascii="맑은 고딕" w:eastAsia="맑은 고딕" w:hAnsi="맑은 고딕" w:cs="맑은 고딕"/>
                <w:sz w:val="16"/>
                <w:szCs w:val="16"/>
              </w:rPr>
              <w:t>/1/0</w:t>
            </w:r>
          </w:p>
        </w:tc>
      </w:tr>
      <w:tr w:rsidR="00371047" w:rsidRPr="00906E3E" w14:paraId="419B8E25" w14:textId="77777777" w:rsidTr="00CA3388">
        <w:trPr>
          <w:trHeight w:val="330"/>
        </w:trPr>
        <w:tc>
          <w:tcPr>
            <w:tcW w:w="421" w:type="dxa"/>
            <w:vAlign w:val="center"/>
          </w:tcPr>
          <w:p w14:paraId="13852182" w14:textId="762BC78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w:t>
            </w:r>
          </w:p>
        </w:tc>
        <w:tc>
          <w:tcPr>
            <w:tcW w:w="708" w:type="dxa"/>
            <w:vAlign w:val="center"/>
          </w:tcPr>
          <w:p w14:paraId="75634387" w14:textId="4FAC038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C2280EF" w14:textId="7FFB80B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VibrationAccelerationRms</w:t>
            </w:r>
            <w:r w:rsidRPr="00906E3E">
              <w:rPr>
                <w:rFonts w:ascii="맑은 고딕" w:eastAsia="맑은 고딕" w:hAnsi="맑은 고딕" w:cs="맑은 고딕"/>
                <w:sz w:val="16"/>
                <w:szCs w:val="16"/>
              </w:rPr>
              <w:br/>
              <w:t>진동_가속도_RMS</w:t>
            </w:r>
          </w:p>
        </w:tc>
        <w:tc>
          <w:tcPr>
            <w:tcW w:w="851" w:type="dxa"/>
            <w:vAlign w:val="center"/>
          </w:tcPr>
          <w:p w14:paraId="52B94A6F" w14:textId="39FFDC99"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1.95</w:t>
            </w:r>
          </w:p>
        </w:tc>
        <w:tc>
          <w:tcPr>
            <w:tcW w:w="567" w:type="dxa"/>
            <w:vAlign w:val="center"/>
          </w:tcPr>
          <w:p w14:paraId="296956AC" w14:textId="587A98FA"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g</w:t>
            </w:r>
          </w:p>
        </w:tc>
        <w:tc>
          <w:tcPr>
            <w:tcW w:w="3260" w:type="dxa"/>
            <w:vAlign w:val="center"/>
          </w:tcPr>
          <w:p w14:paraId="492ECFDD" w14:textId="57BDC1F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906E3E">
              <w:rPr>
                <w:rFonts w:ascii="맑은 고딕" w:eastAsia="맑은 고딕" w:hAnsi="맑은 고딕" w:cs="맑은 고딕"/>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1984" w:type="dxa"/>
            <w:vAlign w:val="center"/>
          </w:tcPr>
          <w:p w14:paraId="23E920C9" w14:textId="3F58E05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https://www.smart-factory.kr/ids/cd/VibrationAccelerationRms</w:t>
            </w:r>
            <w:r>
              <w:rPr>
                <w:rFonts w:ascii="맑은 고딕" w:eastAsia="맑은 고딕" w:hAnsi="맑은 고딕" w:cs="맑은 고딕"/>
                <w:sz w:val="16"/>
                <w:szCs w:val="16"/>
              </w:rPr>
              <w:t>/1/0</w:t>
            </w:r>
          </w:p>
        </w:tc>
      </w:tr>
      <w:tr w:rsidR="00371047" w:rsidRPr="00906E3E" w14:paraId="2D180111" w14:textId="77777777" w:rsidTr="00CA3388">
        <w:trPr>
          <w:trHeight w:val="330"/>
        </w:trPr>
        <w:tc>
          <w:tcPr>
            <w:tcW w:w="421" w:type="dxa"/>
            <w:vAlign w:val="center"/>
          </w:tcPr>
          <w:p w14:paraId="07A8F417" w14:textId="43DE0F6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w:t>
            </w:r>
          </w:p>
        </w:tc>
        <w:tc>
          <w:tcPr>
            <w:tcW w:w="708" w:type="dxa"/>
            <w:vAlign w:val="center"/>
          </w:tcPr>
          <w:p w14:paraId="77A8D73E" w14:textId="2612A1A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3564AE7" w14:textId="60FE181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VibrationLevel</w:t>
            </w:r>
            <w:r w:rsidRPr="00906E3E">
              <w:rPr>
                <w:rFonts w:ascii="맑은 고딕" w:eastAsia="맑은 고딕" w:hAnsi="맑은 고딕" w:cs="맑은 고딕"/>
                <w:sz w:val="16"/>
                <w:szCs w:val="16"/>
              </w:rPr>
              <w:br/>
              <w:t>진동_레벨</w:t>
            </w:r>
          </w:p>
        </w:tc>
        <w:tc>
          <w:tcPr>
            <w:tcW w:w="851" w:type="dxa"/>
            <w:vAlign w:val="center"/>
          </w:tcPr>
          <w:p w14:paraId="4084509E" w14:textId="74F0600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w:t>
            </w:r>
          </w:p>
        </w:tc>
        <w:tc>
          <w:tcPr>
            <w:tcW w:w="567" w:type="dxa"/>
            <w:vAlign w:val="center"/>
          </w:tcPr>
          <w:p w14:paraId="2F1588ED" w14:textId="193AEBB6"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832C988" w14:textId="0F6E423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real-time measured intensity (e.g., mm/s) of vibration originating from rotating components such as fans, motors, or pumps. Used to detect anomalies like imbalance or bearing wear.</w:t>
            </w:r>
            <w:r w:rsidRPr="00906E3E">
              <w:rPr>
                <w:rFonts w:ascii="맑은 고딕" w:eastAsia="맑은 고딕" w:hAnsi="맑은 고딕" w:cs="맑은 고딕"/>
                <w:sz w:val="16"/>
                <w:szCs w:val="16"/>
              </w:rPr>
              <w:br/>
              <w:t>팬, 모터, 펌프 등 회전체에서 발생하는 진동의 강도를 실시간으로 측정한 값 (예: mm/s). 설비의 불균형, 베어링 마모 등 이상 징후 감지에 사용됨.</w:t>
            </w:r>
          </w:p>
        </w:tc>
        <w:tc>
          <w:tcPr>
            <w:tcW w:w="1984" w:type="dxa"/>
            <w:vAlign w:val="center"/>
          </w:tcPr>
          <w:p w14:paraId="7F6A53A6" w14:textId="457FCFC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https://www.smart-factory.kr/ids/cd/VibrationLevel</w:t>
            </w:r>
            <w:r>
              <w:rPr>
                <w:rFonts w:ascii="맑은 고딕" w:eastAsia="맑은 고딕" w:hAnsi="맑은 고딕" w:cs="맑은 고딕"/>
                <w:sz w:val="16"/>
                <w:szCs w:val="16"/>
              </w:rPr>
              <w:t>/1/0</w:t>
            </w:r>
          </w:p>
        </w:tc>
      </w:tr>
      <w:tr w:rsidR="00371047" w:rsidRPr="00906E3E" w14:paraId="0689A77F" w14:textId="77777777" w:rsidTr="00CA3388">
        <w:trPr>
          <w:trHeight w:val="330"/>
        </w:trPr>
        <w:tc>
          <w:tcPr>
            <w:tcW w:w="421" w:type="dxa"/>
            <w:vAlign w:val="center"/>
          </w:tcPr>
          <w:p w14:paraId="0CEDA319" w14:textId="1EDEF2F3"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w:t>
            </w:r>
          </w:p>
        </w:tc>
        <w:tc>
          <w:tcPr>
            <w:tcW w:w="708" w:type="dxa"/>
            <w:vAlign w:val="center"/>
          </w:tcPr>
          <w:p w14:paraId="1396B939" w14:textId="2EAE331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84C6998" w14:textId="4F8C2E8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Loadrate</w:t>
            </w:r>
            <w:r w:rsidRPr="00906E3E">
              <w:rPr>
                <w:rFonts w:ascii="맑은 고딕" w:eastAsia="맑은 고딕" w:hAnsi="맑은 고딕" w:cs="맑은 고딕"/>
                <w:sz w:val="16"/>
                <w:szCs w:val="16"/>
              </w:rPr>
              <w:br/>
              <w:t>부하율</w:t>
            </w:r>
          </w:p>
        </w:tc>
        <w:tc>
          <w:tcPr>
            <w:tcW w:w="851" w:type="dxa"/>
            <w:vAlign w:val="center"/>
          </w:tcPr>
          <w:p w14:paraId="467BB44D" w14:textId="160B34BA"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85.5</w:t>
            </w:r>
          </w:p>
        </w:tc>
        <w:tc>
          <w:tcPr>
            <w:tcW w:w="567" w:type="dxa"/>
            <w:vAlign w:val="center"/>
          </w:tcPr>
          <w:p w14:paraId="12C0BDC6" w14:textId="60C20287"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073D1991" w14:textId="12AD721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ratio of the current load to the rated capacity of the equipment</w:t>
            </w:r>
            <w:r w:rsidRPr="00906E3E">
              <w:rPr>
                <w:rFonts w:ascii="맑은 고딕" w:eastAsia="맑은 고딕" w:hAnsi="맑은 고딕" w:cs="맑은 고딕"/>
                <w:sz w:val="16"/>
                <w:szCs w:val="16"/>
              </w:rPr>
              <w:br/>
              <w:t>장비의 정격 용량 대비 현재 사용 중인 부하의 비율</w:t>
            </w:r>
          </w:p>
        </w:tc>
        <w:tc>
          <w:tcPr>
            <w:tcW w:w="1984" w:type="dxa"/>
            <w:vAlign w:val="center"/>
          </w:tcPr>
          <w:p w14:paraId="4E0A91D6" w14:textId="46EA74D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https://www.smart-factory.kr/ids/cd/Loadrate</w:t>
            </w:r>
            <w:r>
              <w:rPr>
                <w:rFonts w:ascii="맑은 고딕" w:eastAsia="맑은 고딕" w:hAnsi="맑은 고딕" w:cs="맑은 고딕"/>
                <w:sz w:val="16"/>
                <w:szCs w:val="16"/>
              </w:rPr>
              <w:t>/1/0</w:t>
            </w:r>
          </w:p>
        </w:tc>
      </w:tr>
      <w:tr w:rsidR="00371047" w:rsidRPr="00906E3E" w14:paraId="2A5513E7" w14:textId="77777777" w:rsidTr="00CA3388">
        <w:trPr>
          <w:trHeight w:val="330"/>
        </w:trPr>
        <w:tc>
          <w:tcPr>
            <w:tcW w:w="421" w:type="dxa"/>
            <w:vAlign w:val="center"/>
          </w:tcPr>
          <w:p w14:paraId="69EB6410" w14:textId="75382E0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w:t>
            </w:r>
          </w:p>
        </w:tc>
        <w:tc>
          <w:tcPr>
            <w:tcW w:w="708" w:type="dxa"/>
            <w:vAlign w:val="center"/>
          </w:tcPr>
          <w:p w14:paraId="066AAB1C" w14:textId="3B1A905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532F6DC" w14:textId="33225B2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MotorTemperature</w:t>
            </w:r>
            <w:r w:rsidRPr="00906E3E">
              <w:rPr>
                <w:rFonts w:ascii="맑은 고딕" w:eastAsia="맑은 고딕" w:hAnsi="맑은 고딕" w:cs="맑은 고딕"/>
                <w:sz w:val="16"/>
                <w:szCs w:val="16"/>
              </w:rPr>
              <w:br/>
              <w:t>모터_온도</w:t>
            </w:r>
          </w:p>
        </w:tc>
        <w:tc>
          <w:tcPr>
            <w:tcW w:w="851" w:type="dxa"/>
            <w:vAlign w:val="center"/>
          </w:tcPr>
          <w:p w14:paraId="4F353DC6" w14:textId="48BB7F9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25.5</w:t>
            </w:r>
          </w:p>
        </w:tc>
        <w:tc>
          <w:tcPr>
            <w:tcW w:w="567" w:type="dxa"/>
            <w:vAlign w:val="center"/>
          </w:tcPr>
          <w:p w14:paraId="488FA554" w14:textId="1FA02A9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w:t>
            </w:r>
          </w:p>
        </w:tc>
        <w:tc>
          <w:tcPr>
            <w:tcW w:w="3260" w:type="dxa"/>
            <w:vAlign w:val="center"/>
          </w:tcPr>
          <w:p w14:paraId="49C65D88" w14:textId="4CA6A0A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temperature measured at a specific point on a motor, which can include the temperature of core parts like the internal windings or bearings.</w:t>
            </w:r>
            <w:r w:rsidRPr="00906E3E">
              <w:rPr>
                <w:rFonts w:ascii="맑은 고딕" w:eastAsia="맑은 고딕" w:hAnsi="맑은 고딕" w:cs="맑은 고딕"/>
                <w:sz w:val="16"/>
                <w:szCs w:val="16"/>
              </w:rPr>
              <w:br/>
              <w:t>모터의 특정 지점에서 측정된 온도로, 내부 권선이나 베어링 등 핵심 부위의 온도를 포함할 수 있음.</w:t>
            </w:r>
          </w:p>
        </w:tc>
        <w:tc>
          <w:tcPr>
            <w:tcW w:w="1984" w:type="dxa"/>
            <w:vAlign w:val="center"/>
          </w:tcPr>
          <w:p w14:paraId="59FF1853" w14:textId="2910B8A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https://www.smart-factory.kr/ids/cd/MotorTemperature</w:t>
            </w:r>
            <w:r>
              <w:rPr>
                <w:rFonts w:ascii="맑은 고딕" w:eastAsia="맑은 고딕" w:hAnsi="맑은 고딕" w:cs="맑은 고딕"/>
                <w:sz w:val="16"/>
                <w:szCs w:val="16"/>
              </w:rPr>
              <w:t>/1/0</w:t>
            </w:r>
          </w:p>
        </w:tc>
      </w:tr>
      <w:tr w:rsidR="00371047" w:rsidRPr="00906E3E" w14:paraId="7937DED8" w14:textId="77777777" w:rsidTr="00CA3388">
        <w:trPr>
          <w:trHeight w:val="330"/>
        </w:trPr>
        <w:tc>
          <w:tcPr>
            <w:tcW w:w="421" w:type="dxa"/>
            <w:vAlign w:val="center"/>
          </w:tcPr>
          <w:p w14:paraId="1CE9400A" w14:textId="0ABE4BB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6</w:t>
            </w:r>
          </w:p>
        </w:tc>
        <w:tc>
          <w:tcPr>
            <w:tcW w:w="708" w:type="dxa"/>
            <w:vAlign w:val="center"/>
          </w:tcPr>
          <w:p w14:paraId="3B4A7F2C" w14:textId="2C94286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3FD9606" w14:textId="33C5CC3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RPM</w:t>
            </w:r>
          </w:p>
        </w:tc>
        <w:tc>
          <w:tcPr>
            <w:tcW w:w="851" w:type="dxa"/>
            <w:vAlign w:val="center"/>
          </w:tcPr>
          <w:p w14:paraId="22713242" w14:textId="7C2D6021"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1700</w:t>
            </w:r>
          </w:p>
        </w:tc>
        <w:tc>
          <w:tcPr>
            <w:tcW w:w="567" w:type="dxa"/>
            <w:vAlign w:val="center"/>
          </w:tcPr>
          <w:p w14:paraId="6BA1CBCA" w14:textId="39281D9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RPM</w:t>
            </w:r>
          </w:p>
        </w:tc>
        <w:tc>
          <w:tcPr>
            <w:tcW w:w="3260" w:type="dxa"/>
            <w:vAlign w:val="center"/>
          </w:tcPr>
          <w:p w14:paraId="3913FEF7" w14:textId="4E67329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It is a unit that indicates how many times a device that rotates and does work in one minute is used as a unit with its own meaning of revolutions per minute. Abbreviation for Revolution/Rotation per minute</w:t>
            </w:r>
            <w:r w:rsidRPr="00906E3E">
              <w:rPr>
                <w:rFonts w:ascii="맑은 고딕" w:eastAsia="맑은 고딕" w:hAnsi="맑은 고딕" w:cs="맑은 고딕"/>
                <w:sz w:val="16"/>
                <w:szCs w:val="16"/>
              </w:rPr>
              <w:br/>
              <w:t>회전하면서 일을 하는 장치가 1분동안 몇 번을 하는지 나타내는 단위로 분당 회전수라는 자체의 의미와 단위로 사용됨. Revolution/Rotation per minute의 약자</w:t>
            </w:r>
          </w:p>
        </w:tc>
        <w:tc>
          <w:tcPr>
            <w:tcW w:w="1984" w:type="dxa"/>
            <w:vAlign w:val="center"/>
          </w:tcPr>
          <w:p w14:paraId="4F2929DD" w14:textId="515D678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https://www.smart-factory.kr/ids/cd/RPM</w:t>
            </w:r>
            <w:r>
              <w:rPr>
                <w:rFonts w:ascii="맑은 고딕" w:eastAsia="맑은 고딕" w:hAnsi="맑은 고딕" w:cs="맑은 고딕"/>
                <w:sz w:val="16"/>
                <w:szCs w:val="16"/>
              </w:rPr>
              <w:t>/1/0</w:t>
            </w:r>
          </w:p>
        </w:tc>
      </w:tr>
      <w:tr w:rsidR="00371047" w:rsidRPr="00906E3E" w14:paraId="00B93DB5" w14:textId="77777777" w:rsidTr="00CA3388">
        <w:trPr>
          <w:trHeight w:val="330"/>
        </w:trPr>
        <w:tc>
          <w:tcPr>
            <w:tcW w:w="421" w:type="dxa"/>
            <w:vAlign w:val="center"/>
          </w:tcPr>
          <w:p w14:paraId="6F6D0352" w14:textId="7A084A8F"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4254E8F" w14:textId="36F3069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6643A1D5" w14:textId="43A6FA6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HydraulicsControlSystem</w:t>
            </w:r>
            <w:r w:rsidRPr="00906E3E">
              <w:rPr>
                <w:rFonts w:ascii="맑은 고딕" w:eastAsia="맑은 고딕" w:hAnsi="맑은 고딕" w:cs="맑은 고딕"/>
                <w:sz w:val="16"/>
                <w:szCs w:val="16"/>
              </w:rPr>
              <w:br/>
              <w:t>유압_제어_시스템</w:t>
            </w:r>
          </w:p>
        </w:tc>
        <w:tc>
          <w:tcPr>
            <w:tcW w:w="851" w:type="dxa"/>
            <w:vAlign w:val="center"/>
          </w:tcPr>
          <w:p w14:paraId="4BA45912" w14:textId="77E04D93"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7AF9E891" w14:textId="55EB3FE6"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05C0B7E" w14:textId="25F7137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system that precisely controls machine operation by regulating fluid pressure, flow rate, and direction.</w:t>
            </w:r>
            <w:r w:rsidRPr="00906E3E">
              <w:rPr>
                <w:rFonts w:ascii="맑은 고딕" w:eastAsia="맑은 고딕" w:hAnsi="맑은 고딕" w:cs="맑은 고딕"/>
                <w:sz w:val="16"/>
                <w:szCs w:val="16"/>
              </w:rPr>
              <w:br/>
              <w:t>유체의 압력, 유량, 방향 등을 조절하여 기계의 동작을 정밀하게 제어하는 시스템이다.</w:t>
            </w:r>
          </w:p>
        </w:tc>
        <w:tc>
          <w:tcPr>
            <w:tcW w:w="1984" w:type="dxa"/>
            <w:vAlign w:val="center"/>
          </w:tcPr>
          <w:p w14:paraId="4631D4B0" w14:textId="50AB114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https://www.smart-factory.kr/ids/cd/HydraulicsControlSystem</w:t>
            </w:r>
            <w:r>
              <w:rPr>
                <w:rFonts w:ascii="맑은 고딕" w:eastAsia="맑은 고딕" w:hAnsi="맑은 고딕" w:cs="맑은 고딕"/>
                <w:sz w:val="16"/>
                <w:szCs w:val="16"/>
              </w:rPr>
              <w:t>/1/0</w:t>
            </w:r>
          </w:p>
        </w:tc>
      </w:tr>
      <w:tr w:rsidR="00371047" w:rsidRPr="00906E3E" w14:paraId="4B27713F" w14:textId="77777777" w:rsidTr="00CA3388">
        <w:trPr>
          <w:trHeight w:val="330"/>
        </w:trPr>
        <w:tc>
          <w:tcPr>
            <w:tcW w:w="421" w:type="dxa"/>
            <w:vAlign w:val="center"/>
          </w:tcPr>
          <w:p w14:paraId="5D80ED18" w14:textId="40ED90F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36148F3B" w14:textId="1FDE4FC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DC7A3BF" w14:textId="5993FBC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ControlValve</w:t>
            </w:r>
            <w:r w:rsidRPr="00906E3E">
              <w:rPr>
                <w:rFonts w:ascii="맑은 고딕" w:eastAsia="맑은 고딕" w:hAnsi="맑은 고딕" w:cs="맑은 고딕"/>
                <w:sz w:val="16"/>
                <w:szCs w:val="16"/>
              </w:rPr>
              <w:br/>
              <w:t>제어_밸브</w:t>
            </w:r>
          </w:p>
        </w:tc>
        <w:tc>
          <w:tcPr>
            <w:tcW w:w="851" w:type="dxa"/>
            <w:vAlign w:val="center"/>
          </w:tcPr>
          <w:p w14:paraId="7EE1C401" w14:textId="77777777"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3629509A" w14:textId="49B0C769"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A05EFB2" w14:textId="0A4776C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valve asset or related property group that regulates the opening degree based on control signals (e.g., 4-20mA) to precisely control the flow rate of fluids such as gas, steam, or water.</w:t>
            </w:r>
            <w:r w:rsidRPr="00906E3E">
              <w:rPr>
                <w:rFonts w:ascii="맑은 고딕" w:eastAsia="맑은 고딕" w:hAnsi="맑은 고딕" w:cs="맑은 고딕"/>
                <w:sz w:val="16"/>
                <w:szCs w:val="16"/>
              </w:rPr>
              <w:br/>
              <w:t>가스, 스팀, 물 등의 유체 유량을 정밀하게 조절하기 위해 제어 신호(예: 4-20mA)를 받아 개도율을 조절하는 밸브 자산 또는 관련 속성 그룹.</w:t>
            </w:r>
          </w:p>
        </w:tc>
        <w:tc>
          <w:tcPr>
            <w:tcW w:w="1984" w:type="dxa"/>
            <w:vAlign w:val="center"/>
          </w:tcPr>
          <w:p w14:paraId="00C97202" w14:textId="236CBE1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https://www.smart-factory.kr/ids/cd/ControlValve</w:t>
            </w:r>
            <w:r>
              <w:rPr>
                <w:rFonts w:ascii="맑은 고딕" w:eastAsia="맑은 고딕" w:hAnsi="맑은 고딕" w:cs="맑은 고딕"/>
                <w:sz w:val="16"/>
                <w:szCs w:val="16"/>
              </w:rPr>
              <w:t>/1/0</w:t>
            </w:r>
          </w:p>
        </w:tc>
      </w:tr>
      <w:tr w:rsidR="00371047" w:rsidRPr="00906E3E" w14:paraId="1B4E11A6" w14:textId="77777777" w:rsidTr="00CA3388">
        <w:trPr>
          <w:trHeight w:val="330"/>
        </w:trPr>
        <w:tc>
          <w:tcPr>
            <w:tcW w:w="421" w:type="dxa"/>
            <w:vAlign w:val="center"/>
          </w:tcPr>
          <w:p w14:paraId="43305268" w14:textId="34682B6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FD640E4" w14:textId="69EA4B0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9842DE4" w14:textId="6F0E3A0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ResponseTime</w:t>
            </w:r>
            <w:r w:rsidRPr="00906E3E">
              <w:rPr>
                <w:rFonts w:ascii="맑은 고딕" w:eastAsia="맑은 고딕" w:hAnsi="맑은 고딕" w:cs="맑은 고딕"/>
                <w:sz w:val="16"/>
                <w:szCs w:val="16"/>
              </w:rPr>
              <w:br/>
              <w:t>응답_시간</w:t>
            </w:r>
          </w:p>
        </w:tc>
        <w:tc>
          <w:tcPr>
            <w:tcW w:w="851" w:type="dxa"/>
            <w:vAlign w:val="center"/>
          </w:tcPr>
          <w:p w14:paraId="6EE14D1B" w14:textId="0FD49A20"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50</w:t>
            </w:r>
          </w:p>
        </w:tc>
        <w:tc>
          <w:tcPr>
            <w:tcW w:w="567" w:type="dxa"/>
            <w:vAlign w:val="center"/>
          </w:tcPr>
          <w:p w14:paraId="5457F75F" w14:textId="5488713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ms</w:t>
            </w:r>
          </w:p>
        </w:tc>
        <w:tc>
          <w:tcPr>
            <w:tcW w:w="3260" w:type="dxa"/>
            <w:vAlign w:val="center"/>
          </w:tcPr>
          <w:p w14:paraId="4DB9ED60" w14:textId="1B4C7EB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time taken for a system or equipment to complete response after receiving a command or input.</w:t>
            </w:r>
            <w:r w:rsidRPr="00906E3E">
              <w:rPr>
                <w:rFonts w:ascii="맑은 고딕" w:eastAsia="맑은 고딕" w:hAnsi="맑은 고딕" w:cs="맑은 고딕"/>
                <w:sz w:val="16"/>
                <w:szCs w:val="16"/>
              </w:rPr>
              <w:br/>
              <w:t>시스템이나 장비가 명령이나 입력을 받은 후 응답을 완료하는 데 걸린 시간.</w:t>
            </w:r>
          </w:p>
        </w:tc>
        <w:tc>
          <w:tcPr>
            <w:tcW w:w="1984" w:type="dxa"/>
            <w:vAlign w:val="center"/>
          </w:tcPr>
          <w:p w14:paraId="70D44AFF" w14:textId="58C6EA6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https://www.smart-factory.kr/ids/cd/ResponseTime</w:t>
            </w:r>
            <w:r>
              <w:rPr>
                <w:rFonts w:ascii="맑은 고딕" w:eastAsia="맑은 고딕" w:hAnsi="맑은 고딕" w:cs="맑은 고딕"/>
                <w:sz w:val="16"/>
                <w:szCs w:val="16"/>
              </w:rPr>
              <w:t>/1/0</w:t>
            </w:r>
          </w:p>
        </w:tc>
      </w:tr>
      <w:tr w:rsidR="00371047" w:rsidRPr="00906E3E" w14:paraId="53164BF8" w14:textId="77777777" w:rsidTr="00CA3388">
        <w:trPr>
          <w:trHeight w:val="330"/>
        </w:trPr>
        <w:tc>
          <w:tcPr>
            <w:tcW w:w="421" w:type="dxa"/>
            <w:vAlign w:val="center"/>
          </w:tcPr>
          <w:p w14:paraId="1D07CE45" w14:textId="5F2E194F"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4F80F30C" w14:textId="0C7A9BC9"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0F9063A" w14:textId="4A3C5A6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FeedbackOpeningdegree</w:t>
            </w:r>
            <w:r w:rsidRPr="00906E3E">
              <w:rPr>
                <w:rFonts w:ascii="맑은 고딕" w:eastAsia="맑은 고딕" w:hAnsi="맑은 고딕" w:cs="맑은 고딕"/>
                <w:sz w:val="16"/>
                <w:szCs w:val="16"/>
              </w:rPr>
              <w:br/>
              <w:t>피드백_개도율</w:t>
            </w:r>
          </w:p>
        </w:tc>
        <w:tc>
          <w:tcPr>
            <w:tcW w:w="851" w:type="dxa"/>
            <w:vAlign w:val="center"/>
          </w:tcPr>
          <w:p w14:paraId="0C70A402" w14:textId="4D405567"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65</w:t>
            </w:r>
          </w:p>
        </w:tc>
        <w:tc>
          <w:tcPr>
            <w:tcW w:w="567" w:type="dxa"/>
            <w:vAlign w:val="center"/>
          </w:tcPr>
          <w:p w14:paraId="58509866" w14:textId="39A1EA33"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6F35952" w14:textId="5B1533F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value received back by checking the actual opening degree of opening/closing devices such as valves through sensors.</w:t>
            </w:r>
            <w:r w:rsidRPr="00906E3E">
              <w:rPr>
                <w:rFonts w:ascii="맑은 고딕" w:eastAsia="맑은 고딕" w:hAnsi="맑은 고딕" w:cs="맑은 고딕"/>
                <w:sz w:val="16"/>
                <w:szCs w:val="16"/>
              </w:rPr>
              <w:br/>
              <w:t>밸브 등의 개폐 장치에서 실제 열린 정도를 센서를 통해 확인하여 되돌려 받는 값이다.</w:t>
            </w:r>
          </w:p>
        </w:tc>
        <w:tc>
          <w:tcPr>
            <w:tcW w:w="1984" w:type="dxa"/>
            <w:vAlign w:val="center"/>
          </w:tcPr>
          <w:p w14:paraId="60B67794" w14:textId="2C17BA6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https://www.smart-factory.kr/ids/cd/FeedbackOpeningdegree</w:t>
            </w:r>
            <w:r>
              <w:rPr>
                <w:rFonts w:ascii="맑은 고딕" w:eastAsia="맑은 고딕" w:hAnsi="맑은 고딕" w:cs="맑은 고딕"/>
                <w:sz w:val="16"/>
                <w:szCs w:val="16"/>
              </w:rPr>
              <w:t>/1/0</w:t>
            </w:r>
          </w:p>
        </w:tc>
      </w:tr>
      <w:tr w:rsidR="00371047" w:rsidRPr="00906E3E" w14:paraId="497CA4A2" w14:textId="77777777" w:rsidTr="00CA3388">
        <w:trPr>
          <w:trHeight w:val="330"/>
        </w:trPr>
        <w:tc>
          <w:tcPr>
            <w:tcW w:w="421" w:type="dxa"/>
            <w:vAlign w:val="center"/>
          </w:tcPr>
          <w:p w14:paraId="196D55D1" w14:textId="696942D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1281FBE9" w14:textId="4920385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1FA9C9FA" w14:textId="4E83BDE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Manifoldblock</w:t>
            </w:r>
            <w:r w:rsidRPr="00906E3E">
              <w:rPr>
                <w:rFonts w:ascii="맑은 고딕" w:eastAsia="맑은 고딕" w:hAnsi="맑은 고딕" w:cs="맑은 고딕"/>
                <w:sz w:val="16"/>
                <w:szCs w:val="16"/>
              </w:rPr>
              <w:br/>
              <w:t>매니폴드블록</w:t>
            </w:r>
          </w:p>
        </w:tc>
        <w:tc>
          <w:tcPr>
            <w:tcW w:w="851" w:type="dxa"/>
            <w:vAlign w:val="center"/>
          </w:tcPr>
          <w:p w14:paraId="4FB6355D" w14:textId="2F187CD1"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1C2A1DCF" w14:textId="16AB766D"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6C64CB1" w14:textId="32955FB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block component used in hydraulic or pneumatic systems to integrate or distribute multiple flow paths.</w:t>
            </w:r>
            <w:r w:rsidRPr="00906E3E">
              <w:rPr>
                <w:rFonts w:ascii="맑은 고딕" w:eastAsia="맑은 고딕" w:hAnsi="맑은 고딕" w:cs="맑은 고딕"/>
                <w:sz w:val="16"/>
                <w:szCs w:val="16"/>
              </w:rPr>
              <w:br/>
              <w:t>유압 또는 공압 시스템에서 여러 개의 유로를 하나로 통합하거나 분배하기 위해 사용하는 블록이다.</w:t>
            </w:r>
          </w:p>
        </w:tc>
        <w:tc>
          <w:tcPr>
            <w:tcW w:w="1984" w:type="dxa"/>
            <w:vAlign w:val="center"/>
          </w:tcPr>
          <w:p w14:paraId="5078E882" w14:textId="5754893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https://www.smart-factory.kr/ids/cd/Manifoldblock</w:t>
            </w:r>
            <w:r>
              <w:rPr>
                <w:rFonts w:ascii="맑은 고딕" w:eastAsia="맑은 고딕" w:hAnsi="맑은 고딕" w:cs="맑은 고딕"/>
                <w:sz w:val="16"/>
                <w:szCs w:val="16"/>
              </w:rPr>
              <w:t>/1/0</w:t>
            </w:r>
          </w:p>
        </w:tc>
      </w:tr>
      <w:tr w:rsidR="00371047" w:rsidRPr="00906E3E" w14:paraId="107F8DB3" w14:textId="77777777" w:rsidTr="00CA3388">
        <w:trPr>
          <w:trHeight w:val="330"/>
        </w:trPr>
        <w:tc>
          <w:tcPr>
            <w:tcW w:w="421" w:type="dxa"/>
            <w:vAlign w:val="center"/>
          </w:tcPr>
          <w:p w14:paraId="4DC4B9C9" w14:textId="67F200C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0F18332F" w14:textId="1E5D26F9"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E70396A" w14:textId="5F2F6D4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FlowpathDifferentialpressure</w:t>
            </w:r>
            <w:r w:rsidRPr="00906E3E">
              <w:rPr>
                <w:rFonts w:ascii="맑은 고딕" w:eastAsia="맑은 고딕" w:hAnsi="맑은 고딕" w:cs="맑은 고딕"/>
                <w:sz w:val="16"/>
                <w:szCs w:val="16"/>
              </w:rPr>
              <w:br/>
              <w:t>유로_차압</w:t>
            </w:r>
          </w:p>
        </w:tc>
        <w:tc>
          <w:tcPr>
            <w:tcW w:w="851" w:type="dxa"/>
            <w:vAlign w:val="center"/>
          </w:tcPr>
          <w:p w14:paraId="225758D9" w14:textId="3980DCBE"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w:t>
            </w:r>
          </w:p>
        </w:tc>
        <w:tc>
          <w:tcPr>
            <w:tcW w:w="567" w:type="dxa"/>
            <w:vAlign w:val="center"/>
          </w:tcPr>
          <w:p w14:paraId="0BF83F4C" w14:textId="083792F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bar</w:t>
            </w:r>
          </w:p>
        </w:tc>
        <w:tc>
          <w:tcPr>
            <w:tcW w:w="3260" w:type="dxa"/>
            <w:vAlign w:val="center"/>
          </w:tcPr>
          <w:p w14:paraId="4DA0FE81" w14:textId="6572529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pressure difference between the inlet and outlet of a flow path, or between two specific points.</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유체가 흐르는 경로(유로)의 입구와 출구, 또는 특정 두 지점 간의 압력 차이이다.</w:t>
            </w:r>
          </w:p>
        </w:tc>
        <w:tc>
          <w:tcPr>
            <w:tcW w:w="1984" w:type="dxa"/>
            <w:vAlign w:val="center"/>
          </w:tcPr>
          <w:p w14:paraId="34508809" w14:textId="6833767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https://www.smart-factory.kr/ids/cd/FlowpathDifferentialpressure</w:t>
            </w:r>
            <w:r>
              <w:rPr>
                <w:rFonts w:ascii="맑은 고딕" w:eastAsia="맑은 고딕" w:hAnsi="맑은 고딕" w:cs="맑은 고딕"/>
                <w:sz w:val="16"/>
                <w:szCs w:val="16"/>
              </w:rPr>
              <w:t>/1/0</w:t>
            </w:r>
          </w:p>
        </w:tc>
      </w:tr>
      <w:tr w:rsidR="00371047" w:rsidRPr="00906E3E" w14:paraId="40F24339" w14:textId="77777777" w:rsidTr="00CA3388">
        <w:trPr>
          <w:trHeight w:val="330"/>
        </w:trPr>
        <w:tc>
          <w:tcPr>
            <w:tcW w:w="421" w:type="dxa"/>
            <w:vAlign w:val="center"/>
          </w:tcPr>
          <w:p w14:paraId="086BC9FF" w14:textId="467BF1A3"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A30F76E" w14:textId="2777EDB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3910EDA" w14:textId="597DD17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ValveMountingTorque</w:t>
            </w:r>
            <w:r w:rsidRPr="00906E3E">
              <w:rPr>
                <w:rFonts w:ascii="맑은 고딕" w:eastAsia="맑은 고딕" w:hAnsi="맑은 고딕" w:cs="맑은 고딕"/>
                <w:sz w:val="16"/>
                <w:szCs w:val="16"/>
              </w:rPr>
              <w:br/>
              <w:t>밸브_장착_토크</w:t>
            </w:r>
          </w:p>
        </w:tc>
        <w:tc>
          <w:tcPr>
            <w:tcW w:w="851" w:type="dxa"/>
            <w:vAlign w:val="center"/>
          </w:tcPr>
          <w:p w14:paraId="5EF39D81" w14:textId="46ADA53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120</w:t>
            </w:r>
          </w:p>
        </w:tc>
        <w:tc>
          <w:tcPr>
            <w:tcW w:w="567" w:type="dxa"/>
            <w:vAlign w:val="center"/>
          </w:tcPr>
          <w:p w14:paraId="42EE55AC" w14:textId="62B44BF0"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Nm</w:t>
            </w:r>
          </w:p>
        </w:tc>
        <w:tc>
          <w:tcPr>
            <w:tcW w:w="3260" w:type="dxa"/>
            <w:vAlign w:val="center"/>
          </w:tcPr>
          <w:p w14:paraId="4C599255" w14:textId="4D13935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amount of rotational force that must be applied to screws or bolts when fixing (mounting) a valve to piping or equipment.</w:t>
            </w:r>
            <w:r w:rsidRPr="00906E3E">
              <w:rPr>
                <w:rFonts w:ascii="맑은 고딕" w:eastAsia="맑은 고딕" w:hAnsi="맑은 고딕" w:cs="맑은 고딕"/>
                <w:sz w:val="16"/>
                <w:szCs w:val="16"/>
              </w:rPr>
              <w:br/>
              <w:t>밸브를 배관이나 장비에 고정(장착)할 때 나사나 볼트에 가해야 하는 회전력의 크기이다.</w:t>
            </w:r>
          </w:p>
        </w:tc>
        <w:tc>
          <w:tcPr>
            <w:tcW w:w="1984" w:type="dxa"/>
            <w:vAlign w:val="center"/>
          </w:tcPr>
          <w:p w14:paraId="234FA178" w14:textId="4B932DE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https://www.smart-factory.kr/ids/cd/ValveMountingTorque</w:t>
            </w:r>
            <w:r>
              <w:rPr>
                <w:rFonts w:ascii="맑은 고딕" w:eastAsia="맑은 고딕" w:hAnsi="맑은 고딕" w:cs="맑은 고딕"/>
                <w:sz w:val="16"/>
                <w:szCs w:val="16"/>
              </w:rPr>
              <w:t>/1/0</w:t>
            </w:r>
          </w:p>
        </w:tc>
      </w:tr>
      <w:tr w:rsidR="00371047" w:rsidRPr="00906E3E" w14:paraId="0DD832DA" w14:textId="77777777" w:rsidTr="00CA3388">
        <w:trPr>
          <w:trHeight w:val="330"/>
        </w:trPr>
        <w:tc>
          <w:tcPr>
            <w:tcW w:w="421" w:type="dxa"/>
            <w:vAlign w:val="center"/>
          </w:tcPr>
          <w:p w14:paraId="2909B840" w14:textId="2772630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74EE4138" w14:textId="48CB236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7348F69B" w14:textId="7D39B94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HydraulicsUnit</w:t>
            </w:r>
            <w:r w:rsidRPr="00906E3E">
              <w:rPr>
                <w:rFonts w:ascii="맑은 고딕" w:eastAsia="맑은 고딕" w:hAnsi="맑은 고딕" w:cs="맑은 고딕"/>
                <w:sz w:val="16"/>
                <w:szCs w:val="16"/>
              </w:rPr>
              <w:br/>
              <w:t>유압_유닛</w:t>
            </w:r>
          </w:p>
        </w:tc>
        <w:tc>
          <w:tcPr>
            <w:tcW w:w="851" w:type="dxa"/>
            <w:vAlign w:val="center"/>
          </w:tcPr>
          <w:p w14:paraId="51297C7D" w14:textId="2A851044"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3F999BB4" w14:textId="68830F00"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02F72F7F" w14:textId="5C1B425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independent device consisting of a hydraulic pump, tank, valves, etc., integrated to supply hydraulic pressure.</w:t>
            </w:r>
            <w:r w:rsidRPr="00906E3E">
              <w:rPr>
                <w:rFonts w:ascii="맑은 고딕" w:eastAsia="맑은 고딕" w:hAnsi="맑은 고딕" w:cs="맑은 고딕"/>
                <w:sz w:val="16"/>
                <w:szCs w:val="16"/>
              </w:rPr>
              <w:br/>
              <w:t>유압 펌프, 탱크, 밸브 등이 일체형으로 구성되어 유압을 공급하는 독립적인 장치이다.</w:t>
            </w:r>
          </w:p>
        </w:tc>
        <w:tc>
          <w:tcPr>
            <w:tcW w:w="1984" w:type="dxa"/>
            <w:vAlign w:val="center"/>
          </w:tcPr>
          <w:p w14:paraId="5FE5CC37" w14:textId="7D888B5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https://www.smart-factory.kr/ids/cd/HydraulicsUnit</w:t>
            </w:r>
            <w:r>
              <w:rPr>
                <w:rFonts w:ascii="맑은 고딕" w:eastAsia="맑은 고딕" w:hAnsi="맑은 고딕" w:cs="맑은 고딕"/>
                <w:sz w:val="16"/>
                <w:szCs w:val="16"/>
              </w:rPr>
              <w:t>/1/0</w:t>
            </w:r>
          </w:p>
        </w:tc>
      </w:tr>
      <w:tr w:rsidR="00371047" w:rsidRPr="00906E3E" w14:paraId="410F6672" w14:textId="77777777" w:rsidTr="00CA3388">
        <w:trPr>
          <w:trHeight w:val="330"/>
        </w:trPr>
        <w:tc>
          <w:tcPr>
            <w:tcW w:w="421" w:type="dxa"/>
            <w:vAlign w:val="center"/>
          </w:tcPr>
          <w:p w14:paraId="3A2389A5" w14:textId="78CD987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00645E7B" w14:textId="2EDC32CF"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25893880" w14:textId="27AC046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HydraulicsTank</w:t>
            </w:r>
            <w:r w:rsidRPr="00906E3E">
              <w:rPr>
                <w:rFonts w:ascii="맑은 고딕" w:eastAsia="맑은 고딕" w:hAnsi="맑은 고딕" w:cs="맑은 고딕"/>
                <w:sz w:val="16"/>
                <w:szCs w:val="16"/>
              </w:rPr>
              <w:br/>
              <w:t>유압_탱크</w:t>
            </w:r>
          </w:p>
        </w:tc>
        <w:tc>
          <w:tcPr>
            <w:tcW w:w="851" w:type="dxa"/>
            <w:vAlign w:val="center"/>
          </w:tcPr>
          <w:p w14:paraId="1C495999" w14:textId="77777777"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44FF154E" w14:textId="2D6BD339"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08E11932" w14:textId="4C23FA1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container in a hydraulic system that stores hydraulic fluid and performs air bubble removal and oil cooling functions.</w:t>
            </w:r>
            <w:r w:rsidRPr="00906E3E">
              <w:rPr>
                <w:rFonts w:ascii="맑은 고딕" w:eastAsia="맑은 고딕" w:hAnsi="맑은 고딕" w:cs="맑은 고딕"/>
                <w:sz w:val="16"/>
                <w:szCs w:val="16"/>
              </w:rPr>
              <w:br/>
              <w:t>유압 시스템에서 작동유를 저장하고, 기포 제거 및 오일 냉각 기능을 수행하는 용기이다.</w:t>
            </w:r>
          </w:p>
        </w:tc>
        <w:tc>
          <w:tcPr>
            <w:tcW w:w="1984" w:type="dxa"/>
            <w:vAlign w:val="center"/>
          </w:tcPr>
          <w:p w14:paraId="3E904E0F" w14:textId="37250C5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https://www.smart-factory.kr/ids/cd/HydraulicsTank</w:t>
            </w:r>
            <w:r>
              <w:rPr>
                <w:rFonts w:ascii="맑은 고딕" w:eastAsia="맑은 고딕" w:hAnsi="맑은 고딕" w:cs="맑은 고딕"/>
                <w:sz w:val="16"/>
                <w:szCs w:val="16"/>
              </w:rPr>
              <w:t>/1/0</w:t>
            </w:r>
          </w:p>
        </w:tc>
      </w:tr>
      <w:tr w:rsidR="00371047" w:rsidRPr="00906E3E" w14:paraId="57D2D481" w14:textId="77777777" w:rsidTr="00CA3388">
        <w:trPr>
          <w:trHeight w:val="330"/>
        </w:trPr>
        <w:tc>
          <w:tcPr>
            <w:tcW w:w="421" w:type="dxa"/>
            <w:vAlign w:val="center"/>
          </w:tcPr>
          <w:p w14:paraId="06DA0AD2" w14:textId="63525F4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75DDC0E0" w14:textId="36852793"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73D401E" w14:textId="57B28CE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FluidLevel</w:t>
            </w:r>
            <w:r w:rsidRPr="00906E3E">
              <w:rPr>
                <w:rFonts w:ascii="맑은 고딕" w:eastAsia="맑은 고딕" w:hAnsi="맑은 고딕" w:cs="맑은 고딕"/>
                <w:sz w:val="16"/>
                <w:szCs w:val="16"/>
              </w:rPr>
              <w:br/>
              <w:t>유체_레벨</w:t>
            </w:r>
          </w:p>
        </w:tc>
        <w:tc>
          <w:tcPr>
            <w:tcW w:w="851" w:type="dxa"/>
            <w:vAlign w:val="center"/>
          </w:tcPr>
          <w:p w14:paraId="63D1AAB8" w14:textId="07C0FFBD"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7D8F3D4A" w14:textId="121FB953" w:rsidR="00371047" w:rsidRPr="00CA3388" w:rsidRDefault="001C5164" w:rsidP="00371047">
            <w:pPr>
              <w:widowControl/>
              <w:jc w:val="center"/>
              <w:rPr>
                <w:rFonts w:ascii="맑은 고딕" w:eastAsia="맑은 고딕" w:hAnsi="맑은 고딕" w:cs="맑은 고딕"/>
                <w:color w:val="000000" w:themeColor="text1"/>
                <w:sz w:val="16"/>
                <w:szCs w:val="16"/>
              </w:rPr>
            </w:pPr>
            <w:r>
              <w:rPr>
                <w:rFonts w:ascii="맑은 고딕" w:eastAsia="맑은 고딕" w:hAnsi="맑은 고딕" w:cs="맑은 고딕" w:hint="eastAsia"/>
                <w:color w:val="000000" w:themeColor="text1"/>
                <w:sz w:val="16"/>
                <w:szCs w:val="16"/>
              </w:rPr>
              <w:t>%</w:t>
            </w:r>
            <w:r w:rsidR="00371047" w:rsidRPr="00CA3388">
              <w:rPr>
                <w:rFonts w:ascii="맑은 고딕" w:eastAsia="맑은 고딕" w:hAnsi="맑은 고딕" w:cs="맑은 고딕"/>
                <w:color w:val="000000" w:themeColor="text1"/>
                <w:sz w:val="16"/>
                <w:szCs w:val="16"/>
              </w:rPr>
              <w:t>-</w:t>
            </w:r>
          </w:p>
        </w:tc>
        <w:tc>
          <w:tcPr>
            <w:tcW w:w="3260" w:type="dxa"/>
            <w:vAlign w:val="center"/>
          </w:tcPr>
          <w:p w14:paraId="7B2F4806" w14:textId="3970819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level of the fluid tank (coolant or hydraulic oil).</w:t>
            </w:r>
            <w:r w:rsidRPr="00906E3E">
              <w:rPr>
                <w:rFonts w:ascii="맑은 고딕" w:eastAsia="맑은 고딕" w:hAnsi="맑은 고딕" w:cs="맑은 고딕"/>
                <w:sz w:val="16"/>
                <w:szCs w:val="16"/>
              </w:rPr>
              <w:br/>
              <w:t>가공액 또는 작동유 탱크의 수위를 의미한다.</w:t>
            </w:r>
          </w:p>
        </w:tc>
        <w:tc>
          <w:tcPr>
            <w:tcW w:w="1984" w:type="dxa"/>
            <w:vAlign w:val="center"/>
          </w:tcPr>
          <w:p w14:paraId="5FEB1007" w14:textId="1EB407A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https://www.smart-factory.kr/ids/cd/FluidLevel</w:t>
            </w:r>
            <w:r>
              <w:rPr>
                <w:rFonts w:ascii="맑은 고딕" w:eastAsia="맑은 고딕" w:hAnsi="맑은 고딕" w:cs="맑은 고딕"/>
                <w:sz w:val="16"/>
                <w:szCs w:val="16"/>
              </w:rPr>
              <w:t>/1/0</w:t>
            </w:r>
          </w:p>
        </w:tc>
      </w:tr>
      <w:tr w:rsidR="00371047" w:rsidRPr="00906E3E" w14:paraId="6FEEF0C6" w14:textId="77777777" w:rsidTr="00CA3388">
        <w:trPr>
          <w:trHeight w:val="330"/>
        </w:trPr>
        <w:tc>
          <w:tcPr>
            <w:tcW w:w="421" w:type="dxa"/>
            <w:vAlign w:val="center"/>
          </w:tcPr>
          <w:p w14:paraId="4E2F2B49" w14:textId="3A77D97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029C61DF" w14:textId="6D1C0C0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4634D07" w14:textId="55FC1B0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CoolingDevice</w:t>
            </w:r>
            <w:r w:rsidRPr="00906E3E">
              <w:rPr>
                <w:rFonts w:ascii="맑은 고딕" w:eastAsia="맑은 고딕" w:hAnsi="맑은 고딕" w:cs="맑은 고딕"/>
                <w:sz w:val="16"/>
                <w:szCs w:val="16"/>
              </w:rPr>
              <w:br/>
              <w:t>냉각_장치</w:t>
            </w:r>
          </w:p>
        </w:tc>
        <w:tc>
          <w:tcPr>
            <w:tcW w:w="851" w:type="dxa"/>
            <w:vAlign w:val="center"/>
          </w:tcPr>
          <w:p w14:paraId="308ED50C" w14:textId="43A54E5B"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728FED1F" w14:textId="3BC4912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688AE35" w14:textId="79F30D5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removes heat to lower the temperature of a system or component.</w:t>
            </w:r>
            <w:r w:rsidRPr="00906E3E">
              <w:rPr>
                <w:rFonts w:ascii="맑은 고딕" w:eastAsia="맑은 고딕" w:hAnsi="맑은 고딕" w:cs="맑은 고딕"/>
                <w:sz w:val="16"/>
                <w:szCs w:val="16"/>
              </w:rPr>
              <w:br/>
              <w:t>시스템이나 부품의 열을 제거하여 온도를 낮추는 장치.</w:t>
            </w:r>
          </w:p>
        </w:tc>
        <w:tc>
          <w:tcPr>
            <w:tcW w:w="1984" w:type="dxa"/>
            <w:vAlign w:val="center"/>
          </w:tcPr>
          <w:p w14:paraId="148FE91E" w14:textId="29D74A8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https://www.smart-factory.kr/ids/cd/CoolingDevice</w:t>
            </w:r>
            <w:r>
              <w:rPr>
                <w:rFonts w:ascii="맑은 고딕" w:eastAsia="맑은 고딕" w:hAnsi="맑은 고딕" w:cs="맑은 고딕"/>
                <w:sz w:val="16"/>
                <w:szCs w:val="16"/>
              </w:rPr>
              <w:t>/1/0</w:t>
            </w:r>
          </w:p>
        </w:tc>
      </w:tr>
      <w:tr w:rsidR="00371047" w:rsidRPr="00906E3E" w14:paraId="4C41B06D" w14:textId="77777777" w:rsidTr="00CA3388">
        <w:trPr>
          <w:trHeight w:val="330"/>
        </w:trPr>
        <w:tc>
          <w:tcPr>
            <w:tcW w:w="421" w:type="dxa"/>
            <w:vAlign w:val="center"/>
          </w:tcPr>
          <w:p w14:paraId="3C97C3B5" w14:textId="4AB18CC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253BC043" w14:textId="2418CE29"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04B8516" w14:textId="1A5918B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Temperature</w:t>
            </w:r>
            <w:r w:rsidRPr="00906E3E">
              <w:rPr>
                <w:rFonts w:ascii="맑은 고딕" w:eastAsia="맑은 고딕" w:hAnsi="맑은 고딕" w:cs="맑은 고딕"/>
                <w:sz w:val="16"/>
                <w:szCs w:val="16"/>
              </w:rPr>
              <w:br/>
              <w:t>온도</w:t>
            </w:r>
          </w:p>
        </w:tc>
        <w:tc>
          <w:tcPr>
            <w:tcW w:w="851" w:type="dxa"/>
            <w:vAlign w:val="center"/>
          </w:tcPr>
          <w:p w14:paraId="6C3D600D" w14:textId="671693B9"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25.5</w:t>
            </w:r>
          </w:p>
        </w:tc>
        <w:tc>
          <w:tcPr>
            <w:tcW w:w="567" w:type="dxa"/>
            <w:vAlign w:val="center"/>
          </w:tcPr>
          <w:p w14:paraId="099AC25F" w14:textId="4C7E8F3D"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w:t>
            </w:r>
          </w:p>
        </w:tc>
        <w:tc>
          <w:tcPr>
            <w:tcW w:w="3260" w:type="dxa"/>
            <w:vAlign w:val="center"/>
          </w:tcPr>
          <w:p w14:paraId="111F6ABD" w14:textId="66A9736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current temperature value measured at a specific point.</w:t>
            </w:r>
            <w:r w:rsidRPr="00906E3E">
              <w:rPr>
                <w:rFonts w:ascii="맑은 고딕" w:eastAsia="맑은 고딕" w:hAnsi="맑은 고딕" w:cs="맑은 고딕"/>
                <w:sz w:val="16"/>
                <w:szCs w:val="16"/>
              </w:rPr>
              <w:br/>
              <w:t>특정 지점에서 측정된 현재 온도 값</w:t>
            </w:r>
          </w:p>
        </w:tc>
        <w:tc>
          <w:tcPr>
            <w:tcW w:w="1984" w:type="dxa"/>
            <w:vAlign w:val="center"/>
          </w:tcPr>
          <w:p w14:paraId="7D4E9F49" w14:textId="43D6323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https://www.smart-factory.kr/ids/cd/Temperature</w:t>
            </w:r>
            <w:r>
              <w:rPr>
                <w:rFonts w:ascii="맑은 고딕" w:eastAsia="맑은 고딕" w:hAnsi="맑은 고딕" w:cs="맑은 고딕"/>
                <w:sz w:val="16"/>
                <w:szCs w:val="16"/>
              </w:rPr>
              <w:t>/1/0</w:t>
            </w:r>
          </w:p>
        </w:tc>
      </w:tr>
      <w:tr w:rsidR="00371047" w:rsidRPr="00906E3E" w14:paraId="570DC8D4" w14:textId="77777777" w:rsidTr="00CA3388">
        <w:trPr>
          <w:trHeight w:val="330"/>
        </w:trPr>
        <w:tc>
          <w:tcPr>
            <w:tcW w:w="421" w:type="dxa"/>
            <w:vAlign w:val="center"/>
          </w:tcPr>
          <w:p w14:paraId="0F1A17A6" w14:textId="6D8CCED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7709EACE" w14:textId="79B3B6B6"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5281E72E" w14:textId="7A037F2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Coolant</w:t>
            </w:r>
            <w:r w:rsidRPr="00906E3E">
              <w:rPr>
                <w:rFonts w:ascii="맑은 고딕" w:eastAsia="맑은 고딕" w:hAnsi="맑은 고딕" w:cs="맑은 고딕"/>
                <w:sz w:val="16"/>
                <w:szCs w:val="16"/>
              </w:rPr>
              <w:br/>
              <w:t>냉각수</w:t>
            </w:r>
          </w:p>
        </w:tc>
        <w:tc>
          <w:tcPr>
            <w:tcW w:w="851" w:type="dxa"/>
            <w:vAlign w:val="center"/>
          </w:tcPr>
          <w:p w14:paraId="5C8EC3C6" w14:textId="7333232F"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6BF96AA1" w14:textId="3B74F5B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A7C8B50" w14:textId="75B1DF2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liquid used to absorb and remove heat from equipment or a system.</w:t>
            </w:r>
            <w:r w:rsidRPr="00906E3E">
              <w:rPr>
                <w:rFonts w:ascii="맑은 고딕" w:eastAsia="맑은 고딕" w:hAnsi="맑은 고딕" w:cs="맑은 고딕"/>
                <w:sz w:val="16"/>
                <w:szCs w:val="16"/>
              </w:rPr>
              <w:br/>
              <w:t>장비나 시스템의 열을 흡수하고 제거하기 위해 사용되는 액체.</w:t>
            </w:r>
          </w:p>
        </w:tc>
        <w:tc>
          <w:tcPr>
            <w:tcW w:w="1984" w:type="dxa"/>
            <w:vAlign w:val="center"/>
          </w:tcPr>
          <w:p w14:paraId="76F95A65" w14:textId="4757409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https://www.smart-factory.kr/ids/cd/Coolant</w:t>
            </w:r>
            <w:r>
              <w:rPr>
                <w:rFonts w:ascii="맑은 고딕" w:eastAsia="맑은 고딕" w:hAnsi="맑은 고딕" w:cs="맑은 고딕"/>
                <w:sz w:val="16"/>
                <w:szCs w:val="16"/>
              </w:rPr>
              <w:t>/1/0</w:t>
            </w:r>
          </w:p>
        </w:tc>
      </w:tr>
      <w:tr w:rsidR="00371047" w:rsidRPr="00906E3E" w14:paraId="5BB47494" w14:textId="77777777" w:rsidTr="00CA3388">
        <w:trPr>
          <w:trHeight w:val="330"/>
        </w:trPr>
        <w:tc>
          <w:tcPr>
            <w:tcW w:w="421" w:type="dxa"/>
            <w:vAlign w:val="center"/>
          </w:tcPr>
          <w:p w14:paraId="46DE5BD6" w14:textId="70655A13"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w:t>
            </w:r>
          </w:p>
        </w:tc>
        <w:tc>
          <w:tcPr>
            <w:tcW w:w="708" w:type="dxa"/>
            <w:vAlign w:val="center"/>
          </w:tcPr>
          <w:p w14:paraId="5B75ED05" w14:textId="7F42C84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612AF35" w14:textId="51D6706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Flowrate</w:t>
            </w:r>
            <w:r w:rsidRPr="00906E3E">
              <w:rPr>
                <w:rFonts w:ascii="맑은 고딕" w:eastAsia="맑은 고딕" w:hAnsi="맑은 고딕" w:cs="맑은 고딕"/>
                <w:sz w:val="16"/>
                <w:szCs w:val="16"/>
              </w:rPr>
              <w:br/>
              <w:t>유량</w:t>
            </w:r>
          </w:p>
        </w:tc>
        <w:tc>
          <w:tcPr>
            <w:tcW w:w="851" w:type="dxa"/>
            <w:vAlign w:val="center"/>
          </w:tcPr>
          <w:p w14:paraId="25D86EA7" w14:textId="2AA3FBF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5.5</w:t>
            </w:r>
          </w:p>
        </w:tc>
        <w:tc>
          <w:tcPr>
            <w:tcW w:w="567" w:type="dxa"/>
            <w:vAlign w:val="center"/>
          </w:tcPr>
          <w:p w14:paraId="7B19D3CE" w14:textId="4FD04427"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L/min</w:t>
            </w:r>
          </w:p>
        </w:tc>
        <w:tc>
          <w:tcPr>
            <w:tcW w:w="3260" w:type="dxa"/>
            <w:vAlign w:val="center"/>
          </w:tcPr>
          <w:p w14:paraId="28DF8F8E" w14:textId="626A107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amount or speed at which a liquid or gas flows per unit time.</w:t>
            </w:r>
            <w:r w:rsidRPr="00906E3E">
              <w:rPr>
                <w:rFonts w:ascii="맑은 고딕" w:eastAsia="맑은 고딕" w:hAnsi="맑은 고딕" w:cs="맑은 고딕"/>
                <w:sz w:val="16"/>
                <w:szCs w:val="16"/>
              </w:rPr>
              <w:br/>
              <w:t>액체나 기체가 단위 시간당 흐르는 양이나 속도.</w:t>
            </w:r>
          </w:p>
        </w:tc>
        <w:tc>
          <w:tcPr>
            <w:tcW w:w="1984" w:type="dxa"/>
            <w:vAlign w:val="center"/>
          </w:tcPr>
          <w:p w14:paraId="23930F08" w14:textId="0509757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https://www.smart-factory.kr/ids/cd/Flowrate</w:t>
            </w:r>
            <w:r>
              <w:rPr>
                <w:rFonts w:ascii="맑은 고딕" w:eastAsia="맑은 고딕" w:hAnsi="맑은 고딕" w:cs="맑은 고딕"/>
                <w:sz w:val="16"/>
                <w:szCs w:val="16"/>
              </w:rPr>
              <w:t>/1/0</w:t>
            </w:r>
          </w:p>
        </w:tc>
      </w:tr>
      <w:tr w:rsidR="00371047" w:rsidRPr="00906E3E" w14:paraId="500CEA08" w14:textId="77777777" w:rsidTr="00CA3388">
        <w:trPr>
          <w:trHeight w:val="330"/>
        </w:trPr>
        <w:tc>
          <w:tcPr>
            <w:tcW w:w="421" w:type="dxa"/>
            <w:vAlign w:val="center"/>
          </w:tcPr>
          <w:p w14:paraId="34E94754" w14:textId="149F50A6"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w:t>
            </w:r>
          </w:p>
        </w:tc>
        <w:tc>
          <w:tcPr>
            <w:tcW w:w="708" w:type="dxa"/>
            <w:vAlign w:val="center"/>
          </w:tcPr>
          <w:p w14:paraId="74623B21" w14:textId="0EFC10F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783441E" w14:textId="27F2DA5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Temperature</w:t>
            </w:r>
            <w:r w:rsidRPr="00906E3E">
              <w:rPr>
                <w:rFonts w:ascii="맑은 고딕" w:eastAsia="맑은 고딕" w:hAnsi="맑은 고딕" w:cs="맑은 고딕"/>
                <w:sz w:val="16"/>
                <w:szCs w:val="16"/>
              </w:rPr>
              <w:br/>
              <w:t>온도</w:t>
            </w:r>
          </w:p>
        </w:tc>
        <w:tc>
          <w:tcPr>
            <w:tcW w:w="851" w:type="dxa"/>
            <w:vAlign w:val="center"/>
          </w:tcPr>
          <w:p w14:paraId="01D918BB" w14:textId="1B96F3EA"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25.5</w:t>
            </w:r>
          </w:p>
        </w:tc>
        <w:tc>
          <w:tcPr>
            <w:tcW w:w="567" w:type="dxa"/>
            <w:vAlign w:val="center"/>
          </w:tcPr>
          <w:p w14:paraId="00966BB8" w14:textId="7BD09674"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w:t>
            </w:r>
          </w:p>
        </w:tc>
        <w:tc>
          <w:tcPr>
            <w:tcW w:w="3260" w:type="dxa"/>
            <w:vAlign w:val="center"/>
          </w:tcPr>
          <w:p w14:paraId="25AF24A6" w14:textId="18FF4D0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current temperature value measured at a specific point.</w:t>
            </w:r>
            <w:r w:rsidRPr="00906E3E">
              <w:rPr>
                <w:rFonts w:ascii="맑은 고딕" w:eastAsia="맑은 고딕" w:hAnsi="맑은 고딕" w:cs="맑은 고딕"/>
                <w:sz w:val="16"/>
                <w:szCs w:val="16"/>
              </w:rPr>
              <w:br/>
              <w:t>특정 지점에서 측정된 현재 온도 값</w:t>
            </w:r>
          </w:p>
        </w:tc>
        <w:tc>
          <w:tcPr>
            <w:tcW w:w="1984" w:type="dxa"/>
            <w:vAlign w:val="center"/>
          </w:tcPr>
          <w:p w14:paraId="4B1DC49F" w14:textId="08BEE7A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https://www.smart-factory.kr/ids/cd/Temperature</w:t>
            </w:r>
            <w:r>
              <w:rPr>
                <w:rFonts w:ascii="맑은 고딕" w:eastAsia="맑은 고딕" w:hAnsi="맑은 고딕" w:cs="맑은 고딕"/>
                <w:sz w:val="16"/>
                <w:szCs w:val="16"/>
              </w:rPr>
              <w:t>/1/0</w:t>
            </w:r>
          </w:p>
        </w:tc>
      </w:tr>
      <w:tr w:rsidR="00371047" w:rsidRPr="00906E3E" w14:paraId="15956AD0" w14:textId="77777777" w:rsidTr="00CA3388">
        <w:trPr>
          <w:trHeight w:val="330"/>
        </w:trPr>
        <w:tc>
          <w:tcPr>
            <w:tcW w:w="421" w:type="dxa"/>
            <w:vAlign w:val="center"/>
          </w:tcPr>
          <w:p w14:paraId="1A7B0408" w14:textId="3E4EEEE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6</w:t>
            </w:r>
          </w:p>
        </w:tc>
        <w:tc>
          <w:tcPr>
            <w:tcW w:w="708" w:type="dxa"/>
            <w:vAlign w:val="center"/>
          </w:tcPr>
          <w:p w14:paraId="7C56798C" w14:textId="1F66907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C81FD7A" w14:textId="62CFB16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StateType</w:t>
            </w:r>
            <w:r w:rsidRPr="00906E3E">
              <w:rPr>
                <w:rFonts w:ascii="맑은 고딕" w:eastAsia="맑은 고딕" w:hAnsi="맑은 고딕" w:cs="맑은 고딕"/>
                <w:sz w:val="16"/>
                <w:szCs w:val="16"/>
              </w:rPr>
              <w:br/>
              <w:t>상태_유형</w:t>
            </w:r>
          </w:p>
        </w:tc>
        <w:tc>
          <w:tcPr>
            <w:tcW w:w="851" w:type="dxa"/>
            <w:vAlign w:val="center"/>
          </w:tcPr>
          <w:p w14:paraId="41E5F07C" w14:textId="7E2EC40A"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정상</w:t>
            </w:r>
          </w:p>
        </w:tc>
        <w:tc>
          <w:tcPr>
            <w:tcW w:w="567" w:type="dxa"/>
            <w:vAlign w:val="center"/>
          </w:tcPr>
          <w:p w14:paraId="2D47A39C" w14:textId="6938C73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05C53FE" w14:textId="7DD9CBA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kind or category that classifies the current status of equipment or a system.</w:t>
            </w:r>
            <w:r w:rsidRPr="00906E3E">
              <w:rPr>
                <w:rFonts w:ascii="맑은 고딕" w:eastAsia="맑은 고딕" w:hAnsi="맑은 고딕" w:cs="맑은 고딕"/>
                <w:sz w:val="16"/>
                <w:szCs w:val="16"/>
              </w:rPr>
              <w:br/>
              <w:t>장비나 시스템의 현재 상태를 분류하는 종류나 범주.</w:t>
            </w:r>
          </w:p>
        </w:tc>
        <w:tc>
          <w:tcPr>
            <w:tcW w:w="1984" w:type="dxa"/>
            <w:vAlign w:val="center"/>
          </w:tcPr>
          <w:p w14:paraId="610EF337" w14:textId="2CE16C6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https://www.smart-factory.kr/ids/cd/StateType</w:t>
            </w:r>
            <w:r>
              <w:rPr>
                <w:rFonts w:ascii="맑은 고딕" w:eastAsia="맑은 고딕" w:hAnsi="맑은 고딕" w:cs="맑은 고딕"/>
                <w:sz w:val="16"/>
                <w:szCs w:val="16"/>
              </w:rPr>
              <w:t>/1/0</w:t>
            </w:r>
          </w:p>
        </w:tc>
      </w:tr>
      <w:tr w:rsidR="00371047" w:rsidRPr="00906E3E" w14:paraId="54C59C78" w14:textId="77777777" w:rsidTr="00CA3388">
        <w:trPr>
          <w:trHeight w:val="330"/>
        </w:trPr>
        <w:tc>
          <w:tcPr>
            <w:tcW w:w="421" w:type="dxa"/>
            <w:vAlign w:val="center"/>
          </w:tcPr>
          <w:p w14:paraId="202F5B45" w14:textId="716696F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53CD3843" w14:textId="1709772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2F44626" w14:textId="22C4282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HydraulicsFilter</w:t>
            </w:r>
            <w:r w:rsidRPr="00906E3E">
              <w:rPr>
                <w:rFonts w:ascii="맑은 고딕" w:eastAsia="맑은 고딕" w:hAnsi="맑은 고딕" w:cs="맑은 고딕"/>
                <w:sz w:val="16"/>
                <w:szCs w:val="16"/>
              </w:rPr>
              <w:br/>
              <w:t>유압_필터</w:t>
            </w:r>
          </w:p>
        </w:tc>
        <w:tc>
          <w:tcPr>
            <w:tcW w:w="851" w:type="dxa"/>
            <w:vAlign w:val="center"/>
          </w:tcPr>
          <w:p w14:paraId="7033D12E" w14:textId="5A45974B"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0EECC674" w14:textId="6FF18C51"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C861A8C" w14:textId="5AA6DEC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component that prevents system failure by removing foreign substances or contaminant particles in hydraulic fluid.</w:t>
            </w:r>
            <w:r w:rsidRPr="00906E3E">
              <w:rPr>
                <w:rFonts w:ascii="맑은 고딕" w:eastAsia="맑은 고딕" w:hAnsi="맑은 고딕" w:cs="맑은 고딕"/>
                <w:sz w:val="16"/>
                <w:szCs w:val="16"/>
              </w:rPr>
              <w:br/>
              <w:t>유압유 내의 이물질이나 오염 입자를 제거하여 시스템 고장을 방지하는 부품이다.</w:t>
            </w:r>
          </w:p>
        </w:tc>
        <w:tc>
          <w:tcPr>
            <w:tcW w:w="1984" w:type="dxa"/>
            <w:vAlign w:val="center"/>
          </w:tcPr>
          <w:p w14:paraId="2FB52E7F" w14:textId="78F23CA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https://www.smart-factory.kr/ids/cd/HydraulicsFilter</w:t>
            </w:r>
            <w:r>
              <w:rPr>
                <w:rFonts w:ascii="맑은 고딕" w:eastAsia="맑은 고딕" w:hAnsi="맑은 고딕" w:cs="맑은 고딕"/>
                <w:sz w:val="16"/>
                <w:szCs w:val="16"/>
              </w:rPr>
              <w:t>/1/0</w:t>
            </w:r>
          </w:p>
        </w:tc>
      </w:tr>
      <w:tr w:rsidR="00371047" w:rsidRPr="00906E3E" w14:paraId="483A2485" w14:textId="77777777" w:rsidTr="00CA3388">
        <w:trPr>
          <w:trHeight w:val="330"/>
        </w:trPr>
        <w:tc>
          <w:tcPr>
            <w:tcW w:w="421" w:type="dxa"/>
            <w:vAlign w:val="center"/>
          </w:tcPr>
          <w:p w14:paraId="3C109BBC" w14:textId="07A2598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6433439A" w14:textId="74A179E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DB54FA7" w14:textId="0BE9221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Differentialpressure</w:t>
            </w:r>
            <w:r w:rsidRPr="00906E3E">
              <w:rPr>
                <w:rFonts w:ascii="맑은 고딕" w:eastAsia="맑은 고딕" w:hAnsi="맑은 고딕" w:cs="맑은 고딕"/>
                <w:sz w:val="16"/>
                <w:szCs w:val="16"/>
              </w:rPr>
              <w:br/>
              <w:t>차압</w:t>
            </w:r>
          </w:p>
        </w:tc>
        <w:tc>
          <w:tcPr>
            <w:tcW w:w="851" w:type="dxa"/>
            <w:vAlign w:val="center"/>
          </w:tcPr>
          <w:p w14:paraId="4FBD71F0" w14:textId="09CCC0EB"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3</w:t>
            </w:r>
          </w:p>
        </w:tc>
        <w:tc>
          <w:tcPr>
            <w:tcW w:w="567" w:type="dxa"/>
            <w:vAlign w:val="center"/>
          </w:tcPr>
          <w:p w14:paraId="31C8EDD6" w14:textId="33A33AB4"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bar</w:t>
            </w:r>
          </w:p>
        </w:tc>
        <w:tc>
          <w:tcPr>
            <w:tcW w:w="3260" w:type="dxa"/>
            <w:vAlign w:val="center"/>
          </w:tcPr>
          <w:p w14:paraId="045908EE" w14:textId="33C8C66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pressure difference between two points (mainly before/after filters or inside/outside cleanrooms)</w:t>
            </w:r>
            <w:r w:rsidRPr="00906E3E">
              <w:rPr>
                <w:rFonts w:ascii="맑은 고딕" w:eastAsia="맑은 고딕" w:hAnsi="맑은 고딕" w:cs="맑은 고딕"/>
                <w:sz w:val="16"/>
                <w:szCs w:val="16"/>
              </w:rPr>
              <w:br/>
              <w:t>두 지점 간의 압력 차이 (주로 필터 전후단이나 클린룸 내외부)</w:t>
            </w:r>
          </w:p>
        </w:tc>
        <w:tc>
          <w:tcPr>
            <w:tcW w:w="1984" w:type="dxa"/>
            <w:vAlign w:val="center"/>
          </w:tcPr>
          <w:p w14:paraId="66B8524C" w14:textId="33E20A7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https://www.smart-factory.kr/ids/cd/Differentialpressure</w:t>
            </w:r>
            <w:r>
              <w:rPr>
                <w:rFonts w:ascii="맑은 고딕" w:eastAsia="맑은 고딕" w:hAnsi="맑은 고딕" w:cs="맑은 고딕"/>
                <w:sz w:val="16"/>
                <w:szCs w:val="16"/>
              </w:rPr>
              <w:t>/1/0</w:t>
            </w:r>
          </w:p>
        </w:tc>
      </w:tr>
      <w:tr w:rsidR="00371047" w:rsidRPr="00906E3E" w14:paraId="78467240" w14:textId="77777777" w:rsidTr="00CA3388">
        <w:trPr>
          <w:trHeight w:val="330"/>
        </w:trPr>
        <w:tc>
          <w:tcPr>
            <w:tcW w:w="421" w:type="dxa"/>
            <w:vAlign w:val="center"/>
          </w:tcPr>
          <w:p w14:paraId="7997E644" w14:textId="3B91AC8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369CABE" w14:textId="70AA1B8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1C93C799" w14:textId="36A565D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ControlSystem</w:t>
            </w:r>
            <w:r w:rsidRPr="00906E3E">
              <w:rPr>
                <w:rFonts w:ascii="맑은 고딕" w:eastAsia="맑은 고딕" w:hAnsi="맑은 고딕" w:cs="맑은 고딕"/>
                <w:sz w:val="16"/>
                <w:szCs w:val="16"/>
              </w:rPr>
              <w:br/>
              <w:t>제어_시스템</w:t>
            </w:r>
          </w:p>
        </w:tc>
        <w:tc>
          <w:tcPr>
            <w:tcW w:w="851" w:type="dxa"/>
            <w:vAlign w:val="center"/>
          </w:tcPr>
          <w:p w14:paraId="6C5CF3A0" w14:textId="02405794"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44FB200F" w14:textId="4F018990"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7109BEAE" w14:textId="76029CA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identifier or name for the overall control system that governs the equipments operation.</w:t>
            </w:r>
            <w:r w:rsidRPr="00906E3E">
              <w:rPr>
                <w:rFonts w:ascii="맑은 고딕" w:eastAsia="맑은 고딕" w:hAnsi="맑은 고딕" w:cs="맑은 고딕"/>
                <w:sz w:val="16"/>
                <w:szCs w:val="16"/>
              </w:rPr>
              <w:br/>
              <w:t>장비의 동작을 제어하는 전체 제어 시스템 관련 데이터 그룹</w:t>
            </w:r>
          </w:p>
        </w:tc>
        <w:tc>
          <w:tcPr>
            <w:tcW w:w="1984" w:type="dxa"/>
            <w:vAlign w:val="center"/>
          </w:tcPr>
          <w:p w14:paraId="1DE5143F" w14:textId="22ED931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https://www.smart-factory.kr/ids/cd/ControlSystem</w:t>
            </w:r>
            <w:r>
              <w:rPr>
                <w:rFonts w:ascii="맑은 고딕" w:eastAsia="맑은 고딕" w:hAnsi="맑은 고딕" w:cs="맑은 고딕"/>
                <w:sz w:val="16"/>
                <w:szCs w:val="16"/>
              </w:rPr>
              <w:t>/1/0</w:t>
            </w:r>
          </w:p>
        </w:tc>
      </w:tr>
      <w:tr w:rsidR="00371047" w:rsidRPr="00906E3E" w14:paraId="0BC5DCB0" w14:textId="77777777" w:rsidTr="00CA3388">
        <w:trPr>
          <w:trHeight w:val="330"/>
        </w:trPr>
        <w:tc>
          <w:tcPr>
            <w:tcW w:w="421" w:type="dxa"/>
            <w:vAlign w:val="center"/>
          </w:tcPr>
          <w:p w14:paraId="4199F863" w14:textId="3AB0236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4ADAC09C" w14:textId="66FE9FF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51C07EC" w14:textId="70F3D10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Linearencoder</w:t>
            </w:r>
            <w:r w:rsidRPr="00906E3E">
              <w:rPr>
                <w:rFonts w:ascii="맑은 고딕" w:eastAsia="맑은 고딕" w:hAnsi="맑은 고딕" w:cs="맑은 고딕"/>
                <w:sz w:val="16"/>
                <w:szCs w:val="16"/>
              </w:rPr>
              <w:br/>
              <w:t>리니어엔코더</w:t>
            </w:r>
          </w:p>
        </w:tc>
        <w:tc>
          <w:tcPr>
            <w:tcW w:w="851" w:type="dxa"/>
            <w:vAlign w:val="center"/>
          </w:tcPr>
          <w:p w14:paraId="5F68CE1C" w14:textId="77777777"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52B7FF28" w14:textId="2D9E206E"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77C48C73" w14:textId="3D21B7B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sensor device that measures linear displacement or position and converts it into an electrical signal.</w:t>
            </w:r>
            <w:r w:rsidRPr="00906E3E">
              <w:rPr>
                <w:rFonts w:ascii="맑은 고딕" w:eastAsia="맑은 고딕" w:hAnsi="맑은 고딕" w:cs="맑은 고딕"/>
                <w:sz w:val="16"/>
                <w:szCs w:val="16"/>
              </w:rPr>
              <w:br/>
              <w:t>직선 이동 거리나 위치를 측정하여 전기적 신호로 변환하는 센서 장치이다.</w:t>
            </w:r>
          </w:p>
        </w:tc>
        <w:tc>
          <w:tcPr>
            <w:tcW w:w="1984" w:type="dxa"/>
            <w:vAlign w:val="center"/>
          </w:tcPr>
          <w:p w14:paraId="4A4D1FB2" w14:textId="39CCCCF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https://www.smart-factory.kr/ids/cd/Linearencoder</w:t>
            </w:r>
            <w:r>
              <w:rPr>
                <w:rFonts w:ascii="맑은 고딕" w:eastAsia="맑은 고딕" w:hAnsi="맑은 고딕" w:cs="맑은 고딕"/>
                <w:sz w:val="16"/>
                <w:szCs w:val="16"/>
              </w:rPr>
              <w:t>/1/0</w:t>
            </w:r>
          </w:p>
        </w:tc>
      </w:tr>
      <w:tr w:rsidR="00371047" w:rsidRPr="00906E3E" w14:paraId="1DBEF695" w14:textId="77777777" w:rsidTr="00CA3388">
        <w:trPr>
          <w:trHeight w:val="330"/>
        </w:trPr>
        <w:tc>
          <w:tcPr>
            <w:tcW w:w="421" w:type="dxa"/>
            <w:vAlign w:val="center"/>
          </w:tcPr>
          <w:p w14:paraId="40B00A6E" w14:textId="008EB5DF"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3C8CE42B" w14:textId="26D4202F"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41A2708" w14:textId="58AC0D8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LocationCoordinate</w:t>
            </w:r>
            <w:r w:rsidRPr="00906E3E">
              <w:rPr>
                <w:rFonts w:ascii="맑은 고딕" w:eastAsia="맑은 고딕" w:hAnsi="맑은 고딕" w:cs="맑은 고딕"/>
                <w:sz w:val="16"/>
                <w:szCs w:val="16"/>
              </w:rPr>
              <w:br/>
              <w:t>위치_좌표</w:t>
            </w:r>
          </w:p>
        </w:tc>
        <w:tc>
          <w:tcPr>
            <w:tcW w:w="851" w:type="dxa"/>
            <w:vAlign w:val="center"/>
          </w:tcPr>
          <w:p w14:paraId="7A581679" w14:textId="3897868E"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b/>
                <w:bCs/>
                <w:color w:val="000000" w:themeColor="text1"/>
                <w:sz w:val="16"/>
                <w:szCs w:val="16"/>
              </w:rPr>
              <w:t>(0 0 10.2)</w:t>
            </w:r>
          </w:p>
        </w:tc>
        <w:tc>
          <w:tcPr>
            <w:tcW w:w="567" w:type="dxa"/>
            <w:vAlign w:val="center"/>
          </w:tcPr>
          <w:p w14:paraId="2063257B" w14:textId="3E69434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16A1AD89" w14:textId="2B3CE19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Numerical values such as X, Y, Z indicating the point in space where the target (equipment, material, etc.) is currently located</w:t>
            </w:r>
            <w:r w:rsidRPr="00906E3E">
              <w:rPr>
                <w:rFonts w:ascii="맑은 고딕" w:eastAsia="맑은 고딕" w:hAnsi="맑은 고딕" w:cs="맑은 고딕"/>
                <w:sz w:val="16"/>
                <w:szCs w:val="16"/>
              </w:rPr>
              <w:br/>
              <w:t>대상(장비, 자재 등)이 현재 위치하고 있는 공간상의 지점을 나타내는 X, Y, Z 등의 수치 값</w:t>
            </w:r>
          </w:p>
        </w:tc>
        <w:tc>
          <w:tcPr>
            <w:tcW w:w="1984" w:type="dxa"/>
            <w:vAlign w:val="center"/>
          </w:tcPr>
          <w:p w14:paraId="538B300B" w14:textId="18C4315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https://www.smart-factory.kr/ids/cd/LocationCoordinate</w:t>
            </w:r>
            <w:r>
              <w:rPr>
                <w:rFonts w:ascii="맑은 고딕" w:eastAsia="맑은 고딕" w:hAnsi="맑은 고딕" w:cs="맑은 고딕"/>
                <w:sz w:val="16"/>
                <w:szCs w:val="16"/>
              </w:rPr>
              <w:t>/1/0</w:t>
            </w:r>
          </w:p>
        </w:tc>
      </w:tr>
      <w:tr w:rsidR="00371047" w:rsidRPr="00906E3E" w14:paraId="1CD74405" w14:textId="77777777" w:rsidTr="00CA3388">
        <w:trPr>
          <w:trHeight w:val="330"/>
        </w:trPr>
        <w:tc>
          <w:tcPr>
            <w:tcW w:w="421" w:type="dxa"/>
            <w:vAlign w:val="center"/>
          </w:tcPr>
          <w:p w14:paraId="42066AC6" w14:textId="7703823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0B3B140F" w14:textId="116979A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47D4D07" w14:textId="5100D9F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Repeatability</w:t>
            </w:r>
            <w:r w:rsidRPr="00906E3E">
              <w:rPr>
                <w:rFonts w:ascii="맑은 고딕" w:eastAsia="맑은 고딕" w:hAnsi="맑은 고딕" w:cs="맑은 고딕"/>
                <w:sz w:val="16"/>
                <w:szCs w:val="16"/>
              </w:rPr>
              <w:br/>
              <w:t>반복정밀도</w:t>
            </w:r>
          </w:p>
        </w:tc>
        <w:tc>
          <w:tcPr>
            <w:tcW w:w="851" w:type="dxa"/>
            <w:vAlign w:val="center"/>
          </w:tcPr>
          <w:p w14:paraId="0600ED9F" w14:textId="2A4B82CE"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0.1</w:t>
            </w:r>
          </w:p>
        </w:tc>
        <w:tc>
          <w:tcPr>
            <w:tcW w:w="567" w:type="dxa"/>
            <w:vAlign w:val="center"/>
          </w:tcPr>
          <w:p w14:paraId="6CA8ABC6" w14:textId="69314D4D"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1DD2C1EB" w14:textId="07D1897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range of error when a robot repeatedly moves to the same position.</w:t>
            </w:r>
            <w:r w:rsidRPr="00906E3E">
              <w:rPr>
                <w:rFonts w:ascii="맑은 고딕" w:eastAsia="맑은 고딕" w:hAnsi="맑은 고딕" w:cs="맑은 고딕"/>
                <w:sz w:val="16"/>
                <w:szCs w:val="16"/>
              </w:rPr>
              <w:br/>
              <w:t>로봇이 동일한 위치로 반복해서 이동할 때 발생하는 오차의 범위.</w:t>
            </w:r>
          </w:p>
        </w:tc>
        <w:tc>
          <w:tcPr>
            <w:tcW w:w="1984" w:type="dxa"/>
            <w:vAlign w:val="center"/>
          </w:tcPr>
          <w:p w14:paraId="396618EE" w14:textId="2142FFA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https://www.smart-factory.kr/ids/cd/Repeatability</w:t>
            </w:r>
            <w:r>
              <w:rPr>
                <w:rFonts w:ascii="맑은 고딕" w:eastAsia="맑은 고딕" w:hAnsi="맑은 고딕" w:cs="맑은 고딕"/>
                <w:sz w:val="16"/>
                <w:szCs w:val="16"/>
              </w:rPr>
              <w:t>/1/0</w:t>
            </w:r>
          </w:p>
        </w:tc>
      </w:tr>
      <w:tr w:rsidR="00371047" w:rsidRPr="00906E3E" w14:paraId="436E1E07" w14:textId="77777777" w:rsidTr="00CA3388">
        <w:trPr>
          <w:trHeight w:val="330"/>
        </w:trPr>
        <w:tc>
          <w:tcPr>
            <w:tcW w:w="421" w:type="dxa"/>
            <w:vAlign w:val="center"/>
          </w:tcPr>
          <w:p w14:paraId="09593A54" w14:textId="45EC7A7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3F1F5912" w14:textId="64E6FD8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30A8D5FE" w14:textId="11D2EC9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Loadcell</w:t>
            </w:r>
            <w:r w:rsidRPr="00906E3E">
              <w:rPr>
                <w:rFonts w:ascii="맑은 고딕" w:eastAsia="맑은 고딕" w:hAnsi="맑은 고딕" w:cs="맑은 고딕"/>
                <w:sz w:val="16"/>
                <w:szCs w:val="16"/>
              </w:rPr>
              <w:br/>
              <w:t>로드셀</w:t>
            </w:r>
          </w:p>
        </w:tc>
        <w:tc>
          <w:tcPr>
            <w:tcW w:w="851" w:type="dxa"/>
            <w:vAlign w:val="center"/>
          </w:tcPr>
          <w:p w14:paraId="58262B91" w14:textId="63CC342D"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4B623FA7" w14:textId="45133CB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330CBAD" w14:textId="52FBA55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sensor that measures the load</w:t>
            </w:r>
            <w:r w:rsidRPr="00906E3E">
              <w:rPr>
                <w:rFonts w:ascii="맑은 고딕" w:eastAsia="맑은 고딕" w:hAnsi="맑은 고딕" w:cs="맑은 고딕"/>
                <w:sz w:val="16"/>
                <w:szCs w:val="16"/>
              </w:rPr>
              <w:br/>
              <w:t>하중을 측정하는 센서</w:t>
            </w:r>
          </w:p>
        </w:tc>
        <w:tc>
          <w:tcPr>
            <w:tcW w:w="1984" w:type="dxa"/>
            <w:vAlign w:val="center"/>
          </w:tcPr>
          <w:p w14:paraId="520275CD" w14:textId="48CD4A2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https://www.smart-factory.kr/ids/cd/Loadcell</w:t>
            </w:r>
            <w:r>
              <w:rPr>
                <w:rFonts w:ascii="맑은 고딕" w:eastAsia="맑은 고딕" w:hAnsi="맑은 고딕" w:cs="맑은 고딕"/>
                <w:sz w:val="16"/>
                <w:szCs w:val="16"/>
              </w:rPr>
              <w:t>/1/0</w:t>
            </w:r>
          </w:p>
        </w:tc>
      </w:tr>
      <w:tr w:rsidR="00371047" w:rsidRPr="00906E3E" w14:paraId="3944DDD4" w14:textId="77777777" w:rsidTr="00CA3388">
        <w:trPr>
          <w:trHeight w:val="330"/>
        </w:trPr>
        <w:tc>
          <w:tcPr>
            <w:tcW w:w="421" w:type="dxa"/>
            <w:vAlign w:val="center"/>
          </w:tcPr>
          <w:p w14:paraId="7282C33D" w14:textId="2C81186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1D88ED0E" w14:textId="6F24E39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8FAE929" w14:textId="4669F16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Payload</w:t>
            </w:r>
            <w:r w:rsidRPr="00906E3E">
              <w:rPr>
                <w:rFonts w:ascii="맑은 고딕" w:eastAsia="맑은 고딕" w:hAnsi="맑은 고딕" w:cs="맑은 고딕"/>
                <w:sz w:val="16"/>
                <w:szCs w:val="16"/>
              </w:rPr>
              <w:br/>
              <w:t>하중</w:t>
            </w:r>
          </w:p>
        </w:tc>
        <w:tc>
          <w:tcPr>
            <w:tcW w:w="851" w:type="dxa"/>
            <w:vAlign w:val="center"/>
          </w:tcPr>
          <w:p w14:paraId="3CCF90C7" w14:textId="695F54B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1350</w:t>
            </w:r>
          </w:p>
        </w:tc>
        <w:tc>
          <w:tcPr>
            <w:tcW w:w="567" w:type="dxa"/>
            <w:vAlign w:val="center"/>
          </w:tcPr>
          <w:p w14:paraId="01F1F5B1" w14:textId="5B01B82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kN</w:t>
            </w:r>
          </w:p>
        </w:tc>
        <w:tc>
          <w:tcPr>
            <w:tcW w:w="3260" w:type="dxa"/>
            <w:vAlign w:val="center"/>
          </w:tcPr>
          <w:p w14:paraId="3A6B4125" w14:textId="1CC1DF7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weight or magnitude of force of an object that equipment or robots must handle or transfer.</w:t>
            </w:r>
            <w:r w:rsidRPr="00906E3E">
              <w:rPr>
                <w:rFonts w:ascii="맑은 고딕" w:eastAsia="맑은 고딕" w:hAnsi="맑은 고딕" w:cs="맑은 고딕"/>
                <w:sz w:val="16"/>
                <w:szCs w:val="16"/>
              </w:rPr>
              <w:br/>
              <w:t>장비나 로봇이 감당하거나 이송해야 하는 물체의 무게 또는 힘의 크기이다.</w:t>
            </w:r>
          </w:p>
        </w:tc>
        <w:tc>
          <w:tcPr>
            <w:tcW w:w="1984" w:type="dxa"/>
            <w:vAlign w:val="center"/>
          </w:tcPr>
          <w:p w14:paraId="3FAF0AFA" w14:textId="7D4B794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https://www.smart-factory.kr/ids/cd/Payload</w:t>
            </w:r>
            <w:r>
              <w:rPr>
                <w:rFonts w:ascii="맑은 고딕" w:eastAsia="맑은 고딕" w:hAnsi="맑은 고딕" w:cs="맑은 고딕"/>
                <w:sz w:val="16"/>
                <w:szCs w:val="16"/>
              </w:rPr>
              <w:t>/1/0</w:t>
            </w:r>
          </w:p>
        </w:tc>
      </w:tr>
      <w:tr w:rsidR="00371047" w:rsidRPr="00906E3E" w14:paraId="7E056CE9" w14:textId="77777777" w:rsidTr="00CA3388">
        <w:trPr>
          <w:trHeight w:val="330"/>
        </w:trPr>
        <w:tc>
          <w:tcPr>
            <w:tcW w:w="421" w:type="dxa"/>
            <w:vAlign w:val="center"/>
          </w:tcPr>
          <w:p w14:paraId="21FEF305" w14:textId="5A40BEF1"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5</w:t>
            </w:r>
          </w:p>
        </w:tc>
        <w:tc>
          <w:tcPr>
            <w:tcW w:w="708" w:type="dxa"/>
            <w:vAlign w:val="center"/>
          </w:tcPr>
          <w:p w14:paraId="4CBDDAF6" w14:textId="30596113"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A85E889" w14:textId="116FFE9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PeakPayload</w:t>
            </w:r>
            <w:r w:rsidRPr="00906E3E">
              <w:rPr>
                <w:rFonts w:ascii="맑은 고딕" w:eastAsia="맑은 고딕" w:hAnsi="맑은 고딕" w:cs="맑은 고딕"/>
                <w:sz w:val="16"/>
                <w:szCs w:val="16"/>
              </w:rPr>
              <w:br/>
              <w:t>피크_하중</w:t>
            </w:r>
          </w:p>
        </w:tc>
        <w:tc>
          <w:tcPr>
            <w:tcW w:w="851" w:type="dxa"/>
            <w:vAlign w:val="center"/>
          </w:tcPr>
          <w:p w14:paraId="6E368916" w14:textId="4FF03E8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(0 0 150.2)</w:t>
            </w:r>
          </w:p>
        </w:tc>
        <w:tc>
          <w:tcPr>
            <w:tcW w:w="567" w:type="dxa"/>
            <w:vAlign w:val="center"/>
          </w:tcPr>
          <w:p w14:paraId="3D360F79" w14:textId="5B401AFD"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5DFC5FCF" w14:textId="63B11CD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highest payload value instantaneously occurred or measured during the work cycle.</w:t>
            </w:r>
            <w:r w:rsidRPr="00906E3E">
              <w:rPr>
                <w:rFonts w:ascii="맑은 고딕" w:eastAsia="맑은 고딕" w:hAnsi="맑은 고딕" w:cs="맑은 고딕"/>
                <w:sz w:val="16"/>
                <w:szCs w:val="16"/>
              </w:rPr>
              <w:br/>
              <w:t>작업 사이클 중 순간적으로 발생하거나 측정된 가장 높은 하중 값이다.</w:t>
            </w:r>
          </w:p>
        </w:tc>
        <w:tc>
          <w:tcPr>
            <w:tcW w:w="1984" w:type="dxa"/>
            <w:vAlign w:val="center"/>
          </w:tcPr>
          <w:p w14:paraId="35F473A6" w14:textId="7801A17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https://www.smart-factory.kr/ids/cd/PeakPayload</w:t>
            </w:r>
            <w:r>
              <w:rPr>
                <w:rFonts w:ascii="맑은 고딕" w:eastAsia="맑은 고딕" w:hAnsi="맑은 고딕" w:cs="맑은 고딕"/>
                <w:sz w:val="16"/>
                <w:szCs w:val="16"/>
              </w:rPr>
              <w:t>/1/0</w:t>
            </w:r>
          </w:p>
        </w:tc>
      </w:tr>
      <w:tr w:rsidR="00371047" w:rsidRPr="00906E3E" w14:paraId="035AD749" w14:textId="77777777" w:rsidTr="00CA3388">
        <w:trPr>
          <w:trHeight w:val="330"/>
        </w:trPr>
        <w:tc>
          <w:tcPr>
            <w:tcW w:w="421" w:type="dxa"/>
            <w:vAlign w:val="center"/>
          </w:tcPr>
          <w:p w14:paraId="31301D08" w14:textId="0269D50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1DD69573" w14:textId="58F7288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C301293" w14:textId="13890B2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SafetyPhotoelectricSensor</w:t>
            </w:r>
            <w:r w:rsidRPr="00906E3E">
              <w:rPr>
                <w:rFonts w:ascii="맑은 고딕" w:eastAsia="맑은 고딕" w:hAnsi="맑은 고딕" w:cs="맑은 고딕"/>
                <w:sz w:val="16"/>
                <w:szCs w:val="16"/>
              </w:rPr>
              <w:br/>
              <w:t>안전_광전_센서</w:t>
            </w:r>
          </w:p>
        </w:tc>
        <w:tc>
          <w:tcPr>
            <w:tcW w:w="851" w:type="dxa"/>
            <w:vAlign w:val="center"/>
          </w:tcPr>
          <w:p w14:paraId="6B457B46" w14:textId="0B7CDB17"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63971F85" w14:textId="6E6A1399"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7A10B28" w14:textId="79A7C0E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safety sensor that stops equipment by detecting worker approach or hazardous situations via light (photoelectric) without contact.</w:t>
            </w:r>
            <w:r w:rsidRPr="00906E3E">
              <w:rPr>
                <w:rFonts w:ascii="맑은 고딕" w:eastAsia="맑은 고딕" w:hAnsi="맑은 고딕" w:cs="맑은 고딕"/>
                <w:sz w:val="16"/>
                <w:szCs w:val="16"/>
              </w:rPr>
              <w:br/>
              <w:t>작업자의 접근이나 위험 상황을 빛(광전)을 이용해 비접촉으로 감지하여 설비를 정지시키는 안전 센서이다.</w:t>
            </w:r>
          </w:p>
        </w:tc>
        <w:tc>
          <w:tcPr>
            <w:tcW w:w="1984" w:type="dxa"/>
            <w:vAlign w:val="center"/>
          </w:tcPr>
          <w:p w14:paraId="3835CF34" w14:textId="42D3424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https://www.smart-factory.kr/ids/cd/SafetyPhotoelectricSensor</w:t>
            </w:r>
            <w:r>
              <w:rPr>
                <w:rFonts w:ascii="맑은 고딕" w:eastAsia="맑은 고딕" w:hAnsi="맑은 고딕" w:cs="맑은 고딕"/>
                <w:sz w:val="16"/>
                <w:szCs w:val="16"/>
              </w:rPr>
              <w:t>/1/0</w:t>
            </w:r>
          </w:p>
        </w:tc>
      </w:tr>
      <w:tr w:rsidR="00371047" w:rsidRPr="00906E3E" w14:paraId="4307D63E" w14:textId="77777777" w:rsidTr="00CA3388">
        <w:trPr>
          <w:trHeight w:val="330"/>
        </w:trPr>
        <w:tc>
          <w:tcPr>
            <w:tcW w:w="421" w:type="dxa"/>
            <w:vAlign w:val="center"/>
          </w:tcPr>
          <w:p w14:paraId="4F01B361" w14:textId="414F8F5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0F4B825B" w14:textId="05DC048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ED4A909" w14:textId="0892D10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SafetyRelayEnergizationYesno</w:t>
            </w:r>
            <w:r w:rsidRPr="00906E3E">
              <w:rPr>
                <w:rFonts w:ascii="맑은 고딕" w:eastAsia="맑은 고딕" w:hAnsi="맑은 고딕" w:cs="맑은 고딕"/>
                <w:sz w:val="16"/>
                <w:szCs w:val="16"/>
              </w:rPr>
              <w:br/>
              <w:t>안전_릴레이_통전_여부</w:t>
            </w:r>
          </w:p>
        </w:tc>
        <w:tc>
          <w:tcPr>
            <w:tcW w:w="851" w:type="dxa"/>
            <w:vAlign w:val="center"/>
          </w:tcPr>
          <w:p w14:paraId="1F659F27" w14:textId="03690CE7"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Yes</w:t>
            </w:r>
          </w:p>
        </w:tc>
        <w:tc>
          <w:tcPr>
            <w:tcW w:w="567" w:type="dxa"/>
            <w:vAlign w:val="center"/>
          </w:tcPr>
          <w:p w14:paraId="18976FB1" w14:textId="2E7B2674"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04A48896" w14:textId="34B1BF3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status (Yes/No) of whether the relay constituting the safety circuit is energized and operational.</w:t>
            </w:r>
            <w:r w:rsidRPr="00906E3E">
              <w:rPr>
                <w:rFonts w:ascii="맑은 고딕" w:eastAsia="맑은 고딕" w:hAnsi="맑은 고딕" w:cs="맑은 고딕"/>
                <w:sz w:val="16"/>
                <w:szCs w:val="16"/>
              </w:rPr>
              <w:br/>
              <w:t>안전 회로를 구성하는 릴레이에 전원이 공급되어 작동 가능한 상태인지에 대한 여부(예/아니오)이다.</w:t>
            </w:r>
          </w:p>
        </w:tc>
        <w:tc>
          <w:tcPr>
            <w:tcW w:w="1984" w:type="dxa"/>
            <w:vAlign w:val="center"/>
          </w:tcPr>
          <w:p w14:paraId="37188735" w14:textId="4D19F3A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https://www.smart-factory.kr/ids/cd/SafetyRelayEnergizationYesno</w:t>
            </w:r>
            <w:r>
              <w:rPr>
                <w:rFonts w:ascii="맑은 고딕" w:eastAsia="맑은 고딕" w:hAnsi="맑은 고딕" w:cs="맑은 고딕"/>
                <w:sz w:val="16"/>
                <w:szCs w:val="16"/>
              </w:rPr>
              <w:t>/1/0</w:t>
            </w:r>
          </w:p>
        </w:tc>
      </w:tr>
      <w:tr w:rsidR="00371047" w:rsidRPr="00906E3E" w14:paraId="39AE751D" w14:textId="77777777" w:rsidTr="00CA3388">
        <w:trPr>
          <w:trHeight w:val="330"/>
        </w:trPr>
        <w:tc>
          <w:tcPr>
            <w:tcW w:w="421" w:type="dxa"/>
            <w:vAlign w:val="center"/>
          </w:tcPr>
          <w:p w14:paraId="1EB2E822" w14:textId="1FBF869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50803180" w14:textId="2492C28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0F7CA79" w14:textId="0B2692C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SensorActivationYesno</w:t>
            </w:r>
            <w:r w:rsidRPr="00906E3E">
              <w:rPr>
                <w:rFonts w:ascii="맑은 고딕" w:eastAsia="맑은 고딕" w:hAnsi="맑은 고딕" w:cs="맑은 고딕"/>
                <w:sz w:val="16"/>
                <w:szCs w:val="16"/>
              </w:rPr>
              <w:br/>
              <w:t>센서_작동_여부</w:t>
            </w:r>
          </w:p>
        </w:tc>
        <w:tc>
          <w:tcPr>
            <w:tcW w:w="851" w:type="dxa"/>
            <w:vAlign w:val="center"/>
          </w:tcPr>
          <w:p w14:paraId="1D1F6F08" w14:textId="1F1DC786"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Yes</w:t>
            </w:r>
          </w:p>
        </w:tc>
        <w:tc>
          <w:tcPr>
            <w:tcW w:w="567" w:type="dxa"/>
            <w:vAlign w:val="center"/>
          </w:tcPr>
          <w:p w14:paraId="59F34F09" w14:textId="398CD97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62BF0E5" w14:textId="0C18EA0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status (Yes/No) of whether the sensor is normally turned on or sending an operation signal.</w:t>
            </w:r>
            <w:r w:rsidRPr="00906E3E">
              <w:rPr>
                <w:rFonts w:ascii="맑은 고딕" w:eastAsia="맑은 고딕" w:hAnsi="맑은 고딕" w:cs="맑은 고딕"/>
                <w:sz w:val="16"/>
                <w:szCs w:val="16"/>
              </w:rPr>
              <w:br/>
              <w:t>센서가 정상적으로 켜져 있거나 작동 신호를 보내고 있는지에 대한 상태(예/아니오)이다.</w:t>
            </w:r>
          </w:p>
        </w:tc>
        <w:tc>
          <w:tcPr>
            <w:tcW w:w="1984" w:type="dxa"/>
            <w:vAlign w:val="center"/>
          </w:tcPr>
          <w:p w14:paraId="3EC57F39" w14:textId="6B60ED4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https://www.smart-factory.kr/ids/cd/SensorActivationYesno</w:t>
            </w:r>
            <w:r>
              <w:rPr>
                <w:rFonts w:ascii="맑은 고딕" w:eastAsia="맑은 고딕" w:hAnsi="맑은 고딕" w:cs="맑은 고딕"/>
                <w:sz w:val="16"/>
                <w:szCs w:val="16"/>
              </w:rPr>
              <w:t>/1/0</w:t>
            </w:r>
          </w:p>
        </w:tc>
      </w:tr>
      <w:tr w:rsidR="00371047" w:rsidRPr="00906E3E" w14:paraId="7097F442" w14:textId="77777777" w:rsidTr="00CA3388">
        <w:trPr>
          <w:trHeight w:val="330"/>
        </w:trPr>
        <w:tc>
          <w:tcPr>
            <w:tcW w:w="421" w:type="dxa"/>
            <w:vAlign w:val="center"/>
          </w:tcPr>
          <w:p w14:paraId="74CFB758" w14:textId="04B5147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5FB994B1" w14:textId="69581FC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D8A2F87" w14:textId="0F975DE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IOStateType</w:t>
            </w:r>
            <w:r w:rsidRPr="00906E3E">
              <w:rPr>
                <w:rFonts w:ascii="맑은 고딕" w:eastAsia="맑은 고딕" w:hAnsi="맑은 고딕" w:cs="맑은 고딕"/>
                <w:sz w:val="16"/>
                <w:szCs w:val="16"/>
              </w:rPr>
              <w:br/>
              <w:t>IO_상태_유형</w:t>
            </w:r>
          </w:p>
        </w:tc>
        <w:tc>
          <w:tcPr>
            <w:tcW w:w="851" w:type="dxa"/>
            <w:vAlign w:val="center"/>
          </w:tcPr>
          <w:p w14:paraId="694E3717" w14:textId="6A67838E"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디지털</w:t>
            </w:r>
          </w:p>
        </w:tc>
        <w:tc>
          <w:tcPr>
            <w:tcW w:w="567" w:type="dxa"/>
            <w:vAlign w:val="center"/>
          </w:tcPr>
          <w:p w14:paraId="78A460AB" w14:textId="40AD027D"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551D6EDD" w14:textId="231E3D0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classification distinguishing the logic state (N.O./N.C., etc.) or signal method (digital/analog) of input/output (IO) signals.</w:t>
            </w:r>
            <w:r w:rsidRPr="00906E3E">
              <w:rPr>
                <w:rFonts w:ascii="맑은 고딕" w:eastAsia="맑은 고딕" w:hAnsi="맑은 고딕" w:cs="맑은 고딕"/>
                <w:sz w:val="16"/>
                <w:szCs w:val="16"/>
              </w:rPr>
              <w:br/>
              <w:t>입출력(IO) 신호의 논리 상태(N.O./N.C. 등)나 신호 방식(디지털/아날로그)을 구분하는 분류이다.</w:t>
            </w:r>
          </w:p>
        </w:tc>
        <w:tc>
          <w:tcPr>
            <w:tcW w:w="1984" w:type="dxa"/>
            <w:vAlign w:val="center"/>
          </w:tcPr>
          <w:p w14:paraId="6533001B" w14:textId="6AE193F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https://www.smart-factory.kr/ids/cd/IOStateType</w:t>
            </w:r>
            <w:r>
              <w:rPr>
                <w:rFonts w:ascii="맑은 고딕" w:eastAsia="맑은 고딕" w:hAnsi="맑은 고딕" w:cs="맑은 고딕"/>
                <w:sz w:val="16"/>
                <w:szCs w:val="16"/>
              </w:rPr>
              <w:t>/1/0</w:t>
            </w:r>
          </w:p>
        </w:tc>
      </w:tr>
      <w:tr w:rsidR="00371047" w:rsidRPr="00906E3E" w14:paraId="61E40C8D" w14:textId="77777777" w:rsidTr="00CA3388">
        <w:trPr>
          <w:trHeight w:val="330"/>
        </w:trPr>
        <w:tc>
          <w:tcPr>
            <w:tcW w:w="421" w:type="dxa"/>
            <w:vAlign w:val="center"/>
          </w:tcPr>
          <w:p w14:paraId="108269C3" w14:textId="62F66B4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762012F6" w14:textId="69B0CB1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7845F41" w14:textId="64E4B4C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DelayTime</w:t>
            </w:r>
            <w:r w:rsidRPr="00906E3E">
              <w:rPr>
                <w:rFonts w:ascii="맑은 고딕" w:eastAsia="맑은 고딕" w:hAnsi="맑은 고딕" w:cs="맑은 고딕"/>
                <w:sz w:val="16"/>
                <w:szCs w:val="16"/>
              </w:rPr>
              <w:br/>
              <w:t>지연_시간</w:t>
            </w:r>
          </w:p>
        </w:tc>
        <w:tc>
          <w:tcPr>
            <w:tcW w:w="851" w:type="dxa"/>
            <w:vAlign w:val="center"/>
          </w:tcPr>
          <w:p w14:paraId="3C470C11" w14:textId="41D6B971"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0.1</w:t>
            </w:r>
          </w:p>
        </w:tc>
        <w:tc>
          <w:tcPr>
            <w:tcW w:w="567" w:type="dxa"/>
            <w:vAlign w:val="center"/>
          </w:tcPr>
          <w:p w14:paraId="0CA6BEA6" w14:textId="1F13AE8E"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sec</w:t>
            </w:r>
          </w:p>
        </w:tc>
        <w:tc>
          <w:tcPr>
            <w:tcW w:w="3260" w:type="dxa"/>
            <w:vAlign w:val="center"/>
          </w:tcPr>
          <w:p w14:paraId="73EC8AF1" w14:textId="447E62D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time intentionally or mechanically delayed from the moment a signal is input until the actual operation or reaction occurs.</w:t>
            </w:r>
            <w:r w:rsidRPr="00906E3E">
              <w:rPr>
                <w:rFonts w:ascii="맑은 고딕" w:eastAsia="맑은 고딕" w:hAnsi="맑은 고딕" w:cs="맑은 고딕"/>
                <w:sz w:val="16"/>
                <w:szCs w:val="16"/>
              </w:rPr>
              <w:br/>
              <w:t>신호가 입력된 시점부터 실제 동작이나 반응이 일어나기 전까지 의도적 혹은 기계적으로 늦춰지는 시간이다.</w:t>
            </w:r>
          </w:p>
        </w:tc>
        <w:tc>
          <w:tcPr>
            <w:tcW w:w="1984" w:type="dxa"/>
            <w:vAlign w:val="center"/>
          </w:tcPr>
          <w:p w14:paraId="549B38EF" w14:textId="7BC025A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https://www.smart-factory.kr/ids/cd/DelayTime</w:t>
            </w:r>
            <w:r>
              <w:rPr>
                <w:rFonts w:ascii="맑은 고딕" w:eastAsia="맑은 고딕" w:hAnsi="맑은 고딕" w:cs="맑은 고딕"/>
                <w:sz w:val="16"/>
                <w:szCs w:val="16"/>
              </w:rPr>
              <w:t>/1/0</w:t>
            </w:r>
          </w:p>
        </w:tc>
      </w:tr>
      <w:tr w:rsidR="00371047" w:rsidRPr="00906E3E" w14:paraId="73B05EA6" w14:textId="77777777" w:rsidTr="00CA3388">
        <w:trPr>
          <w:trHeight w:val="330"/>
        </w:trPr>
        <w:tc>
          <w:tcPr>
            <w:tcW w:w="421" w:type="dxa"/>
            <w:vAlign w:val="center"/>
          </w:tcPr>
          <w:p w14:paraId="04C2745D" w14:textId="1939149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32F6BFEB" w14:textId="76962D9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F2D73B0" w14:textId="6F904C7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AchievementCycletime</w:t>
            </w:r>
            <w:r w:rsidRPr="00906E3E">
              <w:rPr>
                <w:rFonts w:ascii="맑은 고딕" w:eastAsia="맑은 고딕" w:hAnsi="맑은 고딕" w:cs="맑은 고딕"/>
                <w:sz w:val="16"/>
                <w:szCs w:val="16"/>
              </w:rPr>
              <w:br/>
              <w:t>실적_사이클타임</w:t>
            </w:r>
          </w:p>
        </w:tc>
        <w:tc>
          <w:tcPr>
            <w:tcW w:w="851" w:type="dxa"/>
            <w:vAlign w:val="center"/>
          </w:tcPr>
          <w:p w14:paraId="4DBBEE32" w14:textId="56605141"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2024-01-15T10:30:00Z</w:t>
            </w:r>
          </w:p>
        </w:tc>
        <w:tc>
          <w:tcPr>
            <w:tcW w:w="567" w:type="dxa"/>
            <w:vAlign w:val="center"/>
          </w:tcPr>
          <w:p w14:paraId="3DADC40A" w14:textId="27D956F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E467F3C" w14:textId="2BE54A25"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actual cycle time taken to complete a process or operation. (Concept contrasted with target value)</w:t>
            </w:r>
            <w:r w:rsidRPr="00906E3E">
              <w:rPr>
                <w:rFonts w:ascii="맑은 고딕" w:eastAsia="맑은 고딕" w:hAnsi="맑은 고딕" w:cs="맑은 고딕"/>
                <w:sz w:val="16"/>
                <w:szCs w:val="16"/>
              </w:rPr>
              <w:br/>
              <w:t>공정이나 작업을 완료하는 데 실제로 소요된 주기 시간이다. (목표 값과 대비되는 개념)</w:t>
            </w:r>
          </w:p>
        </w:tc>
        <w:tc>
          <w:tcPr>
            <w:tcW w:w="1984" w:type="dxa"/>
            <w:vAlign w:val="center"/>
          </w:tcPr>
          <w:p w14:paraId="018C0534" w14:textId="1CD2B058"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https://www.smart-factory.kr/ids/cd/AchievementCycletime</w:t>
            </w:r>
            <w:r>
              <w:rPr>
                <w:rFonts w:ascii="맑은 고딕" w:eastAsia="맑은 고딕" w:hAnsi="맑은 고딕" w:cs="맑은 고딕"/>
                <w:sz w:val="16"/>
                <w:szCs w:val="16"/>
              </w:rPr>
              <w:t>/1/0</w:t>
            </w:r>
          </w:p>
        </w:tc>
      </w:tr>
      <w:tr w:rsidR="001B4FD3" w:rsidRPr="00906E3E" w14:paraId="61179507" w14:textId="77777777" w:rsidTr="00CA3388">
        <w:trPr>
          <w:trHeight w:val="330"/>
        </w:trPr>
        <w:tc>
          <w:tcPr>
            <w:tcW w:w="421" w:type="dxa"/>
            <w:vAlign w:val="center"/>
          </w:tcPr>
          <w:p w14:paraId="502C0070" w14:textId="4B484EEB" w:rsidR="001B4FD3" w:rsidRPr="00906E3E" w:rsidRDefault="001B4FD3" w:rsidP="001B4FD3">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3</w:t>
            </w:r>
          </w:p>
        </w:tc>
        <w:tc>
          <w:tcPr>
            <w:tcW w:w="708" w:type="dxa"/>
            <w:vAlign w:val="center"/>
          </w:tcPr>
          <w:p w14:paraId="4319B0EA" w14:textId="4DFEEDB1" w:rsidR="001B4FD3" w:rsidRPr="00906E3E" w:rsidRDefault="001B4FD3" w:rsidP="001B4FD3">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BA4CDE2" w14:textId="477A8BAE" w:rsidR="001B4FD3" w:rsidRPr="00906E3E" w:rsidRDefault="001B4FD3" w:rsidP="001B4FD3">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Die</w:t>
            </w:r>
            <w:r w:rsidRPr="00906E3E">
              <w:rPr>
                <w:rFonts w:ascii="맑은 고딕" w:eastAsia="맑은 고딕" w:hAnsi="맑은 고딕" w:cs="맑은 고딕"/>
                <w:sz w:val="16"/>
                <w:szCs w:val="16"/>
              </w:rPr>
              <w:t>System</w:t>
            </w:r>
            <w:r w:rsidRPr="00906E3E">
              <w:rPr>
                <w:rFonts w:ascii="맑은 고딕" w:eastAsia="맑은 고딕" w:hAnsi="맑은 고딕" w:cs="맑은 고딕"/>
                <w:sz w:val="16"/>
                <w:szCs w:val="16"/>
              </w:rPr>
              <w:br/>
              <w:t>금형_시스템</w:t>
            </w:r>
          </w:p>
        </w:tc>
        <w:tc>
          <w:tcPr>
            <w:tcW w:w="851" w:type="dxa"/>
            <w:vAlign w:val="center"/>
          </w:tcPr>
          <w:p w14:paraId="0C7B3EE1" w14:textId="1C82339B" w:rsidR="001B4FD3" w:rsidRPr="00CA3388" w:rsidRDefault="001B4FD3" w:rsidP="001B4FD3">
            <w:pPr>
              <w:widowControl/>
              <w:jc w:val="center"/>
              <w:rPr>
                <w:rFonts w:ascii="맑은 고딕" w:eastAsia="맑은 고딕" w:hAnsi="맑은 고딕" w:cs="맑은 고딕"/>
                <w:color w:val="000000" w:themeColor="text1"/>
                <w:sz w:val="16"/>
                <w:szCs w:val="16"/>
              </w:rPr>
            </w:pPr>
          </w:p>
        </w:tc>
        <w:tc>
          <w:tcPr>
            <w:tcW w:w="567" w:type="dxa"/>
            <w:vAlign w:val="center"/>
          </w:tcPr>
          <w:p w14:paraId="6F28072A" w14:textId="0ED4C244" w:rsidR="001B4FD3" w:rsidRPr="00CA3388" w:rsidRDefault="001B4FD3" w:rsidP="001B4FD3">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DA7D6C2" w14:textId="4E467F19" w:rsidR="001B4FD3" w:rsidRPr="00906E3E" w:rsidRDefault="001B4FD3" w:rsidP="001B4FD3">
            <w:pPr>
              <w:widowControl/>
              <w:rPr>
                <w:rFonts w:ascii="맑은 고딕" w:eastAsia="맑은 고딕" w:hAnsi="맑은 고딕" w:cs="맑은 고딕"/>
                <w:sz w:val="16"/>
                <w:szCs w:val="16"/>
              </w:rPr>
            </w:pPr>
            <w:r w:rsidRPr="00C844E5">
              <w:rPr>
                <w:rFonts w:ascii="맑은 고딕" w:eastAsia="맑은 고딕" w:hAnsi="맑은 고딕" w:cs="맑은 고딕" w:hint="eastAsia"/>
                <w:sz w:val="16"/>
                <w:szCs w:val="16"/>
              </w:rPr>
              <w:t>An information technology system designed to systematically manage the design, production, storage, lifecycle, and maintenance history of dies.</w:t>
            </w:r>
            <w:r w:rsidRPr="00906E3E">
              <w:rPr>
                <w:rFonts w:ascii="맑은 고딕" w:eastAsia="맑은 고딕" w:hAnsi="맑은 고딕" w:cs="맑은 고딕"/>
                <w:sz w:val="16"/>
                <w:szCs w:val="16"/>
              </w:rPr>
              <w:br/>
            </w:r>
            <w:r w:rsidRPr="00C844E5">
              <w:rPr>
                <w:rFonts w:ascii="맑은 고딕" w:eastAsia="맑은 고딕" w:hAnsi="맑은 고딕" w:cs="맑은 고딕" w:hint="eastAsia"/>
                <w:sz w:val="16"/>
                <w:szCs w:val="16"/>
              </w:rPr>
              <w:t>금형의 설계, 제작, 보관, 수명 및 유지보수 이력을 체계적으로 관리하기 위한 정보 기술 체계</w:t>
            </w:r>
          </w:p>
        </w:tc>
        <w:tc>
          <w:tcPr>
            <w:tcW w:w="1984" w:type="dxa"/>
            <w:vAlign w:val="center"/>
          </w:tcPr>
          <w:p w14:paraId="5AE6BE18" w14:textId="2A4B6E3E" w:rsidR="001B4FD3" w:rsidRPr="00906E3E" w:rsidRDefault="001B4FD3" w:rsidP="001B4FD3">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t>
            </w:r>
            <w:r>
              <w:rPr>
                <w:rFonts w:ascii="맑은 고딕" w:eastAsia="맑은 고딕" w:hAnsi="맑은 고딕" w:cs="맑은 고딕" w:hint="eastAsia"/>
                <w:sz w:val="16"/>
                <w:szCs w:val="16"/>
              </w:rPr>
              <w:t>Die</w:t>
            </w:r>
            <w:r w:rsidRPr="00906E3E">
              <w:rPr>
                <w:rFonts w:ascii="맑은 고딕" w:eastAsia="맑은 고딕" w:hAnsi="맑은 고딕" w:cs="맑은 고딕"/>
                <w:sz w:val="16"/>
                <w:szCs w:val="16"/>
              </w:rPr>
              <w:t>System</w:t>
            </w:r>
            <w:r>
              <w:rPr>
                <w:rFonts w:ascii="맑은 고딕" w:eastAsia="맑은 고딕" w:hAnsi="맑은 고딕" w:cs="맑은 고딕"/>
                <w:sz w:val="16"/>
                <w:szCs w:val="16"/>
              </w:rPr>
              <w:t>/1/0</w:t>
            </w:r>
          </w:p>
        </w:tc>
      </w:tr>
      <w:tr w:rsidR="00371047" w:rsidRPr="00906E3E" w14:paraId="0CAF2D52" w14:textId="77777777" w:rsidTr="00CA3388">
        <w:trPr>
          <w:trHeight w:val="330"/>
        </w:trPr>
        <w:tc>
          <w:tcPr>
            <w:tcW w:w="421" w:type="dxa"/>
            <w:vAlign w:val="center"/>
          </w:tcPr>
          <w:p w14:paraId="60BD267A" w14:textId="371E216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5379F69A" w14:textId="3A9FA2C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8F65B73" w14:textId="24A51F3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ChecklistStateType</w:t>
            </w:r>
            <w:r w:rsidRPr="00906E3E">
              <w:rPr>
                <w:rFonts w:ascii="맑은 고딕" w:eastAsia="맑은 고딕" w:hAnsi="맑은 고딕" w:cs="맑은 고딕"/>
                <w:sz w:val="16"/>
                <w:szCs w:val="16"/>
              </w:rPr>
              <w:br/>
              <w:t>체크리스트_상태_유형</w:t>
            </w:r>
          </w:p>
        </w:tc>
        <w:tc>
          <w:tcPr>
            <w:tcW w:w="851" w:type="dxa"/>
            <w:vAlign w:val="center"/>
          </w:tcPr>
          <w:p w14:paraId="6E1EF4A9" w14:textId="6DAACD34"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완료</w:t>
            </w:r>
          </w:p>
        </w:tc>
        <w:tc>
          <w:tcPr>
            <w:tcW w:w="567" w:type="dxa"/>
            <w:vAlign w:val="center"/>
          </w:tcPr>
          <w:p w14:paraId="349CE5D7" w14:textId="2C402068"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022A390F" w14:textId="1E8DEAB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Completion status of inspection items.</w:t>
            </w:r>
            <w:r w:rsidRPr="00906E3E">
              <w:rPr>
                <w:rFonts w:ascii="맑은 고딕" w:eastAsia="맑은 고딕" w:hAnsi="맑은 고딕" w:cs="맑은 고딕"/>
                <w:sz w:val="16"/>
                <w:szCs w:val="16"/>
              </w:rPr>
              <w:br/>
              <w:t>점검 항목의 완료 여부 상태.</w:t>
            </w:r>
          </w:p>
        </w:tc>
        <w:tc>
          <w:tcPr>
            <w:tcW w:w="1984" w:type="dxa"/>
            <w:vAlign w:val="center"/>
          </w:tcPr>
          <w:p w14:paraId="28DBA0A9" w14:textId="7340E2D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https://www.smart-factory.kr/ids/cd/ChecklistStateType</w:t>
            </w:r>
            <w:r>
              <w:rPr>
                <w:rFonts w:ascii="맑은 고딕" w:eastAsia="맑은 고딕" w:hAnsi="맑은 고딕" w:cs="맑은 고딕"/>
                <w:sz w:val="16"/>
                <w:szCs w:val="16"/>
              </w:rPr>
              <w:t>/1/0</w:t>
            </w:r>
          </w:p>
        </w:tc>
      </w:tr>
      <w:tr w:rsidR="00371047" w:rsidRPr="00906E3E" w14:paraId="6886F0AD" w14:textId="77777777" w:rsidTr="00CA3388">
        <w:trPr>
          <w:trHeight w:val="330"/>
        </w:trPr>
        <w:tc>
          <w:tcPr>
            <w:tcW w:w="421" w:type="dxa"/>
            <w:vAlign w:val="center"/>
          </w:tcPr>
          <w:p w14:paraId="376A5691" w14:textId="1E9984C0"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0587BFDD" w14:textId="7D46972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43D823D4" w14:textId="4C4D6E3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ClampingDevice</w:t>
            </w:r>
            <w:r w:rsidRPr="00906E3E">
              <w:rPr>
                <w:rFonts w:ascii="맑은 고딕" w:eastAsia="맑은 고딕" w:hAnsi="맑은 고딕" w:cs="맑은 고딕"/>
                <w:sz w:val="16"/>
                <w:szCs w:val="16"/>
              </w:rPr>
              <w:br/>
              <w:t>클램핑_장치</w:t>
            </w:r>
          </w:p>
        </w:tc>
        <w:tc>
          <w:tcPr>
            <w:tcW w:w="851" w:type="dxa"/>
            <w:vAlign w:val="center"/>
          </w:tcPr>
          <w:p w14:paraId="55E34BBD" w14:textId="51893EA4"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0BDD75B1" w14:textId="2295BD13"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9F8CD95" w14:textId="79A2EDD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mechanism that firmly fixes a workpiece or mold in a designated position so that it does not move.</w:t>
            </w:r>
            <w:r w:rsidRPr="00906E3E">
              <w:rPr>
                <w:rFonts w:ascii="맑은 고딕" w:eastAsia="맑은 고딕" w:hAnsi="맑은 고딕" w:cs="맑은 고딕"/>
                <w:sz w:val="16"/>
                <w:szCs w:val="16"/>
              </w:rPr>
              <w:br/>
              <w:t>공작물이나 금형 등을 움직이지 않도록 정해진 위치에 단단히 고정하는 기구이다.</w:t>
            </w:r>
          </w:p>
        </w:tc>
        <w:tc>
          <w:tcPr>
            <w:tcW w:w="1984" w:type="dxa"/>
            <w:vAlign w:val="center"/>
          </w:tcPr>
          <w:p w14:paraId="68F3B580" w14:textId="748396C0"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https://www.smart-factory.kr/ids/cd/ClampingDevice</w:t>
            </w:r>
            <w:r>
              <w:rPr>
                <w:rFonts w:ascii="맑은 고딕" w:eastAsia="맑은 고딕" w:hAnsi="맑은 고딕" w:cs="맑은 고딕"/>
                <w:sz w:val="16"/>
                <w:szCs w:val="16"/>
              </w:rPr>
              <w:t>/1/0</w:t>
            </w:r>
          </w:p>
        </w:tc>
      </w:tr>
      <w:tr w:rsidR="00371047" w:rsidRPr="00906E3E" w14:paraId="6D603792" w14:textId="77777777" w:rsidTr="00CA3388">
        <w:trPr>
          <w:trHeight w:val="330"/>
        </w:trPr>
        <w:tc>
          <w:tcPr>
            <w:tcW w:w="421" w:type="dxa"/>
            <w:vAlign w:val="center"/>
          </w:tcPr>
          <w:p w14:paraId="1BCBFC62" w14:textId="3873F056"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7B9E05C7" w14:textId="3EAF6752"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8509CC0" w14:textId="3EDC80E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ClampingPressure</w:t>
            </w:r>
            <w:r w:rsidRPr="00906E3E">
              <w:rPr>
                <w:rFonts w:ascii="맑은 고딕" w:eastAsia="맑은 고딕" w:hAnsi="맑은 고딕" w:cs="맑은 고딕"/>
                <w:sz w:val="16"/>
                <w:szCs w:val="16"/>
              </w:rPr>
              <w:br/>
              <w:t>클램핑_압력</w:t>
            </w:r>
          </w:p>
        </w:tc>
        <w:tc>
          <w:tcPr>
            <w:tcW w:w="851" w:type="dxa"/>
            <w:vAlign w:val="center"/>
          </w:tcPr>
          <w:p w14:paraId="479A5C86" w14:textId="2C4A902A"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120</w:t>
            </w:r>
          </w:p>
        </w:tc>
        <w:tc>
          <w:tcPr>
            <w:tcW w:w="567" w:type="dxa"/>
            <w:vAlign w:val="center"/>
          </w:tcPr>
          <w:p w14:paraId="07DC5461" w14:textId="0705A3C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bar</w:t>
            </w:r>
          </w:p>
        </w:tc>
        <w:tc>
          <w:tcPr>
            <w:tcW w:w="3260" w:type="dxa"/>
            <w:vAlign w:val="center"/>
          </w:tcPr>
          <w:p w14:paraId="2A9DBC98" w14:textId="3E95CE9E"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명 The amount of force per unit area applied by a clamping device to hold a workpiece or mold securely in place. In injection molding, it is the pressure required to keep the mold halves closed against the internal pressure of the injected material.</w:t>
            </w:r>
            <w:r w:rsidRPr="00906E3E">
              <w:rPr>
                <w:rFonts w:ascii="맑은 고딕" w:eastAsia="맑은 고딕" w:hAnsi="맑은 고딕" w:cs="맑은 고딕"/>
                <w:sz w:val="16"/>
                <w:szCs w:val="16"/>
              </w:rPr>
              <w:br/>
              <w:t>가공물이나 금형을 고정 장치(클램프)로 누를 때 단위 면적당 가해지는 힘의 크기입니다. 사출 성형에서는 용융된 재료가 주입될 때 금형이 벌어지지 않도록 버티는 힘을 의미하며, 일반 가공에서는 공작물이 움직이지 않게 고정하는 수치적 강도</w:t>
            </w:r>
          </w:p>
        </w:tc>
        <w:tc>
          <w:tcPr>
            <w:tcW w:w="1984" w:type="dxa"/>
            <w:vAlign w:val="center"/>
          </w:tcPr>
          <w:p w14:paraId="0058E545" w14:textId="5305743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https://www.smart-factory.kr/ids/cd/ClampingPressure</w:t>
            </w:r>
            <w:r>
              <w:rPr>
                <w:rFonts w:ascii="맑은 고딕" w:eastAsia="맑은 고딕" w:hAnsi="맑은 고딕" w:cs="맑은 고딕"/>
                <w:sz w:val="16"/>
                <w:szCs w:val="16"/>
              </w:rPr>
              <w:t>/1/0</w:t>
            </w:r>
          </w:p>
        </w:tc>
      </w:tr>
      <w:tr w:rsidR="00371047" w:rsidRPr="00906E3E" w14:paraId="3189C95E" w14:textId="77777777" w:rsidTr="00CA3388">
        <w:trPr>
          <w:trHeight w:val="330"/>
        </w:trPr>
        <w:tc>
          <w:tcPr>
            <w:tcW w:w="421" w:type="dxa"/>
            <w:vAlign w:val="center"/>
          </w:tcPr>
          <w:p w14:paraId="1F40BC07" w14:textId="6773666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117A0E45" w14:textId="44B680C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282299D" w14:textId="28370A1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MountingSensingYesno</w:t>
            </w:r>
            <w:r w:rsidRPr="00906E3E">
              <w:rPr>
                <w:rFonts w:ascii="맑은 고딕" w:eastAsia="맑은 고딕" w:hAnsi="맑은 고딕" w:cs="맑은 고딕"/>
                <w:sz w:val="16"/>
                <w:szCs w:val="16"/>
              </w:rPr>
              <w:br/>
              <w:t>장착_감지_여부</w:t>
            </w:r>
          </w:p>
        </w:tc>
        <w:tc>
          <w:tcPr>
            <w:tcW w:w="851" w:type="dxa"/>
            <w:vAlign w:val="center"/>
          </w:tcPr>
          <w:p w14:paraId="26831685" w14:textId="1C02927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Yes</w:t>
            </w:r>
          </w:p>
        </w:tc>
        <w:tc>
          <w:tcPr>
            <w:tcW w:w="567" w:type="dxa"/>
            <w:vAlign w:val="center"/>
          </w:tcPr>
          <w:p w14:paraId="0E03C5C9" w14:textId="3736902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1C75EDA" w14:textId="76AB0F3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status of whether the sensor detected that the part or tool was correctly mounted in the designated position.</w:t>
            </w:r>
            <w:r w:rsidRPr="00906E3E">
              <w:rPr>
                <w:rFonts w:ascii="맑은 고딕" w:eastAsia="맑은 고딕" w:hAnsi="맑은 고딕" w:cs="맑은 고딕"/>
                <w:sz w:val="16"/>
                <w:szCs w:val="16"/>
              </w:rPr>
              <w:br/>
              <w:t>부품이나 공구가 지정된 위치에 올바르게 장착되었는지를 센서가 감지했는지에 대한 상태이다.</w:t>
            </w:r>
          </w:p>
        </w:tc>
        <w:tc>
          <w:tcPr>
            <w:tcW w:w="1984" w:type="dxa"/>
            <w:vAlign w:val="center"/>
          </w:tcPr>
          <w:p w14:paraId="188E98D4" w14:textId="3B1466D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https://www.smart-factory.kr/ids/cd/MountingSensingYesno</w:t>
            </w:r>
            <w:r>
              <w:rPr>
                <w:rFonts w:ascii="맑은 고딕" w:eastAsia="맑은 고딕" w:hAnsi="맑은 고딕" w:cs="맑은 고딕"/>
                <w:sz w:val="16"/>
                <w:szCs w:val="16"/>
              </w:rPr>
              <w:t>/1/0</w:t>
            </w:r>
          </w:p>
        </w:tc>
      </w:tr>
      <w:tr w:rsidR="00371047" w:rsidRPr="00906E3E" w14:paraId="78D5188B" w14:textId="77777777" w:rsidTr="00CA3388">
        <w:trPr>
          <w:trHeight w:val="330"/>
        </w:trPr>
        <w:tc>
          <w:tcPr>
            <w:tcW w:w="421" w:type="dxa"/>
            <w:vAlign w:val="center"/>
          </w:tcPr>
          <w:p w14:paraId="0DFEF883" w14:textId="592BF3B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708" w:type="dxa"/>
            <w:vAlign w:val="center"/>
          </w:tcPr>
          <w:p w14:paraId="09907982" w14:textId="249CFD0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6922162" w14:textId="02C923B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DieCushion</w:t>
            </w:r>
            <w:r w:rsidRPr="00906E3E">
              <w:rPr>
                <w:rFonts w:ascii="맑은 고딕" w:eastAsia="맑은 고딕" w:hAnsi="맑은 고딕" w:cs="맑은 고딕"/>
                <w:sz w:val="16"/>
                <w:szCs w:val="16"/>
              </w:rPr>
              <w:br/>
              <w:t>다이_쿠션</w:t>
            </w:r>
          </w:p>
        </w:tc>
        <w:tc>
          <w:tcPr>
            <w:tcW w:w="851" w:type="dxa"/>
            <w:vAlign w:val="center"/>
          </w:tcPr>
          <w:p w14:paraId="2F176613" w14:textId="796BD754"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2FB3A698" w14:textId="1A5E5CB2"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1A0AD7D5" w14:textId="559090F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supports the material from the bottom of the die or assists forming pressure during press processing.</w:t>
            </w:r>
            <w:r w:rsidRPr="00906E3E">
              <w:rPr>
                <w:rFonts w:ascii="맑은 고딕" w:eastAsia="맑은 고딕" w:hAnsi="맑은 고딕" w:cs="맑은 고딕"/>
                <w:sz w:val="16"/>
                <w:szCs w:val="16"/>
              </w:rPr>
              <w:br/>
              <w:t>프레스 가공 시 금형의 하부에서 소재를 지지하거나 성형 압력을 보조하는 장치이다.</w:t>
            </w:r>
          </w:p>
        </w:tc>
        <w:tc>
          <w:tcPr>
            <w:tcW w:w="1984" w:type="dxa"/>
            <w:vAlign w:val="center"/>
          </w:tcPr>
          <w:p w14:paraId="2D06CC37" w14:textId="69951D3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https://www.smart-factory.kr/ids/cd/DieCushion</w:t>
            </w:r>
            <w:r>
              <w:rPr>
                <w:rFonts w:ascii="맑은 고딕" w:eastAsia="맑은 고딕" w:hAnsi="맑은 고딕" w:cs="맑은 고딕"/>
                <w:sz w:val="16"/>
                <w:szCs w:val="16"/>
              </w:rPr>
              <w:t>/1/0</w:t>
            </w:r>
          </w:p>
        </w:tc>
      </w:tr>
      <w:tr w:rsidR="00371047" w:rsidRPr="00906E3E" w14:paraId="13F12D45" w14:textId="77777777" w:rsidTr="00CA3388">
        <w:trPr>
          <w:trHeight w:val="330"/>
        </w:trPr>
        <w:tc>
          <w:tcPr>
            <w:tcW w:w="421" w:type="dxa"/>
            <w:vAlign w:val="center"/>
          </w:tcPr>
          <w:p w14:paraId="221B800A" w14:textId="421B98E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w:t>
            </w:r>
          </w:p>
        </w:tc>
        <w:tc>
          <w:tcPr>
            <w:tcW w:w="708" w:type="dxa"/>
            <w:vAlign w:val="center"/>
          </w:tcPr>
          <w:p w14:paraId="140BB6B5" w14:textId="46C9554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06D04A3" w14:textId="2318DA5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Pressingforce</w:t>
            </w:r>
            <w:r w:rsidRPr="00906E3E">
              <w:rPr>
                <w:rFonts w:ascii="맑은 고딕" w:eastAsia="맑은 고딕" w:hAnsi="맑은 고딕" w:cs="맑은 고딕"/>
                <w:sz w:val="16"/>
                <w:szCs w:val="16"/>
              </w:rPr>
              <w:br/>
              <w:t>가압력</w:t>
            </w:r>
          </w:p>
        </w:tc>
        <w:tc>
          <w:tcPr>
            <w:tcW w:w="851" w:type="dxa"/>
            <w:vAlign w:val="center"/>
          </w:tcPr>
          <w:p w14:paraId="1157B49D" w14:textId="0B7CF03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1500</w:t>
            </w:r>
          </w:p>
        </w:tc>
        <w:tc>
          <w:tcPr>
            <w:tcW w:w="567" w:type="dxa"/>
            <w:vAlign w:val="center"/>
          </w:tcPr>
          <w:p w14:paraId="6CB8A4E1" w14:textId="5739F9B9"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kN</w:t>
            </w:r>
          </w:p>
        </w:tc>
        <w:tc>
          <w:tcPr>
            <w:tcW w:w="3260" w:type="dxa"/>
            <w:vAlign w:val="center"/>
          </w:tcPr>
          <w:p w14:paraId="029A2E46" w14:textId="0E11906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Pressing force</w:t>
            </w:r>
            <w:r w:rsidRPr="00906E3E">
              <w:rPr>
                <w:rFonts w:ascii="맑은 고딕" w:eastAsia="맑은 고딕" w:hAnsi="맑은 고딕" w:cs="맑은 고딕"/>
                <w:sz w:val="16"/>
                <w:szCs w:val="16"/>
              </w:rPr>
              <w:br/>
              <w:t>가압력</w:t>
            </w:r>
          </w:p>
        </w:tc>
        <w:tc>
          <w:tcPr>
            <w:tcW w:w="1984" w:type="dxa"/>
            <w:vAlign w:val="center"/>
          </w:tcPr>
          <w:p w14:paraId="6FEDE182" w14:textId="7567B39C"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https://www.smart-factory.kr/ids/cd/Pressingforce</w:t>
            </w:r>
            <w:r>
              <w:rPr>
                <w:rFonts w:ascii="맑은 고딕" w:eastAsia="맑은 고딕" w:hAnsi="맑은 고딕" w:cs="맑은 고딕"/>
                <w:sz w:val="16"/>
                <w:szCs w:val="16"/>
              </w:rPr>
              <w:t>/1/0</w:t>
            </w:r>
          </w:p>
        </w:tc>
      </w:tr>
      <w:tr w:rsidR="00371047" w:rsidRPr="00906E3E" w14:paraId="11645E0C" w14:textId="77777777" w:rsidTr="00CA3388">
        <w:trPr>
          <w:trHeight w:val="330"/>
        </w:trPr>
        <w:tc>
          <w:tcPr>
            <w:tcW w:w="421" w:type="dxa"/>
            <w:vAlign w:val="center"/>
          </w:tcPr>
          <w:p w14:paraId="26626FFB" w14:textId="28154FAD"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5</w:t>
            </w:r>
          </w:p>
        </w:tc>
        <w:tc>
          <w:tcPr>
            <w:tcW w:w="708" w:type="dxa"/>
            <w:vAlign w:val="center"/>
          </w:tcPr>
          <w:p w14:paraId="296EC7B4" w14:textId="5B92EA6E"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9EFFDDD" w14:textId="46D453D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StrokeLocationCoordinate</w:t>
            </w:r>
            <w:r w:rsidRPr="00906E3E">
              <w:rPr>
                <w:rFonts w:ascii="맑은 고딕" w:eastAsia="맑은 고딕" w:hAnsi="맑은 고딕" w:cs="맑은 고딕"/>
                <w:sz w:val="16"/>
                <w:szCs w:val="16"/>
              </w:rPr>
              <w:br/>
              <w:t>스트로크_위치_좌표</w:t>
            </w:r>
          </w:p>
        </w:tc>
        <w:tc>
          <w:tcPr>
            <w:tcW w:w="851" w:type="dxa"/>
            <w:vAlign w:val="center"/>
          </w:tcPr>
          <w:p w14:paraId="26EAC6FA" w14:textId="3814DA91"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(0 0 150.2)</w:t>
            </w:r>
          </w:p>
        </w:tc>
        <w:tc>
          <w:tcPr>
            <w:tcW w:w="567" w:type="dxa"/>
            <w:vAlign w:val="center"/>
          </w:tcPr>
          <w:p w14:paraId="17E0276F" w14:textId="02875D26"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mm</w:t>
            </w:r>
          </w:p>
        </w:tc>
        <w:tc>
          <w:tcPr>
            <w:tcW w:w="3260" w:type="dxa"/>
            <w:vAlign w:val="center"/>
          </w:tcPr>
          <w:p w14:paraId="0D559329" w14:textId="797EDFC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real-time coordinate or specific point of a reciprocating machine part (such as a piston or ram) within its full travel range. It indicates where the part is at a specific moment, often measured by sensors for precise motion control and monitoring.</w:t>
            </w:r>
            <w:r w:rsidRPr="00906E3E">
              <w:rPr>
                <w:rFonts w:ascii="맑은 고딕" w:eastAsia="맑은 고딕" w:hAnsi="맑은 고딕" w:cs="맑은 고딕"/>
                <w:sz w:val="16"/>
                <w:szCs w:val="16"/>
              </w:rPr>
              <w:br/>
              <w:t>왕복 운동을 하는 기계 부품(피스톤, 램, 실린더 로드 등)이 전체 행정(Stroke) 구간 중 현재 어느 지점에 위치해 있는지를 나타내는 실시간 좌표 또는 위상</w:t>
            </w:r>
          </w:p>
        </w:tc>
        <w:tc>
          <w:tcPr>
            <w:tcW w:w="1984" w:type="dxa"/>
            <w:vAlign w:val="center"/>
          </w:tcPr>
          <w:p w14:paraId="26FB4A76" w14:textId="5D30056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https://www.smart-factory.kr/ids/cd/StrokeLocationCoordinate</w:t>
            </w:r>
            <w:r>
              <w:rPr>
                <w:rFonts w:ascii="맑은 고딕" w:eastAsia="맑은 고딕" w:hAnsi="맑은 고딕" w:cs="맑은 고딕"/>
                <w:sz w:val="16"/>
                <w:szCs w:val="16"/>
              </w:rPr>
              <w:t>/1/0</w:t>
            </w:r>
          </w:p>
        </w:tc>
      </w:tr>
      <w:tr w:rsidR="00371047" w:rsidRPr="00906E3E" w14:paraId="10E73418" w14:textId="77777777" w:rsidTr="00CA3388">
        <w:trPr>
          <w:trHeight w:val="330"/>
        </w:trPr>
        <w:tc>
          <w:tcPr>
            <w:tcW w:w="421" w:type="dxa"/>
            <w:vAlign w:val="center"/>
          </w:tcPr>
          <w:p w14:paraId="5278A948" w14:textId="03DCA20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7A030E76" w14:textId="365279E5"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624EC6DE" w14:textId="4C32C9E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Powersupply</w:t>
            </w:r>
            <w:r w:rsidRPr="00906E3E">
              <w:rPr>
                <w:rFonts w:ascii="맑은 고딕" w:eastAsia="맑은 고딕" w:hAnsi="맑은 고딕" w:cs="맑은 고딕"/>
                <w:sz w:val="16"/>
                <w:szCs w:val="16"/>
              </w:rPr>
              <w:br/>
              <w:t>전원공급장치</w:t>
            </w:r>
          </w:p>
        </w:tc>
        <w:tc>
          <w:tcPr>
            <w:tcW w:w="851" w:type="dxa"/>
            <w:vAlign w:val="center"/>
          </w:tcPr>
          <w:p w14:paraId="03301230" w14:textId="5377A5A3" w:rsidR="00371047" w:rsidRPr="00CA3388" w:rsidRDefault="00371047"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66365F40" w14:textId="7A9A2F19"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EF113B6" w14:textId="1354E2C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converts and supplies electrical energy in an appropriate form required for a system or equipment to operate.</w:t>
            </w:r>
            <w:r w:rsidRPr="00906E3E">
              <w:rPr>
                <w:rFonts w:ascii="맑은 고딕" w:eastAsia="맑은 고딕" w:hAnsi="맑은 고딕" w:cs="맑은 고딕"/>
                <w:sz w:val="16"/>
                <w:szCs w:val="16"/>
              </w:rPr>
              <w:br/>
              <w:t>시스템이나 장비가 작동하는 데 필요한 적절한 형태로 전기 에너지를 변환하고 공급하는 장치임.</w:t>
            </w:r>
          </w:p>
        </w:tc>
        <w:tc>
          <w:tcPr>
            <w:tcW w:w="1984" w:type="dxa"/>
            <w:vAlign w:val="center"/>
          </w:tcPr>
          <w:p w14:paraId="118E0875" w14:textId="394E45A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https://www.smart-factory.kr/ids/cd/Powersupply</w:t>
            </w:r>
            <w:r>
              <w:rPr>
                <w:rFonts w:ascii="맑은 고딕" w:eastAsia="맑은 고딕" w:hAnsi="맑은 고딕" w:cs="맑은 고딕"/>
                <w:sz w:val="16"/>
                <w:szCs w:val="16"/>
              </w:rPr>
              <w:t>/1/0</w:t>
            </w:r>
          </w:p>
        </w:tc>
      </w:tr>
      <w:tr w:rsidR="00371047" w:rsidRPr="00906E3E" w14:paraId="7D174483" w14:textId="77777777" w:rsidTr="00CA3388">
        <w:trPr>
          <w:trHeight w:val="330"/>
        </w:trPr>
        <w:tc>
          <w:tcPr>
            <w:tcW w:w="421" w:type="dxa"/>
            <w:vAlign w:val="center"/>
          </w:tcPr>
          <w:p w14:paraId="10C62A0E" w14:textId="40529C3C"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D480A71" w14:textId="12E42BEF"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FC56318" w14:textId="0B944566"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Output</w:t>
            </w:r>
            <w:r w:rsidRPr="00906E3E">
              <w:rPr>
                <w:rFonts w:ascii="맑은 고딕" w:eastAsia="맑은 고딕" w:hAnsi="맑은 고딕" w:cs="맑은 고딕"/>
                <w:sz w:val="16"/>
                <w:szCs w:val="16"/>
              </w:rPr>
              <w:br/>
              <w:t>출력</w:t>
            </w:r>
          </w:p>
        </w:tc>
        <w:tc>
          <w:tcPr>
            <w:tcW w:w="851" w:type="dxa"/>
            <w:vAlign w:val="center"/>
          </w:tcPr>
          <w:p w14:paraId="02778BF4" w14:textId="5237232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45</w:t>
            </w:r>
          </w:p>
        </w:tc>
        <w:tc>
          <w:tcPr>
            <w:tcW w:w="567" w:type="dxa"/>
            <w:vAlign w:val="center"/>
          </w:tcPr>
          <w:p w14:paraId="3F40C969" w14:textId="46011F0F"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kW</w:t>
            </w:r>
          </w:p>
        </w:tc>
        <w:tc>
          <w:tcPr>
            <w:tcW w:w="3260" w:type="dxa"/>
            <w:vAlign w:val="center"/>
          </w:tcPr>
          <w:p w14:paraId="337B9CB6" w14:textId="164B345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Measured power value of the laser actually being irradiated.</w:t>
            </w:r>
            <w:r w:rsidRPr="00906E3E">
              <w:rPr>
                <w:rFonts w:ascii="맑은 고딕" w:eastAsia="맑은 고딕" w:hAnsi="맑은 고딕" w:cs="맑은 고딕"/>
                <w:sz w:val="16"/>
                <w:szCs w:val="16"/>
              </w:rPr>
              <w:br/>
              <w:t>장비가 현재 시점에 실제로 생성(또는 소비)하고 있는 일률(Power).</w:t>
            </w:r>
          </w:p>
        </w:tc>
        <w:tc>
          <w:tcPr>
            <w:tcW w:w="1984" w:type="dxa"/>
            <w:vAlign w:val="center"/>
          </w:tcPr>
          <w:p w14:paraId="2837BB40" w14:textId="4846C72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https://www.smart-factory.kr/ids/cd/Output</w:t>
            </w:r>
            <w:r>
              <w:rPr>
                <w:rFonts w:ascii="맑은 고딕" w:eastAsia="맑은 고딕" w:hAnsi="맑은 고딕" w:cs="맑은 고딕"/>
                <w:sz w:val="16"/>
                <w:szCs w:val="16"/>
              </w:rPr>
              <w:t>/1/0</w:t>
            </w:r>
          </w:p>
        </w:tc>
      </w:tr>
      <w:tr w:rsidR="00371047" w:rsidRPr="00906E3E" w14:paraId="7134344A" w14:textId="77777777" w:rsidTr="00CA3388">
        <w:trPr>
          <w:trHeight w:val="330"/>
        </w:trPr>
        <w:tc>
          <w:tcPr>
            <w:tcW w:w="421" w:type="dxa"/>
            <w:vAlign w:val="center"/>
          </w:tcPr>
          <w:p w14:paraId="00AC53A0" w14:textId="433C728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E10C251" w14:textId="58C76A64"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3FB892D" w14:textId="1CDBE353"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LensTemperature</w:t>
            </w:r>
            <w:r w:rsidRPr="00906E3E">
              <w:rPr>
                <w:rFonts w:ascii="맑은 고딕" w:eastAsia="맑은 고딕" w:hAnsi="맑은 고딕" w:cs="맑은 고딕"/>
                <w:sz w:val="16"/>
                <w:szCs w:val="16"/>
              </w:rPr>
              <w:br/>
              <w:t>렌즈_온도</w:t>
            </w:r>
          </w:p>
        </w:tc>
        <w:tc>
          <w:tcPr>
            <w:tcW w:w="851" w:type="dxa"/>
            <w:vAlign w:val="center"/>
          </w:tcPr>
          <w:p w14:paraId="33CA4A02" w14:textId="0CB48D2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25.5</w:t>
            </w:r>
          </w:p>
        </w:tc>
        <w:tc>
          <w:tcPr>
            <w:tcW w:w="567" w:type="dxa"/>
            <w:vAlign w:val="center"/>
          </w:tcPr>
          <w:p w14:paraId="7285ED37" w14:textId="1E1CCCD7"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w:t>
            </w:r>
          </w:p>
        </w:tc>
        <w:tc>
          <w:tcPr>
            <w:tcW w:w="3260" w:type="dxa"/>
            <w:vAlign w:val="center"/>
          </w:tcPr>
          <w:p w14:paraId="16EA438E" w14:textId="423DDD67"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current operating temperature of the lens component inside the laser head.</w:t>
            </w:r>
            <w:r w:rsidRPr="00906E3E">
              <w:rPr>
                <w:rFonts w:ascii="맑은 고딕" w:eastAsia="맑은 고딕" w:hAnsi="맑은 고딕" w:cs="맑은 고딕"/>
                <w:sz w:val="16"/>
                <w:szCs w:val="16"/>
              </w:rPr>
              <w:br/>
              <w:t>레이저 헤드 내부 렌즈 부품의 현재 작동 온도.</w:t>
            </w:r>
          </w:p>
        </w:tc>
        <w:tc>
          <w:tcPr>
            <w:tcW w:w="1984" w:type="dxa"/>
            <w:vAlign w:val="center"/>
          </w:tcPr>
          <w:p w14:paraId="342E59B5" w14:textId="3836C7E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https://www.smart-factory.kr/ids/cd/LensTemperature</w:t>
            </w:r>
            <w:r>
              <w:rPr>
                <w:rFonts w:ascii="맑은 고딕" w:eastAsia="맑은 고딕" w:hAnsi="맑은 고딕" w:cs="맑은 고딕"/>
                <w:sz w:val="16"/>
                <w:szCs w:val="16"/>
              </w:rPr>
              <w:t>/1/0</w:t>
            </w:r>
          </w:p>
        </w:tc>
      </w:tr>
      <w:tr w:rsidR="00371047" w:rsidRPr="00906E3E" w14:paraId="5934621D" w14:textId="77777777" w:rsidTr="00CA3388">
        <w:trPr>
          <w:trHeight w:val="330"/>
        </w:trPr>
        <w:tc>
          <w:tcPr>
            <w:tcW w:w="421" w:type="dxa"/>
            <w:vAlign w:val="center"/>
          </w:tcPr>
          <w:p w14:paraId="7AC6FC48" w14:textId="35B499EA"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3EC94AAC" w14:textId="3C3E1A18"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B426D58" w14:textId="6D580F7B"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InsideTemperature</w:t>
            </w:r>
            <w:r w:rsidRPr="00906E3E">
              <w:rPr>
                <w:rFonts w:ascii="맑은 고딕" w:eastAsia="맑은 고딕" w:hAnsi="맑은 고딕" w:cs="맑은 고딕"/>
                <w:sz w:val="16"/>
                <w:szCs w:val="16"/>
              </w:rPr>
              <w:br/>
              <w:t>내부_온도</w:t>
            </w:r>
          </w:p>
        </w:tc>
        <w:tc>
          <w:tcPr>
            <w:tcW w:w="851" w:type="dxa"/>
            <w:vAlign w:val="center"/>
          </w:tcPr>
          <w:p w14:paraId="4E69A009" w14:textId="2B8F70F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ID-2024-001</w:t>
            </w:r>
          </w:p>
        </w:tc>
        <w:tc>
          <w:tcPr>
            <w:tcW w:w="567" w:type="dxa"/>
            <w:vAlign w:val="center"/>
          </w:tcPr>
          <w:p w14:paraId="452D55A8" w14:textId="0028584B"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w:t>
            </w:r>
          </w:p>
        </w:tc>
        <w:tc>
          <w:tcPr>
            <w:tcW w:w="3260" w:type="dxa"/>
            <w:vAlign w:val="center"/>
          </w:tcPr>
          <w:p w14:paraId="773BE672" w14:textId="0FB8830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temperature value measured inside a specific area of the equipment or system.</w:t>
            </w:r>
            <w:r w:rsidRPr="00906E3E">
              <w:rPr>
                <w:rFonts w:ascii="맑은 고딕" w:eastAsia="맑은 고딕" w:hAnsi="맑은 고딕" w:cs="맑은 고딕"/>
                <w:sz w:val="16"/>
                <w:szCs w:val="16"/>
              </w:rPr>
              <w:br/>
              <w:t>장비나 시스템의 특정 영역 내부에서 측정된 온도 값.</w:t>
            </w:r>
          </w:p>
        </w:tc>
        <w:tc>
          <w:tcPr>
            <w:tcW w:w="1984" w:type="dxa"/>
            <w:vAlign w:val="center"/>
          </w:tcPr>
          <w:p w14:paraId="50048A24" w14:textId="686D0D09"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https://www.smart-factory.kr/ids/cd/InsideTemperature</w:t>
            </w:r>
            <w:r>
              <w:rPr>
                <w:rFonts w:ascii="맑은 고딕" w:eastAsia="맑은 고딕" w:hAnsi="맑은 고딕" w:cs="맑은 고딕"/>
                <w:sz w:val="16"/>
                <w:szCs w:val="16"/>
              </w:rPr>
              <w:t>/1/0</w:t>
            </w:r>
          </w:p>
        </w:tc>
      </w:tr>
      <w:tr w:rsidR="00371047" w:rsidRPr="00906E3E" w14:paraId="66463CDA" w14:textId="77777777" w:rsidTr="00CA3388">
        <w:trPr>
          <w:trHeight w:val="330"/>
        </w:trPr>
        <w:tc>
          <w:tcPr>
            <w:tcW w:w="421" w:type="dxa"/>
            <w:vAlign w:val="center"/>
          </w:tcPr>
          <w:p w14:paraId="49A4E6F9" w14:textId="40C9BFE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63DC2A3" w14:textId="555A1A3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A60BB70" w14:textId="18F2A8D2"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AccumulationOutputTime</w:t>
            </w:r>
            <w:r w:rsidRPr="00906E3E">
              <w:rPr>
                <w:rFonts w:ascii="맑은 고딕" w:eastAsia="맑은 고딕" w:hAnsi="맑은 고딕" w:cs="맑은 고딕"/>
                <w:sz w:val="16"/>
                <w:szCs w:val="16"/>
              </w:rPr>
              <w:br/>
              <w:t>누적_출력_시간</w:t>
            </w:r>
          </w:p>
        </w:tc>
        <w:tc>
          <w:tcPr>
            <w:tcW w:w="851" w:type="dxa"/>
            <w:vAlign w:val="center"/>
          </w:tcPr>
          <w:p w14:paraId="0C037176" w14:textId="1E8FE795"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600</w:t>
            </w:r>
          </w:p>
        </w:tc>
        <w:tc>
          <w:tcPr>
            <w:tcW w:w="567" w:type="dxa"/>
            <w:vAlign w:val="center"/>
          </w:tcPr>
          <w:p w14:paraId="7B247110" w14:textId="4209D7FA"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min</w:t>
            </w:r>
          </w:p>
        </w:tc>
        <w:tc>
          <w:tcPr>
            <w:tcW w:w="3260" w:type="dxa"/>
            <w:vAlign w:val="center"/>
          </w:tcPr>
          <w:p w14:paraId="401271AB" w14:textId="7B23BFAA"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time duration that the core module (e.g., laser) actually generated output.</w:t>
            </w:r>
            <w:r w:rsidRPr="00906E3E">
              <w:rPr>
                <w:rFonts w:ascii="맑은 고딕" w:eastAsia="맑은 고딕" w:hAnsi="맑은 고딕" w:cs="맑은 고딕"/>
                <w:sz w:val="16"/>
                <w:szCs w:val="16"/>
              </w:rPr>
              <w:br/>
              <w:t>레이저 등 핵심 모듈이 실제로 출력을 발생시킨 총 시간 기간.</w:t>
            </w:r>
          </w:p>
        </w:tc>
        <w:tc>
          <w:tcPr>
            <w:tcW w:w="1984" w:type="dxa"/>
            <w:vAlign w:val="center"/>
          </w:tcPr>
          <w:p w14:paraId="1E9F7488" w14:textId="442404DF"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https://www.smart-factory.kr/ids/cd/AccumulationOutputTime</w:t>
            </w:r>
            <w:r>
              <w:rPr>
                <w:rFonts w:ascii="맑은 고딕" w:eastAsia="맑은 고딕" w:hAnsi="맑은 고딕" w:cs="맑은 고딕"/>
                <w:sz w:val="16"/>
                <w:szCs w:val="16"/>
              </w:rPr>
              <w:t>/1/0</w:t>
            </w:r>
          </w:p>
        </w:tc>
      </w:tr>
      <w:tr w:rsidR="00371047" w:rsidRPr="00906E3E" w14:paraId="1E4737BC" w14:textId="77777777" w:rsidTr="00CA3388">
        <w:trPr>
          <w:trHeight w:val="330"/>
        </w:trPr>
        <w:tc>
          <w:tcPr>
            <w:tcW w:w="421" w:type="dxa"/>
            <w:vAlign w:val="center"/>
          </w:tcPr>
          <w:p w14:paraId="2F9960EC" w14:textId="6A8C092B"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A27FC87" w14:textId="14C2F807" w:rsidR="00371047" w:rsidRPr="00906E3E" w:rsidRDefault="00371047"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B0F82C2" w14:textId="3FFB2684"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PumpDiodeCurrent</w:t>
            </w:r>
            <w:r w:rsidRPr="00906E3E">
              <w:rPr>
                <w:rFonts w:ascii="맑은 고딕" w:eastAsia="맑은 고딕" w:hAnsi="맑은 고딕" w:cs="맑은 고딕"/>
                <w:sz w:val="16"/>
                <w:szCs w:val="16"/>
              </w:rPr>
              <w:br/>
              <w:t>펌프_다이오드_전류</w:t>
            </w:r>
          </w:p>
        </w:tc>
        <w:tc>
          <w:tcPr>
            <w:tcW w:w="851" w:type="dxa"/>
            <w:vAlign w:val="center"/>
          </w:tcPr>
          <w:p w14:paraId="7D1843C2" w14:textId="4C64905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10.5</w:t>
            </w:r>
          </w:p>
        </w:tc>
        <w:tc>
          <w:tcPr>
            <w:tcW w:w="567" w:type="dxa"/>
            <w:vAlign w:val="center"/>
          </w:tcPr>
          <w:p w14:paraId="26EC7046" w14:textId="143AA07C" w:rsidR="00371047" w:rsidRPr="00CA3388" w:rsidRDefault="00371047" w:rsidP="003710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A</w:t>
            </w:r>
          </w:p>
        </w:tc>
        <w:tc>
          <w:tcPr>
            <w:tcW w:w="3260" w:type="dxa"/>
            <w:vAlign w:val="center"/>
          </w:tcPr>
          <w:p w14:paraId="579BFE93" w14:textId="2618FA0D"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current value flowing through the diode within the pump control circuit.</w:t>
            </w:r>
            <w:r w:rsidRPr="00906E3E">
              <w:rPr>
                <w:rFonts w:ascii="맑은 고딕" w:eastAsia="맑은 고딕" w:hAnsi="맑은 고딕" w:cs="맑은 고딕"/>
                <w:sz w:val="16"/>
                <w:szCs w:val="16"/>
              </w:rPr>
              <w:br/>
              <w:t>펌프 제어 회로 내 다이오드를 통해 흐르는 전류 값.</w:t>
            </w:r>
          </w:p>
        </w:tc>
        <w:tc>
          <w:tcPr>
            <w:tcW w:w="1984" w:type="dxa"/>
            <w:vAlign w:val="center"/>
          </w:tcPr>
          <w:p w14:paraId="168242BE" w14:textId="5BDF42B1" w:rsidR="00371047" w:rsidRPr="00906E3E" w:rsidRDefault="00371047"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t>
            </w:r>
            <w:r w:rsidR="0002130A">
              <w:rPr>
                <w:rFonts w:ascii="맑은 고딕" w:eastAsia="맑은 고딕" w:hAnsi="맑은 고딕" w:cs="맑은 고딕" w:hint="eastAsia"/>
                <w:sz w:val="16"/>
                <w:szCs w:val="16"/>
              </w:rPr>
              <w:t>Die</w:t>
            </w:r>
            <w:r>
              <w:rPr>
                <w:rFonts w:ascii="맑은 고딕" w:eastAsia="맑은 고딕" w:hAnsi="맑은 고딕" w:cs="맑은 고딕"/>
                <w:sz w:val="16"/>
                <w:szCs w:val="16"/>
              </w:rPr>
              <w:t>/1/0</w:t>
            </w:r>
          </w:p>
        </w:tc>
      </w:tr>
      <w:tr w:rsidR="0002130A" w:rsidRPr="00906E3E" w14:paraId="6B3B9677" w14:textId="77777777" w:rsidTr="00CA3388">
        <w:trPr>
          <w:trHeight w:val="330"/>
        </w:trPr>
        <w:tc>
          <w:tcPr>
            <w:tcW w:w="421" w:type="dxa"/>
            <w:vAlign w:val="center"/>
          </w:tcPr>
          <w:p w14:paraId="708C1860" w14:textId="78F85E97" w:rsidR="0002130A" w:rsidRPr="00906E3E" w:rsidRDefault="0002130A" w:rsidP="00371047">
            <w:pPr>
              <w:widowControl/>
              <w:jc w:val="center"/>
              <w:rPr>
                <w:rFonts w:ascii="맑은 고딕" w:eastAsia="맑은 고딕" w:hAnsi="맑은 고딕" w:cs="맑은 고딕"/>
                <w:sz w:val="16"/>
                <w:szCs w:val="16"/>
              </w:rPr>
            </w:pPr>
            <w:r>
              <w:rPr>
                <w:rFonts w:ascii="맑은 고딕" w:eastAsia="맑은 고딕" w:hAnsi="맑은 고딕" w:cs="맑은 고딕" w:hint="eastAsia"/>
                <w:sz w:val="16"/>
                <w:szCs w:val="16"/>
              </w:rPr>
              <w:t>2</w:t>
            </w:r>
          </w:p>
        </w:tc>
        <w:tc>
          <w:tcPr>
            <w:tcW w:w="708" w:type="dxa"/>
            <w:vAlign w:val="center"/>
          </w:tcPr>
          <w:p w14:paraId="49900EA4" w14:textId="3D7A4412" w:rsidR="0002130A" w:rsidRPr="00906E3E" w:rsidRDefault="0002130A" w:rsidP="003710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EE0E8F2" w14:textId="77777777" w:rsidR="0002130A" w:rsidRDefault="0002130A" w:rsidP="00371047">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Die</w:t>
            </w:r>
          </w:p>
          <w:p w14:paraId="368E757B" w14:textId="3736C916" w:rsidR="0002130A" w:rsidRPr="00906E3E" w:rsidRDefault="0002130A" w:rsidP="00371047">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금형</w:t>
            </w:r>
          </w:p>
        </w:tc>
        <w:tc>
          <w:tcPr>
            <w:tcW w:w="851" w:type="dxa"/>
            <w:vAlign w:val="center"/>
          </w:tcPr>
          <w:p w14:paraId="123DC99A" w14:textId="77777777" w:rsidR="0002130A" w:rsidRPr="00CA3388" w:rsidRDefault="0002130A" w:rsidP="00371047">
            <w:pPr>
              <w:widowControl/>
              <w:jc w:val="center"/>
              <w:rPr>
                <w:rFonts w:ascii="맑은 고딕" w:eastAsia="맑은 고딕" w:hAnsi="맑은 고딕" w:cs="맑은 고딕"/>
                <w:color w:val="000000" w:themeColor="text1"/>
                <w:sz w:val="16"/>
                <w:szCs w:val="16"/>
              </w:rPr>
            </w:pPr>
          </w:p>
        </w:tc>
        <w:tc>
          <w:tcPr>
            <w:tcW w:w="567" w:type="dxa"/>
            <w:vAlign w:val="center"/>
          </w:tcPr>
          <w:p w14:paraId="676BCB38" w14:textId="77777777" w:rsidR="0002130A" w:rsidRPr="00CA3388" w:rsidRDefault="0002130A" w:rsidP="00371047">
            <w:pPr>
              <w:widowControl/>
              <w:jc w:val="center"/>
              <w:rPr>
                <w:rFonts w:ascii="맑은 고딕" w:eastAsia="맑은 고딕" w:hAnsi="맑은 고딕" w:cs="맑은 고딕"/>
                <w:color w:val="000000" w:themeColor="text1"/>
                <w:sz w:val="16"/>
                <w:szCs w:val="16"/>
              </w:rPr>
            </w:pPr>
          </w:p>
        </w:tc>
        <w:tc>
          <w:tcPr>
            <w:tcW w:w="3260" w:type="dxa"/>
            <w:vAlign w:val="center"/>
          </w:tcPr>
          <w:p w14:paraId="28168024" w14:textId="17674D8A" w:rsidR="0002130A" w:rsidRDefault="0002130A" w:rsidP="003710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t>Mold related data groups</w:t>
            </w:r>
          </w:p>
          <w:p w14:paraId="2D601EFA" w14:textId="13FE913D" w:rsidR="0002130A" w:rsidRPr="00906E3E" w:rsidRDefault="0002130A" w:rsidP="003710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t>금형 관련 데이터 그룹</w:t>
            </w:r>
          </w:p>
        </w:tc>
        <w:tc>
          <w:tcPr>
            <w:tcW w:w="1984" w:type="dxa"/>
            <w:vAlign w:val="center"/>
          </w:tcPr>
          <w:p w14:paraId="5B912B6B" w14:textId="625F34CA" w:rsidR="0002130A" w:rsidRPr="00906E3E" w:rsidRDefault="0002130A" w:rsidP="003710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https://www.smart-factory.kr/ids/cd/PumpDiodeCurrent</w:t>
            </w:r>
            <w:r>
              <w:rPr>
                <w:rFonts w:ascii="맑은 고딕" w:eastAsia="맑은 고딕" w:hAnsi="맑은 고딕" w:cs="맑은 고딕"/>
                <w:sz w:val="16"/>
                <w:szCs w:val="16"/>
              </w:rPr>
              <w:t>/1/0</w:t>
            </w:r>
          </w:p>
        </w:tc>
      </w:tr>
      <w:tr w:rsidR="00AD6E47" w:rsidRPr="00906E3E" w14:paraId="34C84090" w14:textId="77777777" w:rsidTr="00CA3388">
        <w:trPr>
          <w:trHeight w:val="330"/>
        </w:trPr>
        <w:tc>
          <w:tcPr>
            <w:tcW w:w="421" w:type="dxa"/>
            <w:vAlign w:val="center"/>
          </w:tcPr>
          <w:p w14:paraId="66883115" w14:textId="77E25759"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1CFD77C" w14:textId="413DD92F"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D004161" w14:textId="42B214A3" w:rsidR="00AD6E47" w:rsidRPr="0002130A" w:rsidRDefault="00AD6E47" w:rsidP="00AD6E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t>Installatio</w:t>
            </w:r>
            <w:r w:rsidR="00472834" w:rsidRPr="0002130A">
              <w:rPr>
                <w:rFonts w:ascii="맑은 고딕" w:eastAsia="맑은 고딕" w:hAnsi="맑은 고딕" w:cs="맑은 고딕" w:hint="eastAsia"/>
                <w:sz w:val="16"/>
                <w:szCs w:val="16"/>
              </w:rPr>
              <w:t>nD</w:t>
            </w:r>
            <w:r w:rsidRPr="0002130A">
              <w:rPr>
                <w:rFonts w:ascii="맑은 고딕" w:eastAsia="맑은 고딕" w:hAnsi="맑은 고딕" w:cs="맑은 고딕" w:hint="eastAsia"/>
                <w:sz w:val="16"/>
                <w:szCs w:val="16"/>
              </w:rPr>
              <w:t>i</w:t>
            </w:r>
            <w:r w:rsidR="00472834" w:rsidRPr="0002130A">
              <w:rPr>
                <w:rFonts w:ascii="맑은 고딕" w:eastAsia="맑은 고딕" w:hAnsi="맑은 고딕" w:cs="맑은 고딕" w:hint="eastAsia"/>
                <w:sz w:val="16"/>
                <w:szCs w:val="16"/>
              </w:rPr>
              <w:t>eI</w:t>
            </w:r>
            <w:r w:rsidRPr="0002130A">
              <w:rPr>
                <w:rFonts w:ascii="맑은 고딕" w:eastAsia="맑은 고딕" w:hAnsi="맑은 고딕" w:cs="맑은 고딕" w:hint="eastAsia"/>
                <w:sz w:val="16"/>
                <w:szCs w:val="16"/>
              </w:rPr>
              <w:t>D</w:t>
            </w:r>
          </w:p>
          <w:p w14:paraId="6D8A7641" w14:textId="1563E01C" w:rsidR="00AD6E47" w:rsidRPr="0002130A" w:rsidRDefault="00AD6E47" w:rsidP="00AD6E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t>설치_금형_ID</w:t>
            </w:r>
          </w:p>
        </w:tc>
        <w:tc>
          <w:tcPr>
            <w:tcW w:w="851" w:type="dxa"/>
            <w:vAlign w:val="center"/>
          </w:tcPr>
          <w:p w14:paraId="73E77D04" w14:textId="77777777" w:rsidR="00AD6E47" w:rsidRPr="00CA3388" w:rsidRDefault="00AD6E47" w:rsidP="00AD6E47">
            <w:pPr>
              <w:widowControl/>
              <w:jc w:val="center"/>
              <w:rPr>
                <w:rFonts w:ascii="맑은 고딕" w:eastAsia="맑은 고딕" w:hAnsi="맑은 고딕" w:cs="맑은 고딕"/>
                <w:color w:val="000000" w:themeColor="text1"/>
                <w:sz w:val="16"/>
                <w:szCs w:val="16"/>
              </w:rPr>
            </w:pPr>
          </w:p>
        </w:tc>
        <w:tc>
          <w:tcPr>
            <w:tcW w:w="567" w:type="dxa"/>
            <w:vAlign w:val="center"/>
          </w:tcPr>
          <w:p w14:paraId="12B407C1" w14:textId="77777777" w:rsidR="00AD6E47" w:rsidRPr="00CA3388" w:rsidRDefault="00AD6E47" w:rsidP="00AD6E47">
            <w:pPr>
              <w:widowControl/>
              <w:jc w:val="center"/>
              <w:rPr>
                <w:rFonts w:ascii="맑은 고딕" w:eastAsia="맑은 고딕" w:hAnsi="맑은 고딕" w:cs="맑은 고딕"/>
                <w:color w:val="000000" w:themeColor="text1"/>
                <w:sz w:val="16"/>
                <w:szCs w:val="16"/>
              </w:rPr>
            </w:pPr>
          </w:p>
        </w:tc>
        <w:tc>
          <w:tcPr>
            <w:tcW w:w="3260" w:type="dxa"/>
            <w:vAlign w:val="center"/>
          </w:tcPr>
          <w:p w14:paraId="06ADFE72" w14:textId="77777777" w:rsidR="00AD6E47" w:rsidRDefault="00AD6E47" w:rsidP="00AD6E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t>The identifier of the die currently mounted on a specific production equipment or machine and being used in the actual process.</w:t>
            </w:r>
          </w:p>
          <w:p w14:paraId="1F9A2FFC" w14:textId="5E179B71" w:rsidR="00AD6E47" w:rsidRPr="00906E3E" w:rsidRDefault="00AD6E47" w:rsidP="00AD6E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lastRenderedPageBreak/>
              <w:t>현재 특정 생산 설비나 장비에 장착되어 실제 공정에 사용 중인 금형의 식별 번호.</w:t>
            </w:r>
          </w:p>
        </w:tc>
        <w:tc>
          <w:tcPr>
            <w:tcW w:w="1984" w:type="dxa"/>
            <w:vAlign w:val="center"/>
          </w:tcPr>
          <w:p w14:paraId="792FAB36" w14:textId="5C3019D0"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w:t>
            </w:r>
            <w:r w:rsidR="00545B95">
              <w:rPr>
                <w:rFonts w:ascii="맑은 고딕" w:eastAsia="맑은 고딕" w:hAnsi="맑은 고딕" w:cs="맑은 고딕" w:hint="eastAsia"/>
                <w:sz w:val="16"/>
                <w:szCs w:val="16"/>
              </w:rPr>
              <w:t>I</w:t>
            </w:r>
            <w:r w:rsidRPr="0002130A">
              <w:rPr>
                <w:rFonts w:ascii="맑은 고딕" w:eastAsia="맑은 고딕" w:hAnsi="맑은 고딕" w:cs="맑은 고딕" w:hint="eastAsia"/>
                <w:sz w:val="16"/>
                <w:szCs w:val="16"/>
              </w:rPr>
              <w:t>nstallationDieID</w:t>
            </w:r>
            <w:r>
              <w:rPr>
                <w:rFonts w:ascii="맑은 고딕" w:eastAsia="맑은 고딕" w:hAnsi="맑은 고딕" w:cs="맑은 고딕" w:hint="eastAsia"/>
                <w:sz w:val="16"/>
                <w:szCs w:val="16"/>
              </w:rPr>
              <w:t>/1</w:t>
            </w:r>
            <w:r>
              <w:rPr>
                <w:rFonts w:ascii="맑은 고딕" w:eastAsia="맑은 고딕" w:hAnsi="맑은 고딕" w:cs="맑은 고딕"/>
                <w:sz w:val="16"/>
                <w:szCs w:val="16"/>
              </w:rPr>
              <w:t>/0</w:t>
            </w:r>
          </w:p>
        </w:tc>
      </w:tr>
      <w:tr w:rsidR="00AD6E47" w:rsidRPr="00906E3E" w14:paraId="1093F34E" w14:textId="77777777" w:rsidTr="00CA3388">
        <w:trPr>
          <w:trHeight w:val="330"/>
        </w:trPr>
        <w:tc>
          <w:tcPr>
            <w:tcW w:w="421" w:type="dxa"/>
            <w:vAlign w:val="center"/>
          </w:tcPr>
          <w:p w14:paraId="1913299C" w14:textId="59B51D44"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0F2FF46E" w14:textId="1430B0B1"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C1A92BA" w14:textId="0BB2298C" w:rsidR="00AD6E47" w:rsidRPr="0002130A" w:rsidRDefault="00AD6E47" w:rsidP="00AD6E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t>Accumulatio</w:t>
            </w:r>
            <w:r w:rsidR="00472834" w:rsidRPr="0002130A">
              <w:rPr>
                <w:rFonts w:ascii="맑은 고딕" w:eastAsia="맑은 고딕" w:hAnsi="맑은 고딕" w:cs="맑은 고딕" w:hint="eastAsia"/>
                <w:sz w:val="16"/>
                <w:szCs w:val="16"/>
              </w:rPr>
              <w:t>nS</w:t>
            </w:r>
            <w:r w:rsidRPr="0002130A">
              <w:rPr>
                <w:rFonts w:ascii="맑은 고딕" w:eastAsia="맑은 고딕" w:hAnsi="맑은 고딕" w:cs="맑은 고딕" w:hint="eastAsia"/>
                <w:sz w:val="16"/>
                <w:szCs w:val="16"/>
              </w:rPr>
              <w:t>trok</w:t>
            </w:r>
            <w:r w:rsidR="00472834" w:rsidRPr="0002130A">
              <w:rPr>
                <w:rFonts w:ascii="맑은 고딕" w:eastAsia="맑은 고딕" w:hAnsi="맑은 고딕" w:cs="맑은 고딕" w:hint="eastAsia"/>
                <w:sz w:val="16"/>
                <w:szCs w:val="16"/>
              </w:rPr>
              <w:t>eC</w:t>
            </w:r>
            <w:r w:rsidRPr="0002130A">
              <w:rPr>
                <w:rFonts w:ascii="맑은 고딕" w:eastAsia="맑은 고딕" w:hAnsi="맑은 고딕" w:cs="맑은 고딕" w:hint="eastAsia"/>
                <w:sz w:val="16"/>
                <w:szCs w:val="16"/>
              </w:rPr>
              <w:t>ount</w:t>
            </w:r>
          </w:p>
          <w:p w14:paraId="3DC0E0A0" w14:textId="4584A0D3" w:rsidR="00AD6E47" w:rsidRPr="0002130A" w:rsidRDefault="00AD6E47" w:rsidP="00AD6E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t>누적_스트로크_횟수</w:t>
            </w:r>
          </w:p>
        </w:tc>
        <w:tc>
          <w:tcPr>
            <w:tcW w:w="851" w:type="dxa"/>
            <w:vAlign w:val="center"/>
          </w:tcPr>
          <w:p w14:paraId="2B762A99" w14:textId="77777777" w:rsidR="00AD6E47" w:rsidRPr="00CA3388" w:rsidRDefault="00AD6E47" w:rsidP="00AD6E47">
            <w:pPr>
              <w:widowControl/>
              <w:jc w:val="center"/>
              <w:rPr>
                <w:rFonts w:ascii="맑은 고딕" w:eastAsia="맑은 고딕" w:hAnsi="맑은 고딕" w:cs="맑은 고딕"/>
                <w:color w:val="000000" w:themeColor="text1"/>
                <w:sz w:val="16"/>
                <w:szCs w:val="16"/>
              </w:rPr>
            </w:pPr>
          </w:p>
        </w:tc>
        <w:tc>
          <w:tcPr>
            <w:tcW w:w="567" w:type="dxa"/>
            <w:vAlign w:val="center"/>
          </w:tcPr>
          <w:p w14:paraId="6F4D0C91" w14:textId="77777777" w:rsidR="00AD6E47" w:rsidRPr="00CA3388" w:rsidRDefault="00AD6E47" w:rsidP="00AD6E47">
            <w:pPr>
              <w:widowControl/>
              <w:jc w:val="center"/>
              <w:rPr>
                <w:rFonts w:ascii="맑은 고딕" w:eastAsia="맑은 고딕" w:hAnsi="맑은 고딕" w:cs="맑은 고딕"/>
                <w:color w:val="000000" w:themeColor="text1"/>
                <w:sz w:val="16"/>
                <w:szCs w:val="16"/>
              </w:rPr>
            </w:pPr>
          </w:p>
        </w:tc>
        <w:tc>
          <w:tcPr>
            <w:tcW w:w="3260" w:type="dxa"/>
            <w:vAlign w:val="center"/>
          </w:tcPr>
          <w:p w14:paraId="40BD99A3" w14:textId="77777777" w:rsidR="00AD6E47" w:rsidRDefault="00AD6E47" w:rsidP="00AD6E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t>장비(예: 프레스, 사출기)가 가동되는 동안 수행한 스트로크 동작의 총 누적 횟수</w:t>
            </w:r>
          </w:p>
          <w:p w14:paraId="79E80079" w14:textId="4D4016E2" w:rsidR="00AD6E47" w:rsidRPr="00906E3E" w:rsidRDefault="00AD6E47" w:rsidP="00AD6E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t>The cumulative number of stroke operations performed during the operation of equipment (e.g., press, injection molding machine).</w:t>
            </w:r>
          </w:p>
        </w:tc>
        <w:tc>
          <w:tcPr>
            <w:tcW w:w="1984" w:type="dxa"/>
            <w:vAlign w:val="center"/>
          </w:tcPr>
          <w:p w14:paraId="54670E14" w14:textId="3C5B35AD"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t>
            </w:r>
            <w:r w:rsidRPr="0002130A">
              <w:rPr>
                <w:rFonts w:ascii="맑은 고딕" w:eastAsia="맑은 고딕" w:hAnsi="맑은 고딕" w:cs="맑은 고딕" w:hint="eastAsia"/>
                <w:sz w:val="16"/>
                <w:szCs w:val="16"/>
              </w:rPr>
              <w:t>AccumulationStrokeCount</w:t>
            </w:r>
            <w:r>
              <w:rPr>
                <w:rFonts w:ascii="맑은 고딕" w:eastAsia="맑은 고딕" w:hAnsi="맑은 고딕" w:cs="맑은 고딕" w:hint="eastAsia"/>
                <w:sz w:val="16"/>
                <w:szCs w:val="16"/>
              </w:rPr>
              <w:t>/1</w:t>
            </w:r>
            <w:r>
              <w:rPr>
                <w:rFonts w:ascii="맑은 고딕" w:eastAsia="맑은 고딕" w:hAnsi="맑은 고딕" w:cs="맑은 고딕"/>
                <w:sz w:val="16"/>
                <w:szCs w:val="16"/>
              </w:rPr>
              <w:t>/0</w:t>
            </w:r>
          </w:p>
        </w:tc>
      </w:tr>
      <w:tr w:rsidR="00AD6E47" w:rsidRPr="00906E3E" w14:paraId="44BD8568" w14:textId="77777777" w:rsidTr="00CA3388">
        <w:trPr>
          <w:trHeight w:val="330"/>
        </w:trPr>
        <w:tc>
          <w:tcPr>
            <w:tcW w:w="421" w:type="dxa"/>
            <w:vAlign w:val="center"/>
          </w:tcPr>
          <w:p w14:paraId="503DBECD" w14:textId="53F3ECAF"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BCDB0A9" w14:textId="4FCBD69B"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0A8E119" w14:textId="7979E99C" w:rsidR="00AD6E47" w:rsidRPr="0002130A" w:rsidRDefault="00AD6E47" w:rsidP="00AD6E47">
            <w:pPr>
              <w:widowControl/>
              <w:rPr>
                <w:rFonts w:ascii="맑은 고딕" w:eastAsia="맑은 고딕" w:hAnsi="맑은 고딕" w:cs="맑은 고딕"/>
                <w:sz w:val="16"/>
                <w:szCs w:val="16"/>
              </w:rPr>
            </w:pPr>
            <w:r w:rsidRPr="0002130A">
              <w:rPr>
                <w:rFonts w:ascii="맑은 고딕" w:eastAsia="맑은 고딕" w:hAnsi="맑은 고딕" w:cs="맑은 고딕"/>
                <w:sz w:val="16"/>
                <w:szCs w:val="16"/>
              </w:rPr>
              <w:t>Changeove</w:t>
            </w:r>
            <w:r w:rsidR="00472834" w:rsidRPr="0002130A">
              <w:rPr>
                <w:rFonts w:ascii="맑은 고딕" w:eastAsia="맑은 고딕" w:hAnsi="맑은 고딕" w:cs="맑은 고딕"/>
                <w:sz w:val="16"/>
                <w:szCs w:val="16"/>
              </w:rPr>
              <w:t>rD</w:t>
            </w:r>
            <w:r w:rsidRPr="0002130A">
              <w:rPr>
                <w:rFonts w:ascii="맑은 고딕" w:eastAsia="맑은 고딕" w:hAnsi="맑은 고딕" w:cs="맑은 고딕"/>
                <w:sz w:val="16"/>
                <w:szCs w:val="16"/>
              </w:rPr>
              <w:t>atetime</w:t>
            </w:r>
          </w:p>
          <w:p w14:paraId="4CFF3CB4" w14:textId="4FBAE9D1" w:rsidR="00AD6E47" w:rsidRPr="0002130A" w:rsidRDefault="00AD6E47" w:rsidP="00AD6E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t>교체_일시</w:t>
            </w:r>
          </w:p>
        </w:tc>
        <w:tc>
          <w:tcPr>
            <w:tcW w:w="851" w:type="dxa"/>
            <w:vAlign w:val="center"/>
          </w:tcPr>
          <w:p w14:paraId="76C8A239" w14:textId="77777777" w:rsidR="00AD6E47" w:rsidRPr="00CA3388" w:rsidRDefault="00AD6E47" w:rsidP="00AD6E47">
            <w:pPr>
              <w:widowControl/>
              <w:jc w:val="center"/>
              <w:rPr>
                <w:rFonts w:ascii="맑은 고딕" w:eastAsia="맑은 고딕" w:hAnsi="맑은 고딕" w:cs="맑은 고딕"/>
                <w:color w:val="000000" w:themeColor="text1"/>
                <w:sz w:val="16"/>
                <w:szCs w:val="16"/>
              </w:rPr>
            </w:pPr>
          </w:p>
        </w:tc>
        <w:tc>
          <w:tcPr>
            <w:tcW w:w="567" w:type="dxa"/>
            <w:vAlign w:val="center"/>
          </w:tcPr>
          <w:p w14:paraId="0A0466F0" w14:textId="77777777" w:rsidR="00AD6E47" w:rsidRPr="00CA3388" w:rsidRDefault="00AD6E47" w:rsidP="00AD6E47">
            <w:pPr>
              <w:widowControl/>
              <w:jc w:val="center"/>
              <w:rPr>
                <w:rFonts w:ascii="맑은 고딕" w:eastAsia="맑은 고딕" w:hAnsi="맑은 고딕" w:cs="맑은 고딕"/>
                <w:color w:val="000000" w:themeColor="text1"/>
                <w:sz w:val="16"/>
                <w:szCs w:val="16"/>
              </w:rPr>
            </w:pPr>
          </w:p>
        </w:tc>
        <w:tc>
          <w:tcPr>
            <w:tcW w:w="3260" w:type="dxa"/>
            <w:vAlign w:val="center"/>
          </w:tcPr>
          <w:p w14:paraId="7E2A928D" w14:textId="721FD2EB" w:rsidR="00AD6E47" w:rsidRDefault="00AD6E47" w:rsidP="00AD6E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t>서로 다른 제품 생산을 위해 설비의 금형, 공구 등을 바꾸는 작업(Changeover)이 시작되거나 완료된 날짜와 시각.</w:t>
            </w:r>
          </w:p>
          <w:p w14:paraId="65EDACF9" w14:textId="34A37775" w:rsidR="00AD6E47" w:rsidRPr="00906E3E" w:rsidRDefault="00AD6E47" w:rsidP="00AD6E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t>The date and time when the operation of changing molds, tools, etc. (Changeover) of the equipment for different product production started or was completed.</w:t>
            </w:r>
          </w:p>
        </w:tc>
        <w:tc>
          <w:tcPr>
            <w:tcW w:w="1984" w:type="dxa"/>
            <w:vAlign w:val="center"/>
          </w:tcPr>
          <w:p w14:paraId="6A11B79A" w14:textId="12270405"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t>
            </w:r>
            <w:r w:rsidRPr="0002130A">
              <w:rPr>
                <w:rFonts w:ascii="맑은 고딕" w:eastAsia="맑은 고딕" w:hAnsi="맑은 고딕" w:cs="맑은 고딕"/>
                <w:sz w:val="16"/>
                <w:szCs w:val="16"/>
              </w:rPr>
              <w:t>ChangeoverDatetime</w:t>
            </w:r>
            <w:r>
              <w:rPr>
                <w:rFonts w:ascii="맑은 고딕" w:eastAsia="맑은 고딕" w:hAnsi="맑은 고딕" w:cs="맑은 고딕" w:hint="eastAsia"/>
                <w:sz w:val="16"/>
                <w:szCs w:val="16"/>
              </w:rPr>
              <w:t>/1</w:t>
            </w:r>
            <w:r>
              <w:rPr>
                <w:rFonts w:ascii="맑은 고딕" w:eastAsia="맑은 고딕" w:hAnsi="맑은 고딕" w:cs="맑은 고딕"/>
                <w:sz w:val="16"/>
                <w:szCs w:val="16"/>
              </w:rPr>
              <w:t>/0</w:t>
            </w:r>
          </w:p>
        </w:tc>
      </w:tr>
      <w:tr w:rsidR="00AD6E47" w:rsidRPr="00906E3E" w14:paraId="469C5A28" w14:textId="77777777" w:rsidTr="00CA3388">
        <w:trPr>
          <w:trHeight w:val="330"/>
        </w:trPr>
        <w:tc>
          <w:tcPr>
            <w:tcW w:w="421" w:type="dxa"/>
            <w:vAlign w:val="center"/>
          </w:tcPr>
          <w:p w14:paraId="0B277781" w14:textId="1B8D82D6"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04204A76" w14:textId="1EE11600"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7C4977E3" w14:textId="531E2784" w:rsidR="00AD6E47" w:rsidRPr="0002130A" w:rsidRDefault="00AD6E47" w:rsidP="00AD6E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t>Changeove</w:t>
            </w:r>
            <w:r w:rsidR="00472834" w:rsidRPr="0002130A">
              <w:rPr>
                <w:rFonts w:ascii="맑은 고딕" w:eastAsia="맑은 고딕" w:hAnsi="맑은 고딕" w:cs="맑은 고딕" w:hint="eastAsia"/>
                <w:sz w:val="16"/>
                <w:szCs w:val="16"/>
              </w:rPr>
              <w:t>rR</w:t>
            </w:r>
            <w:r w:rsidRPr="0002130A">
              <w:rPr>
                <w:rFonts w:ascii="맑은 고딕" w:eastAsia="맑은 고딕" w:hAnsi="맑은 고딕" w:cs="맑은 고딕" w:hint="eastAsia"/>
                <w:sz w:val="16"/>
                <w:szCs w:val="16"/>
              </w:rPr>
              <w:t>equiremen</w:t>
            </w:r>
            <w:r w:rsidR="00472834" w:rsidRPr="0002130A">
              <w:rPr>
                <w:rFonts w:ascii="맑은 고딕" w:eastAsia="맑은 고딕" w:hAnsi="맑은 고딕" w:cs="맑은 고딕" w:hint="eastAsia"/>
                <w:sz w:val="16"/>
                <w:szCs w:val="16"/>
              </w:rPr>
              <w:t>tT</w:t>
            </w:r>
            <w:r w:rsidRPr="0002130A">
              <w:rPr>
                <w:rFonts w:ascii="맑은 고딕" w:eastAsia="맑은 고딕" w:hAnsi="맑은 고딕" w:cs="맑은 고딕" w:hint="eastAsia"/>
                <w:sz w:val="16"/>
                <w:szCs w:val="16"/>
              </w:rPr>
              <w:t>ime</w:t>
            </w:r>
          </w:p>
          <w:p w14:paraId="65D545FD" w14:textId="3D763E86" w:rsidR="00AD6E47" w:rsidRPr="0002130A" w:rsidRDefault="00AD6E47" w:rsidP="00AD6E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t>교체_소요_시간</w:t>
            </w:r>
          </w:p>
        </w:tc>
        <w:tc>
          <w:tcPr>
            <w:tcW w:w="851" w:type="dxa"/>
            <w:vAlign w:val="center"/>
          </w:tcPr>
          <w:p w14:paraId="41EAF2CC" w14:textId="77777777" w:rsidR="00AD6E47" w:rsidRPr="00CA3388" w:rsidRDefault="00AD6E47" w:rsidP="00AD6E47">
            <w:pPr>
              <w:widowControl/>
              <w:jc w:val="center"/>
              <w:rPr>
                <w:rFonts w:ascii="맑은 고딕" w:eastAsia="맑은 고딕" w:hAnsi="맑은 고딕" w:cs="맑은 고딕"/>
                <w:color w:val="000000" w:themeColor="text1"/>
                <w:sz w:val="16"/>
                <w:szCs w:val="16"/>
              </w:rPr>
            </w:pPr>
          </w:p>
        </w:tc>
        <w:tc>
          <w:tcPr>
            <w:tcW w:w="567" w:type="dxa"/>
            <w:vAlign w:val="center"/>
          </w:tcPr>
          <w:p w14:paraId="6D71478F" w14:textId="77777777" w:rsidR="00AD6E47" w:rsidRPr="00CA3388" w:rsidRDefault="00AD6E47" w:rsidP="00AD6E47">
            <w:pPr>
              <w:widowControl/>
              <w:jc w:val="center"/>
              <w:rPr>
                <w:rFonts w:ascii="맑은 고딕" w:eastAsia="맑은 고딕" w:hAnsi="맑은 고딕" w:cs="맑은 고딕"/>
                <w:color w:val="000000" w:themeColor="text1"/>
                <w:sz w:val="16"/>
                <w:szCs w:val="16"/>
              </w:rPr>
            </w:pPr>
          </w:p>
        </w:tc>
        <w:tc>
          <w:tcPr>
            <w:tcW w:w="3260" w:type="dxa"/>
            <w:vAlign w:val="center"/>
          </w:tcPr>
          <w:p w14:paraId="2109D7C0" w14:textId="77777777" w:rsidR="00AD6E47" w:rsidRDefault="00AD6E47" w:rsidP="00AD6E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t>생산 설비나 부품을 신규 또는 정비된 것으로 교체하기 위해 필요한 전체 시간.</w:t>
            </w:r>
          </w:p>
          <w:p w14:paraId="2DD335C8" w14:textId="307AB7EF" w:rsidR="00AD6E47" w:rsidRPr="00906E3E" w:rsidRDefault="00AD6E47" w:rsidP="00AD6E47">
            <w:pPr>
              <w:widowControl/>
              <w:rPr>
                <w:rFonts w:ascii="맑은 고딕" w:eastAsia="맑은 고딕" w:hAnsi="맑은 고딕" w:cs="맑은 고딕"/>
                <w:sz w:val="16"/>
                <w:szCs w:val="16"/>
              </w:rPr>
            </w:pPr>
            <w:r w:rsidRPr="0002130A">
              <w:rPr>
                <w:rFonts w:ascii="맑은 고딕" w:eastAsia="맑은 고딕" w:hAnsi="맑은 고딕" w:cs="맑은 고딕" w:hint="eastAsia"/>
                <w:sz w:val="16"/>
                <w:szCs w:val="16"/>
              </w:rPr>
              <w:t>The total time required to replace production equipment or parts with new or refurbished ones.</w:t>
            </w:r>
          </w:p>
        </w:tc>
        <w:tc>
          <w:tcPr>
            <w:tcW w:w="1984" w:type="dxa"/>
            <w:vAlign w:val="center"/>
          </w:tcPr>
          <w:p w14:paraId="1AC304D0" w14:textId="5390958A" w:rsidR="00AD6E47" w:rsidRPr="00906E3E" w:rsidRDefault="00545B95" w:rsidP="00AD6E47">
            <w:pPr>
              <w:widowControl/>
              <w:rPr>
                <w:rFonts w:ascii="맑은 고딕" w:eastAsia="맑은 고딕" w:hAnsi="맑은 고딕" w:cs="맑은 고딕"/>
                <w:sz w:val="16"/>
                <w:szCs w:val="16"/>
              </w:rPr>
            </w:pPr>
            <w:hyperlink r:id="rId34" w:history="1">
              <w:r w:rsidRPr="00FB2366">
                <w:rPr>
                  <w:rStyle w:val="ae"/>
                  <w:rFonts w:ascii="맑은 고딕" w:eastAsia="맑은 고딕" w:hAnsi="맑은 고딕" w:cs="맑은 고딕"/>
                  <w:sz w:val="16"/>
                  <w:szCs w:val="16"/>
                </w:rPr>
                <w:t>https://www.smart-factory.kr/ids/cd/</w:t>
              </w:r>
              <w:r w:rsidRPr="00FB2366">
                <w:rPr>
                  <w:rStyle w:val="ae"/>
                  <w:rFonts w:ascii="맑은 고딕" w:eastAsia="맑은 고딕" w:hAnsi="맑은 고딕" w:cs="맑은 고딕" w:hint="eastAsia"/>
                  <w:sz w:val="16"/>
                  <w:szCs w:val="16"/>
                </w:rPr>
                <w:t>ChangeoverRequirementTime/1</w:t>
              </w:r>
              <w:r w:rsidRPr="00FB2366">
                <w:rPr>
                  <w:rStyle w:val="ae"/>
                  <w:rFonts w:ascii="맑은 고딕" w:eastAsia="맑은 고딕" w:hAnsi="맑은 고딕" w:cs="맑은 고딕"/>
                  <w:sz w:val="16"/>
                  <w:szCs w:val="16"/>
                </w:rPr>
                <w:t>/0</w:t>
              </w:r>
            </w:hyperlink>
          </w:p>
        </w:tc>
      </w:tr>
      <w:tr w:rsidR="00AD6E47" w:rsidRPr="00906E3E" w14:paraId="310AF2F2" w14:textId="77777777" w:rsidTr="00CA3388">
        <w:trPr>
          <w:trHeight w:val="330"/>
        </w:trPr>
        <w:tc>
          <w:tcPr>
            <w:tcW w:w="421" w:type="dxa"/>
            <w:vAlign w:val="center"/>
          </w:tcPr>
          <w:p w14:paraId="2D31F06E" w14:textId="6619295E"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6FE16A39" w14:textId="4C5E2753"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35B50ABD" w14:textId="4771349E"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CirculationPumpMotor</w:t>
            </w:r>
            <w:r w:rsidRPr="00906E3E">
              <w:rPr>
                <w:rFonts w:ascii="맑은 고딕" w:eastAsia="맑은 고딕" w:hAnsi="맑은 고딕" w:cs="맑은 고딕"/>
                <w:sz w:val="16"/>
                <w:szCs w:val="16"/>
              </w:rPr>
              <w:br/>
              <w:t>순환_펌프_모터</w:t>
            </w:r>
          </w:p>
        </w:tc>
        <w:tc>
          <w:tcPr>
            <w:tcW w:w="851" w:type="dxa"/>
            <w:vAlign w:val="center"/>
          </w:tcPr>
          <w:p w14:paraId="7D69BC37" w14:textId="5CFC5BA7" w:rsidR="00AD6E47" w:rsidRPr="00CA3388" w:rsidRDefault="00AD6E47" w:rsidP="00AD6E47">
            <w:pPr>
              <w:widowControl/>
              <w:jc w:val="center"/>
              <w:rPr>
                <w:rFonts w:ascii="맑은 고딕" w:eastAsia="맑은 고딕" w:hAnsi="맑은 고딕" w:cs="맑은 고딕"/>
                <w:color w:val="000000" w:themeColor="text1"/>
                <w:sz w:val="16"/>
                <w:szCs w:val="16"/>
              </w:rPr>
            </w:pPr>
          </w:p>
        </w:tc>
        <w:tc>
          <w:tcPr>
            <w:tcW w:w="567" w:type="dxa"/>
            <w:vAlign w:val="center"/>
          </w:tcPr>
          <w:p w14:paraId="5C6675BA" w14:textId="4D7DBF83"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61BF4233" w14:textId="601BFF42"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ThePumpmotor.</w:t>
            </w:r>
            <w:r w:rsidRPr="00906E3E">
              <w:rPr>
                <w:rFonts w:ascii="맑은 고딕" w:eastAsia="맑은 고딕" w:hAnsi="맑은 고딕" w:cs="맑은 고딕"/>
                <w:sz w:val="16"/>
                <w:szCs w:val="16"/>
              </w:rPr>
              <w:br/>
              <w:t>액을 필터로 순환시켜 순도와 균일도를 유지 펌프</w:t>
            </w:r>
          </w:p>
        </w:tc>
        <w:tc>
          <w:tcPr>
            <w:tcW w:w="1984" w:type="dxa"/>
            <w:vAlign w:val="center"/>
          </w:tcPr>
          <w:p w14:paraId="015B925F" w14:textId="2972D106"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https://www.smart-factory.kr/ids/cd/CirculationPumpMotor</w:t>
            </w:r>
            <w:r>
              <w:rPr>
                <w:rFonts w:ascii="맑은 고딕" w:eastAsia="맑은 고딕" w:hAnsi="맑은 고딕" w:cs="맑은 고딕"/>
                <w:sz w:val="16"/>
                <w:szCs w:val="16"/>
              </w:rPr>
              <w:t>/1/0</w:t>
            </w:r>
          </w:p>
        </w:tc>
      </w:tr>
      <w:tr w:rsidR="00AD6E47" w:rsidRPr="00906E3E" w14:paraId="6C58DFA4" w14:textId="77777777" w:rsidTr="00CA3388">
        <w:trPr>
          <w:trHeight w:val="330"/>
        </w:trPr>
        <w:tc>
          <w:tcPr>
            <w:tcW w:w="421" w:type="dxa"/>
            <w:vAlign w:val="center"/>
          </w:tcPr>
          <w:p w14:paraId="0C16FCBE" w14:textId="3492B1EF"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8EAC74C" w14:textId="567CF6DA"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1EC8EA2" w14:textId="73B3F809"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w:t>
            </w:r>
            <w:r w:rsidRPr="00906E3E">
              <w:rPr>
                <w:rFonts w:ascii="맑은 고딕" w:eastAsia="맑은 고딕" w:hAnsi="맑은 고딕" w:cs="맑은 고딕"/>
                <w:sz w:val="16"/>
                <w:szCs w:val="16"/>
              </w:rPr>
              <w:br/>
              <w:t>전류</w:t>
            </w:r>
          </w:p>
        </w:tc>
        <w:tc>
          <w:tcPr>
            <w:tcW w:w="851" w:type="dxa"/>
            <w:vAlign w:val="center"/>
          </w:tcPr>
          <w:p w14:paraId="3B289ABE" w14:textId="5A3F7884"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10.5</w:t>
            </w:r>
          </w:p>
        </w:tc>
        <w:tc>
          <w:tcPr>
            <w:tcW w:w="567" w:type="dxa"/>
            <w:vAlign w:val="center"/>
          </w:tcPr>
          <w:p w14:paraId="1FC54637" w14:textId="0C8FBB79"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A</w:t>
            </w:r>
          </w:p>
        </w:tc>
        <w:tc>
          <w:tcPr>
            <w:tcW w:w="3260" w:type="dxa"/>
            <w:vAlign w:val="center"/>
          </w:tcPr>
          <w:p w14:paraId="6E2361A0" w14:textId="0AC30660"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Real-time amount of current flowing through equipment or parts (rapid changes may be signs of overload)</w:t>
            </w:r>
            <w:r w:rsidRPr="00906E3E">
              <w:rPr>
                <w:rFonts w:ascii="맑은 고딕" w:eastAsia="맑은 고딕" w:hAnsi="맑은 고딕" w:cs="맑은 고딕"/>
                <w:sz w:val="16"/>
                <w:szCs w:val="16"/>
              </w:rPr>
              <w:br/>
              <w:t>실시간 전류 (과부하 징후 감지)</w:t>
            </w:r>
          </w:p>
        </w:tc>
        <w:tc>
          <w:tcPr>
            <w:tcW w:w="1984" w:type="dxa"/>
            <w:vAlign w:val="center"/>
          </w:tcPr>
          <w:p w14:paraId="5E65396C" w14:textId="3793E7E6" w:rsidR="00AD6E47" w:rsidRPr="00906E3E" w:rsidRDefault="00545B95" w:rsidP="00AD6E47">
            <w:pPr>
              <w:widowControl/>
              <w:rPr>
                <w:rFonts w:ascii="맑은 고딕" w:eastAsia="맑은 고딕" w:hAnsi="맑은 고딕" w:cs="맑은 고딕"/>
                <w:sz w:val="16"/>
                <w:szCs w:val="16"/>
              </w:rPr>
            </w:pPr>
            <w:hyperlink r:id="rId35" w:history="1">
              <w:r w:rsidRPr="00FB2366">
                <w:rPr>
                  <w:rStyle w:val="ae"/>
                  <w:rFonts w:ascii="맑은 고딕" w:eastAsia="맑은 고딕" w:hAnsi="맑은 고딕" w:cs="맑은 고딕"/>
                  <w:sz w:val="16"/>
                  <w:szCs w:val="16"/>
                </w:rPr>
                <w:t>https://www.smart-factory.kr/ids/cd/Current/1/0</w:t>
              </w:r>
            </w:hyperlink>
          </w:p>
        </w:tc>
      </w:tr>
      <w:tr w:rsidR="00AD6E47" w:rsidRPr="00906E3E" w14:paraId="6C90FC1B" w14:textId="77777777" w:rsidTr="00CA3388">
        <w:trPr>
          <w:trHeight w:val="330"/>
        </w:trPr>
        <w:tc>
          <w:tcPr>
            <w:tcW w:w="421" w:type="dxa"/>
            <w:vAlign w:val="center"/>
          </w:tcPr>
          <w:p w14:paraId="288876A3" w14:textId="2E263598"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163C1FF6" w14:textId="3C0A3681"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BA2E48E" w14:textId="3158CC0D"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CurrentRMS</w:t>
            </w:r>
            <w:r w:rsidRPr="00906E3E">
              <w:rPr>
                <w:rFonts w:ascii="맑은 고딕" w:eastAsia="맑은 고딕" w:hAnsi="맑은 고딕" w:cs="맑은 고딕"/>
                <w:sz w:val="16"/>
                <w:szCs w:val="16"/>
              </w:rPr>
              <w:br/>
              <w:t>전류_RMS</w:t>
            </w:r>
          </w:p>
        </w:tc>
        <w:tc>
          <w:tcPr>
            <w:tcW w:w="851" w:type="dxa"/>
            <w:vAlign w:val="center"/>
          </w:tcPr>
          <w:p w14:paraId="5326DA4D" w14:textId="21754120"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35.5</w:t>
            </w:r>
          </w:p>
        </w:tc>
        <w:tc>
          <w:tcPr>
            <w:tcW w:w="567" w:type="dxa"/>
            <w:vAlign w:val="center"/>
          </w:tcPr>
          <w:p w14:paraId="14919717" w14:textId="636BE867"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A</w:t>
            </w:r>
          </w:p>
        </w:tc>
        <w:tc>
          <w:tcPr>
            <w:tcW w:w="3260" w:type="dxa"/>
            <w:vAlign w:val="center"/>
          </w:tcPr>
          <w:p w14:paraId="305DFC09" w14:textId="7A765429"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effective value of alternating current represented by the Root Mean Square (RMS) value.</w:t>
            </w:r>
            <w:r w:rsidRPr="00906E3E">
              <w:rPr>
                <w:rFonts w:ascii="맑은 고딕" w:eastAsia="맑은 고딕" w:hAnsi="맑은 고딕" w:cs="맑은 고딕"/>
                <w:sz w:val="16"/>
                <w:szCs w:val="16"/>
              </w:rPr>
              <w:br/>
              <w:t>교류 전류의 실효 값을 제곱 평균 제곱근(RMS)으로 나타낸 값.</w:t>
            </w:r>
          </w:p>
        </w:tc>
        <w:tc>
          <w:tcPr>
            <w:tcW w:w="1984" w:type="dxa"/>
            <w:vAlign w:val="center"/>
          </w:tcPr>
          <w:p w14:paraId="209AC554" w14:textId="772FB8AC"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https://www.smart-factory.kr/ids/cd/CurrentRMS</w:t>
            </w:r>
            <w:r>
              <w:rPr>
                <w:rFonts w:ascii="맑은 고딕" w:eastAsia="맑은 고딕" w:hAnsi="맑은 고딕" w:cs="맑은 고딕"/>
                <w:sz w:val="16"/>
                <w:szCs w:val="16"/>
              </w:rPr>
              <w:t>/1/0</w:t>
            </w:r>
          </w:p>
        </w:tc>
      </w:tr>
      <w:tr w:rsidR="00AD6E47" w:rsidRPr="00906E3E" w14:paraId="629D90CE" w14:textId="77777777" w:rsidTr="00CA3388">
        <w:trPr>
          <w:trHeight w:val="330"/>
        </w:trPr>
        <w:tc>
          <w:tcPr>
            <w:tcW w:w="421" w:type="dxa"/>
            <w:vAlign w:val="center"/>
          </w:tcPr>
          <w:p w14:paraId="11249AC9" w14:textId="4E419685"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4452D7FA" w14:textId="18F9D473"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9346C2F" w14:textId="22C7F782"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CurrentFluctuationrange</w:t>
            </w:r>
            <w:r w:rsidRPr="00906E3E">
              <w:rPr>
                <w:rFonts w:ascii="맑은 고딕" w:eastAsia="맑은 고딕" w:hAnsi="맑은 고딕" w:cs="맑은 고딕"/>
                <w:sz w:val="16"/>
                <w:szCs w:val="16"/>
              </w:rPr>
              <w:br/>
              <w:t>전류_변동폭</w:t>
            </w:r>
          </w:p>
        </w:tc>
        <w:tc>
          <w:tcPr>
            <w:tcW w:w="851" w:type="dxa"/>
            <w:vAlign w:val="center"/>
          </w:tcPr>
          <w:p w14:paraId="2B27232A" w14:textId="78755420"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10.5</w:t>
            </w:r>
          </w:p>
        </w:tc>
        <w:tc>
          <w:tcPr>
            <w:tcW w:w="567" w:type="dxa"/>
            <w:vAlign w:val="center"/>
          </w:tcPr>
          <w:p w14:paraId="177CBECD" w14:textId="72B1D7BA"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A</w:t>
            </w:r>
          </w:p>
        </w:tc>
        <w:tc>
          <w:tcPr>
            <w:tcW w:w="3260" w:type="dxa"/>
            <w:vAlign w:val="center"/>
          </w:tcPr>
          <w:p w14:paraId="27B08F52" w14:textId="4B29FEE2"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difference (Range) between the maximum and minimum current values measured over a period. Indicates the stability or fluctuation range of the current. (Statistically distinct from CurrentVariability)</w:t>
            </w:r>
            <w:r w:rsidRPr="00906E3E">
              <w:rPr>
                <w:rFonts w:ascii="맑은 고딕" w:eastAsia="맑은 고딕" w:hAnsi="맑은 고딕" w:cs="맑은 고딕"/>
                <w:sz w:val="16"/>
                <w:szCs w:val="16"/>
              </w:rPr>
              <w:br/>
              <w:t>일정 기간 동안 측정된 전류의 최대값과 최소값의 차이(Range). 전류의 안정성 또는 변동폭을 나타냅니다. (전류_변동성과는 통계적 의미가 다름)</w:t>
            </w:r>
          </w:p>
        </w:tc>
        <w:tc>
          <w:tcPr>
            <w:tcW w:w="1984" w:type="dxa"/>
            <w:vAlign w:val="center"/>
          </w:tcPr>
          <w:p w14:paraId="3B771641" w14:textId="705BFD86"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https://www.smart-factory.kr/ids/cd/CurrentFluctuationrange</w:t>
            </w:r>
            <w:r>
              <w:rPr>
                <w:rFonts w:ascii="맑은 고딕" w:eastAsia="맑은 고딕" w:hAnsi="맑은 고딕" w:cs="맑은 고딕"/>
                <w:sz w:val="16"/>
                <w:szCs w:val="16"/>
              </w:rPr>
              <w:t>/1/0</w:t>
            </w:r>
          </w:p>
        </w:tc>
      </w:tr>
      <w:tr w:rsidR="00AD6E47" w:rsidRPr="00906E3E" w14:paraId="0413FAEB" w14:textId="77777777" w:rsidTr="00CA3388">
        <w:trPr>
          <w:trHeight w:val="330"/>
        </w:trPr>
        <w:tc>
          <w:tcPr>
            <w:tcW w:w="421" w:type="dxa"/>
            <w:vAlign w:val="center"/>
          </w:tcPr>
          <w:p w14:paraId="51C91CD4" w14:textId="40AFA0FE"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2B63E3BB" w14:textId="609851F4"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2245A4C" w14:textId="0D3EAF55"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VibrationAcceleration</w:t>
            </w:r>
            <w:r w:rsidRPr="00906E3E">
              <w:rPr>
                <w:rFonts w:ascii="맑은 고딕" w:eastAsia="맑은 고딕" w:hAnsi="맑은 고딕" w:cs="맑은 고딕"/>
                <w:sz w:val="16"/>
                <w:szCs w:val="16"/>
              </w:rPr>
              <w:br/>
              <w:t>진동_가속도</w:t>
            </w:r>
          </w:p>
        </w:tc>
        <w:tc>
          <w:tcPr>
            <w:tcW w:w="851" w:type="dxa"/>
            <w:vAlign w:val="center"/>
          </w:tcPr>
          <w:p w14:paraId="37A8D586" w14:textId="785FABDB"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0.2</w:t>
            </w:r>
          </w:p>
        </w:tc>
        <w:tc>
          <w:tcPr>
            <w:tcW w:w="567" w:type="dxa"/>
            <w:vAlign w:val="center"/>
          </w:tcPr>
          <w:p w14:paraId="63144D32" w14:textId="01BE142E"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g</w:t>
            </w:r>
          </w:p>
        </w:tc>
        <w:tc>
          <w:tcPr>
            <w:tcW w:w="3260" w:type="dxa"/>
            <w:vAlign w:val="center"/>
          </w:tcPr>
          <w:p w14:paraId="1CE25700" w14:textId="772EA158"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 xml:space="preserve">The rate of change of velocity per unit of time due to the vibration of equipment or a structure. A key indicator for measuring </w:t>
            </w:r>
            <w:r w:rsidRPr="00906E3E">
              <w:rPr>
                <w:rFonts w:ascii="맑은 고딕" w:eastAsia="맑은 고딕" w:hAnsi="맑은 고딕" w:cs="맑은 고딕"/>
                <w:sz w:val="16"/>
                <w:szCs w:val="16"/>
              </w:rPr>
              <w:lastRenderedPageBreak/>
              <w:t>vibration intensity. (Unit: m/s², G)</w:t>
            </w:r>
            <w:r w:rsidRPr="00906E3E">
              <w:rPr>
                <w:rFonts w:ascii="맑은 고딕" w:eastAsia="맑은 고딕" w:hAnsi="맑은 고딕" w:cs="맑은 고딕"/>
                <w:sz w:val="16"/>
                <w:szCs w:val="16"/>
              </w:rPr>
              <w:br/>
              <w:t>설비나 구조물의 진동으로 인해 발생하는 단위 시간당 속도 변화량. 진동의 세기를 측정하는 주요 지표 중 하나. (단위: m/s², G)</w:t>
            </w:r>
          </w:p>
        </w:tc>
        <w:tc>
          <w:tcPr>
            <w:tcW w:w="1984" w:type="dxa"/>
            <w:vAlign w:val="center"/>
          </w:tcPr>
          <w:p w14:paraId="32305AB1" w14:textId="74A95451"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https://www.smart-factory.kr/ids/cd/VibrationAcceleration</w:t>
            </w:r>
            <w:r>
              <w:rPr>
                <w:rFonts w:ascii="맑은 고딕" w:eastAsia="맑은 고딕" w:hAnsi="맑은 고딕" w:cs="맑은 고딕"/>
                <w:sz w:val="16"/>
                <w:szCs w:val="16"/>
              </w:rPr>
              <w:t>/1/0</w:t>
            </w:r>
          </w:p>
        </w:tc>
      </w:tr>
      <w:tr w:rsidR="00AD6E47" w:rsidRPr="00906E3E" w14:paraId="17FE47E4" w14:textId="77777777" w:rsidTr="00CA3388">
        <w:trPr>
          <w:trHeight w:val="330"/>
        </w:trPr>
        <w:tc>
          <w:tcPr>
            <w:tcW w:w="421" w:type="dxa"/>
            <w:vAlign w:val="center"/>
          </w:tcPr>
          <w:p w14:paraId="0D8DA8D8" w14:textId="752ACBEC"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0E93250A" w14:textId="321AB6C4"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E009772" w14:textId="13AE5B26"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VibrationAccelerationPeakValue</w:t>
            </w:r>
            <w:r w:rsidRPr="00906E3E">
              <w:rPr>
                <w:rFonts w:ascii="맑은 고딕" w:eastAsia="맑은 고딕" w:hAnsi="맑은 고딕" w:cs="맑은 고딕"/>
                <w:sz w:val="16"/>
                <w:szCs w:val="16"/>
              </w:rPr>
              <w:br/>
              <w:t>진동_가속도_피크_값</w:t>
            </w:r>
          </w:p>
        </w:tc>
        <w:tc>
          <w:tcPr>
            <w:tcW w:w="851" w:type="dxa"/>
            <w:vAlign w:val="center"/>
          </w:tcPr>
          <w:p w14:paraId="37BECDB3" w14:textId="415C7759"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1.5</w:t>
            </w:r>
          </w:p>
        </w:tc>
        <w:tc>
          <w:tcPr>
            <w:tcW w:w="567" w:type="dxa"/>
            <w:vAlign w:val="center"/>
          </w:tcPr>
          <w:p w14:paraId="2DE62B56" w14:textId="3744D079"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g</w:t>
            </w:r>
          </w:p>
        </w:tc>
        <w:tc>
          <w:tcPr>
            <w:tcW w:w="3260" w:type="dxa"/>
            <w:vAlign w:val="center"/>
          </w:tcPr>
          <w:p w14:paraId="72195DE0" w14:textId="70B34960"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06E3E">
              <w:rPr>
                <w:rFonts w:ascii="맑은 고딕" w:eastAsia="맑은 고딕" w:hAnsi="맑은 고딕" w:cs="맑은 고딕"/>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984" w:type="dxa"/>
            <w:vAlign w:val="center"/>
          </w:tcPr>
          <w:p w14:paraId="52336032" w14:textId="524D5C64"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https://www.smart-factory.kr/ids/cd/VibrationAccelerationPeakValue</w:t>
            </w:r>
            <w:r>
              <w:rPr>
                <w:rFonts w:ascii="맑은 고딕" w:eastAsia="맑은 고딕" w:hAnsi="맑은 고딕" w:cs="맑은 고딕"/>
                <w:sz w:val="16"/>
                <w:szCs w:val="16"/>
              </w:rPr>
              <w:t>/1/0</w:t>
            </w:r>
          </w:p>
        </w:tc>
      </w:tr>
      <w:tr w:rsidR="00AD6E47" w:rsidRPr="00906E3E" w14:paraId="48742231" w14:textId="77777777" w:rsidTr="00CA3388">
        <w:trPr>
          <w:trHeight w:val="330"/>
        </w:trPr>
        <w:tc>
          <w:tcPr>
            <w:tcW w:w="421" w:type="dxa"/>
            <w:vAlign w:val="center"/>
          </w:tcPr>
          <w:p w14:paraId="1118B49F" w14:textId="7982B06A"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7BD5F37A" w14:textId="701AB4BE"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59EA869B" w14:textId="28203572"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VibrationAccelerationRms</w:t>
            </w:r>
            <w:r w:rsidRPr="00906E3E">
              <w:rPr>
                <w:rFonts w:ascii="맑은 고딕" w:eastAsia="맑은 고딕" w:hAnsi="맑은 고딕" w:cs="맑은 고딕"/>
                <w:sz w:val="16"/>
                <w:szCs w:val="16"/>
              </w:rPr>
              <w:br/>
              <w:t>진동_가속도_RMS</w:t>
            </w:r>
          </w:p>
        </w:tc>
        <w:tc>
          <w:tcPr>
            <w:tcW w:w="851" w:type="dxa"/>
            <w:vAlign w:val="center"/>
          </w:tcPr>
          <w:p w14:paraId="153AC8BF" w14:textId="345D5E87"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1.95</w:t>
            </w:r>
          </w:p>
        </w:tc>
        <w:tc>
          <w:tcPr>
            <w:tcW w:w="567" w:type="dxa"/>
            <w:vAlign w:val="center"/>
          </w:tcPr>
          <w:p w14:paraId="0B33F219" w14:textId="0A1CA197"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g</w:t>
            </w:r>
          </w:p>
        </w:tc>
        <w:tc>
          <w:tcPr>
            <w:tcW w:w="3260" w:type="dxa"/>
            <w:vAlign w:val="center"/>
          </w:tcPr>
          <w:p w14:paraId="62DB7116" w14:textId="6A1FE022"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906E3E">
              <w:rPr>
                <w:rFonts w:ascii="맑은 고딕" w:eastAsia="맑은 고딕" w:hAnsi="맑은 고딕" w:cs="맑은 고딕"/>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1984" w:type="dxa"/>
            <w:vAlign w:val="center"/>
          </w:tcPr>
          <w:p w14:paraId="178E4830" w14:textId="17282540"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https://www.smart-factory.kr/ids/cd/VibrationAccelerationRms</w:t>
            </w:r>
            <w:r>
              <w:rPr>
                <w:rFonts w:ascii="맑은 고딕" w:eastAsia="맑은 고딕" w:hAnsi="맑은 고딕" w:cs="맑은 고딕"/>
                <w:sz w:val="16"/>
                <w:szCs w:val="16"/>
              </w:rPr>
              <w:t>/1/0</w:t>
            </w:r>
          </w:p>
        </w:tc>
      </w:tr>
      <w:tr w:rsidR="00AD6E47" w:rsidRPr="00906E3E" w14:paraId="4455422C" w14:textId="77777777" w:rsidTr="00CA3388">
        <w:trPr>
          <w:trHeight w:val="330"/>
        </w:trPr>
        <w:tc>
          <w:tcPr>
            <w:tcW w:w="421" w:type="dxa"/>
            <w:vAlign w:val="center"/>
          </w:tcPr>
          <w:p w14:paraId="2A5099F4" w14:textId="2F1094DD"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712EEB8C" w14:textId="683687D1"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300F45C2" w14:textId="5806F85F"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VibrationLevel</w:t>
            </w:r>
            <w:r w:rsidRPr="00906E3E">
              <w:rPr>
                <w:rFonts w:ascii="맑은 고딕" w:eastAsia="맑은 고딕" w:hAnsi="맑은 고딕" w:cs="맑은 고딕"/>
                <w:sz w:val="16"/>
                <w:szCs w:val="16"/>
              </w:rPr>
              <w:br/>
              <w:t>진동_레벨</w:t>
            </w:r>
          </w:p>
        </w:tc>
        <w:tc>
          <w:tcPr>
            <w:tcW w:w="851" w:type="dxa"/>
            <w:vAlign w:val="center"/>
          </w:tcPr>
          <w:p w14:paraId="54F3EC88" w14:textId="457AF0B6"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w:t>
            </w:r>
          </w:p>
        </w:tc>
        <w:tc>
          <w:tcPr>
            <w:tcW w:w="567" w:type="dxa"/>
            <w:vAlign w:val="center"/>
          </w:tcPr>
          <w:p w14:paraId="2CC5FB11" w14:textId="4C21122E"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23D96F7" w14:textId="7BEBB01A"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real-time measured intensity (e.g., mm/s) of vibration originating from rotating components such as fans, motors, or pumps. Used to detect anomalies like imbalance or bearing wear.</w:t>
            </w:r>
            <w:r w:rsidRPr="00906E3E">
              <w:rPr>
                <w:rFonts w:ascii="맑은 고딕" w:eastAsia="맑은 고딕" w:hAnsi="맑은 고딕" w:cs="맑은 고딕"/>
                <w:sz w:val="16"/>
                <w:szCs w:val="16"/>
              </w:rPr>
              <w:br/>
              <w:t>팬, 모터, 펌프 등 회전체에서 발생하는 진동의 강도를 실시간으로 측정한 값 (예: mm/s). 설비의 불균형, 베어링 마모 등 이상 징후 감지에 사용됨.</w:t>
            </w:r>
          </w:p>
        </w:tc>
        <w:tc>
          <w:tcPr>
            <w:tcW w:w="1984" w:type="dxa"/>
            <w:vAlign w:val="center"/>
          </w:tcPr>
          <w:p w14:paraId="4FD548C3" w14:textId="0CFF6D2E"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https://www.smart-factory.kr/ids/cd/VibrationLevel</w:t>
            </w:r>
            <w:r>
              <w:rPr>
                <w:rFonts w:ascii="맑은 고딕" w:eastAsia="맑은 고딕" w:hAnsi="맑은 고딕" w:cs="맑은 고딕"/>
                <w:sz w:val="16"/>
                <w:szCs w:val="16"/>
              </w:rPr>
              <w:t>/1/0</w:t>
            </w:r>
          </w:p>
        </w:tc>
      </w:tr>
      <w:tr w:rsidR="00AD6E47" w:rsidRPr="00906E3E" w14:paraId="4DEF3FA3" w14:textId="77777777" w:rsidTr="00CA3388">
        <w:trPr>
          <w:trHeight w:val="330"/>
        </w:trPr>
        <w:tc>
          <w:tcPr>
            <w:tcW w:w="421" w:type="dxa"/>
            <w:vAlign w:val="center"/>
          </w:tcPr>
          <w:p w14:paraId="15D869F4" w14:textId="740738C5"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3</w:t>
            </w:r>
          </w:p>
        </w:tc>
        <w:tc>
          <w:tcPr>
            <w:tcW w:w="708" w:type="dxa"/>
            <w:vAlign w:val="center"/>
          </w:tcPr>
          <w:p w14:paraId="2A65728F" w14:textId="006EB41B"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0E8A547" w14:textId="4B2E0F7E"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MotorTemperature</w:t>
            </w:r>
            <w:r w:rsidRPr="00906E3E">
              <w:rPr>
                <w:rFonts w:ascii="맑은 고딕" w:eastAsia="맑은 고딕" w:hAnsi="맑은 고딕" w:cs="맑은 고딕"/>
                <w:sz w:val="16"/>
                <w:szCs w:val="16"/>
              </w:rPr>
              <w:br/>
              <w:t>모터_온도</w:t>
            </w:r>
          </w:p>
        </w:tc>
        <w:tc>
          <w:tcPr>
            <w:tcW w:w="851" w:type="dxa"/>
            <w:vAlign w:val="center"/>
          </w:tcPr>
          <w:p w14:paraId="481959A7" w14:textId="65FEAF58"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25.5</w:t>
            </w:r>
          </w:p>
        </w:tc>
        <w:tc>
          <w:tcPr>
            <w:tcW w:w="567" w:type="dxa"/>
            <w:vAlign w:val="center"/>
          </w:tcPr>
          <w:p w14:paraId="0F9132BD" w14:textId="7F18B7BF"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°C</w:t>
            </w:r>
          </w:p>
        </w:tc>
        <w:tc>
          <w:tcPr>
            <w:tcW w:w="3260" w:type="dxa"/>
            <w:vAlign w:val="center"/>
          </w:tcPr>
          <w:p w14:paraId="505432AF" w14:textId="37EEF528"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temperature measured at a specific point on a motor, which can include the temperature of core parts like the internal windings or bearings.</w:t>
            </w:r>
            <w:r w:rsidRPr="00906E3E">
              <w:rPr>
                <w:rFonts w:ascii="맑은 고딕" w:eastAsia="맑은 고딕" w:hAnsi="맑은 고딕" w:cs="맑은 고딕"/>
                <w:sz w:val="16"/>
                <w:szCs w:val="16"/>
              </w:rPr>
              <w:br/>
              <w:t>모터의 특정 지점에서 측정된 온도로, 내부 권선이나 베어링 등 핵심 부위의 온도를 포함할 수 있음.</w:t>
            </w:r>
          </w:p>
        </w:tc>
        <w:tc>
          <w:tcPr>
            <w:tcW w:w="1984" w:type="dxa"/>
            <w:vAlign w:val="center"/>
          </w:tcPr>
          <w:p w14:paraId="49293BFD" w14:textId="5D0FE85B"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https://www.smart-factory.kr/ids/cd/MotorTemperature</w:t>
            </w:r>
            <w:r>
              <w:rPr>
                <w:rFonts w:ascii="맑은 고딕" w:eastAsia="맑은 고딕" w:hAnsi="맑은 고딕" w:cs="맑은 고딕"/>
                <w:sz w:val="16"/>
                <w:szCs w:val="16"/>
              </w:rPr>
              <w:t>/1/0</w:t>
            </w:r>
          </w:p>
        </w:tc>
      </w:tr>
      <w:tr w:rsidR="00AD6E47" w:rsidRPr="00906E3E" w14:paraId="4FE2170C" w14:textId="77777777" w:rsidTr="00CA3388">
        <w:trPr>
          <w:trHeight w:val="330"/>
        </w:trPr>
        <w:tc>
          <w:tcPr>
            <w:tcW w:w="421" w:type="dxa"/>
            <w:vAlign w:val="center"/>
          </w:tcPr>
          <w:p w14:paraId="6E692B2D" w14:textId="4B9F2A58"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53AA4AD1" w14:textId="0AB181B3"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47051C4D" w14:textId="084E4E47"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Loadrate</w:t>
            </w:r>
            <w:r w:rsidRPr="00906E3E">
              <w:rPr>
                <w:rFonts w:ascii="맑은 고딕" w:eastAsia="맑은 고딕" w:hAnsi="맑은 고딕" w:cs="맑은 고딕"/>
                <w:sz w:val="16"/>
                <w:szCs w:val="16"/>
              </w:rPr>
              <w:br/>
              <w:t>부하율</w:t>
            </w:r>
          </w:p>
        </w:tc>
        <w:tc>
          <w:tcPr>
            <w:tcW w:w="851" w:type="dxa"/>
            <w:vAlign w:val="center"/>
          </w:tcPr>
          <w:p w14:paraId="2A1B90CA" w14:textId="7258ED0B"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85.5</w:t>
            </w:r>
          </w:p>
        </w:tc>
        <w:tc>
          <w:tcPr>
            <w:tcW w:w="567" w:type="dxa"/>
            <w:vAlign w:val="center"/>
          </w:tcPr>
          <w:p w14:paraId="7E8E4E8D" w14:textId="5CB0A677"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346867C4" w14:textId="0F2A44CF"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ratio of the current load to the rated capacity of the equipment</w:t>
            </w:r>
            <w:r w:rsidRPr="00906E3E">
              <w:rPr>
                <w:rFonts w:ascii="맑은 고딕" w:eastAsia="맑은 고딕" w:hAnsi="맑은 고딕" w:cs="맑은 고딕"/>
                <w:sz w:val="16"/>
                <w:szCs w:val="16"/>
              </w:rPr>
              <w:br/>
              <w:t>장비의 정격 용량 대비 현재 사용 중인 부하의 비율</w:t>
            </w:r>
          </w:p>
        </w:tc>
        <w:tc>
          <w:tcPr>
            <w:tcW w:w="1984" w:type="dxa"/>
            <w:vAlign w:val="center"/>
          </w:tcPr>
          <w:p w14:paraId="24619D73" w14:textId="4FC77A00"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https://www.smart-factory.kr/ids/cd/Loadrate</w:t>
            </w:r>
            <w:r>
              <w:rPr>
                <w:rFonts w:ascii="맑은 고딕" w:eastAsia="맑은 고딕" w:hAnsi="맑은 고딕" w:cs="맑은 고딕"/>
                <w:sz w:val="16"/>
                <w:szCs w:val="16"/>
              </w:rPr>
              <w:t>/1/0</w:t>
            </w:r>
          </w:p>
        </w:tc>
      </w:tr>
      <w:tr w:rsidR="00AD6E47" w:rsidRPr="00906E3E" w14:paraId="25FD8395" w14:textId="77777777" w:rsidTr="00CA3388">
        <w:trPr>
          <w:trHeight w:val="330"/>
        </w:trPr>
        <w:tc>
          <w:tcPr>
            <w:tcW w:w="421" w:type="dxa"/>
            <w:vAlign w:val="center"/>
          </w:tcPr>
          <w:p w14:paraId="2F9B1222" w14:textId="48F4C3CA"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08" w:type="dxa"/>
            <w:vAlign w:val="center"/>
          </w:tcPr>
          <w:p w14:paraId="6B1375F8" w14:textId="5B04A8CA"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4A1A034" w14:textId="213CEE09"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RPM</w:t>
            </w:r>
          </w:p>
        </w:tc>
        <w:tc>
          <w:tcPr>
            <w:tcW w:w="851" w:type="dxa"/>
            <w:vAlign w:val="center"/>
          </w:tcPr>
          <w:p w14:paraId="278BE780" w14:textId="2B36EF75"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1700</w:t>
            </w:r>
          </w:p>
        </w:tc>
        <w:tc>
          <w:tcPr>
            <w:tcW w:w="567" w:type="dxa"/>
            <w:vAlign w:val="center"/>
          </w:tcPr>
          <w:p w14:paraId="3D3CCF99" w14:textId="43335A70"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RPM</w:t>
            </w:r>
          </w:p>
        </w:tc>
        <w:tc>
          <w:tcPr>
            <w:tcW w:w="3260" w:type="dxa"/>
            <w:vAlign w:val="center"/>
          </w:tcPr>
          <w:p w14:paraId="60F4FFF7" w14:textId="2C5020C1"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It is a unit that indicates how many times a device that rotates and does work in one minute is used as a unit with its own meaning of revolutions per minute. Abbreviation for Revolution/Rotation per minute</w:t>
            </w:r>
            <w:r w:rsidRPr="00906E3E">
              <w:rPr>
                <w:rFonts w:ascii="맑은 고딕" w:eastAsia="맑은 고딕" w:hAnsi="맑은 고딕" w:cs="맑은 고딕"/>
                <w:sz w:val="16"/>
                <w:szCs w:val="16"/>
              </w:rPr>
              <w:br/>
              <w:t>회전하면서 일을 하는 장치가 1분동안 몇 번을 하는지 나타내는 단위로 분당 회전수라는 자체의 의미와 단위로 사용됨. Revolution/Rotation per minute의 약자</w:t>
            </w:r>
          </w:p>
        </w:tc>
        <w:tc>
          <w:tcPr>
            <w:tcW w:w="1984" w:type="dxa"/>
            <w:vAlign w:val="center"/>
          </w:tcPr>
          <w:p w14:paraId="320C8956" w14:textId="7B2B8117"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https://www.smart-factory.kr/ids/cd/RPM</w:t>
            </w:r>
            <w:r>
              <w:rPr>
                <w:rFonts w:ascii="맑은 고딕" w:eastAsia="맑은 고딕" w:hAnsi="맑은 고딕" w:cs="맑은 고딕"/>
                <w:sz w:val="16"/>
                <w:szCs w:val="16"/>
              </w:rPr>
              <w:t>/1/0</w:t>
            </w:r>
          </w:p>
        </w:tc>
      </w:tr>
      <w:tr w:rsidR="00AD6E47" w:rsidRPr="00906E3E" w14:paraId="4057135F" w14:textId="77777777" w:rsidTr="00CA3388">
        <w:trPr>
          <w:trHeight w:val="330"/>
        </w:trPr>
        <w:tc>
          <w:tcPr>
            <w:tcW w:w="421" w:type="dxa"/>
            <w:vAlign w:val="center"/>
          </w:tcPr>
          <w:p w14:paraId="09ADAEB8" w14:textId="7383F1A9"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08" w:type="dxa"/>
            <w:vAlign w:val="center"/>
          </w:tcPr>
          <w:p w14:paraId="6714762C" w14:textId="0EF06D0F"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17067212" w14:textId="375862CB"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SensorHealth</w:t>
            </w:r>
            <w:r w:rsidRPr="00906E3E">
              <w:rPr>
                <w:rFonts w:ascii="맑은 고딕" w:eastAsia="맑은 고딕" w:hAnsi="맑은 고딕" w:cs="맑은 고딕"/>
                <w:sz w:val="16"/>
                <w:szCs w:val="16"/>
              </w:rPr>
              <w:br/>
              <w:t>센서_건전성</w:t>
            </w:r>
          </w:p>
        </w:tc>
        <w:tc>
          <w:tcPr>
            <w:tcW w:w="851" w:type="dxa"/>
            <w:vAlign w:val="center"/>
          </w:tcPr>
          <w:p w14:paraId="6D52C838" w14:textId="54D2E1C2" w:rsidR="00AD6E47" w:rsidRPr="00CA3388" w:rsidRDefault="00AD6E47" w:rsidP="00AD6E47">
            <w:pPr>
              <w:widowControl/>
              <w:jc w:val="center"/>
              <w:rPr>
                <w:rFonts w:ascii="맑은 고딕" w:eastAsia="맑은 고딕" w:hAnsi="맑은 고딕" w:cs="맑은 고딕"/>
                <w:color w:val="000000" w:themeColor="text1"/>
                <w:sz w:val="16"/>
                <w:szCs w:val="16"/>
              </w:rPr>
            </w:pPr>
          </w:p>
        </w:tc>
        <w:tc>
          <w:tcPr>
            <w:tcW w:w="567" w:type="dxa"/>
            <w:vAlign w:val="center"/>
          </w:tcPr>
          <w:p w14:paraId="1BD80894" w14:textId="5B5BD67A"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49CDCF89" w14:textId="466A97DC"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quantified index (e.g., 0-100) or state (e.g., Normal, Warning, Danger) indicating how normal the sensors current condition is, based on a comprehensive judgment of malfunction, failure, or performance degradation (Drift).</w:t>
            </w:r>
            <w:r w:rsidRPr="00906E3E">
              <w:rPr>
                <w:rFonts w:ascii="맑은 고딕" w:eastAsia="맑은 고딕" w:hAnsi="맑은 고딕" w:cs="맑은 고딕"/>
                <w:sz w:val="16"/>
                <w:szCs w:val="16"/>
              </w:rPr>
              <w:br/>
              <w:t>센서의 현재 상태가 얼마나 정상적인지를 나타내는 정량적 지수(예: 0~100) 또는 상태(예: 정상, 경고, 위험)로, 오작동, 고장 또는 성능 저하(드리프트)에 대한 종합적인 판단을 기반으로 함.</w:t>
            </w:r>
          </w:p>
        </w:tc>
        <w:tc>
          <w:tcPr>
            <w:tcW w:w="1984" w:type="dxa"/>
            <w:vAlign w:val="center"/>
          </w:tcPr>
          <w:p w14:paraId="779F9654" w14:textId="6C5C825F"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https://www.smart-factory.kr/ids/cd/SensorHealth</w:t>
            </w:r>
            <w:r>
              <w:rPr>
                <w:rFonts w:ascii="맑은 고딕" w:eastAsia="맑은 고딕" w:hAnsi="맑은 고딕" w:cs="맑은 고딕"/>
                <w:sz w:val="16"/>
                <w:szCs w:val="16"/>
              </w:rPr>
              <w:t>/1/0</w:t>
            </w:r>
          </w:p>
        </w:tc>
      </w:tr>
      <w:tr w:rsidR="00AD6E47" w:rsidRPr="00906E3E" w14:paraId="51F73BDB" w14:textId="77777777" w:rsidTr="00CA3388">
        <w:trPr>
          <w:trHeight w:val="330"/>
        </w:trPr>
        <w:tc>
          <w:tcPr>
            <w:tcW w:w="421" w:type="dxa"/>
            <w:vAlign w:val="center"/>
          </w:tcPr>
          <w:p w14:paraId="678EEAEB" w14:textId="5AFC10E6"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70D7172E" w14:textId="7BAE72F8"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410" w:type="dxa"/>
            <w:vAlign w:val="center"/>
          </w:tcPr>
          <w:p w14:paraId="06A12970" w14:textId="61366A39"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PositionAngleSensor</w:t>
            </w:r>
            <w:r w:rsidRPr="00906E3E">
              <w:rPr>
                <w:rFonts w:ascii="맑은 고딕" w:eastAsia="맑은 고딕" w:hAnsi="맑은 고딕" w:cs="맑은 고딕"/>
                <w:sz w:val="16"/>
                <w:szCs w:val="16"/>
              </w:rPr>
              <w:br/>
              <w:t>위치_각도_센서</w:t>
            </w:r>
          </w:p>
        </w:tc>
        <w:tc>
          <w:tcPr>
            <w:tcW w:w="851" w:type="dxa"/>
            <w:vAlign w:val="center"/>
          </w:tcPr>
          <w:p w14:paraId="6FBF6C8D" w14:textId="77777777" w:rsidR="00AD6E47" w:rsidRPr="00CA3388" w:rsidRDefault="00AD6E47" w:rsidP="00AD6E47">
            <w:pPr>
              <w:widowControl/>
              <w:jc w:val="center"/>
              <w:rPr>
                <w:rFonts w:ascii="맑은 고딕" w:eastAsia="맑은 고딕" w:hAnsi="맑은 고딕" w:cs="맑은 고딕"/>
                <w:color w:val="000000" w:themeColor="text1"/>
                <w:sz w:val="16"/>
                <w:szCs w:val="16"/>
              </w:rPr>
            </w:pPr>
          </w:p>
        </w:tc>
        <w:tc>
          <w:tcPr>
            <w:tcW w:w="567" w:type="dxa"/>
            <w:vAlign w:val="center"/>
          </w:tcPr>
          <w:p w14:paraId="1DB44646" w14:textId="35165665"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w:t>
            </w:r>
          </w:p>
        </w:tc>
        <w:tc>
          <w:tcPr>
            <w:tcW w:w="3260" w:type="dxa"/>
            <w:vAlign w:val="center"/>
          </w:tcPr>
          <w:p w14:paraId="27F8B862" w14:textId="6F2BE290"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senses the position or rotation angle of equipment components.</w:t>
            </w:r>
            <w:r w:rsidRPr="00906E3E">
              <w:rPr>
                <w:rFonts w:ascii="맑은 고딕" w:eastAsia="맑은 고딕" w:hAnsi="맑은 고딕" w:cs="맑은 고딕"/>
                <w:sz w:val="16"/>
                <w:szCs w:val="16"/>
              </w:rPr>
              <w:br/>
              <w:t>장비 부품의 위치나 회전 각도를 감지하는 장치.</w:t>
            </w:r>
          </w:p>
        </w:tc>
        <w:tc>
          <w:tcPr>
            <w:tcW w:w="1984" w:type="dxa"/>
            <w:vAlign w:val="center"/>
          </w:tcPr>
          <w:p w14:paraId="0BC64FFC" w14:textId="62FA3219"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https://www.smart-factory.kr/ids/cd/PositionAngleSensor</w:t>
            </w:r>
            <w:r>
              <w:rPr>
                <w:rFonts w:ascii="맑은 고딕" w:eastAsia="맑은 고딕" w:hAnsi="맑은 고딕" w:cs="맑은 고딕"/>
                <w:sz w:val="16"/>
                <w:szCs w:val="16"/>
              </w:rPr>
              <w:t>/1/0</w:t>
            </w:r>
          </w:p>
        </w:tc>
      </w:tr>
      <w:tr w:rsidR="00AD6E47" w:rsidRPr="00906E3E" w14:paraId="0264E616" w14:textId="77777777" w:rsidTr="00CA3388">
        <w:trPr>
          <w:trHeight w:val="330"/>
        </w:trPr>
        <w:tc>
          <w:tcPr>
            <w:tcW w:w="421" w:type="dxa"/>
            <w:vAlign w:val="center"/>
          </w:tcPr>
          <w:p w14:paraId="14C01B13" w14:textId="2669E399"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28DB6B90" w14:textId="788610BB"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04BA4DFB" w14:textId="1BD00460"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VibrationSensorStateType</w:t>
            </w:r>
            <w:r w:rsidRPr="00906E3E">
              <w:rPr>
                <w:rFonts w:ascii="맑은 고딕" w:eastAsia="맑은 고딕" w:hAnsi="맑은 고딕" w:cs="맑은 고딕"/>
                <w:sz w:val="16"/>
                <w:szCs w:val="16"/>
              </w:rPr>
              <w:br/>
              <w:t>진동_센서_상태_유형</w:t>
            </w:r>
          </w:p>
        </w:tc>
        <w:tc>
          <w:tcPr>
            <w:tcW w:w="851" w:type="dxa"/>
            <w:vAlign w:val="center"/>
          </w:tcPr>
          <w:p w14:paraId="7A4E416A" w14:textId="1644A8B3"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정상</w:t>
            </w:r>
          </w:p>
        </w:tc>
        <w:tc>
          <w:tcPr>
            <w:tcW w:w="567" w:type="dxa"/>
            <w:vAlign w:val="center"/>
          </w:tcPr>
          <w:p w14:paraId="2730784B" w14:textId="63089BFD" w:rsidR="00AD6E47" w:rsidRPr="00CA3388" w:rsidRDefault="00AD6E47" w:rsidP="00AD6E47">
            <w:pPr>
              <w:widowControl/>
              <w:jc w:val="center"/>
              <w:rPr>
                <w:rFonts w:ascii="맑은 고딕" w:eastAsia="맑은 고딕" w:hAnsi="맑은 고딕" w:cs="맑은 고딕"/>
                <w:color w:val="000000" w:themeColor="text1"/>
                <w:sz w:val="16"/>
                <w:szCs w:val="16"/>
              </w:rPr>
            </w:pPr>
          </w:p>
        </w:tc>
        <w:tc>
          <w:tcPr>
            <w:tcW w:w="3260" w:type="dxa"/>
            <w:vAlign w:val="center"/>
          </w:tcPr>
          <w:p w14:paraId="0983A799" w14:textId="4983217A"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classification type indicating the current operational status of the vibration sensor (e.g., 0=Normal, 1=Disconnect, 2=Fault, 3=Communicating).</w:t>
            </w:r>
            <w:r w:rsidRPr="00906E3E">
              <w:rPr>
                <w:rFonts w:ascii="맑은 고딕" w:eastAsia="맑은 고딕" w:hAnsi="맑은 고딕" w:cs="맑은 고딕"/>
                <w:sz w:val="16"/>
                <w:szCs w:val="16"/>
              </w:rPr>
              <w:br/>
              <w:t>진동을 측정하는 센서의 현재 작동 상태를 나타내는 분류 유형 (예: 0=Normal, 1=Disconnect, 2=Fault, 3=Communicating).</w:t>
            </w:r>
          </w:p>
        </w:tc>
        <w:tc>
          <w:tcPr>
            <w:tcW w:w="1984" w:type="dxa"/>
            <w:vAlign w:val="center"/>
          </w:tcPr>
          <w:p w14:paraId="1AC13D99" w14:textId="3D5DFB6F"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https://www.smart-factory.kr/ids/cd/VibrationSensorStateType</w:t>
            </w:r>
            <w:r>
              <w:rPr>
                <w:rFonts w:ascii="맑은 고딕" w:eastAsia="맑은 고딕" w:hAnsi="맑은 고딕" w:cs="맑은 고딕"/>
                <w:sz w:val="16"/>
                <w:szCs w:val="16"/>
              </w:rPr>
              <w:t>/1/0</w:t>
            </w:r>
          </w:p>
        </w:tc>
      </w:tr>
      <w:tr w:rsidR="00AD6E47" w:rsidRPr="00906E3E" w14:paraId="747B7498" w14:textId="77777777" w:rsidTr="00CA3388">
        <w:trPr>
          <w:trHeight w:val="330"/>
        </w:trPr>
        <w:tc>
          <w:tcPr>
            <w:tcW w:w="421" w:type="dxa"/>
            <w:vAlign w:val="center"/>
          </w:tcPr>
          <w:p w14:paraId="73DB82C0" w14:textId="2B0DDEA6"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2</w:t>
            </w:r>
          </w:p>
        </w:tc>
        <w:tc>
          <w:tcPr>
            <w:tcW w:w="708" w:type="dxa"/>
            <w:vAlign w:val="center"/>
          </w:tcPr>
          <w:p w14:paraId="4733F8C3" w14:textId="39D3CF2A"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2FDB28BB" w14:textId="7E1CC5D9"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PressureSensorStateType</w:t>
            </w:r>
            <w:r w:rsidRPr="00906E3E">
              <w:rPr>
                <w:rFonts w:ascii="맑은 고딕" w:eastAsia="맑은 고딕" w:hAnsi="맑은 고딕" w:cs="맑은 고딕"/>
                <w:sz w:val="16"/>
                <w:szCs w:val="16"/>
              </w:rPr>
              <w:br/>
              <w:t>압력_센서_상태_유형</w:t>
            </w:r>
          </w:p>
        </w:tc>
        <w:tc>
          <w:tcPr>
            <w:tcW w:w="851" w:type="dxa"/>
            <w:vAlign w:val="center"/>
          </w:tcPr>
          <w:p w14:paraId="05B66A40" w14:textId="7A45FE76"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정상</w:t>
            </w:r>
          </w:p>
        </w:tc>
        <w:tc>
          <w:tcPr>
            <w:tcW w:w="567" w:type="dxa"/>
            <w:vAlign w:val="center"/>
          </w:tcPr>
          <w:p w14:paraId="4216C455" w14:textId="77777777" w:rsidR="00AD6E47" w:rsidRPr="00CA3388" w:rsidRDefault="00AD6E47" w:rsidP="00AD6E47">
            <w:pPr>
              <w:widowControl/>
              <w:jc w:val="center"/>
              <w:rPr>
                <w:rFonts w:ascii="맑은 고딕" w:eastAsia="맑은 고딕" w:hAnsi="맑은 고딕" w:cs="맑은 고딕"/>
                <w:color w:val="000000" w:themeColor="text1"/>
                <w:sz w:val="16"/>
                <w:szCs w:val="16"/>
              </w:rPr>
            </w:pPr>
          </w:p>
        </w:tc>
        <w:tc>
          <w:tcPr>
            <w:tcW w:w="3260" w:type="dxa"/>
            <w:vAlign w:val="center"/>
          </w:tcPr>
          <w:p w14:paraId="7E76DBB9" w14:textId="3450125A"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type that classifies the current operating status of the pressure sensor (e.g., normal, error, calibration needed).</w:t>
            </w:r>
            <w:r w:rsidRPr="00906E3E">
              <w:rPr>
                <w:rFonts w:ascii="맑은 고딕" w:eastAsia="맑은 고딕" w:hAnsi="맑은 고딕" w:cs="맑은 고딕"/>
                <w:sz w:val="16"/>
                <w:szCs w:val="16"/>
              </w:rPr>
              <w:br/>
              <w:t>압력 센서의 현재 작동 상태를 분류하는 종류 (예: 정상, 오류, 보정 필요).</w:t>
            </w:r>
          </w:p>
        </w:tc>
        <w:tc>
          <w:tcPr>
            <w:tcW w:w="1984" w:type="dxa"/>
            <w:vAlign w:val="center"/>
          </w:tcPr>
          <w:p w14:paraId="30D84929" w14:textId="7817F689"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https://www.smart-factory.kr/ids/cd/PressureSensorStateType</w:t>
            </w:r>
            <w:r>
              <w:rPr>
                <w:rFonts w:ascii="맑은 고딕" w:eastAsia="맑은 고딕" w:hAnsi="맑은 고딕" w:cs="맑은 고딕"/>
                <w:sz w:val="16"/>
                <w:szCs w:val="16"/>
              </w:rPr>
              <w:t>/1/0</w:t>
            </w:r>
          </w:p>
        </w:tc>
      </w:tr>
      <w:tr w:rsidR="00AD6E47" w:rsidRPr="00906E3E" w14:paraId="4B2F993C" w14:textId="77777777" w:rsidTr="00CA3388">
        <w:trPr>
          <w:trHeight w:val="330"/>
        </w:trPr>
        <w:tc>
          <w:tcPr>
            <w:tcW w:w="421" w:type="dxa"/>
            <w:vAlign w:val="center"/>
          </w:tcPr>
          <w:p w14:paraId="3F34EF18" w14:textId="76C40899"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6CC53991" w14:textId="3A8C5BFB"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653E6550" w14:textId="7718FE38"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CurrentSensor</w:t>
            </w:r>
            <w:r w:rsidRPr="00906E3E">
              <w:rPr>
                <w:rFonts w:ascii="맑은 고딕" w:eastAsia="맑은 고딕" w:hAnsi="맑은 고딕" w:cs="맑은 고딕"/>
                <w:sz w:val="16"/>
                <w:szCs w:val="16"/>
              </w:rPr>
              <w:br/>
              <w:t>전류_센서</w:t>
            </w:r>
          </w:p>
        </w:tc>
        <w:tc>
          <w:tcPr>
            <w:tcW w:w="851" w:type="dxa"/>
            <w:vAlign w:val="center"/>
          </w:tcPr>
          <w:p w14:paraId="25C18ECC" w14:textId="14DD9D23" w:rsidR="00AD6E47" w:rsidRPr="00CA3388" w:rsidRDefault="00AD6E47" w:rsidP="00AD6E47">
            <w:pPr>
              <w:widowControl/>
              <w:jc w:val="center"/>
              <w:rPr>
                <w:rFonts w:ascii="맑은 고딕" w:eastAsia="맑은 고딕" w:hAnsi="맑은 고딕" w:cs="맑은 고딕"/>
                <w:color w:val="000000" w:themeColor="text1"/>
                <w:sz w:val="16"/>
                <w:szCs w:val="16"/>
              </w:rPr>
            </w:pPr>
          </w:p>
        </w:tc>
        <w:tc>
          <w:tcPr>
            <w:tcW w:w="567" w:type="dxa"/>
            <w:vAlign w:val="center"/>
          </w:tcPr>
          <w:p w14:paraId="0D8FEEB2" w14:textId="77777777" w:rsidR="00AD6E47" w:rsidRPr="00CA3388" w:rsidRDefault="00AD6E47" w:rsidP="00AD6E47">
            <w:pPr>
              <w:widowControl/>
              <w:jc w:val="center"/>
              <w:rPr>
                <w:rFonts w:ascii="맑은 고딕" w:eastAsia="맑은 고딕" w:hAnsi="맑은 고딕" w:cs="맑은 고딕"/>
                <w:color w:val="000000" w:themeColor="text1"/>
                <w:sz w:val="16"/>
                <w:szCs w:val="16"/>
              </w:rPr>
            </w:pPr>
          </w:p>
        </w:tc>
        <w:tc>
          <w:tcPr>
            <w:tcW w:w="3260" w:type="dxa"/>
            <w:vAlign w:val="center"/>
          </w:tcPr>
          <w:p w14:paraId="65C4DA2F" w14:textId="3E00C65E"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sensor that measures the intensity of current flowing in the circuit and transmits it to the monitoring system</w:t>
            </w:r>
            <w:r w:rsidRPr="00906E3E">
              <w:rPr>
                <w:rFonts w:ascii="맑은 고딕" w:eastAsia="맑은 고딕" w:hAnsi="맑은 고딕" w:cs="맑은 고딕"/>
                <w:sz w:val="16"/>
                <w:szCs w:val="16"/>
              </w:rPr>
              <w:br/>
              <w:t>전류를 실제로 측정하는 센서</w:t>
            </w:r>
          </w:p>
        </w:tc>
        <w:tc>
          <w:tcPr>
            <w:tcW w:w="1984" w:type="dxa"/>
            <w:vAlign w:val="center"/>
          </w:tcPr>
          <w:p w14:paraId="4BF32DC4" w14:textId="6DF447F1"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https://www.smart-factory.kr/ids/cd/CurrentSensor</w:t>
            </w:r>
            <w:r>
              <w:rPr>
                <w:rFonts w:ascii="맑은 고딕" w:eastAsia="맑은 고딕" w:hAnsi="맑은 고딕" w:cs="맑은 고딕"/>
                <w:sz w:val="16"/>
                <w:szCs w:val="16"/>
              </w:rPr>
              <w:t>/1/0</w:t>
            </w:r>
          </w:p>
        </w:tc>
      </w:tr>
      <w:tr w:rsidR="00AD6E47" w:rsidRPr="00906E3E" w14:paraId="4E84BEE1" w14:textId="77777777" w:rsidTr="00CA3388">
        <w:trPr>
          <w:trHeight w:val="330"/>
        </w:trPr>
        <w:tc>
          <w:tcPr>
            <w:tcW w:w="421" w:type="dxa"/>
            <w:vAlign w:val="center"/>
          </w:tcPr>
          <w:p w14:paraId="7C167540" w14:textId="6B441458"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08" w:type="dxa"/>
            <w:vAlign w:val="center"/>
          </w:tcPr>
          <w:p w14:paraId="049D0C05" w14:textId="3956E2B3" w:rsidR="00AD6E47" w:rsidRPr="00906E3E" w:rsidRDefault="00AD6E47" w:rsidP="00AD6E47">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410" w:type="dxa"/>
            <w:vAlign w:val="center"/>
          </w:tcPr>
          <w:p w14:paraId="17E2C15C" w14:textId="25D79150"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FlowrateSensor</w:t>
            </w:r>
            <w:r w:rsidRPr="00906E3E">
              <w:rPr>
                <w:rFonts w:ascii="맑은 고딕" w:eastAsia="맑은 고딕" w:hAnsi="맑은 고딕" w:cs="맑은 고딕"/>
                <w:sz w:val="16"/>
                <w:szCs w:val="16"/>
              </w:rPr>
              <w:br/>
              <w:t>유량_센서</w:t>
            </w:r>
          </w:p>
        </w:tc>
        <w:tc>
          <w:tcPr>
            <w:tcW w:w="851" w:type="dxa"/>
            <w:vAlign w:val="center"/>
          </w:tcPr>
          <w:p w14:paraId="712099F8" w14:textId="59EE651B"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5.5</w:t>
            </w:r>
          </w:p>
        </w:tc>
        <w:tc>
          <w:tcPr>
            <w:tcW w:w="567" w:type="dxa"/>
            <w:vAlign w:val="center"/>
          </w:tcPr>
          <w:p w14:paraId="0ABFBE1A" w14:textId="29A99BBF" w:rsidR="00AD6E47" w:rsidRPr="00CA3388" w:rsidRDefault="00AD6E47" w:rsidP="00AD6E47">
            <w:pPr>
              <w:widowControl/>
              <w:jc w:val="center"/>
              <w:rPr>
                <w:rFonts w:ascii="맑은 고딕" w:eastAsia="맑은 고딕" w:hAnsi="맑은 고딕" w:cs="맑은 고딕"/>
                <w:color w:val="000000" w:themeColor="text1"/>
                <w:sz w:val="16"/>
                <w:szCs w:val="16"/>
              </w:rPr>
            </w:pPr>
            <w:r w:rsidRPr="00CA3388">
              <w:rPr>
                <w:rFonts w:ascii="맑은 고딕" w:eastAsia="맑은 고딕" w:hAnsi="맑은 고딕" w:cs="맑은 고딕"/>
                <w:color w:val="000000" w:themeColor="text1"/>
                <w:sz w:val="16"/>
                <w:szCs w:val="16"/>
              </w:rPr>
              <w:t>L/min</w:t>
            </w:r>
          </w:p>
        </w:tc>
        <w:tc>
          <w:tcPr>
            <w:tcW w:w="3260" w:type="dxa"/>
            <w:vAlign w:val="center"/>
          </w:tcPr>
          <w:p w14:paraId="78EC9A6C" w14:textId="2EC283C7"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senses the amount or speed of fluid flow and converts it into an electrical signal.</w:t>
            </w:r>
            <w:r w:rsidRPr="00906E3E">
              <w:rPr>
                <w:rFonts w:ascii="맑은 고딕" w:eastAsia="맑은 고딕" w:hAnsi="맑은 고딕" w:cs="맑은 고딕"/>
                <w:sz w:val="16"/>
                <w:szCs w:val="16"/>
              </w:rPr>
              <w:br/>
              <w:t>유체의 흐름 양이나 속도를 감지하여 전기 신호로 변환하는 장치.</w:t>
            </w:r>
          </w:p>
        </w:tc>
        <w:tc>
          <w:tcPr>
            <w:tcW w:w="1984" w:type="dxa"/>
            <w:vAlign w:val="center"/>
          </w:tcPr>
          <w:p w14:paraId="27ED1D2B" w14:textId="59E12B2F" w:rsidR="00AD6E47" w:rsidRPr="00906E3E" w:rsidRDefault="00AD6E47" w:rsidP="00AD6E47">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https://www.smart-factory.kr/ids/cd/FlowrateSensor</w:t>
            </w:r>
            <w:r>
              <w:rPr>
                <w:rFonts w:ascii="맑은 고딕" w:eastAsia="맑은 고딕" w:hAnsi="맑은 고딕" w:cs="맑은 고딕"/>
                <w:sz w:val="16"/>
                <w:szCs w:val="16"/>
              </w:rPr>
              <w:t>/1/0</w:t>
            </w:r>
          </w:p>
        </w:tc>
      </w:tr>
    </w:tbl>
    <w:p w14:paraId="4B6C1973" w14:textId="77777777" w:rsidR="005D72CD" w:rsidRPr="00906E3E" w:rsidRDefault="005D72CD">
      <w:pPr>
        <w:ind w:left="440"/>
        <w:rPr>
          <w:rFonts w:ascii="맑은 고딕" w:eastAsia="맑은 고딕" w:hAnsi="맑은 고딕" w:cs="맑은 고딕"/>
        </w:rPr>
      </w:pPr>
    </w:p>
    <w:p w14:paraId="0D192F57" w14:textId="77777777" w:rsidR="005D72CD" w:rsidRDefault="00000000" w:rsidP="005077F9">
      <w:pPr>
        <w:pStyle w:val="30"/>
      </w:pPr>
      <w:bookmarkStart w:id="80" w:name="_heading=h.ywh8jrf0hdih" w:colFirst="0" w:colLast="0"/>
      <w:bookmarkStart w:id="81" w:name="_Toc223096761"/>
      <w:bookmarkEnd w:id="80"/>
      <w:r w:rsidRPr="00906E3E">
        <w:t>3-4. PredictiveMaintenance Contents</w:t>
      </w:r>
      <w:bookmarkEnd w:id="81"/>
    </w:p>
    <w:p w14:paraId="14A51B25" w14:textId="77777777" w:rsidR="00456549" w:rsidRPr="00456549" w:rsidRDefault="00456549" w:rsidP="00456549">
      <w:r w:rsidRPr="00456549">
        <w:rPr>
          <w:rFonts w:hint="eastAsia"/>
        </w:rPr>
        <w:t>개별</w:t>
      </w:r>
      <w:r w:rsidRPr="00456549">
        <w:rPr>
          <w:rFonts w:hint="eastAsia"/>
        </w:rPr>
        <w:t xml:space="preserve"> </w:t>
      </w:r>
      <w:r w:rsidRPr="00456549">
        <w:rPr>
          <w:rFonts w:hint="eastAsia"/>
        </w:rPr>
        <w:t>알람</w:t>
      </w:r>
      <w:r w:rsidRPr="00456549">
        <w:rPr>
          <w:rFonts w:hint="eastAsia"/>
        </w:rPr>
        <w:t xml:space="preserve"> </w:t>
      </w:r>
      <w:r w:rsidRPr="00456549">
        <w:rPr>
          <w:rFonts w:hint="eastAsia"/>
        </w:rPr>
        <w:t>관리</w:t>
      </w:r>
      <w:r w:rsidRPr="00456549">
        <w:rPr>
          <w:rFonts w:hint="eastAsia"/>
        </w:rPr>
        <w:t xml:space="preserve"> </w:t>
      </w:r>
      <w:r w:rsidRPr="00456549">
        <w:rPr>
          <w:rFonts w:hint="eastAsia"/>
        </w:rPr>
        <w:t>속성은</w:t>
      </w:r>
      <w:r w:rsidRPr="00456549">
        <w:rPr>
          <w:rFonts w:hint="eastAsia"/>
        </w:rPr>
        <w:t xml:space="preserve"> </w:t>
      </w:r>
      <w:r w:rsidRPr="00456549">
        <w:rPr>
          <w:rFonts w:hint="eastAsia"/>
        </w:rPr>
        <w:t>모델에</w:t>
      </w:r>
      <w:r w:rsidRPr="00456549">
        <w:rPr>
          <w:rFonts w:hint="eastAsia"/>
        </w:rPr>
        <w:t xml:space="preserve"> </w:t>
      </w:r>
      <w:r w:rsidRPr="00456549">
        <w:rPr>
          <w:rFonts w:hint="eastAsia"/>
        </w:rPr>
        <w:t>정의하지</w:t>
      </w:r>
      <w:r w:rsidRPr="00456549">
        <w:rPr>
          <w:rFonts w:hint="eastAsia"/>
        </w:rPr>
        <w:t xml:space="preserve"> </w:t>
      </w:r>
      <w:r w:rsidRPr="00456549">
        <w:rPr>
          <w:rFonts w:hint="eastAsia"/>
        </w:rPr>
        <w:t>않고</w:t>
      </w:r>
      <w:r w:rsidRPr="00456549">
        <w:rPr>
          <w:rFonts w:hint="eastAsia"/>
        </w:rPr>
        <w:t xml:space="preserve">, </w:t>
      </w:r>
      <w:r w:rsidRPr="00456549">
        <w:rPr>
          <w:rFonts w:hint="eastAsia"/>
        </w:rPr>
        <w:t>알람</w:t>
      </w:r>
      <w:r w:rsidRPr="00456549">
        <w:rPr>
          <w:rFonts w:hint="eastAsia"/>
        </w:rPr>
        <w:t xml:space="preserve"> </w:t>
      </w:r>
      <w:r w:rsidRPr="00456549">
        <w:rPr>
          <w:rFonts w:hint="eastAsia"/>
        </w:rPr>
        <w:t>전체</w:t>
      </w:r>
      <w:r w:rsidRPr="00456549">
        <w:rPr>
          <w:rFonts w:hint="eastAsia"/>
        </w:rPr>
        <w:t xml:space="preserve"> </w:t>
      </w:r>
      <w:r w:rsidRPr="00456549">
        <w:rPr>
          <w:rFonts w:hint="eastAsia"/>
        </w:rPr>
        <w:t>코드에</w:t>
      </w:r>
      <w:r w:rsidRPr="00456549">
        <w:rPr>
          <w:rFonts w:hint="eastAsia"/>
        </w:rPr>
        <w:t xml:space="preserve"> </w:t>
      </w:r>
      <w:r w:rsidRPr="00456549">
        <w:rPr>
          <w:rFonts w:hint="eastAsia"/>
        </w:rPr>
        <w:t>대하여</w:t>
      </w:r>
      <w:r w:rsidRPr="00456549">
        <w:rPr>
          <w:rFonts w:hint="eastAsia"/>
        </w:rPr>
        <w:t xml:space="preserve"> </w:t>
      </w:r>
      <w:r w:rsidRPr="00456549">
        <w:rPr>
          <w:rFonts w:hint="eastAsia"/>
        </w:rPr>
        <w:t>별도의</w:t>
      </w:r>
      <w:r w:rsidRPr="00456549">
        <w:rPr>
          <w:rFonts w:hint="eastAsia"/>
        </w:rPr>
        <w:t xml:space="preserve"> DB</w:t>
      </w:r>
      <w:r w:rsidRPr="00456549">
        <w:rPr>
          <w:rFonts w:hint="eastAsia"/>
        </w:rPr>
        <w:t>에서</w:t>
      </w:r>
      <w:r w:rsidRPr="00456549">
        <w:rPr>
          <w:rFonts w:hint="eastAsia"/>
        </w:rPr>
        <w:t xml:space="preserve"> </w:t>
      </w:r>
      <w:r w:rsidRPr="00456549">
        <w:rPr>
          <w:rFonts w:hint="eastAsia"/>
        </w:rPr>
        <w:t>관리하고</w:t>
      </w:r>
      <w:r w:rsidRPr="00456549">
        <w:rPr>
          <w:rFonts w:hint="eastAsia"/>
        </w:rPr>
        <w:t xml:space="preserve"> </w:t>
      </w:r>
      <w:r w:rsidRPr="00456549">
        <w:rPr>
          <w:rFonts w:hint="eastAsia"/>
        </w:rPr>
        <w:t>있다는</w:t>
      </w:r>
      <w:r w:rsidRPr="00456549">
        <w:rPr>
          <w:rFonts w:hint="eastAsia"/>
        </w:rPr>
        <w:t xml:space="preserve"> </w:t>
      </w:r>
      <w:r w:rsidRPr="00456549">
        <w:rPr>
          <w:rFonts w:hint="eastAsia"/>
        </w:rPr>
        <w:t>가정하에</w:t>
      </w:r>
      <w:r w:rsidRPr="00456549">
        <w:rPr>
          <w:rFonts w:hint="eastAsia"/>
        </w:rPr>
        <w:t xml:space="preserve"> </w:t>
      </w:r>
      <w:r w:rsidRPr="00456549">
        <w:rPr>
          <w:rFonts w:hint="eastAsia"/>
        </w:rPr>
        <w:t>정의되었습니다</w:t>
      </w:r>
      <w:r w:rsidRPr="00456549">
        <w:rPr>
          <w:rFonts w:hint="eastAsia"/>
        </w:rPr>
        <w:t>.</w:t>
      </w:r>
    </w:p>
    <w:p w14:paraId="7E23B3D1" w14:textId="77777777" w:rsidR="00456549" w:rsidRPr="00456549" w:rsidRDefault="00456549" w:rsidP="00456549"/>
    <w:tbl>
      <w:tblPr>
        <w:tblStyle w:val="afffa"/>
        <w:tblW w:w="10450" w:type="dxa"/>
        <w:tblInd w:w="0"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00" w:firstRow="0" w:lastRow="0" w:firstColumn="0" w:lastColumn="0" w:noHBand="0" w:noVBand="1"/>
      </w:tblPr>
      <w:tblGrid>
        <w:gridCol w:w="377"/>
        <w:gridCol w:w="894"/>
        <w:gridCol w:w="2268"/>
        <w:gridCol w:w="851"/>
        <w:gridCol w:w="567"/>
        <w:gridCol w:w="3260"/>
        <w:gridCol w:w="2233"/>
      </w:tblGrid>
      <w:tr w:rsidR="005D72CD" w:rsidRPr="00906E3E" w14:paraId="589E6F0E" w14:textId="77777777" w:rsidTr="00E85638">
        <w:trPr>
          <w:trHeight w:val="240"/>
        </w:trPr>
        <w:tc>
          <w:tcPr>
            <w:tcW w:w="377" w:type="dxa"/>
            <w:shd w:val="clear" w:color="auto" w:fill="403151"/>
            <w:vAlign w:val="center"/>
          </w:tcPr>
          <w:p w14:paraId="1A39D8ED" w14:textId="77777777" w:rsidR="005D72CD" w:rsidRPr="00906E3E" w:rsidRDefault="00000000" w:rsidP="00CA3388">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sz w:val="16"/>
                <w:szCs w:val="16"/>
              </w:rPr>
              <w:t>Lv</w:t>
            </w:r>
          </w:p>
        </w:tc>
        <w:tc>
          <w:tcPr>
            <w:tcW w:w="894" w:type="dxa"/>
            <w:shd w:val="clear" w:color="auto" w:fill="403151"/>
            <w:vAlign w:val="center"/>
          </w:tcPr>
          <w:p w14:paraId="3843B80B" w14:textId="77777777" w:rsidR="005D72CD" w:rsidRPr="00906E3E" w:rsidRDefault="00000000" w:rsidP="00CA3388">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sz w:val="16"/>
                <w:szCs w:val="16"/>
              </w:rPr>
              <w:t>Element</w:t>
            </w:r>
          </w:p>
        </w:tc>
        <w:tc>
          <w:tcPr>
            <w:tcW w:w="2268" w:type="dxa"/>
            <w:shd w:val="clear" w:color="auto" w:fill="403151"/>
            <w:vAlign w:val="center"/>
          </w:tcPr>
          <w:p w14:paraId="18F83D77" w14:textId="77777777" w:rsidR="005D72CD" w:rsidRPr="00906E3E" w:rsidRDefault="00000000">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sz w:val="16"/>
                <w:szCs w:val="16"/>
              </w:rPr>
              <w:t>idShort</w:t>
            </w:r>
          </w:p>
        </w:tc>
        <w:tc>
          <w:tcPr>
            <w:tcW w:w="851" w:type="dxa"/>
            <w:shd w:val="clear" w:color="auto" w:fill="403151"/>
            <w:vAlign w:val="center"/>
          </w:tcPr>
          <w:p w14:paraId="4D6FF582" w14:textId="013A871A" w:rsidR="00684B58" w:rsidRDefault="00684B58"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Value</w:t>
            </w:r>
          </w:p>
          <w:p w14:paraId="065AABF1" w14:textId="0FA1CE31" w:rsidR="005D72CD" w:rsidRPr="00906E3E" w:rsidRDefault="00000000" w:rsidP="00CA3388">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sz w:val="16"/>
                <w:szCs w:val="16"/>
              </w:rPr>
              <w:t>(sample)</w:t>
            </w:r>
          </w:p>
        </w:tc>
        <w:tc>
          <w:tcPr>
            <w:tcW w:w="567" w:type="dxa"/>
            <w:shd w:val="clear" w:color="auto" w:fill="403151"/>
            <w:vAlign w:val="center"/>
          </w:tcPr>
          <w:p w14:paraId="5F82E862" w14:textId="77777777" w:rsidR="005D72CD" w:rsidRPr="00906E3E" w:rsidRDefault="00000000" w:rsidP="00CA3388">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sz w:val="16"/>
                <w:szCs w:val="16"/>
              </w:rPr>
              <w:t>unit</w:t>
            </w:r>
          </w:p>
        </w:tc>
        <w:tc>
          <w:tcPr>
            <w:tcW w:w="3260" w:type="dxa"/>
            <w:shd w:val="clear" w:color="auto" w:fill="403151"/>
            <w:vAlign w:val="center"/>
          </w:tcPr>
          <w:p w14:paraId="3C19DB68" w14:textId="77777777" w:rsidR="005D72CD" w:rsidRPr="00906E3E" w:rsidRDefault="00000000">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sz w:val="16"/>
                <w:szCs w:val="16"/>
              </w:rPr>
              <w:t>Description</w:t>
            </w:r>
          </w:p>
        </w:tc>
        <w:tc>
          <w:tcPr>
            <w:tcW w:w="2233" w:type="dxa"/>
            <w:shd w:val="clear" w:color="auto" w:fill="403151"/>
            <w:vAlign w:val="center"/>
          </w:tcPr>
          <w:p w14:paraId="4702FC86" w14:textId="77777777" w:rsidR="005D72CD" w:rsidRPr="00906E3E" w:rsidRDefault="00000000">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sz w:val="16"/>
                <w:szCs w:val="16"/>
              </w:rPr>
              <w:t>SemanticId</w:t>
            </w:r>
          </w:p>
        </w:tc>
      </w:tr>
      <w:tr w:rsidR="005D72CD" w:rsidRPr="00906E3E" w14:paraId="6258EAE1" w14:textId="77777777" w:rsidTr="00E85638">
        <w:trPr>
          <w:trHeight w:val="690"/>
        </w:trPr>
        <w:tc>
          <w:tcPr>
            <w:tcW w:w="377" w:type="dxa"/>
            <w:vAlign w:val="center"/>
          </w:tcPr>
          <w:p w14:paraId="511745C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w:t>
            </w:r>
          </w:p>
        </w:tc>
        <w:tc>
          <w:tcPr>
            <w:tcW w:w="894" w:type="dxa"/>
            <w:vAlign w:val="center"/>
          </w:tcPr>
          <w:p w14:paraId="04DCA70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SMC</w:t>
            </w:r>
          </w:p>
        </w:tc>
        <w:tc>
          <w:tcPr>
            <w:tcW w:w="2268" w:type="dxa"/>
            <w:vAlign w:val="center"/>
          </w:tcPr>
          <w:p w14:paraId="2000992D" w14:textId="77777777" w:rsidR="005D72CD" w:rsidRPr="00906E3E" w:rsidRDefault="00000000">
            <w:pPr>
              <w:widowControl/>
              <w:jc w:val="left"/>
              <w:rPr>
                <w:rFonts w:ascii="맑은 고딕" w:eastAsia="맑은 고딕" w:hAnsi="맑은 고딕" w:cs="맑은 고딕"/>
                <w:sz w:val="16"/>
                <w:szCs w:val="16"/>
              </w:rPr>
            </w:pPr>
            <w:r w:rsidRPr="00906E3E">
              <w:rPr>
                <w:rFonts w:ascii="맑은 고딕" w:eastAsia="맑은 고딕" w:hAnsi="맑은 고딕" w:cs="맑은 고딕"/>
                <w:sz w:val="16"/>
                <w:szCs w:val="16"/>
              </w:rPr>
              <w:t>Content</w:t>
            </w:r>
          </w:p>
        </w:tc>
        <w:tc>
          <w:tcPr>
            <w:tcW w:w="851" w:type="dxa"/>
            <w:vAlign w:val="center"/>
          </w:tcPr>
          <w:p w14:paraId="520120D3" w14:textId="47BE4DD0" w:rsidR="005D72CD" w:rsidRPr="00906E3E" w:rsidRDefault="005D72CD" w:rsidP="00CA3388">
            <w:pPr>
              <w:widowControl/>
              <w:jc w:val="center"/>
              <w:rPr>
                <w:rFonts w:ascii="맑은 고딕" w:eastAsia="맑은 고딕" w:hAnsi="맑은 고딕" w:cs="맑은 고딕"/>
                <w:sz w:val="16"/>
                <w:szCs w:val="16"/>
              </w:rPr>
            </w:pPr>
          </w:p>
        </w:tc>
        <w:tc>
          <w:tcPr>
            <w:tcW w:w="567" w:type="dxa"/>
            <w:vAlign w:val="center"/>
          </w:tcPr>
          <w:p w14:paraId="1055117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A8B379B" w14:textId="77777777" w:rsidR="005D72CD" w:rsidRPr="00906E3E" w:rsidRDefault="00000000">
            <w:pPr>
              <w:widowControl/>
              <w:ind w:firstLine="165"/>
              <w:jc w:val="left"/>
              <w:rPr>
                <w:rFonts w:ascii="맑은 고딕" w:eastAsia="맑은 고딕" w:hAnsi="맑은 고딕" w:cs="맑은 고딕"/>
                <w:sz w:val="16"/>
                <w:szCs w:val="16"/>
              </w:rPr>
            </w:pPr>
            <w:r w:rsidRPr="00906E3E">
              <w:rPr>
                <w:rFonts w:ascii="맑은 고딕" w:eastAsia="맑은 고딕" w:hAnsi="맑은 고딕" w:cs="맑은 고딕"/>
                <w:sz w:val="16"/>
                <w:szCs w:val="16"/>
              </w:rPr>
              <w:t>The substance of specific information contained within a particular item, document, message, or data record.</w:t>
            </w:r>
          </w:p>
          <w:p w14:paraId="39E0EC15" w14:textId="77777777" w:rsidR="005D72CD" w:rsidRPr="00906E3E" w:rsidRDefault="00000000">
            <w:pPr>
              <w:widowControl/>
              <w:ind w:firstLine="165"/>
              <w:jc w:val="left"/>
              <w:rPr>
                <w:rFonts w:ascii="맑은 고딕" w:eastAsia="맑은 고딕" w:hAnsi="맑은 고딕" w:cs="맑은 고딕"/>
                <w:sz w:val="16"/>
                <w:szCs w:val="16"/>
              </w:rPr>
            </w:pPr>
            <w:r w:rsidRPr="00906E3E">
              <w:rPr>
                <w:rFonts w:ascii="맑은 고딕" w:eastAsia="맑은 고딕" w:hAnsi="맑은 고딕" w:cs="맑은 고딕"/>
                <w:sz w:val="16"/>
                <w:szCs w:val="16"/>
              </w:rPr>
              <w:t>특정 항목, 문서, 메시지 또는 데이터 레코드 내에 포함되어 있는 구체적인 정보의 실체.</w:t>
            </w:r>
          </w:p>
        </w:tc>
        <w:tc>
          <w:tcPr>
            <w:tcW w:w="2233" w:type="dxa"/>
            <w:vAlign w:val="center"/>
          </w:tcPr>
          <w:p w14:paraId="04CDB301" w14:textId="36E06167" w:rsidR="005D72CD" w:rsidRPr="00906E3E" w:rsidRDefault="00000000">
            <w:pPr>
              <w:widowControl/>
              <w:jc w:val="left"/>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https://www.smart-factory.kr/ids/cd/Content</w:t>
            </w:r>
            <w:r w:rsidR="005077F9">
              <w:rPr>
                <w:rFonts w:ascii="맑은 고딕" w:eastAsia="맑은 고딕" w:hAnsi="맑은 고딕" w:cs="맑은 고딕"/>
                <w:sz w:val="16"/>
                <w:szCs w:val="16"/>
              </w:rPr>
              <w:t>/1/0</w:t>
            </w:r>
          </w:p>
        </w:tc>
      </w:tr>
      <w:tr w:rsidR="004F5FB2" w:rsidRPr="00906E3E" w14:paraId="77EB04E1" w14:textId="77777777" w:rsidTr="00E85638">
        <w:trPr>
          <w:trHeight w:val="690"/>
        </w:trPr>
        <w:tc>
          <w:tcPr>
            <w:tcW w:w="377" w:type="dxa"/>
            <w:vAlign w:val="center"/>
          </w:tcPr>
          <w:p w14:paraId="252C0BDF"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894" w:type="dxa"/>
            <w:vAlign w:val="center"/>
          </w:tcPr>
          <w:p w14:paraId="25D0329F"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F32B19D" w14:textId="1C15EA54"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PresentDate</w:t>
            </w:r>
            <w:r w:rsidRPr="00906E3E">
              <w:rPr>
                <w:rFonts w:ascii="맑은 고딕" w:eastAsia="맑은 고딕" w:hAnsi="맑은 고딕" w:cs="맑은 고딕"/>
                <w:sz w:val="16"/>
                <w:szCs w:val="16"/>
              </w:rPr>
              <w:br/>
              <w:t>현재_일자</w:t>
            </w:r>
          </w:p>
        </w:tc>
        <w:tc>
          <w:tcPr>
            <w:tcW w:w="851" w:type="dxa"/>
            <w:vAlign w:val="center"/>
          </w:tcPr>
          <w:p w14:paraId="16D4A23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765ED038"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E66EACF"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Todays date when data collection or analysis is performed.</w:t>
            </w:r>
            <w:r w:rsidRPr="00906E3E">
              <w:rPr>
                <w:rFonts w:ascii="맑은 고딕" w:eastAsia="맑은 고딕" w:hAnsi="맑은 고딕" w:cs="맑은 고딕"/>
                <w:sz w:val="16"/>
                <w:szCs w:val="16"/>
              </w:rPr>
              <w:br/>
              <w:t>데이터 수집이나 분석이 이루어지는 오늘의 날짜.</w:t>
            </w:r>
          </w:p>
        </w:tc>
        <w:tc>
          <w:tcPr>
            <w:tcW w:w="2233" w:type="dxa"/>
            <w:vAlign w:val="center"/>
          </w:tcPr>
          <w:p w14:paraId="3D4AC16B" w14:textId="77EAD293"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https://www.smart-factory.kr/ids/cd/PresentDate</w:t>
            </w:r>
            <w:r>
              <w:rPr>
                <w:rFonts w:ascii="맑은 고딕" w:eastAsia="맑은 고딕" w:hAnsi="맑은 고딕" w:cs="맑은 고딕"/>
                <w:sz w:val="16"/>
                <w:szCs w:val="16"/>
              </w:rPr>
              <w:t>/1/0</w:t>
            </w:r>
          </w:p>
        </w:tc>
      </w:tr>
      <w:tr w:rsidR="004F5FB2" w:rsidRPr="00906E3E" w14:paraId="204834AE" w14:textId="77777777" w:rsidTr="00E85638">
        <w:trPr>
          <w:trHeight w:val="690"/>
        </w:trPr>
        <w:tc>
          <w:tcPr>
            <w:tcW w:w="377" w:type="dxa"/>
            <w:vAlign w:val="center"/>
          </w:tcPr>
          <w:p w14:paraId="0E2711DE"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894" w:type="dxa"/>
            <w:vAlign w:val="center"/>
          </w:tcPr>
          <w:p w14:paraId="0BE53B4E"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7420E803" w14:textId="77F589F1"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MainBreakdownMode</w:t>
            </w:r>
            <w:r w:rsidRPr="00906E3E">
              <w:rPr>
                <w:rFonts w:ascii="맑은 고딕" w:eastAsia="맑은 고딕" w:hAnsi="맑은 고딕" w:cs="맑은 고딕"/>
                <w:sz w:val="16"/>
                <w:szCs w:val="16"/>
              </w:rPr>
              <w:br/>
              <w:t>메인_고장_방식</w:t>
            </w:r>
          </w:p>
        </w:tc>
        <w:tc>
          <w:tcPr>
            <w:tcW w:w="851" w:type="dxa"/>
            <w:vAlign w:val="center"/>
          </w:tcPr>
          <w:p w14:paraId="2D71C2A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마모</w:t>
            </w:r>
          </w:p>
        </w:tc>
        <w:tc>
          <w:tcPr>
            <w:tcW w:w="567" w:type="dxa"/>
            <w:vAlign w:val="center"/>
          </w:tcPr>
          <w:p w14:paraId="0044B15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65362EA"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primary type or mode of equipment failure. Used for root cause analysis and prevention of recurrence.</w:t>
            </w:r>
            <w:r w:rsidRPr="00906E3E">
              <w:rPr>
                <w:rFonts w:ascii="맑은 고딕" w:eastAsia="맑은 고딕" w:hAnsi="맑은 고딕" w:cs="맑은 고딕"/>
                <w:sz w:val="16"/>
                <w:szCs w:val="16"/>
              </w:rPr>
              <w:br/>
              <w:t>설비 고장의 주된 유형이나 모드를 나타내는 값으로, 고장 원인 분석 및 재발 방지 대책 수립에 활용됨.</w:t>
            </w:r>
          </w:p>
        </w:tc>
        <w:tc>
          <w:tcPr>
            <w:tcW w:w="2233" w:type="dxa"/>
            <w:vAlign w:val="center"/>
          </w:tcPr>
          <w:p w14:paraId="280699D4" w14:textId="556ECA05"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https://www.smart-factory.kr/ids/cd/MainBreakdownMode</w:t>
            </w:r>
            <w:r>
              <w:rPr>
                <w:rFonts w:ascii="맑은 고딕" w:eastAsia="맑은 고딕" w:hAnsi="맑은 고딕" w:cs="맑은 고딕"/>
                <w:sz w:val="16"/>
                <w:szCs w:val="16"/>
              </w:rPr>
              <w:t>/1/0</w:t>
            </w:r>
          </w:p>
        </w:tc>
      </w:tr>
      <w:tr w:rsidR="004F5FB2" w:rsidRPr="00906E3E" w14:paraId="3F5508EE" w14:textId="77777777" w:rsidTr="00E85638">
        <w:trPr>
          <w:trHeight w:val="690"/>
        </w:trPr>
        <w:tc>
          <w:tcPr>
            <w:tcW w:w="377" w:type="dxa"/>
            <w:vAlign w:val="center"/>
          </w:tcPr>
          <w:p w14:paraId="0D19C8D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894" w:type="dxa"/>
            <w:vAlign w:val="center"/>
          </w:tcPr>
          <w:p w14:paraId="31397F9F"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5E1C91D" w14:textId="44B57734"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WholeHealthIndex</w:t>
            </w:r>
            <w:r w:rsidRPr="00906E3E">
              <w:rPr>
                <w:rFonts w:ascii="맑은 고딕" w:eastAsia="맑은 고딕" w:hAnsi="맑은 고딕" w:cs="맑은 고딕"/>
                <w:sz w:val="16"/>
                <w:szCs w:val="16"/>
              </w:rPr>
              <w:br/>
              <w:t>전체_건전성_지수</w:t>
            </w:r>
          </w:p>
        </w:tc>
        <w:tc>
          <w:tcPr>
            <w:tcW w:w="851" w:type="dxa"/>
            <w:vAlign w:val="center"/>
          </w:tcPr>
          <w:p w14:paraId="41ED028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3C87AAB9"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BAD4A55"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comprehensive health index of the entire equipment. Used for establishing macroscopic maintenance strategies.</w:t>
            </w:r>
            <w:r w:rsidRPr="00906E3E">
              <w:rPr>
                <w:rFonts w:ascii="맑은 고딕" w:eastAsia="맑은 고딕" w:hAnsi="맑은 고딕" w:cs="맑은 고딕"/>
                <w:sz w:val="16"/>
                <w:szCs w:val="16"/>
              </w:rPr>
              <w:br/>
              <w:t xml:space="preserve">설비 전체의 건강 상태를 종합적으로 </w:t>
            </w:r>
            <w:r w:rsidRPr="00906E3E">
              <w:rPr>
                <w:rFonts w:ascii="맑은 고딕" w:eastAsia="맑은 고딕" w:hAnsi="맑은 고딕" w:cs="맑은 고딕"/>
                <w:sz w:val="16"/>
                <w:szCs w:val="16"/>
              </w:rPr>
              <w:lastRenderedPageBreak/>
              <w:t>나타내는 지수 값으로, 거시적인 유지보수 전략 수립에 활용됨.</w:t>
            </w:r>
          </w:p>
        </w:tc>
        <w:tc>
          <w:tcPr>
            <w:tcW w:w="2233" w:type="dxa"/>
            <w:vAlign w:val="center"/>
          </w:tcPr>
          <w:p w14:paraId="02097187" w14:textId="61041D56"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https://www.smart-factory.kr/ids/cd/WholeHealthIndex</w:t>
            </w:r>
            <w:r>
              <w:rPr>
                <w:rFonts w:ascii="맑은 고딕" w:eastAsia="맑은 고딕" w:hAnsi="맑은 고딕" w:cs="맑은 고딕"/>
                <w:sz w:val="16"/>
                <w:szCs w:val="16"/>
              </w:rPr>
              <w:t>/1/0</w:t>
            </w:r>
          </w:p>
        </w:tc>
      </w:tr>
      <w:tr w:rsidR="004F5FB2" w:rsidRPr="00906E3E" w14:paraId="25C9484D" w14:textId="77777777" w:rsidTr="00E85638">
        <w:trPr>
          <w:trHeight w:val="690"/>
        </w:trPr>
        <w:tc>
          <w:tcPr>
            <w:tcW w:w="377" w:type="dxa"/>
            <w:vAlign w:val="center"/>
          </w:tcPr>
          <w:p w14:paraId="3C4477D8"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894" w:type="dxa"/>
            <w:vAlign w:val="center"/>
          </w:tcPr>
          <w:p w14:paraId="29B65AB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3C399CA" w14:textId="3712F630"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WholeHealthStateType</w:t>
            </w:r>
            <w:r w:rsidRPr="00906E3E">
              <w:rPr>
                <w:rFonts w:ascii="맑은 고딕" w:eastAsia="맑은 고딕" w:hAnsi="맑은 고딕" w:cs="맑은 고딕"/>
                <w:sz w:val="16"/>
                <w:szCs w:val="16"/>
              </w:rPr>
              <w:br/>
              <w:t>전체_건전성_상태_유형</w:t>
            </w:r>
          </w:p>
        </w:tc>
        <w:tc>
          <w:tcPr>
            <w:tcW w:w="851" w:type="dxa"/>
            <w:vAlign w:val="center"/>
          </w:tcPr>
          <w:p w14:paraId="11EFBCC4"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352971A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1F94A2B"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current overall health state of the equipment. Used to determine the need for immediate action.</w:t>
            </w:r>
            <w:r w:rsidRPr="00906E3E">
              <w:rPr>
                <w:rFonts w:ascii="맑은 고딕" w:eastAsia="맑은 고딕" w:hAnsi="맑은 고딕" w:cs="맑은 고딕"/>
                <w:sz w:val="16"/>
                <w:szCs w:val="16"/>
              </w:rPr>
              <w:br/>
              <w:t>설비의 현재 종합적인 건강 상태(정상/주의/위험 등)를 나타내는 값으로, 즉각적인 조치 필요성 판단에 활용됨.</w:t>
            </w:r>
          </w:p>
        </w:tc>
        <w:tc>
          <w:tcPr>
            <w:tcW w:w="2233" w:type="dxa"/>
            <w:vAlign w:val="center"/>
          </w:tcPr>
          <w:p w14:paraId="239EFFD5" w14:textId="3A35B88B"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https://www.smart-factory.kr/ids/cd/WholeHealthStateType</w:t>
            </w:r>
            <w:r>
              <w:rPr>
                <w:rFonts w:ascii="맑은 고딕" w:eastAsia="맑은 고딕" w:hAnsi="맑은 고딕" w:cs="맑은 고딕"/>
                <w:sz w:val="16"/>
                <w:szCs w:val="16"/>
              </w:rPr>
              <w:t>/1/0</w:t>
            </w:r>
          </w:p>
        </w:tc>
      </w:tr>
      <w:tr w:rsidR="004F5FB2" w:rsidRPr="00906E3E" w14:paraId="1DD27A0C" w14:textId="77777777" w:rsidTr="00E85638">
        <w:trPr>
          <w:trHeight w:val="690"/>
        </w:trPr>
        <w:tc>
          <w:tcPr>
            <w:tcW w:w="377" w:type="dxa"/>
            <w:vAlign w:val="center"/>
          </w:tcPr>
          <w:p w14:paraId="35E7751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894" w:type="dxa"/>
            <w:vAlign w:val="center"/>
          </w:tcPr>
          <w:p w14:paraId="0B84836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75B28E50"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Alarm</w:t>
            </w:r>
            <w:r w:rsidRPr="00906E3E">
              <w:rPr>
                <w:rFonts w:ascii="맑은 고딕" w:eastAsia="맑은 고딕" w:hAnsi="맑은 고딕" w:cs="맑은 고딕"/>
                <w:sz w:val="16"/>
                <w:szCs w:val="16"/>
              </w:rPr>
              <w:br/>
              <w:t>알람</w:t>
            </w:r>
          </w:p>
        </w:tc>
        <w:tc>
          <w:tcPr>
            <w:tcW w:w="851" w:type="dxa"/>
            <w:vAlign w:val="center"/>
          </w:tcPr>
          <w:p w14:paraId="5E0A8939"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553F3AC7"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5BED3C9"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warning signal that notifies the user of anomalies or problems in equipment or a system.</w:t>
            </w:r>
            <w:r w:rsidRPr="00906E3E">
              <w:rPr>
                <w:rFonts w:ascii="맑은 고딕" w:eastAsia="맑은 고딕" w:hAnsi="맑은 고딕" w:cs="맑은 고딕"/>
                <w:sz w:val="16"/>
                <w:szCs w:val="16"/>
              </w:rPr>
              <w:br/>
              <w:t>장비나 시스템의 이상 징후나 문제를 사용자에게 알리는 경고 신호.</w:t>
            </w:r>
          </w:p>
        </w:tc>
        <w:tc>
          <w:tcPr>
            <w:tcW w:w="2233" w:type="dxa"/>
            <w:vAlign w:val="center"/>
          </w:tcPr>
          <w:p w14:paraId="34CFAAA6" w14:textId="5C547EAF"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https://www.smart-factory.kr/ids/cd/Alarm</w:t>
            </w:r>
            <w:r>
              <w:rPr>
                <w:rFonts w:ascii="맑은 고딕" w:eastAsia="맑은 고딕" w:hAnsi="맑은 고딕" w:cs="맑은 고딕"/>
                <w:sz w:val="16"/>
                <w:szCs w:val="16"/>
              </w:rPr>
              <w:t>/1/0</w:t>
            </w:r>
          </w:p>
        </w:tc>
      </w:tr>
      <w:tr w:rsidR="004F5FB2" w:rsidRPr="00906E3E" w14:paraId="1E6AC123" w14:textId="77777777" w:rsidTr="00E85638">
        <w:trPr>
          <w:trHeight w:val="690"/>
        </w:trPr>
        <w:tc>
          <w:tcPr>
            <w:tcW w:w="377" w:type="dxa"/>
            <w:vAlign w:val="center"/>
          </w:tcPr>
          <w:p w14:paraId="2EA0ECB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6EA6C1FC" w14:textId="0D16B52F"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E6CCAA6" w14:textId="4E3BB139"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AlarmCode</w:t>
            </w:r>
            <w:r w:rsidRPr="00906E3E">
              <w:rPr>
                <w:rFonts w:ascii="맑은 고딕" w:eastAsia="맑은 고딕" w:hAnsi="맑은 고딕" w:cs="맑은 고딕"/>
                <w:sz w:val="16"/>
                <w:szCs w:val="16"/>
              </w:rPr>
              <w:br/>
              <w:t>알람_코드</w:t>
            </w:r>
          </w:p>
        </w:tc>
        <w:tc>
          <w:tcPr>
            <w:tcW w:w="851" w:type="dxa"/>
            <w:vAlign w:val="center"/>
          </w:tcPr>
          <w:p w14:paraId="7EA6FD92"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E120</w:t>
            </w:r>
          </w:p>
        </w:tc>
        <w:tc>
          <w:tcPr>
            <w:tcW w:w="567" w:type="dxa"/>
            <w:vAlign w:val="center"/>
          </w:tcPr>
          <w:p w14:paraId="675ABDE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F3333B0"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code assigned to systematically classify and identify various alarm types. It is used to quickly and accurately identify the cause when an alarm occurs.</w:t>
            </w:r>
            <w:r w:rsidRPr="00906E3E">
              <w:rPr>
                <w:rFonts w:ascii="맑은 고딕" w:eastAsia="맑은 고딕" w:hAnsi="맑은 고딕" w:cs="맑은 고딕"/>
                <w:sz w:val="16"/>
                <w:szCs w:val="16"/>
              </w:rPr>
              <w:br/>
              <w:t>다양한 알람 유형을 체계적으로 분류하고 식별하기 위해 부여하는 고유한 코드. 알람 발생 시 원인을 빠르고 정확하게 파악하는 데 사용됨.</w:t>
            </w:r>
          </w:p>
        </w:tc>
        <w:tc>
          <w:tcPr>
            <w:tcW w:w="2233" w:type="dxa"/>
            <w:vAlign w:val="center"/>
          </w:tcPr>
          <w:p w14:paraId="0A529D57" w14:textId="7D1CBE08"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https://www.smart-factory.kr/ids/cd/AlarmCode</w:t>
            </w:r>
            <w:r>
              <w:rPr>
                <w:rFonts w:ascii="맑은 고딕" w:eastAsia="맑은 고딕" w:hAnsi="맑은 고딕" w:cs="맑은 고딕"/>
                <w:sz w:val="16"/>
                <w:szCs w:val="16"/>
              </w:rPr>
              <w:t>/1/0</w:t>
            </w:r>
          </w:p>
        </w:tc>
      </w:tr>
      <w:tr w:rsidR="004F5FB2" w:rsidRPr="00906E3E" w14:paraId="2B13F253" w14:textId="77777777" w:rsidTr="00E85638">
        <w:trPr>
          <w:trHeight w:val="690"/>
        </w:trPr>
        <w:tc>
          <w:tcPr>
            <w:tcW w:w="377" w:type="dxa"/>
            <w:vAlign w:val="center"/>
          </w:tcPr>
          <w:p w14:paraId="00802DD7"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506B4794" w14:textId="3B3183F9"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EA5D4A1" w14:textId="38A8B11D"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AlarmCodeDescription</w:t>
            </w:r>
            <w:r w:rsidRPr="00906E3E">
              <w:rPr>
                <w:rFonts w:ascii="맑은 고딕" w:eastAsia="맑은 고딕" w:hAnsi="맑은 고딕" w:cs="맑은 고딕"/>
                <w:sz w:val="16"/>
                <w:szCs w:val="16"/>
              </w:rPr>
              <w:br/>
              <w:t>알람_코드_설명</w:t>
            </w:r>
          </w:p>
        </w:tc>
        <w:tc>
          <w:tcPr>
            <w:tcW w:w="851" w:type="dxa"/>
            <w:vAlign w:val="center"/>
          </w:tcPr>
          <w:p w14:paraId="7ADAFDF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E120</w:t>
            </w:r>
          </w:p>
        </w:tc>
        <w:tc>
          <w:tcPr>
            <w:tcW w:w="567" w:type="dxa"/>
            <w:vAlign w:val="center"/>
          </w:tcPr>
          <w:p w14:paraId="3E4D4ED6"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6D62F73"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predefined description of the failure or event that a specific alarm code (e.g., E-101) represents in the system. (Master Data)</w:t>
            </w:r>
            <w:r w:rsidRPr="00906E3E">
              <w:rPr>
                <w:rFonts w:ascii="맑은 고딕" w:eastAsia="맑은 고딕" w:hAnsi="맑은 고딕" w:cs="맑은 고딕"/>
                <w:sz w:val="16"/>
                <w:szCs w:val="16"/>
              </w:rPr>
              <w:br/>
              <w:t>시스템에 사전에 정의된 특정 알람 코드(예: E-101)가 의미하는 고장 또는 이벤트의 내용(설명). (기준정보)</w:t>
            </w:r>
          </w:p>
        </w:tc>
        <w:tc>
          <w:tcPr>
            <w:tcW w:w="2233" w:type="dxa"/>
            <w:vAlign w:val="center"/>
          </w:tcPr>
          <w:p w14:paraId="51E72219" w14:textId="0DA1ADEC"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https://www.smart-factory.kr/ids/cd/AlarmCodeDescription</w:t>
            </w:r>
            <w:r>
              <w:rPr>
                <w:rFonts w:ascii="맑은 고딕" w:eastAsia="맑은 고딕" w:hAnsi="맑은 고딕" w:cs="맑은 고딕"/>
                <w:sz w:val="16"/>
                <w:szCs w:val="16"/>
              </w:rPr>
              <w:t>/1/0</w:t>
            </w:r>
          </w:p>
        </w:tc>
      </w:tr>
      <w:tr w:rsidR="004F5FB2" w:rsidRPr="00906E3E" w14:paraId="22FECCAC" w14:textId="77777777" w:rsidTr="00E85638">
        <w:trPr>
          <w:trHeight w:val="690"/>
        </w:trPr>
        <w:tc>
          <w:tcPr>
            <w:tcW w:w="377" w:type="dxa"/>
            <w:vAlign w:val="center"/>
          </w:tcPr>
          <w:p w14:paraId="37441A71"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4AB7350C" w14:textId="75A0AE43"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717AD896" w14:textId="7120CBAA"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AlarmContent</w:t>
            </w:r>
            <w:r w:rsidRPr="00906E3E">
              <w:rPr>
                <w:rFonts w:ascii="맑은 고딕" w:eastAsia="맑은 고딕" w:hAnsi="맑은 고딕" w:cs="맑은 고딕"/>
                <w:sz w:val="16"/>
                <w:szCs w:val="16"/>
              </w:rPr>
              <w:br/>
              <w:t>알람_내용</w:t>
            </w:r>
          </w:p>
        </w:tc>
        <w:tc>
          <w:tcPr>
            <w:tcW w:w="851" w:type="dxa"/>
            <w:vAlign w:val="center"/>
          </w:tcPr>
          <w:p w14:paraId="10D3DA6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송풍기 과부하</w:t>
            </w:r>
          </w:p>
        </w:tc>
        <w:tc>
          <w:tcPr>
            <w:tcW w:w="567" w:type="dxa"/>
            <w:vAlign w:val="center"/>
          </w:tcPr>
          <w:p w14:paraId="2A6F125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21E5FEE"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Detailed content of the alarm. Used to explain the cause, e.g., temperature threshold exceeded.</w:t>
            </w:r>
            <w:r w:rsidRPr="00906E3E">
              <w:rPr>
                <w:rFonts w:ascii="맑은 고딕" w:eastAsia="맑은 고딕" w:hAnsi="맑은 고딕" w:cs="맑은 고딕"/>
                <w:sz w:val="16"/>
                <w:szCs w:val="16"/>
              </w:rPr>
              <w:br/>
              <w:t>알람에 대한 상세 내용. 예: 온도 임계값 초과 등 알람 발생 원인 설명에 사용됨.</w:t>
            </w:r>
          </w:p>
        </w:tc>
        <w:tc>
          <w:tcPr>
            <w:tcW w:w="2233" w:type="dxa"/>
            <w:vAlign w:val="center"/>
          </w:tcPr>
          <w:p w14:paraId="6252F145" w14:textId="25009885"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https://www.smart-factory.kr/ids/cd/AlarmContent</w:t>
            </w:r>
            <w:r>
              <w:rPr>
                <w:rFonts w:ascii="맑은 고딕" w:eastAsia="맑은 고딕" w:hAnsi="맑은 고딕" w:cs="맑은 고딕"/>
                <w:sz w:val="16"/>
                <w:szCs w:val="16"/>
              </w:rPr>
              <w:t>/1/0</w:t>
            </w:r>
          </w:p>
        </w:tc>
      </w:tr>
      <w:tr w:rsidR="004F5FB2" w:rsidRPr="00906E3E" w14:paraId="417008C4" w14:textId="77777777" w:rsidTr="00E85638">
        <w:trPr>
          <w:trHeight w:val="690"/>
        </w:trPr>
        <w:tc>
          <w:tcPr>
            <w:tcW w:w="377" w:type="dxa"/>
            <w:vAlign w:val="center"/>
          </w:tcPr>
          <w:p w14:paraId="23FE9C7B"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79C5E4C9" w14:textId="304A3322"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7E6E583" w14:textId="6F25D166"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AlarmAccumulationCount</w:t>
            </w:r>
            <w:r w:rsidRPr="00906E3E">
              <w:rPr>
                <w:rFonts w:ascii="맑은 고딕" w:eastAsia="맑은 고딕" w:hAnsi="맑은 고딕" w:cs="맑은 고딕"/>
                <w:sz w:val="16"/>
                <w:szCs w:val="16"/>
              </w:rPr>
              <w:br/>
              <w:t>알람_누적_횟수</w:t>
            </w:r>
          </w:p>
        </w:tc>
        <w:tc>
          <w:tcPr>
            <w:tcW w:w="851" w:type="dxa"/>
            <w:vAlign w:val="center"/>
          </w:tcPr>
          <w:p w14:paraId="2FFF9B0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12</w:t>
            </w:r>
          </w:p>
        </w:tc>
        <w:tc>
          <w:tcPr>
            <w:tcW w:w="567" w:type="dxa"/>
            <w:vAlign w:val="center"/>
          </w:tcPr>
          <w:p w14:paraId="7BEBE7A2"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회</w:t>
            </w:r>
          </w:p>
        </w:tc>
        <w:tc>
          <w:tcPr>
            <w:tcW w:w="3260" w:type="dxa"/>
            <w:vAlign w:val="center"/>
          </w:tcPr>
          <w:p w14:paraId="24222E9C"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cumulative count of all alarms and errors that have occurred since the start of equipment operation. Used for reliability analysis.</w:t>
            </w:r>
            <w:r w:rsidRPr="00906E3E">
              <w:rPr>
                <w:rFonts w:ascii="맑은 고딕" w:eastAsia="맑은 고딕" w:hAnsi="맑은 고딕" w:cs="맑은 고딕"/>
                <w:sz w:val="16"/>
                <w:szCs w:val="16"/>
              </w:rPr>
              <w:br/>
              <w:t>장비 가동 시작 이후 발생한 모든 알람 및 오류의 총 누적 횟수. 설비 신뢰성 분석에 사용됨.</w:t>
            </w:r>
          </w:p>
        </w:tc>
        <w:tc>
          <w:tcPr>
            <w:tcW w:w="2233" w:type="dxa"/>
            <w:vAlign w:val="center"/>
          </w:tcPr>
          <w:p w14:paraId="4E62DAC8" w14:textId="608D2D9C"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https://www.smart-factory.kr/ids/cd/AlarmAccumulationCount</w:t>
            </w:r>
            <w:r>
              <w:rPr>
                <w:rFonts w:ascii="맑은 고딕" w:eastAsia="맑은 고딕" w:hAnsi="맑은 고딕" w:cs="맑은 고딕"/>
                <w:sz w:val="16"/>
                <w:szCs w:val="16"/>
              </w:rPr>
              <w:t>/1/0</w:t>
            </w:r>
          </w:p>
        </w:tc>
      </w:tr>
      <w:tr w:rsidR="004F5FB2" w:rsidRPr="00906E3E" w14:paraId="6A01310D" w14:textId="77777777" w:rsidTr="00E85638">
        <w:trPr>
          <w:trHeight w:val="690"/>
        </w:trPr>
        <w:tc>
          <w:tcPr>
            <w:tcW w:w="377" w:type="dxa"/>
            <w:vAlign w:val="center"/>
          </w:tcPr>
          <w:p w14:paraId="020D2671"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4D886B5B" w14:textId="29985D52"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58B65A5" w14:textId="2796A3AC"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PresentAlarmCount</w:t>
            </w:r>
            <w:r w:rsidRPr="00906E3E">
              <w:rPr>
                <w:rFonts w:ascii="맑은 고딕" w:eastAsia="맑은 고딕" w:hAnsi="맑은 고딕" w:cs="맑은 고딕"/>
                <w:sz w:val="16"/>
                <w:szCs w:val="16"/>
              </w:rPr>
              <w:br/>
              <w:t>현재_알람_횟수</w:t>
            </w:r>
          </w:p>
        </w:tc>
        <w:tc>
          <w:tcPr>
            <w:tcW w:w="851" w:type="dxa"/>
            <w:vAlign w:val="center"/>
          </w:tcPr>
          <w:p w14:paraId="4FC71E6B"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567" w:type="dxa"/>
            <w:vAlign w:val="center"/>
          </w:tcPr>
          <w:p w14:paraId="24E6C08B"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회</w:t>
            </w:r>
          </w:p>
        </w:tc>
        <w:tc>
          <w:tcPr>
            <w:tcW w:w="3260" w:type="dxa"/>
            <w:vAlign w:val="center"/>
          </w:tcPr>
          <w:p w14:paraId="43756DE3"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count of alarms currently occurring or accumulated.</w:t>
            </w:r>
            <w:r w:rsidRPr="00906E3E">
              <w:rPr>
                <w:rFonts w:ascii="맑은 고딕" w:eastAsia="맑은 고딕" w:hAnsi="맑은 고딕" w:cs="맑은 고딕"/>
                <w:sz w:val="16"/>
                <w:szCs w:val="16"/>
              </w:rPr>
              <w:br/>
              <w:t>현재 발생 중이거나 누적된 알람의 총 횟수</w:t>
            </w:r>
          </w:p>
        </w:tc>
        <w:tc>
          <w:tcPr>
            <w:tcW w:w="2233" w:type="dxa"/>
            <w:vAlign w:val="center"/>
          </w:tcPr>
          <w:p w14:paraId="0B056BB2" w14:textId="50D4B2FB"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https://www.smart-factory.kr/ids/cd/PresentAlarmCount</w:t>
            </w:r>
            <w:r>
              <w:rPr>
                <w:rFonts w:ascii="맑은 고딕" w:eastAsia="맑은 고딕" w:hAnsi="맑은 고딕" w:cs="맑은 고딕"/>
                <w:sz w:val="16"/>
                <w:szCs w:val="16"/>
              </w:rPr>
              <w:t>/1/0</w:t>
            </w:r>
          </w:p>
        </w:tc>
      </w:tr>
      <w:tr w:rsidR="004F5FB2" w:rsidRPr="00906E3E" w14:paraId="11651814" w14:textId="77777777" w:rsidTr="00E85638">
        <w:trPr>
          <w:trHeight w:val="690"/>
        </w:trPr>
        <w:tc>
          <w:tcPr>
            <w:tcW w:w="377" w:type="dxa"/>
            <w:vAlign w:val="center"/>
          </w:tcPr>
          <w:p w14:paraId="4AC3B21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2</w:t>
            </w:r>
          </w:p>
        </w:tc>
        <w:tc>
          <w:tcPr>
            <w:tcW w:w="894" w:type="dxa"/>
            <w:vAlign w:val="center"/>
          </w:tcPr>
          <w:p w14:paraId="5092F0B2" w14:textId="5540CE95"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028B12F" w14:textId="2BD26C1B"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LastAlarmCode</w:t>
            </w:r>
            <w:r w:rsidRPr="00906E3E">
              <w:rPr>
                <w:rFonts w:ascii="맑은 고딕" w:eastAsia="맑은 고딕" w:hAnsi="맑은 고딕" w:cs="맑은 고딕"/>
                <w:sz w:val="16"/>
                <w:szCs w:val="16"/>
              </w:rPr>
              <w:br/>
              <w:t>마지막_알람_코드</w:t>
            </w:r>
          </w:p>
        </w:tc>
        <w:tc>
          <w:tcPr>
            <w:tcW w:w="851" w:type="dxa"/>
            <w:vAlign w:val="center"/>
          </w:tcPr>
          <w:p w14:paraId="24222DB8"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E120</w:t>
            </w:r>
          </w:p>
        </w:tc>
        <w:tc>
          <w:tcPr>
            <w:tcW w:w="567" w:type="dxa"/>
            <w:vAlign w:val="center"/>
          </w:tcPr>
          <w:p w14:paraId="4E40B6E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3B655BA"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identification code of the most recently occurred alarm. Used for rapid problem identification and response guidance lookup.</w:t>
            </w:r>
            <w:r w:rsidRPr="00906E3E">
              <w:rPr>
                <w:rFonts w:ascii="맑은 고딕" w:eastAsia="맑은 고딕" w:hAnsi="맑은 고딕" w:cs="맑은 고딕"/>
                <w:sz w:val="16"/>
                <w:szCs w:val="16"/>
              </w:rPr>
              <w:br/>
              <w:t>가장 최근에 발생한 알람의 식별 코드를 나타내는 값으로, 신속한 문제 식별 및 대응 가이드 조회에 활용됨.</w:t>
            </w:r>
          </w:p>
        </w:tc>
        <w:tc>
          <w:tcPr>
            <w:tcW w:w="2233" w:type="dxa"/>
            <w:vAlign w:val="center"/>
          </w:tcPr>
          <w:p w14:paraId="250379D1" w14:textId="7C96D729"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https://www.smart-factory.kr/ids/cd/LastAlarmCode</w:t>
            </w:r>
            <w:r>
              <w:rPr>
                <w:rFonts w:ascii="맑은 고딕" w:eastAsia="맑은 고딕" w:hAnsi="맑은 고딕" w:cs="맑은 고딕"/>
                <w:sz w:val="16"/>
                <w:szCs w:val="16"/>
              </w:rPr>
              <w:t>/1/0</w:t>
            </w:r>
          </w:p>
        </w:tc>
      </w:tr>
      <w:tr w:rsidR="004F5FB2" w:rsidRPr="00906E3E" w14:paraId="175CB992" w14:textId="77777777" w:rsidTr="00E85638">
        <w:trPr>
          <w:trHeight w:val="690"/>
        </w:trPr>
        <w:tc>
          <w:tcPr>
            <w:tcW w:w="377" w:type="dxa"/>
            <w:vAlign w:val="center"/>
          </w:tcPr>
          <w:p w14:paraId="6E595FE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75BFFF72" w14:textId="32420205"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61B7A7FB" w14:textId="3CAAB808"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LastAlarmContent</w:t>
            </w:r>
            <w:r w:rsidRPr="00906E3E">
              <w:rPr>
                <w:rFonts w:ascii="맑은 고딕" w:eastAsia="맑은 고딕" w:hAnsi="맑은 고딕" w:cs="맑은 고딕"/>
                <w:sz w:val="16"/>
                <w:szCs w:val="16"/>
              </w:rPr>
              <w:br/>
              <w:t>마지막_알람_내용</w:t>
            </w:r>
          </w:p>
        </w:tc>
        <w:tc>
          <w:tcPr>
            <w:tcW w:w="851" w:type="dxa"/>
            <w:vAlign w:val="center"/>
          </w:tcPr>
          <w:p w14:paraId="5DB433DB"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송풍기 과부하</w:t>
            </w:r>
          </w:p>
        </w:tc>
        <w:tc>
          <w:tcPr>
            <w:tcW w:w="567" w:type="dxa"/>
            <w:vAlign w:val="center"/>
          </w:tcPr>
          <w:p w14:paraId="65363312"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B52238F"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detailed message content of the most recently occurred alarm. Used by operators to understand specific failure causes.</w:t>
            </w:r>
            <w:r w:rsidRPr="00906E3E">
              <w:rPr>
                <w:rFonts w:ascii="맑은 고딕" w:eastAsia="맑은 고딕" w:hAnsi="맑은 고딕" w:cs="맑은 고딕"/>
                <w:sz w:val="16"/>
                <w:szCs w:val="16"/>
              </w:rPr>
              <w:br/>
              <w:t>가장 최근에 발생한 알람의 상세 메시지 내용을 나타내는 값으로, 운영자가 구체적인 고장 원인을 파악하는 데 활용됨.</w:t>
            </w:r>
          </w:p>
        </w:tc>
        <w:tc>
          <w:tcPr>
            <w:tcW w:w="2233" w:type="dxa"/>
            <w:vAlign w:val="center"/>
          </w:tcPr>
          <w:p w14:paraId="492B25FA" w14:textId="204AAA6D"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https://www.smart-factory.kr/ids/cd/LastAlarmContent</w:t>
            </w:r>
            <w:r>
              <w:rPr>
                <w:rFonts w:ascii="맑은 고딕" w:eastAsia="맑은 고딕" w:hAnsi="맑은 고딕" w:cs="맑은 고딕"/>
                <w:sz w:val="16"/>
                <w:szCs w:val="16"/>
              </w:rPr>
              <w:t>/1/0</w:t>
            </w:r>
          </w:p>
        </w:tc>
      </w:tr>
      <w:tr w:rsidR="004F5FB2" w:rsidRPr="00906E3E" w14:paraId="6657358B" w14:textId="77777777" w:rsidTr="00E85638">
        <w:trPr>
          <w:trHeight w:val="690"/>
        </w:trPr>
        <w:tc>
          <w:tcPr>
            <w:tcW w:w="377" w:type="dxa"/>
            <w:vAlign w:val="center"/>
          </w:tcPr>
          <w:p w14:paraId="5B47D008"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894" w:type="dxa"/>
            <w:vAlign w:val="center"/>
          </w:tcPr>
          <w:p w14:paraId="6D04B35F"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68623600" w14:textId="27180744"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EmergencyStopHistory</w:t>
            </w:r>
            <w:r w:rsidRPr="00906E3E">
              <w:rPr>
                <w:rFonts w:ascii="맑은 고딕" w:eastAsia="맑은 고딕" w:hAnsi="맑은 고딕" w:cs="맑은 고딕"/>
                <w:sz w:val="16"/>
                <w:szCs w:val="16"/>
              </w:rPr>
              <w:br/>
              <w:t>비상_정지_이력</w:t>
            </w:r>
          </w:p>
        </w:tc>
        <w:tc>
          <w:tcPr>
            <w:tcW w:w="851" w:type="dxa"/>
            <w:vAlign w:val="center"/>
          </w:tcPr>
          <w:p w14:paraId="1ABE8CD2"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1B2D2092"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D473112"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collection of information recording the time, cause, and action taken when the equipment stopped emergently.</w:t>
            </w:r>
            <w:r w:rsidRPr="00906E3E">
              <w:rPr>
                <w:rFonts w:ascii="맑은 고딕" w:eastAsia="맑은 고딕" w:hAnsi="맑은 고딕" w:cs="맑은 고딕"/>
                <w:sz w:val="16"/>
                <w:szCs w:val="16"/>
              </w:rPr>
              <w:br/>
              <w:t>장비가 비상 정지된 시점, 원인, 조치 내용 등을 기록한 정보 집합.</w:t>
            </w:r>
          </w:p>
        </w:tc>
        <w:tc>
          <w:tcPr>
            <w:tcW w:w="2233" w:type="dxa"/>
            <w:vAlign w:val="center"/>
          </w:tcPr>
          <w:p w14:paraId="1F324394" w14:textId="7AE320D1"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https://www.smart-factory.kr/ids/cd/EmergencyStopHistory</w:t>
            </w:r>
            <w:r>
              <w:rPr>
                <w:rFonts w:ascii="맑은 고딕" w:eastAsia="맑은 고딕" w:hAnsi="맑은 고딕" w:cs="맑은 고딕"/>
                <w:sz w:val="16"/>
                <w:szCs w:val="16"/>
              </w:rPr>
              <w:t>/1/0</w:t>
            </w:r>
          </w:p>
        </w:tc>
      </w:tr>
      <w:tr w:rsidR="004F5FB2" w:rsidRPr="00906E3E" w14:paraId="04DA0292" w14:textId="77777777" w:rsidTr="00E85638">
        <w:trPr>
          <w:trHeight w:val="690"/>
        </w:trPr>
        <w:tc>
          <w:tcPr>
            <w:tcW w:w="377" w:type="dxa"/>
            <w:vAlign w:val="center"/>
          </w:tcPr>
          <w:p w14:paraId="3AADF8DA"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3F30977D" w14:textId="29545621"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46307D83"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Timestamp</w:t>
            </w:r>
            <w:r w:rsidRPr="00906E3E">
              <w:rPr>
                <w:rFonts w:ascii="맑은 고딕" w:eastAsia="맑은 고딕" w:hAnsi="맑은 고딕" w:cs="맑은 고딕"/>
                <w:sz w:val="16"/>
                <w:szCs w:val="16"/>
              </w:rPr>
              <w:br/>
              <w:t>타임스탬프</w:t>
            </w:r>
          </w:p>
        </w:tc>
        <w:tc>
          <w:tcPr>
            <w:tcW w:w="851" w:type="dxa"/>
            <w:vAlign w:val="center"/>
          </w:tcPr>
          <w:p w14:paraId="4D4BE208"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732B25C5"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954E0BD"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value that represents the date and time</w:t>
            </w:r>
            <w:r w:rsidRPr="00906E3E">
              <w:rPr>
                <w:rFonts w:ascii="맑은 고딕" w:eastAsia="맑은 고딕" w:hAnsi="맑은 고딕" w:cs="맑은 고딕"/>
                <w:sz w:val="16"/>
                <w:szCs w:val="16"/>
              </w:rPr>
              <w:br/>
              <w:t>날짜와 시간을 나타내는 값</w:t>
            </w:r>
          </w:p>
        </w:tc>
        <w:tc>
          <w:tcPr>
            <w:tcW w:w="2233" w:type="dxa"/>
            <w:vAlign w:val="center"/>
          </w:tcPr>
          <w:p w14:paraId="283E9B56" w14:textId="06665E70"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https://www.smart-factory.kr/ids/cd/Timestamp</w:t>
            </w:r>
            <w:r>
              <w:rPr>
                <w:rFonts w:ascii="맑은 고딕" w:eastAsia="맑은 고딕" w:hAnsi="맑은 고딕" w:cs="맑은 고딕"/>
                <w:sz w:val="16"/>
                <w:szCs w:val="16"/>
              </w:rPr>
              <w:t>/1/0</w:t>
            </w:r>
          </w:p>
        </w:tc>
      </w:tr>
      <w:tr w:rsidR="004F5FB2" w:rsidRPr="00906E3E" w14:paraId="1D95154F" w14:textId="77777777" w:rsidTr="00E85638">
        <w:trPr>
          <w:trHeight w:val="690"/>
        </w:trPr>
        <w:tc>
          <w:tcPr>
            <w:tcW w:w="377" w:type="dxa"/>
            <w:vAlign w:val="center"/>
          </w:tcPr>
          <w:p w14:paraId="3AA143BA"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57B0023F" w14:textId="23790170"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16531643"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Code</w:t>
            </w:r>
            <w:r w:rsidRPr="00906E3E">
              <w:rPr>
                <w:rFonts w:ascii="맑은 고딕" w:eastAsia="맑은 고딕" w:hAnsi="맑은 고딕" w:cs="맑은 고딕"/>
                <w:sz w:val="16"/>
                <w:szCs w:val="16"/>
              </w:rPr>
              <w:br/>
              <w:t>코드</w:t>
            </w:r>
          </w:p>
        </w:tc>
        <w:tc>
          <w:tcPr>
            <w:tcW w:w="851" w:type="dxa"/>
            <w:vAlign w:val="center"/>
          </w:tcPr>
          <w:p w14:paraId="0C89C6F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E30</w:t>
            </w:r>
          </w:p>
        </w:tc>
        <w:tc>
          <w:tcPr>
            <w:tcW w:w="567" w:type="dxa"/>
            <w:vAlign w:val="center"/>
          </w:tcPr>
          <w:p w14:paraId="1CA35F55"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28CF2AE"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symbol system assigned to briefly represent or classify information</w:t>
            </w:r>
            <w:r w:rsidRPr="00906E3E">
              <w:rPr>
                <w:rFonts w:ascii="맑은 고딕" w:eastAsia="맑은 고딕" w:hAnsi="맑은 고딕" w:cs="맑은 고딕"/>
                <w:sz w:val="16"/>
                <w:szCs w:val="16"/>
              </w:rPr>
              <w:br/>
              <w:t>정보를 간략하게 표현하거나 분류하기 위해 부여된 기호 체계</w:t>
            </w:r>
          </w:p>
        </w:tc>
        <w:tc>
          <w:tcPr>
            <w:tcW w:w="2233" w:type="dxa"/>
            <w:vAlign w:val="center"/>
          </w:tcPr>
          <w:p w14:paraId="3446DCE5" w14:textId="1283A516"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https://www.smart-factory.kr/ids/cd/Code</w:t>
            </w:r>
            <w:r>
              <w:rPr>
                <w:rFonts w:ascii="맑은 고딕" w:eastAsia="맑은 고딕" w:hAnsi="맑은 고딕" w:cs="맑은 고딕"/>
                <w:sz w:val="16"/>
                <w:szCs w:val="16"/>
              </w:rPr>
              <w:t>/1/0</w:t>
            </w:r>
          </w:p>
        </w:tc>
      </w:tr>
      <w:tr w:rsidR="004F5FB2" w:rsidRPr="00906E3E" w14:paraId="35118153" w14:textId="77777777" w:rsidTr="00E85638">
        <w:trPr>
          <w:trHeight w:val="690"/>
        </w:trPr>
        <w:tc>
          <w:tcPr>
            <w:tcW w:w="377" w:type="dxa"/>
            <w:vAlign w:val="center"/>
          </w:tcPr>
          <w:p w14:paraId="7B5F428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108906AC" w14:textId="7438EA2B"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73D1BA3D" w14:textId="7044C565"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DetailContent</w:t>
            </w:r>
            <w:r w:rsidRPr="00906E3E">
              <w:rPr>
                <w:rFonts w:ascii="맑은 고딕" w:eastAsia="맑은 고딕" w:hAnsi="맑은 고딕" w:cs="맑은 고딕"/>
                <w:sz w:val="16"/>
                <w:szCs w:val="16"/>
              </w:rPr>
              <w:br/>
              <w:t>상세_내용</w:t>
            </w:r>
          </w:p>
        </w:tc>
        <w:tc>
          <w:tcPr>
            <w:tcW w:w="851" w:type="dxa"/>
            <w:vAlign w:val="center"/>
          </w:tcPr>
          <w:p w14:paraId="4FE2BA7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과부하</w:t>
            </w:r>
          </w:p>
        </w:tc>
        <w:tc>
          <w:tcPr>
            <w:tcW w:w="567" w:type="dxa"/>
            <w:vAlign w:val="center"/>
          </w:tcPr>
          <w:p w14:paraId="4818F87E"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101E4A0"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field used to provide more detailed content, including descriptions, definitions, or histories.</w:t>
            </w:r>
            <w:r w:rsidRPr="00906E3E">
              <w:rPr>
                <w:rFonts w:ascii="맑은 고딕" w:eastAsia="맑은 고딕" w:hAnsi="맑은 고딕" w:cs="맑은 고딕"/>
                <w:sz w:val="16"/>
                <w:szCs w:val="16"/>
              </w:rPr>
              <w:br/>
              <w:t>설명이나 정의, 이력 등의 보다 구체적인 내용을 작성하는 항목.</w:t>
            </w:r>
          </w:p>
        </w:tc>
        <w:tc>
          <w:tcPr>
            <w:tcW w:w="2233" w:type="dxa"/>
            <w:vAlign w:val="center"/>
          </w:tcPr>
          <w:p w14:paraId="40AC825A" w14:textId="5B4CEE15"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https://www.smart-factory.kr/ids/cd/DetailContent</w:t>
            </w:r>
            <w:r>
              <w:rPr>
                <w:rFonts w:ascii="맑은 고딕" w:eastAsia="맑은 고딕" w:hAnsi="맑은 고딕" w:cs="맑은 고딕"/>
                <w:sz w:val="16"/>
                <w:szCs w:val="16"/>
              </w:rPr>
              <w:t>/1/0</w:t>
            </w:r>
          </w:p>
        </w:tc>
      </w:tr>
      <w:tr w:rsidR="004F5FB2" w:rsidRPr="00906E3E" w14:paraId="505E462C" w14:textId="77777777" w:rsidTr="00E85638">
        <w:trPr>
          <w:trHeight w:val="690"/>
        </w:trPr>
        <w:tc>
          <w:tcPr>
            <w:tcW w:w="377" w:type="dxa"/>
            <w:vAlign w:val="center"/>
          </w:tcPr>
          <w:p w14:paraId="7B9B2F28"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0B6D01DA" w14:textId="467C7493"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6FECC675" w14:textId="5E2C94EF"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ActionContent</w:t>
            </w:r>
            <w:r w:rsidRPr="00906E3E">
              <w:rPr>
                <w:rFonts w:ascii="맑은 고딕" w:eastAsia="맑은 고딕" w:hAnsi="맑은 고딕" w:cs="맑은 고딕"/>
                <w:sz w:val="16"/>
                <w:szCs w:val="16"/>
              </w:rPr>
              <w:br/>
              <w:t>조치_내용</w:t>
            </w:r>
          </w:p>
        </w:tc>
        <w:tc>
          <w:tcPr>
            <w:tcW w:w="851" w:type="dxa"/>
            <w:vAlign w:val="center"/>
          </w:tcPr>
          <w:p w14:paraId="69867488"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윤활작업</w:t>
            </w:r>
          </w:p>
        </w:tc>
        <w:tc>
          <w:tcPr>
            <w:tcW w:w="567" w:type="dxa"/>
            <w:vAlign w:val="center"/>
          </w:tcPr>
          <w:p w14:paraId="6631735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22222E7" w14:textId="18924BF6"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textual description detailing the specific corrective or preventive actions taken in response to a problem or event. Can be used as a detailed explanation for an ActionCode.</w:t>
            </w:r>
            <w:r w:rsidRPr="00906E3E">
              <w:rPr>
                <w:rFonts w:ascii="맑은 고딕" w:eastAsia="맑은 고딕" w:hAnsi="맑은 고딕" w:cs="맑은 고딕"/>
                <w:sz w:val="16"/>
                <w:szCs w:val="16"/>
              </w:rPr>
              <w:br/>
              <w:t>특정 문제나 이벤트에 대해 수행한 조치의 구체적인 내용을 기술하는 텍스트. ActionCode에 대한 상세 설명으로 사용될 수 있음.</w:t>
            </w:r>
          </w:p>
        </w:tc>
        <w:tc>
          <w:tcPr>
            <w:tcW w:w="2233" w:type="dxa"/>
            <w:vAlign w:val="center"/>
          </w:tcPr>
          <w:p w14:paraId="42A1B309" w14:textId="548BADB3"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https://www.smart-factory.kr/ids/cd/ActionContent</w:t>
            </w:r>
            <w:r>
              <w:rPr>
                <w:rFonts w:ascii="맑은 고딕" w:eastAsia="맑은 고딕" w:hAnsi="맑은 고딕" w:cs="맑은 고딕"/>
                <w:sz w:val="16"/>
                <w:szCs w:val="16"/>
              </w:rPr>
              <w:t>/1/0</w:t>
            </w:r>
          </w:p>
        </w:tc>
      </w:tr>
      <w:tr w:rsidR="004F5FB2" w:rsidRPr="00906E3E" w14:paraId="647D758F" w14:textId="77777777" w:rsidTr="00E85638">
        <w:trPr>
          <w:trHeight w:val="690"/>
        </w:trPr>
        <w:tc>
          <w:tcPr>
            <w:tcW w:w="377" w:type="dxa"/>
            <w:vAlign w:val="center"/>
          </w:tcPr>
          <w:p w14:paraId="4BB6E106"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894" w:type="dxa"/>
            <w:vAlign w:val="center"/>
          </w:tcPr>
          <w:p w14:paraId="41E37141"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4D7CAECB" w14:textId="5A3EB12E"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MaintenanceHistory</w:t>
            </w:r>
            <w:r w:rsidRPr="00906E3E">
              <w:rPr>
                <w:rFonts w:ascii="맑은 고딕" w:eastAsia="맑은 고딕" w:hAnsi="맑은 고딕" w:cs="맑은 고딕"/>
                <w:sz w:val="16"/>
                <w:szCs w:val="16"/>
              </w:rPr>
              <w:br/>
              <w:t>유지보수_이력</w:t>
            </w:r>
          </w:p>
        </w:tc>
        <w:tc>
          <w:tcPr>
            <w:tcW w:w="851" w:type="dxa"/>
            <w:vAlign w:val="center"/>
          </w:tcPr>
          <w:p w14:paraId="434A75F7"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1A9C64DE"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CD64DD8"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 xml:space="preserve">A collection of past records regarding equipment repair, inspection, and part replacements. Each history entry includes properties like date, work content, </w:t>
            </w:r>
            <w:r w:rsidRPr="00906E3E">
              <w:rPr>
                <w:rFonts w:ascii="맑은 고딕" w:eastAsia="맑은 고딕" w:hAnsi="맑은 고딕" w:cs="맑은 고딕"/>
                <w:sz w:val="16"/>
                <w:szCs w:val="16"/>
              </w:rPr>
              <w:lastRenderedPageBreak/>
              <w:t>replaced parts, and personnel.</w:t>
            </w:r>
            <w:r w:rsidRPr="00906E3E">
              <w:rPr>
                <w:rFonts w:ascii="맑은 고딕" w:eastAsia="맑은 고딕" w:hAnsi="맑은 고딕" w:cs="맑은 고딕"/>
                <w:sz w:val="16"/>
                <w:szCs w:val="16"/>
              </w:rPr>
              <w:br/>
              <w:t>설비의 정비, 점검, 부품 교체에 대한 과거 기록의 집합. 각 이력은 날짜, 작업 내용, 교체 부품, 담당자 등의 속성을 포함함.</w:t>
            </w:r>
          </w:p>
        </w:tc>
        <w:tc>
          <w:tcPr>
            <w:tcW w:w="2233" w:type="dxa"/>
            <w:vAlign w:val="center"/>
          </w:tcPr>
          <w:p w14:paraId="44755653" w14:textId="6BFFE3B3"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https://www.smart-factory.kr/ids/cd/MaintenanceHistory</w:t>
            </w:r>
            <w:r>
              <w:rPr>
                <w:rFonts w:ascii="맑은 고딕" w:eastAsia="맑은 고딕" w:hAnsi="맑은 고딕" w:cs="맑은 고딕"/>
                <w:sz w:val="16"/>
                <w:szCs w:val="16"/>
              </w:rPr>
              <w:t>/1/0</w:t>
            </w:r>
          </w:p>
        </w:tc>
      </w:tr>
      <w:tr w:rsidR="004F5FB2" w:rsidRPr="00906E3E" w14:paraId="2BC7A8C6" w14:textId="77777777" w:rsidTr="00E85638">
        <w:trPr>
          <w:trHeight w:val="690"/>
        </w:trPr>
        <w:tc>
          <w:tcPr>
            <w:tcW w:w="377" w:type="dxa"/>
            <w:vAlign w:val="center"/>
          </w:tcPr>
          <w:p w14:paraId="3C13CCC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5EA31833" w14:textId="2F90F61B"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1E441AF" w14:textId="103E1BD2"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MaintenanceType</w:t>
            </w:r>
            <w:r w:rsidRPr="00906E3E">
              <w:rPr>
                <w:rFonts w:ascii="맑은 고딕" w:eastAsia="맑은 고딕" w:hAnsi="맑은 고딕" w:cs="맑은 고딕"/>
                <w:sz w:val="16"/>
                <w:szCs w:val="16"/>
              </w:rPr>
              <w:br/>
              <w:t>유지보수_유형</w:t>
            </w:r>
          </w:p>
        </w:tc>
        <w:tc>
          <w:tcPr>
            <w:tcW w:w="851" w:type="dxa"/>
            <w:vAlign w:val="center"/>
          </w:tcPr>
          <w:p w14:paraId="1CB8924B"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6FD1182B"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3990A0E"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Classification based on cause or nature of failure. Includes mechanical, electrical, and system errors.</w:t>
            </w:r>
            <w:r w:rsidRPr="00906E3E">
              <w:rPr>
                <w:rFonts w:ascii="맑은 고딕" w:eastAsia="맑은 고딕" w:hAnsi="맑은 고딕" w:cs="맑은 고딕"/>
                <w:sz w:val="16"/>
                <w:szCs w:val="16"/>
              </w:rPr>
              <w:br/>
              <w:t>고장의 원인 또는 성격에 따른 분류. 기계적, 전기적, 시스템 오류 등으로 나뉨.</w:t>
            </w:r>
          </w:p>
        </w:tc>
        <w:tc>
          <w:tcPr>
            <w:tcW w:w="2233" w:type="dxa"/>
            <w:vAlign w:val="center"/>
          </w:tcPr>
          <w:p w14:paraId="61238C3B" w14:textId="4ADF2232"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https://www.smart-factory.kr/ids/cd/MaintenanceType</w:t>
            </w:r>
            <w:r>
              <w:rPr>
                <w:rFonts w:ascii="맑은 고딕" w:eastAsia="맑은 고딕" w:hAnsi="맑은 고딕" w:cs="맑은 고딕"/>
                <w:sz w:val="16"/>
                <w:szCs w:val="16"/>
              </w:rPr>
              <w:t>/1/0</w:t>
            </w:r>
          </w:p>
        </w:tc>
      </w:tr>
      <w:tr w:rsidR="004F5FB2" w:rsidRPr="00906E3E" w14:paraId="5A411D40" w14:textId="77777777" w:rsidTr="00E85638">
        <w:trPr>
          <w:trHeight w:val="690"/>
        </w:trPr>
        <w:tc>
          <w:tcPr>
            <w:tcW w:w="377" w:type="dxa"/>
            <w:vAlign w:val="center"/>
          </w:tcPr>
          <w:p w14:paraId="25A278A4"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64FAF4B5" w14:textId="673E4751"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A8AA863" w14:textId="6F99C7D9"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MaintenanceWorkCode</w:t>
            </w:r>
            <w:r w:rsidRPr="00906E3E">
              <w:rPr>
                <w:rFonts w:ascii="맑은 고딕" w:eastAsia="맑은 고딕" w:hAnsi="맑은 고딕" w:cs="맑은 고딕"/>
                <w:sz w:val="16"/>
                <w:szCs w:val="16"/>
              </w:rPr>
              <w:br/>
              <w:t>유지보수_작업_코드</w:t>
            </w:r>
          </w:p>
        </w:tc>
        <w:tc>
          <w:tcPr>
            <w:tcW w:w="851" w:type="dxa"/>
            <w:vAlign w:val="center"/>
          </w:tcPr>
          <w:p w14:paraId="046A8F46"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PM2501</w:t>
            </w:r>
          </w:p>
        </w:tc>
        <w:tc>
          <w:tcPr>
            <w:tcW w:w="567" w:type="dxa"/>
            <w:vAlign w:val="center"/>
          </w:tcPr>
          <w:p w14:paraId="0707117A"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5362CC5"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code categorizing types of maintenance work. E.g., periodic inspection, lubrication, cleaning, etc.</w:t>
            </w:r>
            <w:r w:rsidRPr="00906E3E">
              <w:rPr>
                <w:rFonts w:ascii="맑은 고딕" w:eastAsia="맑은 고딕" w:hAnsi="맑은 고딕" w:cs="맑은 고딕"/>
                <w:sz w:val="16"/>
                <w:szCs w:val="16"/>
              </w:rPr>
              <w:br/>
              <w:t>유지보수 작업을 유형별로 분류한 코드. 예: 정기점검, 윤활, 청소 등</w:t>
            </w:r>
          </w:p>
        </w:tc>
        <w:tc>
          <w:tcPr>
            <w:tcW w:w="2233" w:type="dxa"/>
            <w:vAlign w:val="center"/>
          </w:tcPr>
          <w:p w14:paraId="7A6044EC" w14:textId="2A6F769C"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https://www.smart-factory.kr/ids/cd/MaintenanceWorkCode</w:t>
            </w:r>
            <w:r>
              <w:rPr>
                <w:rFonts w:ascii="맑은 고딕" w:eastAsia="맑은 고딕" w:hAnsi="맑은 고딕" w:cs="맑은 고딕"/>
                <w:sz w:val="16"/>
                <w:szCs w:val="16"/>
              </w:rPr>
              <w:t>/1/0</w:t>
            </w:r>
          </w:p>
        </w:tc>
      </w:tr>
      <w:tr w:rsidR="004F5FB2" w:rsidRPr="00906E3E" w14:paraId="597471AE" w14:textId="77777777" w:rsidTr="00E85638">
        <w:trPr>
          <w:trHeight w:val="690"/>
        </w:trPr>
        <w:tc>
          <w:tcPr>
            <w:tcW w:w="377" w:type="dxa"/>
            <w:vAlign w:val="center"/>
          </w:tcPr>
          <w:p w14:paraId="0F0C027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5AC8078B" w14:textId="5B42E2A3"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46D637B0" w14:textId="64B972AA"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MaintenanceWorkContent</w:t>
            </w:r>
            <w:r w:rsidRPr="00906E3E">
              <w:rPr>
                <w:rFonts w:ascii="맑은 고딕" w:eastAsia="맑은 고딕" w:hAnsi="맑은 고딕" w:cs="맑은 고딕"/>
                <w:sz w:val="16"/>
                <w:szCs w:val="16"/>
              </w:rPr>
              <w:br/>
              <w:t>유지보수_작업_내용</w:t>
            </w:r>
          </w:p>
        </w:tc>
        <w:tc>
          <w:tcPr>
            <w:tcW w:w="851" w:type="dxa"/>
            <w:vAlign w:val="center"/>
          </w:tcPr>
          <w:p w14:paraId="23232CC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부품 교체 및 청소</w:t>
            </w:r>
          </w:p>
        </w:tc>
        <w:tc>
          <w:tcPr>
            <w:tcW w:w="567" w:type="dxa"/>
            <w:vAlign w:val="center"/>
          </w:tcPr>
          <w:p w14:paraId="1778F5CE"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67AA5D2"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Detailed description of the performed maintenance work. Includes replacement, cleaning, repairs, and is used for recordkeeping and future analysis.</w:t>
            </w:r>
            <w:r w:rsidRPr="00906E3E">
              <w:rPr>
                <w:rFonts w:ascii="맑은 고딕" w:eastAsia="맑은 고딕" w:hAnsi="맑은 고딕" w:cs="맑은 고딕"/>
                <w:sz w:val="16"/>
                <w:szCs w:val="16"/>
              </w:rPr>
              <w:br/>
              <w:t>수행된 유지보수 작업의 상세 내용. 교체, 청소, 수리 등의 작업 내용을 기록하여 이력 관리와 추후 분석에 활용됨.</w:t>
            </w:r>
          </w:p>
        </w:tc>
        <w:tc>
          <w:tcPr>
            <w:tcW w:w="2233" w:type="dxa"/>
            <w:vAlign w:val="center"/>
          </w:tcPr>
          <w:p w14:paraId="7A3835CA" w14:textId="774EFDA6"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https://www.smart-factory.kr/ids/cd/MaintenanceWorkContent</w:t>
            </w:r>
            <w:r>
              <w:rPr>
                <w:rFonts w:ascii="맑은 고딕" w:eastAsia="맑은 고딕" w:hAnsi="맑은 고딕" w:cs="맑은 고딕"/>
                <w:sz w:val="16"/>
                <w:szCs w:val="16"/>
              </w:rPr>
              <w:t>/1/0</w:t>
            </w:r>
          </w:p>
        </w:tc>
      </w:tr>
      <w:tr w:rsidR="004F5FB2" w:rsidRPr="00906E3E" w14:paraId="570FF10E" w14:textId="77777777" w:rsidTr="00E85638">
        <w:trPr>
          <w:trHeight w:val="690"/>
        </w:trPr>
        <w:tc>
          <w:tcPr>
            <w:tcW w:w="377" w:type="dxa"/>
            <w:vAlign w:val="center"/>
          </w:tcPr>
          <w:p w14:paraId="6339FE3E"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42DB8F27" w14:textId="2FFD7CDB"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7C0FA3F4" w14:textId="44D06B95"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MaintenanceWorkDate</w:t>
            </w:r>
            <w:r w:rsidRPr="00906E3E">
              <w:rPr>
                <w:rFonts w:ascii="맑은 고딕" w:eastAsia="맑은 고딕" w:hAnsi="맑은 고딕" w:cs="맑은 고딕"/>
                <w:sz w:val="16"/>
                <w:szCs w:val="16"/>
              </w:rPr>
              <w:br/>
              <w:t>유지보수_작업_일자</w:t>
            </w:r>
          </w:p>
        </w:tc>
        <w:tc>
          <w:tcPr>
            <w:tcW w:w="851" w:type="dxa"/>
            <w:vAlign w:val="center"/>
          </w:tcPr>
          <w:p w14:paraId="7F11D135"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6993CAF9"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5DEA1E0"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date when the maintenance task was actually performed.</w:t>
            </w:r>
            <w:r w:rsidRPr="00906E3E">
              <w:rPr>
                <w:rFonts w:ascii="맑은 고딕" w:eastAsia="맑은 고딕" w:hAnsi="맑은 고딕" w:cs="맑은 고딕"/>
                <w:sz w:val="16"/>
                <w:szCs w:val="16"/>
              </w:rPr>
              <w:br/>
              <w:t>설비 보전 작업을 실제로 수행한 날짜.</w:t>
            </w:r>
          </w:p>
        </w:tc>
        <w:tc>
          <w:tcPr>
            <w:tcW w:w="2233" w:type="dxa"/>
            <w:vAlign w:val="center"/>
          </w:tcPr>
          <w:p w14:paraId="28F4EC09" w14:textId="2FFABFCF"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https://www.smart-factory.kr/ids/cd/MaintenanceWorkDate</w:t>
            </w:r>
            <w:r>
              <w:rPr>
                <w:rFonts w:ascii="맑은 고딕" w:eastAsia="맑은 고딕" w:hAnsi="맑은 고딕" w:cs="맑은 고딕"/>
                <w:sz w:val="16"/>
                <w:szCs w:val="16"/>
              </w:rPr>
              <w:t>/1/0</w:t>
            </w:r>
          </w:p>
        </w:tc>
      </w:tr>
      <w:tr w:rsidR="004F5FB2" w:rsidRPr="00906E3E" w14:paraId="1EFB1BC8" w14:textId="77777777" w:rsidTr="00E85638">
        <w:trPr>
          <w:trHeight w:val="690"/>
        </w:trPr>
        <w:tc>
          <w:tcPr>
            <w:tcW w:w="377" w:type="dxa"/>
            <w:vAlign w:val="center"/>
          </w:tcPr>
          <w:p w14:paraId="199F937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19E9B705" w14:textId="2AAB97C8"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61EEC6B" w14:textId="46A08F2E"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MaintenanceRequestID</w:t>
            </w:r>
            <w:r w:rsidRPr="00906E3E">
              <w:rPr>
                <w:rFonts w:ascii="맑은 고딕" w:eastAsia="맑은 고딕" w:hAnsi="맑은 고딕" w:cs="맑은 고딕"/>
                <w:sz w:val="16"/>
                <w:szCs w:val="16"/>
              </w:rPr>
              <w:br/>
              <w:t>유지보수_요청_ID</w:t>
            </w:r>
          </w:p>
        </w:tc>
        <w:tc>
          <w:tcPr>
            <w:tcW w:w="851" w:type="dxa"/>
            <w:vAlign w:val="center"/>
          </w:tcPr>
          <w:p w14:paraId="5B60A826"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MR2503</w:t>
            </w:r>
          </w:p>
        </w:tc>
        <w:tc>
          <w:tcPr>
            <w:tcW w:w="567" w:type="dxa"/>
            <w:vAlign w:val="center"/>
          </w:tcPr>
          <w:p w14:paraId="261FAD7F"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84FA5FF"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unique number that identifies the maintenance request case for the equipment.</w:t>
            </w:r>
            <w:r w:rsidRPr="00906E3E">
              <w:rPr>
                <w:rFonts w:ascii="맑은 고딕" w:eastAsia="맑은 고딕" w:hAnsi="맑은 고딕" w:cs="맑은 고딕"/>
                <w:sz w:val="16"/>
                <w:szCs w:val="16"/>
              </w:rPr>
              <w:br/>
              <w:t>장비에 대한 유지보수 요청 건을 고유하게 식별하는 번호.</w:t>
            </w:r>
          </w:p>
        </w:tc>
        <w:tc>
          <w:tcPr>
            <w:tcW w:w="2233" w:type="dxa"/>
            <w:vAlign w:val="center"/>
          </w:tcPr>
          <w:p w14:paraId="129FFEB5" w14:textId="0BA6AF0C"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https://www.smart-factory.kr/ids/cd/MaintenanceRequestID</w:t>
            </w:r>
            <w:r>
              <w:rPr>
                <w:rFonts w:ascii="맑은 고딕" w:eastAsia="맑은 고딕" w:hAnsi="맑은 고딕" w:cs="맑은 고딕"/>
                <w:sz w:val="16"/>
                <w:szCs w:val="16"/>
              </w:rPr>
              <w:t>/1/0</w:t>
            </w:r>
          </w:p>
        </w:tc>
      </w:tr>
      <w:tr w:rsidR="004F5FB2" w:rsidRPr="00906E3E" w14:paraId="6E18EFA7" w14:textId="77777777" w:rsidTr="00E85638">
        <w:trPr>
          <w:trHeight w:val="690"/>
        </w:trPr>
        <w:tc>
          <w:tcPr>
            <w:tcW w:w="377" w:type="dxa"/>
            <w:vAlign w:val="center"/>
          </w:tcPr>
          <w:p w14:paraId="226579B6"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29FAFB7B" w14:textId="13EA8C4E"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1C8E78A6" w14:textId="5597E308"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MaintenancePlanDate</w:t>
            </w:r>
            <w:r w:rsidRPr="00906E3E">
              <w:rPr>
                <w:rFonts w:ascii="맑은 고딕" w:eastAsia="맑은 고딕" w:hAnsi="맑은 고딕" w:cs="맑은 고딕"/>
                <w:sz w:val="16"/>
                <w:szCs w:val="16"/>
              </w:rPr>
              <w:br/>
              <w:t>유지보수_계획_일자</w:t>
            </w:r>
          </w:p>
        </w:tc>
        <w:tc>
          <w:tcPr>
            <w:tcW w:w="851" w:type="dxa"/>
            <w:vAlign w:val="center"/>
          </w:tcPr>
          <w:p w14:paraId="20B73F6A"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31088772"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F40F443"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date on which a preventive or scheduled maintenance activity is planned to be performed and registered in the system.</w:t>
            </w:r>
            <w:r w:rsidRPr="00906E3E">
              <w:rPr>
                <w:rFonts w:ascii="맑은 고딕" w:eastAsia="맑은 고딕" w:hAnsi="맑은 고딕" w:cs="맑은 고딕"/>
                <w:sz w:val="16"/>
                <w:szCs w:val="16"/>
              </w:rPr>
              <w:br/>
              <w:t>예방보전 또는 정기보수 활동을 수행하기로 사전에 계획하고 시스템에 등록한 날짜.</w:t>
            </w:r>
          </w:p>
        </w:tc>
        <w:tc>
          <w:tcPr>
            <w:tcW w:w="2233" w:type="dxa"/>
            <w:vAlign w:val="center"/>
          </w:tcPr>
          <w:p w14:paraId="69E76BA1" w14:textId="207F8551"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https://www.smart-factory.kr/ids/cd/MaintenancePlanDate</w:t>
            </w:r>
            <w:r>
              <w:rPr>
                <w:rFonts w:ascii="맑은 고딕" w:eastAsia="맑은 고딕" w:hAnsi="맑은 고딕" w:cs="맑은 고딕"/>
                <w:sz w:val="16"/>
                <w:szCs w:val="16"/>
              </w:rPr>
              <w:t>/1/0</w:t>
            </w:r>
          </w:p>
        </w:tc>
      </w:tr>
      <w:tr w:rsidR="004F5FB2" w:rsidRPr="00906E3E" w14:paraId="3961D202" w14:textId="77777777" w:rsidTr="00E85638">
        <w:trPr>
          <w:trHeight w:val="690"/>
        </w:trPr>
        <w:tc>
          <w:tcPr>
            <w:tcW w:w="377" w:type="dxa"/>
            <w:vAlign w:val="center"/>
          </w:tcPr>
          <w:p w14:paraId="4DAED6A6"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894" w:type="dxa"/>
            <w:vAlign w:val="center"/>
          </w:tcPr>
          <w:p w14:paraId="476D773F"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4D8476AA"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Powersupply</w:t>
            </w:r>
            <w:r w:rsidRPr="00906E3E">
              <w:rPr>
                <w:rFonts w:ascii="맑은 고딕" w:eastAsia="맑은 고딕" w:hAnsi="맑은 고딕" w:cs="맑은 고딕"/>
                <w:sz w:val="16"/>
                <w:szCs w:val="16"/>
              </w:rPr>
              <w:br/>
              <w:t>전원공급장치</w:t>
            </w:r>
          </w:p>
        </w:tc>
        <w:tc>
          <w:tcPr>
            <w:tcW w:w="851" w:type="dxa"/>
            <w:vAlign w:val="center"/>
          </w:tcPr>
          <w:p w14:paraId="6DC93C3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5C18B9E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BA02F7A"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converts and supplies electrical energy in an appropriate form required for a system or equipment to operate.</w:t>
            </w:r>
            <w:r w:rsidRPr="00906E3E">
              <w:rPr>
                <w:rFonts w:ascii="맑은 고딕" w:eastAsia="맑은 고딕" w:hAnsi="맑은 고딕" w:cs="맑은 고딕"/>
                <w:sz w:val="16"/>
                <w:szCs w:val="16"/>
              </w:rPr>
              <w:br/>
              <w:t>시스템이나 장비가 작동하는 데 필요한 적절한 형태로 전기 에너지를 변환하고 공급하는 장치임.</w:t>
            </w:r>
          </w:p>
        </w:tc>
        <w:tc>
          <w:tcPr>
            <w:tcW w:w="2233" w:type="dxa"/>
            <w:vAlign w:val="center"/>
          </w:tcPr>
          <w:p w14:paraId="0B4A3863" w14:textId="3A380DE1"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https://www.smart-factory.kr/ids/cd/Powersupply</w:t>
            </w:r>
            <w:r>
              <w:rPr>
                <w:rFonts w:ascii="맑은 고딕" w:eastAsia="맑은 고딕" w:hAnsi="맑은 고딕" w:cs="맑은 고딕"/>
                <w:sz w:val="16"/>
                <w:szCs w:val="16"/>
              </w:rPr>
              <w:t>/1/0</w:t>
            </w:r>
          </w:p>
        </w:tc>
      </w:tr>
      <w:tr w:rsidR="004F5FB2" w:rsidRPr="00906E3E" w14:paraId="57BF3D1E" w14:textId="77777777" w:rsidTr="00E85638">
        <w:trPr>
          <w:trHeight w:val="690"/>
        </w:trPr>
        <w:tc>
          <w:tcPr>
            <w:tcW w:w="377" w:type="dxa"/>
            <w:vAlign w:val="center"/>
          </w:tcPr>
          <w:p w14:paraId="78C2585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2</w:t>
            </w:r>
          </w:p>
        </w:tc>
        <w:tc>
          <w:tcPr>
            <w:tcW w:w="894" w:type="dxa"/>
            <w:vAlign w:val="center"/>
          </w:tcPr>
          <w:p w14:paraId="52C4C61E" w14:textId="28154C1A"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61F1611C"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Prediction</w:t>
            </w:r>
            <w:r w:rsidRPr="00906E3E">
              <w:rPr>
                <w:rFonts w:ascii="맑은 고딕" w:eastAsia="맑은 고딕" w:hAnsi="맑은 고딕" w:cs="맑은 고딕"/>
                <w:sz w:val="16"/>
                <w:szCs w:val="16"/>
              </w:rPr>
              <w:br/>
              <w:t>예측</w:t>
            </w:r>
          </w:p>
        </w:tc>
        <w:tc>
          <w:tcPr>
            <w:tcW w:w="851" w:type="dxa"/>
            <w:vAlign w:val="center"/>
          </w:tcPr>
          <w:p w14:paraId="042764D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765339C7"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1DC8CAA"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906E3E">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vAlign w:val="center"/>
          </w:tcPr>
          <w:p w14:paraId="350D3BE3" w14:textId="2EDB8530"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4F5FB2" w:rsidRPr="00906E3E" w14:paraId="4A504E26" w14:textId="77777777" w:rsidTr="00E85638">
        <w:trPr>
          <w:trHeight w:val="690"/>
        </w:trPr>
        <w:tc>
          <w:tcPr>
            <w:tcW w:w="377" w:type="dxa"/>
            <w:vAlign w:val="center"/>
          </w:tcPr>
          <w:p w14:paraId="5E9896F1"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1EE37CBC" w14:textId="54154B06"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18350254"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Healthlevel</w:t>
            </w:r>
            <w:r w:rsidRPr="00906E3E">
              <w:rPr>
                <w:rFonts w:ascii="맑은 고딕" w:eastAsia="맑은 고딕" w:hAnsi="맑은 고딕" w:cs="맑은 고딕"/>
                <w:sz w:val="16"/>
                <w:szCs w:val="16"/>
              </w:rPr>
              <w:br/>
              <w:t>건강수준</w:t>
            </w:r>
          </w:p>
        </w:tc>
        <w:tc>
          <w:tcPr>
            <w:tcW w:w="851" w:type="dxa"/>
            <w:vAlign w:val="center"/>
          </w:tcPr>
          <w:p w14:paraId="44A715A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58F75A6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454D381"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certain standard or degree of health</w:t>
            </w:r>
            <w:r w:rsidRPr="00906E3E">
              <w:rPr>
                <w:rFonts w:ascii="맑은 고딕" w:eastAsia="맑은 고딕" w:hAnsi="맑은 고딕" w:cs="맑은 고딕"/>
                <w:sz w:val="16"/>
                <w:szCs w:val="16"/>
              </w:rPr>
              <w:br/>
              <w:t>건강을 나눈 일정한 표준이나 정도</w:t>
            </w:r>
          </w:p>
        </w:tc>
        <w:tc>
          <w:tcPr>
            <w:tcW w:w="2233" w:type="dxa"/>
            <w:vAlign w:val="center"/>
          </w:tcPr>
          <w:p w14:paraId="6542AF69" w14:textId="02263A9D"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4F5FB2" w:rsidRPr="00906E3E" w14:paraId="44A266A2" w14:textId="77777777" w:rsidTr="00E85638">
        <w:trPr>
          <w:trHeight w:val="690"/>
        </w:trPr>
        <w:tc>
          <w:tcPr>
            <w:tcW w:w="377" w:type="dxa"/>
            <w:vAlign w:val="center"/>
          </w:tcPr>
          <w:p w14:paraId="05D2DD14"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0577F082" w14:textId="4FEC0D41"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65524D18"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RUL</w:t>
            </w:r>
          </w:p>
        </w:tc>
        <w:tc>
          <w:tcPr>
            <w:tcW w:w="851" w:type="dxa"/>
            <w:vAlign w:val="center"/>
          </w:tcPr>
          <w:p w14:paraId="21646F75"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60</w:t>
            </w:r>
          </w:p>
        </w:tc>
        <w:tc>
          <w:tcPr>
            <w:tcW w:w="567" w:type="dxa"/>
            <w:vAlign w:val="center"/>
          </w:tcPr>
          <w:p w14:paraId="251497E6"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vAlign w:val="center"/>
          </w:tcPr>
          <w:p w14:paraId="22141578"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906E3E">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vAlign w:val="center"/>
          </w:tcPr>
          <w:p w14:paraId="778857EF" w14:textId="086D1BBD"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4F5FB2" w:rsidRPr="00906E3E" w14:paraId="7BB4A84E" w14:textId="77777777" w:rsidTr="00E85638">
        <w:trPr>
          <w:trHeight w:val="690"/>
        </w:trPr>
        <w:tc>
          <w:tcPr>
            <w:tcW w:w="377" w:type="dxa"/>
            <w:vAlign w:val="center"/>
          </w:tcPr>
          <w:p w14:paraId="2548239A"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5B8AA11D" w14:textId="2DC55BEB"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7053AB07" w14:textId="3BDFFA38"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BreakdownPartName</w:t>
            </w:r>
            <w:r w:rsidRPr="00906E3E">
              <w:rPr>
                <w:rFonts w:ascii="맑은 고딕" w:eastAsia="맑은 고딕" w:hAnsi="맑은 고딕" w:cs="맑은 고딕"/>
                <w:sz w:val="16"/>
                <w:szCs w:val="16"/>
              </w:rPr>
              <w:br/>
              <w:t>고장_부품_이름</w:t>
            </w:r>
          </w:p>
        </w:tc>
        <w:tc>
          <w:tcPr>
            <w:tcW w:w="851" w:type="dxa"/>
            <w:vAlign w:val="center"/>
          </w:tcPr>
          <w:p w14:paraId="54D50F0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SMPS</w:t>
            </w:r>
          </w:p>
        </w:tc>
        <w:tc>
          <w:tcPr>
            <w:tcW w:w="567" w:type="dxa"/>
            <w:vAlign w:val="center"/>
          </w:tcPr>
          <w:p w14:paraId="0CAF2198"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5A87CB7"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name of the component that experienced a failure.</w:t>
            </w:r>
            <w:r w:rsidRPr="00906E3E">
              <w:rPr>
                <w:rFonts w:ascii="맑은 고딕" w:eastAsia="맑은 고딕" w:hAnsi="맑은 고딕" w:cs="맑은 고딕"/>
                <w:sz w:val="16"/>
                <w:szCs w:val="16"/>
              </w:rPr>
              <w:br/>
              <w:t>고장이 발생한 부품의 명칭.</w:t>
            </w:r>
          </w:p>
        </w:tc>
        <w:tc>
          <w:tcPr>
            <w:tcW w:w="2233" w:type="dxa"/>
            <w:vAlign w:val="center"/>
          </w:tcPr>
          <w:p w14:paraId="1BC550AC" w14:textId="03DD431D"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4F5FB2" w:rsidRPr="00906E3E" w14:paraId="3F5DE6EE" w14:textId="77777777" w:rsidTr="00E85638">
        <w:trPr>
          <w:trHeight w:val="690"/>
        </w:trPr>
        <w:tc>
          <w:tcPr>
            <w:tcW w:w="377" w:type="dxa"/>
            <w:vAlign w:val="center"/>
          </w:tcPr>
          <w:p w14:paraId="5CA99FA9"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725F02D0" w14:textId="07641008"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41FBDF65" w14:textId="330020FA"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ReplacementRecommendationDate</w:t>
            </w:r>
            <w:r w:rsidRPr="00906E3E">
              <w:rPr>
                <w:rFonts w:ascii="맑은 고딕" w:eastAsia="맑은 고딕" w:hAnsi="맑은 고딕" w:cs="맑은 고딕"/>
                <w:sz w:val="16"/>
                <w:szCs w:val="16"/>
              </w:rPr>
              <w:br/>
              <w:t>교체_권고_일자</w:t>
            </w:r>
          </w:p>
        </w:tc>
        <w:tc>
          <w:tcPr>
            <w:tcW w:w="851" w:type="dxa"/>
            <w:vAlign w:val="center"/>
          </w:tcPr>
          <w:p w14:paraId="76B60D04"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411E3EC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05C0B20"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future date when component replacement is recommended, based on the predicted remaining useful life.</w:t>
            </w:r>
            <w:r w:rsidRPr="00906E3E">
              <w:rPr>
                <w:rFonts w:ascii="맑은 고딕" w:eastAsia="맑은 고딕" w:hAnsi="맑은 고딕" w:cs="맑은 고딕"/>
                <w:sz w:val="16"/>
                <w:szCs w:val="16"/>
              </w:rPr>
              <w:br/>
              <w:t>예측된 잔존 수명을 바탕으로 부품 교체가 권장되는 미래 날짜.</w:t>
            </w:r>
          </w:p>
        </w:tc>
        <w:tc>
          <w:tcPr>
            <w:tcW w:w="2233" w:type="dxa"/>
            <w:vAlign w:val="center"/>
          </w:tcPr>
          <w:p w14:paraId="26239D7F" w14:textId="791F19C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4F5FB2" w:rsidRPr="00906E3E" w14:paraId="59B00291" w14:textId="77777777" w:rsidTr="00E85638">
        <w:trPr>
          <w:trHeight w:val="690"/>
        </w:trPr>
        <w:tc>
          <w:tcPr>
            <w:tcW w:w="377" w:type="dxa"/>
            <w:vAlign w:val="center"/>
          </w:tcPr>
          <w:p w14:paraId="1071117B"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5CB84711" w14:textId="24C7A53A"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248B3789" w14:textId="28F338A9"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CurrentRMS</w:t>
            </w:r>
            <w:r w:rsidRPr="00906E3E">
              <w:rPr>
                <w:rFonts w:ascii="맑은 고딕" w:eastAsia="맑은 고딕" w:hAnsi="맑은 고딕" w:cs="맑은 고딕"/>
                <w:sz w:val="16"/>
                <w:szCs w:val="16"/>
              </w:rPr>
              <w:br/>
              <w:t>전류_RMS</w:t>
            </w:r>
          </w:p>
        </w:tc>
        <w:tc>
          <w:tcPr>
            <w:tcW w:w="851" w:type="dxa"/>
            <w:vAlign w:val="center"/>
          </w:tcPr>
          <w:p w14:paraId="0BDE4CE1"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35.5</w:t>
            </w:r>
          </w:p>
        </w:tc>
        <w:tc>
          <w:tcPr>
            <w:tcW w:w="567" w:type="dxa"/>
            <w:vAlign w:val="center"/>
          </w:tcPr>
          <w:p w14:paraId="6A37F98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w:t>
            </w:r>
          </w:p>
        </w:tc>
        <w:tc>
          <w:tcPr>
            <w:tcW w:w="3260" w:type="dxa"/>
            <w:vAlign w:val="center"/>
          </w:tcPr>
          <w:p w14:paraId="006B9253"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effective value of alternating current represented by the Root Mean Square (RMS) value.</w:t>
            </w:r>
            <w:r w:rsidRPr="00906E3E">
              <w:rPr>
                <w:rFonts w:ascii="맑은 고딕" w:eastAsia="맑은 고딕" w:hAnsi="맑은 고딕" w:cs="맑은 고딕"/>
                <w:sz w:val="16"/>
                <w:szCs w:val="16"/>
              </w:rPr>
              <w:br/>
              <w:t>교류 전류의 실효 값을 제곱 평균 제곱근(RMS)으로 나타낸 값.</w:t>
            </w:r>
          </w:p>
        </w:tc>
        <w:tc>
          <w:tcPr>
            <w:tcW w:w="2233" w:type="dxa"/>
            <w:vAlign w:val="center"/>
          </w:tcPr>
          <w:p w14:paraId="39D92011" w14:textId="14C1DF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https://www.smart-factory.kr/ids/cd/CurrentRMS</w:t>
            </w:r>
            <w:r>
              <w:rPr>
                <w:rFonts w:ascii="맑은 고딕" w:eastAsia="맑은 고딕" w:hAnsi="맑은 고딕" w:cs="맑은 고딕"/>
                <w:sz w:val="16"/>
                <w:szCs w:val="16"/>
              </w:rPr>
              <w:t>/1/0</w:t>
            </w:r>
          </w:p>
        </w:tc>
      </w:tr>
      <w:tr w:rsidR="004F5FB2" w:rsidRPr="00906E3E" w14:paraId="7083D2D7" w14:textId="77777777" w:rsidTr="00E85638">
        <w:trPr>
          <w:trHeight w:val="690"/>
        </w:trPr>
        <w:tc>
          <w:tcPr>
            <w:tcW w:w="377" w:type="dxa"/>
            <w:vAlign w:val="center"/>
          </w:tcPr>
          <w:p w14:paraId="505F6A8A"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894" w:type="dxa"/>
            <w:vAlign w:val="center"/>
          </w:tcPr>
          <w:p w14:paraId="7786FF41"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10FB59A0" w14:textId="18092FB8"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HydraulicsUnit</w:t>
            </w:r>
            <w:r w:rsidRPr="00906E3E">
              <w:rPr>
                <w:rFonts w:ascii="맑은 고딕" w:eastAsia="맑은 고딕" w:hAnsi="맑은 고딕" w:cs="맑은 고딕"/>
                <w:sz w:val="16"/>
                <w:szCs w:val="16"/>
              </w:rPr>
              <w:br/>
              <w:t>유압_유닛</w:t>
            </w:r>
          </w:p>
        </w:tc>
        <w:tc>
          <w:tcPr>
            <w:tcW w:w="851" w:type="dxa"/>
            <w:vAlign w:val="center"/>
          </w:tcPr>
          <w:p w14:paraId="15AA1017"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38380857"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8A4BE1B"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independent device consisting of a hydraulic pump, tank, valves, etc., integrated to supply hydraulic pressure.</w:t>
            </w:r>
            <w:r w:rsidRPr="00906E3E">
              <w:rPr>
                <w:rFonts w:ascii="맑은 고딕" w:eastAsia="맑은 고딕" w:hAnsi="맑은 고딕" w:cs="맑은 고딕"/>
                <w:sz w:val="16"/>
                <w:szCs w:val="16"/>
              </w:rPr>
              <w:br/>
              <w:t>유압 펌프, 탱크, 밸브 등이 일체형으로 구성되어 유압을 공급하는 독립적인 장치이다.</w:t>
            </w:r>
          </w:p>
        </w:tc>
        <w:tc>
          <w:tcPr>
            <w:tcW w:w="2233" w:type="dxa"/>
            <w:vAlign w:val="center"/>
          </w:tcPr>
          <w:p w14:paraId="431DFD1B" w14:textId="62CC30F6"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https://www.smart-factory.kr/ids/cd/HydraulicsUnit</w:t>
            </w:r>
            <w:r>
              <w:rPr>
                <w:rFonts w:ascii="맑은 고딕" w:eastAsia="맑은 고딕" w:hAnsi="맑은 고딕" w:cs="맑은 고딕"/>
                <w:sz w:val="16"/>
                <w:szCs w:val="16"/>
              </w:rPr>
              <w:t>/1/0</w:t>
            </w:r>
          </w:p>
        </w:tc>
      </w:tr>
      <w:tr w:rsidR="004F5FB2" w:rsidRPr="00906E3E" w14:paraId="237D8FD0" w14:textId="77777777" w:rsidTr="00E85638">
        <w:trPr>
          <w:trHeight w:val="690"/>
        </w:trPr>
        <w:tc>
          <w:tcPr>
            <w:tcW w:w="377" w:type="dxa"/>
            <w:vAlign w:val="center"/>
          </w:tcPr>
          <w:p w14:paraId="0C3C80B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0823853E" w14:textId="1A1A5CE4"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55BB3FF0" w14:textId="455F153C"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HydraulicsTank</w:t>
            </w:r>
            <w:r w:rsidRPr="00906E3E">
              <w:rPr>
                <w:rFonts w:ascii="맑은 고딕" w:eastAsia="맑은 고딕" w:hAnsi="맑은 고딕" w:cs="맑은 고딕"/>
                <w:sz w:val="16"/>
                <w:szCs w:val="16"/>
              </w:rPr>
              <w:br/>
              <w:t>유압_탱크</w:t>
            </w:r>
          </w:p>
        </w:tc>
        <w:tc>
          <w:tcPr>
            <w:tcW w:w="851" w:type="dxa"/>
            <w:vAlign w:val="center"/>
          </w:tcPr>
          <w:p w14:paraId="0B90BEAB"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4AEF6FDA"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EA2CDD8"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container in a hydraulic system that stores hydraulic fluid and performs air bubble removal and oil cooling functions.</w:t>
            </w:r>
            <w:r w:rsidRPr="00906E3E">
              <w:rPr>
                <w:rFonts w:ascii="맑은 고딕" w:eastAsia="맑은 고딕" w:hAnsi="맑은 고딕" w:cs="맑은 고딕"/>
                <w:sz w:val="16"/>
                <w:szCs w:val="16"/>
              </w:rPr>
              <w:br/>
              <w:t>유압 시스템에서 작동유를 저장하고, 기포 제거 및 오일 냉각 기능을 수행하는 용기이다.</w:t>
            </w:r>
          </w:p>
        </w:tc>
        <w:tc>
          <w:tcPr>
            <w:tcW w:w="2233" w:type="dxa"/>
            <w:vAlign w:val="center"/>
          </w:tcPr>
          <w:p w14:paraId="26BFB488" w14:textId="5A1F67C5"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https://www.smart-factory.kr/ids/cd/HydraulicsTank</w:t>
            </w:r>
            <w:r>
              <w:rPr>
                <w:rFonts w:ascii="맑은 고딕" w:eastAsia="맑은 고딕" w:hAnsi="맑은 고딕" w:cs="맑은 고딕"/>
                <w:sz w:val="16"/>
                <w:szCs w:val="16"/>
              </w:rPr>
              <w:t>/1/0</w:t>
            </w:r>
          </w:p>
        </w:tc>
      </w:tr>
      <w:tr w:rsidR="004F5FB2" w:rsidRPr="00906E3E" w14:paraId="21920891" w14:textId="77777777" w:rsidTr="00E85638">
        <w:trPr>
          <w:trHeight w:val="690"/>
        </w:trPr>
        <w:tc>
          <w:tcPr>
            <w:tcW w:w="377" w:type="dxa"/>
            <w:vAlign w:val="center"/>
          </w:tcPr>
          <w:p w14:paraId="2302E034"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405FE2DD" w14:textId="006A60DD"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98F0610" w14:textId="517DAEB1"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FluidLevel</w:t>
            </w:r>
            <w:r w:rsidRPr="00906E3E">
              <w:rPr>
                <w:rFonts w:ascii="맑은 고딕" w:eastAsia="맑은 고딕" w:hAnsi="맑은 고딕" w:cs="맑은 고딕"/>
                <w:sz w:val="16"/>
                <w:szCs w:val="16"/>
              </w:rPr>
              <w:br/>
              <w:t>유체_레벨</w:t>
            </w:r>
          </w:p>
        </w:tc>
        <w:tc>
          <w:tcPr>
            <w:tcW w:w="851" w:type="dxa"/>
            <w:vAlign w:val="center"/>
          </w:tcPr>
          <w:p w14:paraId="3EE85C1E"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2000</w:t>
            </w:r>
          </w:p>
        </w:tc>
        <w:tc>
          <w:tcPr>
            <w:tcW w:w="567" w:type="dxa"/>
            <w:vAlign w:val="center"/>
          </w:tcPr>
          <w:p w14:paraId="7322CF99"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mm</w:t>
            </w:r>
          </w:p>
        </w:tc>
        <w:tc>
          <w:tcPr>
            <w:tcW w:w="3260" w:type="dxa"/>
            <w:vAlign w:val="center"/>
          </w:tcPr>
          <w:p w14:paraId="19832595"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Indicates the level of the fluid tank (coolant or hydraulic oil).</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가공액 또는 작동유 탱크의 수위를 의미한다.</w:t>
            </w:r>
          </w:p>
        </w:tc>
        <w:tc>
          <w:tcPr>
            <w:tcW w:w="2233" w:type="dxa"/>
            <w:vAlign w:val="center"/>
          </w:tcPr>
          <w:p w14:paraId="5745887D" w14:textId="7E350008"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https://www.smart-factory.kr/ids/cd/FluidLevel</w:t>
            </w:r>
            <w:r>
              <w:rPr>
                <w:rFonts w:ascii="맑은 고딕" w:eastAsia="맑은 고딕" w:hAnsi="맑은 고딕" w:cs="맑은 고딕"/>
                <w:sz w:val="16"/>
                <w:szCs w:val="16"/>
              </w:rPr>
              <w:t>/1/0</w:t>
            </w:r>
          </w:p>
        </w:tc>
      </w:tr>
      <w:tr w:rsidR="004F5FB2" w:rsidRPr="00906E3E" w14:paraId="50DAFF09" w14:textId="77777777" w:rsidTr="00E85638">
        <w:trPr>
          <w:trHeight w:val="690"/>
        </w:trPr>
        <w:tc>
          <w:tcPr>
            <w:tcW w:w="377" w:type="dxa"/>
            <w:vAlign w:val="center"/>
          </w:tcPr>
          <w:p w14:paraId="7A5F5E64"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37B5199D" w14:textId="0C129D16"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39A47C78"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Prediction</w:t>
            </w:r>
            <w:r w:rsidRPr="00906E3E">
              <w:rPr>
                <w:rFonts w:ascii="맑은 고딕" w:eastAsia="맑은 고딕" w:hAnsi="맑은 고딕" w:cs="맑은 고딕"/>
                <w:sz w:val="16"/>
                <w:szCs w:val="16"/>
              </w:rPr>
              <w:br/>
              <w:t>예측</w:t>
            </w:r>
          </w:p>
        </w:tc>
        <w:tc>
          <w:tcPr>
            <w:tcW w:w="851" w:type="dxa"/>
            <w:vAlign w:val="center"/>
          </w:tcPr>
          <w:p w14:paraId="7647D8AA"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3D4FE021"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C561AE5"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906E3E">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vAlign w:val="center"/>
          </w:tcPr>
          <w:p w14:paraId="4E5292EA" w14:textId="7159802E"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4F5FB2" w:rsidRPr="00906E3E" w14:paraId="2D2AE7A0" w14:textId="77777777" w:rsidTr="00E85638">
        <w:trPr>
          <w:trHeight w:val="690"/>
        </w:trPr>
        <w:tc>
          <w:tcPr>
            <w:tcW w:w="377" w:type="dxa"/>
            <w:vAlign w:val="center"/>
          </w:tcPr>
          <w:p w14:paraId="7C76E8EA"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78D24161" w14:textId="4120FB35"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523277E"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Healthlevel</w:t>
            </w:r>
            <w:r w:rsidRPr="00906E3E">
              <w:rPr>
                <w:rFonts w:ascii="맑은 고딕" w:eastAsia="맑은 고딕" w:hAnsi="맑은 고딕" w:cs="맑은 고딕"/>
                <w:sz w:val="16"/>
                <w:szCs w:val="16"/>
              </w:rPr>
              <w:br/>
              <w:t>건강수준</w:t>
            </w:r>
          </w:p>
        </w:tc>
        <w:tc>
          <w:tcPr>
            <w:tcW w:w="851" w:type="dxa"/>
            <w:vAlign w:val="center"/>
          </w:tcPr>
          <w:p w14:paraId="20AECCF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6CFAD2EF"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D7B1089"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certain standard or degree of health</w:t>
            </w:r>
            <w:r w:rsidRPr="00906E3E">
              <w:rPr>
                <w:rFonts w:ascii="맑은 고딕" w:eastAsia="맑은 고딕" w:hAnsi="맑은 고딕" w:cs="맑은 고딕"/>
                <w:sz w:val="16"/>
                <w:szCs w:val="16"/>
              </w:rPr>
              <w:br/>
              <w:t>건강을 나눈 일정한 표준이나 정도</w:t>
            </w:r>
          </w:p>
        </w:tc>
        <w:tc>
          <w:tcPr>
            <w:tcW w:w="2233" w:type="dxa"/>
            <w:vAlign w:val="center"/>
          </w:tcPr>
          <w:p w14:paraId="25363F66" w14:textId="74751FE1"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4F5FB2" w:rsidRPr="00906E3E" w14:paraId="79CE473B" w14:textId="77777777" w:rsidTr="00E85638">
        <w:trPr>
          <w:trHeight w:val="690"/>
        </w:trPr>
        <w:tc>
          <w:tcPr>
            <w:tcW w:w="377" w:type="dxa"/>
            <w:vAlign w:val="center"/>
          </w:tcPr>
          <w:p w14:paraId="6204A81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67B222D8" w14:textId="2951F7A9"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7EFAF28"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RUL</w:t>
            </w:r>
          </w:p>
        </w:tc>
        <w:tc>
          <w:tcPr>
            <w:tcW w:w="851" w:type="dxa"/>
            <w:vAlign w:val="center"/>
          </w:tcPr>
          <w:p w14:paraId="011F6096"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60</w:t>
            </w:r>
          </w:p>
        </w:tc>
        <w:tc>
          <w:tcPr>
            <w:tcW w:w="567" w:type="dxa"/>
            <w:vAlign w:val="center"/>
          </w:tcPr>
          <w:p w14:paraId="2BC8FFCF"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vAlign w:val="center"/>
          </w:tcPr>
          <w:p w14:paraId="590A6D35"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906E3E">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vAlign w:val="center"/>
          </w:tcPr>
          <w:p w14:paraId="000C7AC3" w14:textId="6F51CD94"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4F5FB2" w:rsidRPr="00906E3E" w14:paraId="1FA26A91" w14:textId="77777777" w:rsidTr="00E85638">
        <w:trPr>
          <w:trHeight w:val="690"/>
        </w:trPr>
        <w:tc>
          <w:tcPr>
            <w:tcW w:w="377" w:type="dxa"/>
            <w:vAlign w:val="center"/>
          </w:tcPr>
          <w:p w14:paraId="798F8BB5"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12EF8E2D" w14:textId="4896D0A2"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B2E0BB9" w14:textId="0F6F8953"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BreakdownPartName</w:t>
            </w:r>
            <w:r w:rsidRPr="00906E3E">
              <w:rPr>
                <w:rFonts w:ascii="맑은 고딕" w:eastAsia="맑은 고딕" w:hAnsi="맑은 고딕" w:cs="맑은 고딕"/>
                <w:sz w:val="16"/>
                <w:szCs w:val="16"/>
              </w:rPr>
              <w:br/>
              <w:t>고장_부품_이름</w:t>
            </w:r>
          </w:p>
        </w:tc>
        <w:tc>
          <w:tcPr>
            <w:tcW w:w="851" w:type="dxa"/>
            <w:vAlign w:val="center"/>
          </w:tcPr>
          <w:p w14:paraId="0084749A"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Oil Level Gauge</w:t>
            </w:r>
          </w:p>
        </w:tc>
        <w:tc>
          <w:tcPr>
            <w:tcW w:w="567" w:type="dxa"/>
            <w:vAlign w:val="center"/>
          </w:tcPr>
          <w:p w14:paraId="7479FADA"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6998545"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name of the component that experienced a failure.</w:t>
            </w:r>
            <w:r w:rsidRPr="00906E3E">
              <w:rPr>
                <w:rFonts w:ascii="맑은 고딕" w:eastAsia="맑은 고딕" w:hAnsi="맑은 고딕" w:cs="맑은 고딕"/>
                <w:sz w:val="16"/>
                <w:szCs w:val="16"/>
              </w:rPr>
              <w:br/>
              <w:t>고장이 발생한 부품의 명칭.</w:t>
            </w:r>
          </w:p>
        </w:tc>
        <w:tc>
          <w:tcPr>
            <w:tcW w:w="2233" w:type="dxa"/>
            <w:vAlign w:val="center"/>
          </w:tcPr>
          <w:p w14:paraId="4A9A61B0" w14:textId="6DBBAADF"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4F5FB2" w:rsidRPr="00906E3E" w14:paraId="0D1A2B96" w14:textId="77777777" w:rsidTr="00E85638">
        <w:trPr>
          <w:trHeight w:val="690"/>
        </w:trPr>
        <w:tc>
          <w:tcPr>
            <w:tcW w:w="377" w:type="dxa"/>
            <w:vAlign w:val="center"/>
          </w:tcPr>
          <w:p w14:paraId="34DEF70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68B84DF1" w14:textId="5CCEA034"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192F471" w14:textId="16BC8338"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MaintenanceRecommendationDate</w:t>
            </w:r>
            <w:r w:rsidRPr="00906E3E">
              <w:rPr>
                <w:rFonts w:ascii="맑은 고딕" w:eastAsia="맑은 고딕" w:hAnsi="맑은 고딕" w:cs="맑은 고딕"/>
                <w:sz w:val="16"/>
                <w:szCs w:val="16"/>
              </w:rPr>
              <w:br/>
              <w:t>정비_권고_일자</w:t>
            </w:r>
          </w:p>
        </w:tc>
        <w:tc>
          <w:tcPr>
            <w:tcW w:w="851" w:type="dxa"/>
            <w:vAlign w:val="center"/>
          </w:tcPr>
          <w:p w14:paraId="7DB8370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1F23757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E5F041E"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date recommended for maintenance activities or repairs to be performed to maintain optimal performance, based on the analysis of the current condition and data of the equipment.</w:t>
            </w:r>
            <w:r w:rsidRPr="00906E3E">
              <w:rPr>
                <w:rFonts w:ascii="맑은 고딕" w:eastAsia="맑은 고딕" w:hAnsi="맑은 고딕" w:cs="맑은 고딕"/>
                <w:sz w:val="16"/>
                <w:szCs w:val="16"/>
              </w:rPr>
              <w:br/>
              <w:t>장비나 설비의 현재 상태 및 데이터를 분석하여 최적의 성능 유지를 위해 보전 활동이나 수리가 수행되어야 할 것으로 제안되는 날짜</w:t>
            </w:r>
          </w:p>
        </w:tc>
        <w:tc>
          <w:tcPr>
            <w:tcW w:w="2233" w:type="dxa"/>
            <w:vAlign w:val="center"/>
          </w:tcPr>
          <w:p w14:paraId="0E2DC639" w14:textId="4458DB29"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https://www.smart-factory.kr/ids/cd/MaintenanceRecommendationDate</w:t>
            </w:r>
            <w:r>
              <w:rPr>
                <w:rFonts w:ascii="맑은 고딕" w:eastAsia="맑은 고딕" w:hAnsi="맑은 고딕" w:cs="맑은 고딕"/>
                <w:sz w:val="16"/>
                <w:szCs w:val="16"/>
              </w:rPr>
              <w:t>/1/0</w:t>
            </w:r>
          </w:p>
        </w:tc>
      </w:tr>
      <w:tr w:rsidR="004F5FB2" w:rsidRPr="00906E3E" w14:paraId="0B3AE779" w14:textId="77777777" w:rsidTr="00E85638">
        <w:trPr>
          <w:trHeight w:val="690"/>
        </w:trPr>
        <w:tc>
          <w:tcPr>
            <w:tcW w:w="377" w:type="dxa"/>
            <w:vAlign w:val="center"/>
          </w:tcPr>
          <w:p w14:paraId="4006D9C8"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61DDA1A6" w14:textId="7DE4E46C"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E8F4EE6" w14:textId="0F877F65"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ReplacementRecommendationDate</w:t>
            </w:r>
            <w:r w:rsidRPr="00906E3E">
              <w:rPr>
                <w:rFonts w:ascii="맑은 고딕" w:eastAsia="맑은 고딕" w:hAnsi="맑은 고딕" w:cs="맑은 고딕"/>
                <w:sz w:val="16"/>
                <w:szCs w:val="16"/>
              </w:rPr>
              <w:br/>
              <w:t>교체_권고_일자</w:t>
            </w:r>
          </w:p>
        </w:tc>
        <w:tc>
          <w:tcPr>
            <w:tcW w:w="851" w:type="dxa"/>
            <w:vAlign w:val="center"/>
          </w:tcPr>
          <w:p w14:paraId="2AD28F1E"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6AC9494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70C879A"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future date when component replacement is recommended, based on the predicted remaining useful life.</w:t>
            </w:r>
            <w:r w:rsidRPr="00906E3E">
              <w:rPr>
                <w:rFonts w:ascii="맑은 고딕" w:eastAsia="맑은 고딕" w:hAnsi="맑은 고딕" w:cs="맑은 고딕"/>
                <w:sz w:val="16"/>
                <w:szCs w:val="16"/>
              </w:rPr>
              <w:br/>
              <w:t>예측된 잔존 수명을 바탕으로 부품 교체가 권장되는 미래 날짜.</w:t>
            </w:r>
          </w:p>
        </w:tc>
        <w:tc>
          <w:tcPr>
            <w:tcW w:w="2233" w:type="dxa"/>
            <w:vAlign w:val="center"/>
          </w:tcPr>
          <w:p w14:paraId="46BAE6F4" w14:textId="06E834B6"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4F5FB2" w:rsidRPr="00906E3E" w14:paraId="6C3EFD60" w14:textId="77777777" w:rsidTr="00E85638">
        <w:trPr>
          <w:trHeight w:val="690"/>
        </w:trPr>
        <w:tc>
          <w:tcPr>
            <w:tcW w:w="377" w:type="dxa"/>
            <w:vAlign w:val="center"/>
          </w:tcPr>
          <w:p w14:paraId="6DCED5B6"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32E98F45" w14:textId="511BF4E6"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452A1020" w14:textId="45659623"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CoolingDevice</w:t>
            </w:r>
            <w:r w:rsidRPr="00906E3E">
              <w:rPr>
                <w:rFonts w:ascii="맑은 고딕" w:eastAsia="맑은 고딕" w:hAnsi="맑은 고딕" w:cs="맑은 고딕"/>
                <w:sz w:val="16"/>
                <w:szCs w:val="16"/>
              </w:rPr>
              <w:br/>
              <w:t>냉각_장치</w:t>
            </w:r>
          </w:p>
        </w:tc>
        <w:tc>
          <w:tcPr>
            <w:tcW w:w="851" w:type="dxa"/>
            <w:vAlign w:val="center"/>
          </w:tcPr>
          <w:p w14:paraId="79B96F18"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59E7D2E5"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D9279AD"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removes heat to lower the temperature of a system or component.</w:t>
            </w:r>
            <w:r w:rsidRPr="00906E3E">
              <w:rPr>
                <w:rFonts w:ascii="맑은 고딕" w:eastAsia="맑은 고딕" w:hAnsi="맑은 고딕" w:cs="맑은 고딕"/>
                <w:sz w:val="16"/>
                <w:szCs w:val="16"/>
              </w:rPr>
              <w:br/>
              <w:t>시스템이나 부품의 열을 제거하여 온도를 낮추는 장치.</w:t>
            </w:r>
          </w:p>
        </w:tc>
        <w:tc>
          <w:tcPr>
            <w:tcW w:w="2233" w:type="dxa"/>
            <w:vAlign w:val="center"/>
          </w:tcPr>
          <w:p w14:paraId="6752BD8F" w14:textId="3887E26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https://www.smart-factory.kr/ids/cd/CoolingDevice</w:t>
            </w:r>
            <w:r>
              <w:rPr>
                <w:rFonts w:ascii="맑은 고딕" w:eastAsia="맑은 고딕" w:hAnsi="맑은 고딕" w:cs="맑은 고딕"/>
                <w:sz w:val="16"/>
                <w:szCs w:val="16"/>
              </w:rPr>
              <w:t>/1/0</w:t>
            </w:r>
          </w:p>
        </w:tc>
      </w:tr>
      <w:tr w:rsidR="004F5FB2" w:rsidRPr="00906E3E" w14:paraId="3C24F1CF" w14:textId="77777777" w:rsidTr="00E85638">
        <w:trPr>
          <w:trHeight w:val="690"/>
        </w:trPr>
        <w:tc>
          <w:tcPr>
            <w:tcW w:w="377" w:type="dxa"/>
            <w:vAlign w:val="center"/>
          </w:tcPr>
          <w:p w14:paraId="478B3154"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41F03B42" w14:textId="388F0A86"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81E215A"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Temperature</w:t>
            </w:r>
            <w:r w:rsidRPr="00906E3E">
              <w:rPr>
                <w:rFonts w:ascii="맑은 고딕" w:eastAsia="맑은 고딕" w:hAnsi="맑은 고딕" w:cs="맑은 고딕"/>
                <w:sz w:val="16"/>
                <w:szCs w:val="16"/>
              </w:rPr>
              <w:br/>
              <w:t>온도</w:t>
            </w:r>
          </w:p>
        </w:tc>
        <w:tc>
          <w:tcPr>
            <w:tcW w:w="851" w:type="dxa"/>
            <w:vAlign w:val="center"/>
          </w:tcPr>
          <w:p w14:paraId="76F25362"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25.5</w:t>
            </w:r>
          </w:p>
        </w:tc>
        <w:tc>
          <w:tcPr>
            <w:tcW w:w="567" w:type="dxa"/>
            <w:vAlign w:val="center"/>
          </w:tcPr>
          <w:p w14:paraId="4975C0B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°C</w:t>
            </w:r>
          </w:p>
        </w:tc>
        <w:tc>
          <w:tcPr>
            <w:tcW w:w="3260" w:type="dxa"/>
            <w:vAlign w:val="center"/>
          </w:tcPr>
          <w:p w14:paraId="456E74A9"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current temperature value measured at a specific point.</w:t>
            </w:r>
            <w:r w:rsidRPr="00906E3E">
              <w:rPr>
                <w:rFonts w:ascii="맑은 고딕" w:eastAsia="맑은 고딕" w:hAnsi="맑은 고딕" w:cs="맑은 고딕"/>
                <w:sz w:val="16"/>
                <w:szCs w:val="16"/>
              </w:rPr>
              <w:br/>
              <w:t>특정 지점에서 측정된 현재 온도 값</w:t>
            </w:r>
          </w:p>
        </w:tc>
        <w:tc>
          <w:tcPr>
            <w:tcW w:w="2233" w:type="dxa"/>
            <w:vAlign w:val="center"/>
          </w:tcPr>
          <w:p w14:paraId="397E44DF" w14:textId="424B9A42"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https://www.smart-factory.kr/ids/cd/Temperature</w:t>
            </w:r>
            <w:r>
              <w:rPr>
                <w:rFonts w:ascii="맑은 고딕" w:eastAsia="맑은 고딕" w:hAnsi="맑은 고딕" w:cs="맑은 고딕"/>
                <w:sz w:val="16"/>
                <w:szCs w:val="16"/>
              </w:rPr>
              <w:t>/1/0</w:t>
            </w:r>
          </w:p>
        </w:tc>
      </w:tr>
      <w:tr w:rsidR="004F5FB2" w:rsidRPr="00906E3E" w14:paraId="71C813DE" w14:textId="77777777" w:rsidTr="00E85638">
        <w:trPr>
          <w:trHeight w:val="690"/>
        </w:trPr>
        <w:tc>
          <w:tcPr>
            <w:tcW w:w="377" w:type="dxa"/>
            <w:vAlign w:val="center"/>
          </w:tcPr>
          <w:p w14:paraId="705D6105"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3</w:t>
            </w:r>
          </w:p>
        </w:tc>
        <w:tc>
          <w:tcPr>
            <w:tcW w:w="894" w:type="dxa"/>
            <w:vAlign w:val="center"/>
          </w:tcPr>
          <w:p w14:paraId="49600051" w14:textId="629390E4"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02F8F4E0"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Prediction</w:t>
            </w:r>
            <w:r w:rsidRPr="00906E3E">
              <w:rPr>
                <w:rFonts w:ascii="맑은 고딕" w:eastAsia="맑은 고딕" w:hAnsi="맑은 고딕" w:cs="맑은 고딕"/>
                <w:sz w:val="16"/>
                <w:szCs w:val="16"/>
              </w:rPr>
              <w:br/>
              <w:t>예측</w:t>
            </w:r>
          </w:p>
        </w:tc>
        <w:tc>
          <w:tcPr>
            <w:tcW w:w="851" w:type="dxa"/>
            <w:vAlign w:val="center"/>
          </w:tcPr>
          <w:p w14:paraId="23D6F9D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093C4784"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8904E38"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906E3E">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vAlign w:val="center"/>
          </w:tcPr>
          <w:p w14:paraId="0315AE30" w14:textId="16963615"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4F5FB2" w:rsidRPr="00906E3E" w14:paraId="27CDF02B" w14:textId="77777777" w:rsidTr="00E85638">
        <w:trPr>
          <w:trHeight w:val="690"/>
        </w:trPr>
        <w:tc>
          <w:tcPr>
            <w:tcW w:w="377" w:type="dxa"/>
            <w:vAlign w:val="center"/>
          </w:tcPr>
          <w:p w14:paraId="23AF20D7"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108BA5F6" w14:textId="522A6F5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86A7747"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Healthlevel</w:t>
            </w:r>
            <w:r w:rsidRPr="00906E3E">
              <w:rPr>
                <w:rFonts w:ascii="맑은 고딕" w:eastAsia="맑은 고딕" w:hAnsi="맑은 고딕" w:cs="맑은 고딕"/>
                <w:sz w:val="16"/>
                <w:szCs w:val="16"/>
              </w:rPr>
              <w:br/>
              <w:t>건강수준</w:t>
            </w:r>
          </w:p>
        </w:tc>
        <w:tc>
          <w:tcPr>
            <w:tcW w:w="851" w:type="dxa"/>
            <w:vAlign w:val="center"/>
          </w:tcPr>
          <w:p w14:paraId="076EBF61"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3EB0A4E2"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9B2583B"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certain standard or degree of health</w:t>
            </w:r>
            <w:r w:rsidRPr="00906E3E">
              <w:rPr>
                <w:rFonts w:ascii="맑은 고딕" w:eastAsia="맑은 고딕" w:hAnsi="맑은 고딕" w:cs="맑은 고딕"/>
                <w:sz w:val="16"/>
                <w:szCs w:val="16"/>
              </w:rPr>
              <w:br/>
              <w:t>건강을 나눈 일정한 표준이나 정도</w:t>
            </w:r>
          </w:p>
        </w:tc>
        <w:tc>
          <w:tcPr>
            <w:tcW w:w="2233" w:type="dxa"/>
            <w:vAlign w:val="center"/>
          </w:tcPr>
          <w:p w14:paraId="69EF9903" w14:textId="390D337E"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4F5FB2" w:rsidRPr="00906E3E" w14:paraId="1FD738B2" w14:textId="77777777" w:rsidTr="00E85638">
        <w:trPr>
          <w:trHeight w:val="690"/>
        </w:trPr>
        <w:tc>
          <w:tcPr>
            <w:tcW w:w="377" w:type="dxa"/>
            <w:vAlign w:val="center"/>
          </w:tcPr>
          <w:p w14:paraId="2283609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251C3DF8" w14:textId="40FE47C1"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47821BC6"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RUL</w:t>
            </w:r>
          </w:p>
        </w:tc>
        <w:tc>
          <w:tcPr>
            <w:tcW w:w="851" w:type="dxa"/>
            <w:vAlign w:val="center"/>
          </w:tcPr>
          <w:p w14:paraId="65705C1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60</w:t>
            </w:r>
          </w:p>
        </w:tc>
        <w:tc>
          <w:tcPr>
            <w:tcW w:w="567" w:type="dxa"/>
            <w:vAlign w:val="center"/>
          </w:tcPr>
          <w:p w14:paraId="228A8E91"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vAlign w:val="center"/>
          </w:tcPr>
          <w:p w14:paraId="388C15D6"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906E3E">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vAlign w:val="center"/>
          </w:tcPr>
          <w:p w14:paraId="712E7F51" w14:textId="43F8411E"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4F5FB2" w:rsidRPr="00906E3E" w14:paraId="467CE5DA" w14:textId="77777777" w:rsidTr="00E85638">
        <w:trPr>
          <w:trHeight w:val="690"/>
        </w:trPr>
        <w:tc>
          <w:tcPr>
            <w:tcW w:w="377" w:type="dxa"/>
            <w:vAlign w:val="center"/>
          </w:tcPr>
          <w:p w14:paraId="1EA6B84B"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7CF8CE7D" w14:textId="76138735"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701688EB" w14:textId="782C6A8D"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BreakdownPartName</w:t>
            </w:r>
            <w:r w:rsidRPr="00906E3E">
              <w:rPr>
                <w:rFonts w:ascii="맑은 고딕" w:eastAsia="맑은 고딕" w:hAnsi="맑은 고딕" w:cs="맑은 고딕"/>
                <w:sz w:val="16"/>
                <w:szCs w:val="16"/>
              </w:rPr>
              <w:br/>
              <w:t>고장_부품_이름</w:t>
            </w:r>
          </w:p>
        </w:tc>
        <w:tc>
          <w:tcPr>
            <w:tcW w:w="851" w:type="dxa"/>
            <w:vAlign w:val="center"/>
          </w:tcPr>
          <w:p w14:paraId="2B8F94C9"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Cooling Fan Motor</w:t>
            </w:r>
          </w:p>
        </w:tc>
        <w:tc>
          <w:tcPr>
            <w:tcW w:w="567" w:type="dxa"/>
            <w:vAlign w:val="center"/>
          </w:tcPr>
          <w:p w14:paraId="3E4BAEC6"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87CADE7"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name of the component that experienced a failure.</w:t>
            </w:r>
            <w:r w:rsidRPr="00906E3E">
              <w:rPr>
                <w:rFonts w:ascii="맑은 고딕" w:eastAsia="맑은 고딕" w:hAnsi="맑은 고딕" w:cs="맑은 고딕"/>
                <w:sz w:val="16"/>
                <w:szCs w:val="16"/>
              </w:rPr>
              <w:br/>
              <w:t>고장이 발생한 부품의 명칭.</w:t>
            </w:r>
          </w:p>
        </w:tc>
        <w:tc>
          <w:tcPr>
            <w:tcW w:w="2233" w:type="dxa"/>
            <w:vAlign w:val="center"/>
          </w:tcPr>
          <w:p w14:paraId="62287E29" w14:textId="69AB924B"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4F5FB2" w:rsidRPr="00906E3E" w14:paraId="4241E173" w14:textId="77777777" w:rsidTr="00E85638">
        <w:trPr>
          <w:trHeight w:val="690"/>
        </w:trPr>
        <w:tc>
          <w:tcPr>
            <w:tcW w:w="377" w:type="dxa"/>
            <w:vAlign w:val="center"/>
          </w:tcPr>
          <w:p w14:paraId="408AB8CF"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24E0A429" w14:textId="6637031F"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9066CE5" w14:textId="5915825D"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MaintenanceRecommendationDate</w:t>
            </w:r>
            <w:r w:rsidRPr="00906E3E">
              <w:rPr>
                <w:rFonts w:ascii="맑은 고딕" w:eastAsia="맑은 고딕" w:hAnsi="맑은 고딕" w:cs="맑은 고딕"/>
                <w:sz w:val="16"/>
                <w:szCs w:val="16"/>
              </w:rPr>
              <w:br/>
              <w:t>정비_권고_일자</w:t>
            </w:r>
          </w:p>
        </w:tc>
        <w:tc>
          <w:tcPr>
            <w:tcW w:w="851" w:type="dxa"/>
            <w:vAlign w:val="center"/>
          </w:tcPr>
          <w:p w14:paraId="668C6947"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33AFABB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55AC2DF"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date recommended for maintenance activities or repairs to be performed to maintain optimal performance, based on the analysis of the current condition and data of the equipment.</w:t>
            </w:r>
            <w:r w:rsidRPr="00906E3E">
              <w:rPr>
                <w:rFonts w:ascii="맑은 고딕" w:eastAsia="맑은 고딕" w:hAnsi="맑은 고딕" w:cs="맑은 고딕"/>
                <w:sz w:val="16"/>
                <w:szCs w:val="16"/>
              </w:rPr>
              <w:br/>
              <w:t>장비나 설비의 현재 상태 및 데이터를 분석하여 최적의 성능 유지를 위해 보전 활동이나 수리가 수행되어야 할 것으로 제안되는 날짜</w:t>
            </w:r>
          </w:p>
        </w:tc>
        <w:tc>
          <w:tcPr>
            <w:tcW w:w="2233" w:type="dxa"/>
            <w:vAlign w:val="center"/>
          </w:tcPr>
          <w:p w14:paraId="35F2E4D7" w14:textId="29492C09"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https://www.smart-factory.kr/ids/cd/MaintenanceRecommendationDate</w:t>
            </w:r>
            <w:r>
              <w:rPr>
                <w:rFonts w:ascii="맑은 고딕" w:eastAsia="맑은 고딕" w:hAnsi="맑은 고딕" w:cs="맑은 고딕"/>
                <w:sz w:val="16"/>
                <w:szCs w:val="16"/>
              </w:rPr>
              <w:t>/1/0</w:t>
            </w:r>
          </w:p>
        </w:tc>
      </w:tr>
      <w:tr w:rsidR="004F5FB2" w:rsidRPr="00906E3E" w14:paraId="0BE3D007" w14:textId="77777777" w:rsidTr="00E85638">
        <w:trPr>
          <w:trHeight w:val="690"/>
        </w:trPr>
        <w:tc>
          <w:tcPr>
            <w:tcW w:w="377" w:type="dxa"/>
            <w:vAlign w:val="center"/>
          </w:tcPr>
          <w:p w14:paraId="7472CE58"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7362F070" w14:textId="677FBAAA"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5AEFD3D" w14:textId="16E07DAF"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ReplacementRecommendationDate</w:t>
            </w:r>
            <w:r w:rsidRPr="00906E3E">
              <w:rPr>
                <w:rFonts w:ascii="맑은 고딕" w:eastAsia="맑은 고딕" w:hAnsi="맑은 고딕" w:cs="맑은 고딕"/>
                <w:sz w:val="16"/>
                <w:szCs w:val="16"/>
              </w:rPr>
              <w:br/>
              <w:t>교체_권고_일자</w:t>
            </w:r>
          </w:p>
        </w:tc>
        <w:tc>
          <w:tcPr>
            <w:tcW w:w="851" w:type="dxa"/>
            <w:vAlign w:val="center"/>
          </w:tcPr>
          <w:p w14:paraId="1535CD14"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4C09296B"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686CDB5"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future date when component replacement is recommended, based on the predicted remaining useful life.</w:t>
            </w:r>
            <w:r w:rsidRPr="00906E3E">
              <w:rPr>
                <w:rFonts w:ascii="맑은 고딕" w:eastAsia="맑은 고딕" w:hAnsi="맑은 고딕" w:cs="맑은 고딕"/>
                <w:sz w:val="16"/>
                <w:szCs w:val="16"/>
              </w:rPr>
              <w:br/>
              <w:t>예측된 잔존 수명을 바탕으로 부품 교체가 권장되는 미래 날짜.</w:t>
            </w:r>
          </w:p>
        </w:tc>
        <w:tc>
          <w:tcPr>
            <w:tcW w:w="2233" w:type="dxa"/>
            <w:vAlign w:val="center"/>
          </w:tcPr>
          <w:p w14:paraId="4C8E5871" w14:textId="4375F1E2"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4F5FB2" w:rsidRPr="00906E3E" w14:paraId="7798C6F9" w14:textId="77777777" w:rsidTr="00E85638">
        <w:trPr>
          <w:trHeight w:val="690"/>
        </w:trPr>
        <w:tc>
          <w:tcPr>
            <w:tcW w:w="377" w:type="dxa"/>
            <w:vAlign w:val="center"/>
          </w:tcPr>
          <w:p w14:paraId="3DB0626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32BAE1CE" w14:textId="2A28F602"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46756903" w14:textId="0650EA79"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HydraulicsFilter</w:t>
            </w:r>
            <w:r w:rsidRPr="00906E3E">
              <w:rPr>
                <w:rFonts w:ascii="맑은 고딕" w:eastAsia="맑은 고딕" w:hAnsi="맑은 고딕" w:cs="맑은 고딕"/>
                <w:sz w:val="16"/>
                <w:szCs w:val="16"/>
              </w:rPr>
              <w:br/>
              <w:t>유압_필터</w:t>
            </w:r>
          </w:p>
        </w:tc>
        <w:tc>
          <w:tcPr>
            <w:tcW w:w="851" w:type="dxa"/>
            <w:vAlign w:val="center"/>
          </w:tcPr>
          <w:p w14:paraId="214A7561"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4085C32F"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69DBDB6"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component that prevents system failure by removing foreign substances or contaminant particles in hydraulic fluid.</w:t>
            </w:r>
            <w:r w:rsidRPr="00906E3E">
              <w:rPr>
                <w:rFonts w:ascii="맑은 고딕" w:eastAsia="맑은 고딕" w:hAnsi="맑은 고딕" w:cs="맑은 고딕"/>
                <w:sz w:val="16"/>
                <w:szCs w:val="16"/>
              </w:rPr>
              <w:br/>
              <w:t>유압유 내의 이물질이나 오염 입자를 제거하여 시스템 고장을 방지하는 부품이다.</w:t>
            </w:r>
          </w:p>
        </w:tc>
        <w:tc>
          <w:tcPr>
            <w:tcW w:w="2233" w:type="dxa"/>
            <w:vAlign w:val="center"/>
          </w:tcPr>
          <w:p w14:paraId="4C83CE93" w14:textId="181771CA"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https://www.smart-factory.kr/ids/cd/HydraulicsFilter</w:t>
            </w:r>
            <w:r>
              <w:rPr>
                <w:rFonts w:ascii="맑은 고딕" w:eastAsia="맑은 고딕" w:hAnsi="맑은 고딕" w:cs="맑은 고딕"/>
                <w:sz w:val="16"/>
                <w:szCs w:val="16"/>
              </w:rPr>
              <w:t>/1/0</w:t>
            </w:r>
          </w:p>
        </w:tc>
      </w:tr>
      <w:tr w:rsidR="004F5FB2" w:rsidRPr="00906E3E" w14:paraId="3274D3F6" w14:textId="77777777" w:rsidTr="00E85638">
        <w:trPr>
          <w:trHeight w:val="690"/>
        </w:trPr>
        <w:tc>
          <w:tcPr>
            <w:tcW w:w="377" w:type="dxa"/>
            <w:vAlign w:val="center"/>
          </w:tcPr>
          <w:p w14:paraId="3B163C0A"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5F0A0F97" w14:textId="007273F0"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20050A65"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Differentialpressure</w:t>
            </w:r>
            <w:r w:rsidRPr="00906E3E">
              <w:rPr>
                <w:rFonts w:ascii="맑은 고딕" w:eastAsia="맑은 고딕" w:hAnsi="맑은 고딕" w:cs="맑은 고딕"/>
                <w:sz w:val="16"/>
                <w:szCs w:val="16"/>
              </w:rPr>
              <w:br/>
              <w:t>차압</w:t>
            </w:r>
          </w:p>
        </w:tc>
        <w:tc>
          <w:tcPr>
            <w:tcW w:w="851" w:type="dxa"/>
            <w:vAlign w:val="center"/>
          </w:tcPr>
          <w:p w14:paraId="7C6C85C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18.5</w:t>
            </w:r>
          </w:p>
        </w:tc>
        <w:tc>
          <w:tcPr>
            <w:tcW w:w="567" w:type="dxa"/>
            <w:vAlign w:val="center"/>
          </w:tcPr>
          <w:p w14:paraId="6A5603C1"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bar</w:t>
            </w:r>
          </w:p>
        </w:tc>
        <w:tc>
          <w:tcPr>
            <w:tcW w:w="3260" w:type="dxa"/>
            <w:vAlign w:val="center"/>
          </w:tcPr>
          <w:p w14:paraId="00DAEDBE"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pressure difference between two points (mainly before/after filters or inside/outside cleanrooms)</w:t>
            </w:r>
            <w:r w:rsidRPr="00906E3E">
              <w:rPr>
                <w:rFonts w:ascii="맑은 고딕" w:eastAsia="맑은 고딕" w:hAnsi="맑은 고딕" w:cs="맑은 고딕"/>
                <w:sz w:val="16"/>
                <w:szCs w:val="16"/>
              </w:rPr>
              <w:br/>
              <w:t>두 지점 간의 압력 차이 (주로 필터 전후단이나 클린룸 내외부)</w:t>
            </w:r>
          </w:p>
        </w:tc>
        <w:tc>
          <w:tcPr>
            <w:tcW w:w="2233" w:type="dxa"/>
            <w:vAlign w:val="center"/>
          </w:tcPr>
          <w:p w14:paraId="69DF3157" w14:textId="5E82E814"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https://www.smart-factory.kr/ids/cd/Differentialpressure</w:t>
            </w:r>
            <w:r>
              <w:rPr>
                <w:rFonts w:ascii="맑은 고딕" w:eastAsia="맑은 고딕" w:hAnsi="맑은 고딕" w:cs="맑은 고딕"/>
                <w:sz w:val="16"/>
                <w:szCs w:val="16"/>
              </w:rPr>
              <w:t>/1/0</w:t>
            </w:r>
          </w:p>
        </w:tc>
      </w:tr>
      <w:tr w:rsidR="004F5FB2" w:rsidRPr="00906E3E" w14:paraId="2A962B6B" w14:textId="77777777" w:rsidTr="00E85638">
        <w:trPr>
          <w:trHeight w:val="690"/>
        </w:trPr>
        <w:tc>
          <w:tcPr>
            <w:tcW w:w="377" w:type="dxa"/>
            <w:vAlign w:val="center"/>
          </w:tcPr>
          <w:p w14:paraId="46F4654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3</w:t>
            </w:r>
          </w:p>
        </w:tc>
        <w:tc>
          <w:tcPr>
            <w:tcW w:w="894" w:type="dxa"/>
            <w:vAlign w:val="center"/>
          </w:tcPr>
          <w:p w14:paraId="28DD1CC5" w14:textId="41D65D0F"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45A58736"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Prediction</w:t>
            </w:r>
            <w:r w:rsidRPr="00906E3E">
              <w:rPr>
                <w:rFonts w:ascii="맑은 고딕" w:eastAsia="맑은 고딕" w:hAnsi="맑은 고딕" w:cs="맑은 고딕"/>
                <w:sz w:val="16"/>
                <w:szCs w:val="16"/>
              </w:rPr>
              <w:br/>
              <w:t>예측</w:t>
            </w:r>
          </w:p>
        </w:tc>
        <w:tc>
          <w:tcPr>
            <w:tcW w:w="851" w:type="dxa"/>
            <w:vAlign w:val="center"/>
          </w:tcPr>
          <w:p w14:paraId="7A40EDB1"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27EB9FA8"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558A95B"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906E3E">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vAlign w:val="center"/>
          </w:tcPr>
          <w:p w14:paraId="0565B9D1" w14:textId="40B36575"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4F5FB2" w:rsidRPr="00906E3E" w14:paraId="39542FD7" w14:textId="77777777" w:rsidTr="00E85638">
        <w:trPr>
          <w:trHeight w:val="690"/>
        </w:trPr>
        <w:tc>
          <w:tcPr>
            <w:tcW w:w="377" w:type="dxa"/>
            <w:vAlign w:val="center"/>
          </w:tcPr>
          <w:p w14:paraId="5E0C6CF4"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1DBCB89D" w14:textId="57BCDBFF"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6C032F0E"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Healthlevel</w:t>
            </w:r>
            <w:r w:rsidRPr="00906E3E">
              <w:rPr>
                <w:rFonts w:ascii="맑은 고딕" w:eastAsia="맑은 고딕" w:hAnsi="맑은 고딕" w:cs="맑은 고딕"/>
                <w:sz w:val="16"/>
                <w:szCs w:val="16"/>
              </w:rPr>
              <w:br/>
              <w:t>건강수준</w:t>
            </w:r>
          </w:p>
        </w:tc>
        <w:tc>
          <w:tcPr>
            <w:tcW w:w="851" w:type="dxa"/>
            <w:vAlign w:val="center"/>
          </w:tcPr>
          <w:p w14:paraId="51312BF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66716525"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7422D49"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certain standard or degree of health</w:t>
            </w:r>
            <w:r w:rsidRPr="00906E3E">
              <w:rPr>
                <w:rFonts w:ascii="맑은 고딕" w:eastAsia="맑은 고딕" w:hAnsi="맑은 고딕" w:cs="맑은 고딕"/>
                <w:sz w:val="16"/>
                <w:szCs w:val="16"/>
              </w:rPr>
              <w:br/>
              <w:t>건강을 나눈 일정한 표준이나 정도</w:t>
            </w:r>
          </w:p>
        </w:tc>
        <w:tc>
          <w:tcPr>
            <w:tcW w:w="2233" w:type="dxa"/>
            <w:vAlign w:val="center"/>
          </w:tcPr>
          <w:p w14:paraId="30D01220" w14:textId="10CA6C44"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4F5FB2" w:rsidRPr="00906E3E" w14:paraId="7E9DA978" w14:textId="77777777" w:rsidTr="00E85638">
        <w:trPr>
          <w:trHeight w:val="690"/>
        </w:trPr>
        <w:tc>
          <w:tcPr>
            <w:tcW w:w="377" w:type="dxa"/>
            <w:vAlign w:val="center"/>
          </w:tcPr>
          <w:p w14:paraId="6DBC1941"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6421BDC2" w14:textId="035098E3"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7D79B216"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RUL</w:t>
            </w:r>
          </w:p>
        </w:tc>
        <w:tc>
          <w:tcPr>
            <w:tcW w:w="851" w:type="dxa"/>
            <w:vAlign w:val="center"/>
          </w:tcPr>
          <w:p w14:paraId="40B1E47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60</w:t>
            </w:r>
          </w:p>
        </w:tc>
        <w:tc>
          <w:tcPr>
            <w:tcW w:w="567" w:type="dxa"/>
            <w:vAlign w:val="center"/>
          </w:tcPr>
          <w:p w14:paraId="03956CA4"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vAlign w:val="center"/>
          </w:tcPr>
          <w:p w14:paraId="16757BCA"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906E3E">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vAlign w:val="center"/>
          </w:tcPr>
          <w:p w14:paraId="341AAE4E" w14:textId="0CE196A5"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4F5FB2" w:rsidRPr="00906E3E" w14:paraId="0DEDEAF7" w14:textId="77777777" w:rsidTr="00E85638">
        <w:trPr>
          <w:trHeight w:val="690"/>
        </w:trPr>
        <w:tc>
          <w:tcPr>
            <w:tcW w:w="377" w:type="dxa"/>
            <w:vAlign w:val="center"/>
          </w:tcPr>
          <w:p w14:paraId="017B5736"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73CD5468" w14:textId="4605E85F"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272C16EA" w14:textId="34E4C8B0"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BreakdownPartName</w:t>
            </w:r>
            <w:r w:rsidRPr="00906E3E">
              <w:rPr>
                <w:rFonts w:ascii="맑은 고딕" w:eastAsia="맑은 고딕" w:hAnsi="맑은 고딕" w:cs="맑은 고딕"/>
                <w:sz w:val="16"/>
                <w:szCs w:val="16"/>
              </w:rPr>
              <w:br/>
              <w:t>고장_부품_이름</w:t>
            </w:r>
          </w:p>
        </w:tc>
        <w:tc>
          <w:tcPr>
            <w:tcW w:w="851" w:type="dxa"/>
            <w:vAlign w:val="center"/>
          </w:tcPr>
          <w:p w14:paraId="6177DB0F"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Filter Element</w:t>
            </w:r>
          </w:p>
        </w:tc>
        <w:tc>
          <w:tcPr>
            <w:tcW w:w="567" w:type="dxa"/>
            <w:vAlign w:val="center"/>
          </w:tcPr>
          <w:p w14:paraId="4E1BB64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82D7860"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name of the component that experienced a failure.</w:t>
            </w:r>
            <w:r w:rsidRPr="00906E3E">
              <w:rPr>
                <w:rFonts w:ascii="맑은 고딕" w:eastAsia="맑은 고딕" w:hAnsi="맑은 고딕" w:cs="맑은 고딕"/>
                <w:sz w:val="16"/>
                <w:szCs w:val="16"/>
              </w:rPr>
              <w:br/>
              <w:t>고장이 발생한 부품의 명칭.</w:t>
            </w:r>
          </w:p>
        </w:tc>
        <w:tc>
          <w:tcPr>
            <w:tcW w:w="2233" w:type="dxa"/>
            <w:vAlign w:val="center"/>
          </w:tcPr>
          <w:p w14:paraId="236FAA88" w14:textId="6A4B0135"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4F5FB2" w:rsidRPr="00906E3E" w14:paraId="3A266D48" w14:textId="77777777" w:rsidTr="00E85638">
        <w:trPr>
          <w:trHeight w:val="690"/>
        </w:trPr>
        <w:tc>
          <w:tcPr>
            <w:tcW w:w="377" w:type="dxa"/>
            <w:vAlign w:val="center"/>
          </w:tcPr>
          <w:p w14:paraId="7B5BCB1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0B8BF905" w14:textId="6BB06F49"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13DCF46F" w14:textId="2AE908BA"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ReplacementRecommendationDate</w:t>
            </w:r>
            <w:r w:rsidRPr="00906E3E">
              <w:rPr>
                <w:rFonts w:ascii="맑은 고딕" w:eastAsia="맑은 고딕" w:hAnsi="맑은 고딕" w:cs="맑은 고딕"/>
                <w:sz w:val="16"/>
                <w:szCs w:val="16"/>
              </w:rPr>
              <w:br/>
              <w:t>교체_권고_일자</w:t>
            </w:r>
          </w:p>
        </w:tc>
        <w:tc>
          <w:tcPr>
            <w:tcW w:w="851" w:type="dxa"/>
            <w:vAlign w:val="center"/>
          </w:tcPr>
          <w:p w14:paraId="1E9A01F8"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154A510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F141DE9"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future date when component replacement is recommended, based on the predicted remaining useful life.</w:t>
            </w:r>
            <w:r w:rsidRPr="00906E3E">
              <w:rPr>
                <w:rFonts w:ascii="맑은 고딕" w:eastAsia="맑은 고딕" w:hAnsi="맑은 고딕" w:cs="맑은 고딕"/>
                <w:sz w:val="16"/>
                <w:szCs w:val="16"/>
              </w:rPr>
              <w:br/>
              <w:t>예측된 잔존 수명을 바탕으로 부품 교체가 권장되는 미래 날짜.</w:t>
            </w:r>
          </w:p>
        </w:tc>
        <w:tc>
          <w:tcPr>
            <w:tcW w:w="2233" w:type="dxa"/>
            <w:vAlign w:val="center"/>
          </w:tcPr>
          <w:p w14:paraId="21CC6AB5" w14:textId="46C9057E"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4F5FB2" w:rsidRPr="00906E3E" w14:paraId="3BDBD172" w14:textId="77777777" w:rsidTr="00E85638">
        <w:trPr>
          <w:trHeight w:val="690"/>
        </w:trPr>
        <w:tc>
          <w:tcPr>
            <w:tcW w:w="377" w:type="dxa"/>
            <w:vAlign w:val="center"/>
          </w:tcPr>
          <w:p w14:paraId="6F3B4097"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894" w:type="dxa"/>
            <w:vAlign w:val="center"/>
          </w:tcPr>
          <w:p w14:paraId="4F29CE1A"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11D48EFE" w14:textId="17D5F2F5"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MainFrame</w:t>
            </w:r>
            <w:r w:rsidRPr="00906E3E">
              <w:rPr>
                <w:rFonts w:ascii="맑은 고딕" w:eastAsia="맑은 고딕" w:hAnsi="맑은 고딕" w:cs="맑은 고딕"/>
                <w:sz w:val="16"/>
                <w:szCs w:val="16"/>
              </w:rPr>
              <w:br/>
              <w:t>메인_프레임</w:t>
            </w:r>
          </w:p>
        </w:tc>
        <w:tc>
          <w:tcPr>
            <w:tcW w:w="851" w:type="dxa"/>
            <w:vAlign w:val="center"/>
          </w:tcPr>
          <w:p w14:paraId="227E6E0F"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6750E95F"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615DCFF"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main skeleton that supports the overall structure of the facility or equipment and where major components are mounted.</w:t>
            </w:r>
            <w:r w:rsidRPr="00906E3E">
              <w:rPr>
                <w:rFonts w:ascii="맑은 고딕" w:eastAsia="맑은 고딕" w:hAnsi="맑은 고딕" w:cs="맑은 고딕"/>
                <w:sz w:val="16"/>
                <w:szCs w:val="16"/>
              </w:rPr>
              <w:br/>
              <w:t>설비나 장비의 전체적인 구조를 지탱하고 주요 부품들이 장착되는 주 골격이다.</w:t>
            </w:r>
          </w:p>
        </w:tc>
        <w:tc>
          <w:tcPr>
            <w:tcW w:w="2233" w:type="dxa"/>
            <w:vAlign w:val="center"/>
          </w:tcPr>
          <w:p w14:paraId="2FCBE34D" w14:textId="6146BB7F"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https://www.smart-factory.kr/ids/cd/MainFrame</w:t>
            </w:r>
            <w:r>
              <w:rPr>
                <w:rFonts w:ascii="맑은 고딕" w:eastAsia="맑은 고딕" w:hAnsi="맑은 고딕" w:cs="맑은 고딕"/>
                <w:sz w:val="16"/>
                <w:szCs w:val="16"/>
              </w:rPr>
              <w:t>/1/0</w:t>
            </w:r>
          </w:p>
        </w:tc>
      </w:tr>
      <w:tr w:rsidR="004F5FB2" w:rsidRPr="00906E3E" w14:paraId="5F2BF658" w14:textId="77777777" w:rsidTr="00E85638">
        <w:trPr>
          <w:trHeight w:val="690"/>
        </w:trPr>
        <w:tc>
          <w:tcPr>
            <w:tcW w:w="377" w:type="dxa"/>
            <w:vAlign w:val="center"/>
          </w:tcPr>
          <w:p w14:paraId="7AFEDF66"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1ECD35DB" w14:textId="6AAA2E24"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4197D851"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Frame</w:t>
            </w:r>
            <w:r w:rsidRPr="00906E3E">
              <w:rPr>
                <w:rFonts w:ascii="맑은 고딕" w:eastAsia="맑은 고딕" w:hAnsi="맑은 고딕" w:cs="맑은 고딕"/>
                <w:sz w:val="16"/>
                <w:szCs w:val="16"/>
              </w:rPr>
              <w:br/>
              <w:t>프레임</w:t>
            </w:r>
          </w:p>
        </w:tc>
        <w:tc>
          <w:tcPr>
            <w:tcW w:w="851" w:type="dxa"/>
            <w:vAlign w:val="center"/>
          </w:tcPr>
          <w:p w14:paraId="79527962"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6C079C42"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B029353"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structural system that supports the load of equipment and holds various components in their designated positions.</w:t>
            </w:r>
            <w:r w:rsidRPr="00906E3E">
              <w:rPr>
                <w:rFonts w:ascii="맑은 고딕" w:eastAsia="맑은 고딕" w:hAnsi="맑은 고딕" w:cs="맑은 고딕"/>
                <w:sz w:val="16"/>
                <w:szCs w:val="16"/>
              </w:rPr>
              <w:br/>
              <w:t>장비나 구조물의 하중을 지지하고 구성 부품들을 정해진 위치에 고정하기 위한 금속이나 강철제의 뼈대</w:t>
            </w:r>
          </w:p>
        </w:tc>
        <w:tc>
          <w:tcPr>
            <w:tcW w:w="2233" w:type="dxa"/>
            <w:vAlign w:val="center"/>
          </w:tcPr>
          <w:p w14:paraId="2CDAC107" w14:textId="0E13D093"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https://www.smart-factory.kr/ids/cd/Frame</w:t>
            </w:r>
            <w:r>
              <w:rPr>
                <w:rFonts w:ascii="맑은 고딕" w:eastAsia="맑은 고딕" w:hAnsi="맑은 고딕" w:cs="맑은 고딕"/>
                <w:sz w:val="16"/>
                <w:szCs w:val="16"/>
              </w:rPr>
              <w:t>/1/0</w:t>
            </w:r>
          </w:p>
        </w:tc>
      </w:tr>
      <w:tr w:rsidR="004F5FB2" w:rsidRPr="00906E3E" w14:paraId="67816462" w14:textId="77777777" w:rsidTr="00E85638">
        <w:trPr>
          <w:trHeight w:val="690"/>
        </w:trPr>
        <w:tc>
          <w:tcPr>
            <w:tcW w:w="377" w:type="dxa"/>
            <w:vAlign w:val="center"/>
          </w:tcPr>
          <w:p w14:paraId="34966EC7"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0A2495D9" w14:textId="1DB90734"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895593C"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Levelness</w:t>
            </w:r>
            <w:r w:rsidRPr="00906E3E">
              <w:rPr>
                <w:rFonts w:ascii="맑은 고딕" w:eastAsia="맑은 고딕" w:hAnsi="맑은 고딕" w:cs="맑은 고딕"/>
                <w:sz w:val="16"/>
                <w:szCs w:val="16"/>
              </w:rPr>
              <w:br/>
              <w:t>수평도</w:t>
            </w:r>
          </w:p>
        </w:tc>
        <w:tc>
          <w:tcPr>
            <w:tcW w:w="851" w:type="dxa"/>
            <w:vAlign w:val="center"/>
          </w:tcPr>
          <w:p w14:paraId="548D1D8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0.1</w:t>
            </w:r>
          </w:p>
        </w:tc>
        <w:tc>
          <w:tcPr>
            <w:tcW w:w="567" w:type="dxa"/>
            <w:vAlign w:val="center"/>
          </w:tcPr>
          <w:p w14:paraId="44B1950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mm/m</w:t>
            </w:r>
          </w:p>
        </w:tc>
        <w:tc>
          <w:tcPr>
            <w:tcW w:w="3260" w:type="dxa"/>
            <w:vAlign w:val="center"/>
          </w:tcPr>
          <w:p w14:paraId="6BAE61F0"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value indicating the degree to which the floor or installation surface of equipment is flat and not tilted relative to the ground.</w:t>
            </w:r>
            <w:r w:rsidRPr="00906E3E">
              <w:rPr>
                <w:rFonts w:ascii="맑은 고딕" w:eastAsia="맑은 고딕" w:hAnsi="맑은 고딕" w:cs="맑은 고딕"/>
                <w:sz w:val="16"/>
                <w:szCs w:val="16"/>
              </w:rPr>
              <w:br/>
              <w:t>바닥이나 장비의 설치 면이 지면을 기준으로 기울어지지 않고 평평한 정도를 나타내는 값이다.</w:t>
            </w:r>
          </w:p>
        </w:tc>
        <w:tc>
          <w:tcPr>
            <w:tcW w:w="2233" w:type="dxa"/>
            <w:vAlign w:val="center"/>
          </w:tcPr>
          <w:p w14:paraId="1BF029D4" w14:textId="7F384C5E"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https://www.smart-factory.kr/ids/cd/Levelness</w:t>
            </w:r>
            <w:r>
              <w:rPr>
                <w:rFonts w:ascii="맑은 고딕" w:eastAsia="맑은 고딕" w:hAnsi="맑은 고딕" w:cs="맑은 고딕"/>
                <w:sz w:val="16"/>
                <w:szCs w:val="16"/>
              </w:rPr>
              <w:t>/1/0</w:t>
            </w:r>
          </w:p>
        </w:tc>
      </w:tr>
      <w:tr w:rsidR="004F5FB2" w:rsidRPr="00906E3E" w14:paraId="31797611" w14:textId="77777777" w:rsidTr="00E85638">
        <w:trPr>
          <w:trHeight w:val="690"/>
        </w:trPr>
        <w:tc>
          <w:tcPr>
            <w:tcW w:w="377" w:type="dxa"/>
            <w:vAlign w:val="center"/>
          </w:tcPr>
          <w:p w14:paraId="69F4F08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2</w:t>
            </w:r>
          </w:p>
        </w:tc>
        <w:tc>
          <w:tcPr>
            <w:tcW w:w="894" w:type="dxa"/>
            <w:vAlign w:val="center"/>
          </w:tcPr>
          <w:p w14:paraId="74BD08BE" w14:textId="5E560D7C"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130551B8"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Slide</w:t>
            </w:r>
            <w:r w:rsidRPr="00906E3E">
              <w:rPr>
                <w:rFonts w:ascii="맑은 고딕" w:eastAsia="맑은 고딕" w:hAnsi="맑은 고딕" w:cs="맑은 고딕"/>
                <w:sz w:val="16"/>
                <w:szCs w:val="16"/>
              </w:rPr>
              <w:br/>
              <w:t>슬라이드</w:t>
            </w:r>
          </w:p>
        </w:tc>
        <w:tc>
          <w:tcPr>
            <w:tcW w:w="851" w:type="dxa"/>
            <w:vAlign w:val="center"/>
          </w:tcPr>
          <w:p w14:paraId="4E1CBA8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3F2C160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95697C3"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mechanical part that guides or performs linear motion</w:t>
            </w:r>
            <w:r w:rsidRPr="00906E3E">
              <w:rPr>
                <w:rFonts w:ascii="맑은 고딕" w:eastAsia="맑은 고딕" w:hAnsi="맑은 고딕" w:cs="맑은 고딕"/>
                <w:sz w:val="16"/>
                <w:szCs w:val="16"/>
              </w:rPr>
              <w:br/>
              <w:t>직선 운동을 안내하거나 수행하는 기구부</w:t>
            </w:r>
          </w:p>
        </w:tc>
        <w:tc>
          <w:tcPr>
            <w:tcW w:w="2233" w:type="dxa"/>
            <w:vAlign w:val="center"/>
          </w:tcPr>
          <w:p w14:paraId="2A08DFAB" w14:textId="21B5AABC"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https://www.smart-factory.kr/ids/cd/Slide</w:t>
            </w:r>
            <w:r>
              <w:rPr>
                <w:rFonts w:ascii="맑은 고딕" w:eastAsia="맑은 고딕" w:hAnsi="맑은 고딕" w:cs="맑은 고딕"/>
                <w:sz w:val="16"/>
                <w:szCs w:val="16"/>
              </w:rPr>
              <w:t>/1/0</w:t>
            </w:r>
          </w:p>
        </w:tc>
      </w:tr>
      <w:tr w:rsidR="004F5FB2" w:rsidRPr="00906E3E" w14:paraId="070555BD" w14:textId="77777777" w:rsidTr="00E85638">
        <w:trPr>
          <w:trHeight w:val="690"/>
        </w:trPr>
        <w:tc>
          <w:tcPr>
            <w:tcW w:w="377" w:type="dxa"/>
            <w:vAlign w:val="center"/>
          </w:tcPr>
          <w:p w14:paraId="1BB346F1"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47B53A15" w14:textId="265045B6"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E8209C1"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Parallelism</w:t>
            </w:r>
            <w:r w:rsidRPr="00906E3E">
              <w:rPr>
                <w:rFonts w:ascii="맑은 고딕" w:eastAsia="맑은 고딕" w:hAnsi="맑은 고딕" w:cs="맑은 고딕"/>
                <w:sz w:val="16"/>
                <w:szCs w:val="16"/>
              </w:rPr>
              <w:br/>
              <w:t>평행도</w:t>
            </w:r>
          </w:p>
        </w:tc>
        <w:tc>
          <w:tcPr>
            <w:tcW w:w="851" w:type="dxa"/>
            <w:vAlign w:val="center"/>
          </w:tcPr>
          <w:p w14:paraId="2DBCE796"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0.05</w:t>
            </w:r>
          </w:p>
        </w:tc>
        <w:tc>
          <w:tcPr>
            <w:tcW w:w="567" w:type="dxa"/>
            <w:vAlign w:val="center"/>
          </w:tcPr>
          <w:p w14:paraId="430D415B"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mm</w:t>
            </w:r>
          </w:p>
        </w:tc>
        <w:tc>
          <w:tcPr>
            <w:tcW w:w="3260" w:type="dxa"/>
            <w:vAlign w:val="center"/>
          </w:tcPr>
          <w:p w14:paraId="6E910E0E"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magnitude of error indicating how parallel two planes or lines are to each other relative to a datum.</w:t>
            </w:r>
            <w:r w:rsidRPr="00906E3E">
              <w:rPr>
                <w:rFonts w:ascii="맑은 고딕" w:eastAsia="맑은 고딕" w:hAnsi="맑은 고딕" w:cs="맑은 고딕"/>
                <w:sz w:val="16"/>
                <w:szCs w:val="16"/>
              </w:rPr>
              <w:br/>
              <w:t>두 개의 평면이나 직선이 기준면(Datum)에 대해 서로 나란한 정도를 나타내는 오차 크기이다.</w:t>
            </w:r>
          </w:p>
        </w:tc>
        <w:tc>
          <w:tcPr>
            <w:tcW w:w="2233" w:type="dxa"/>
            <w:vAlign w:val="center"/>
          </w:tcPr>
          <w:p w14:paraId="4DD532A9" w14:textId="7AC2A6BD"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https://www.smart-factory.kr/ids/cd/Parallelism</w:t>
            </w:r>
            <w:r>
              <w:rPr>
                <w:rFonts w:ascii="맑은 고딕" w:eastAsia="맑은 고딕" w:hAnsi="맑은 고딕" w:cs="맑은 고딕"/>
                <w:sz w:val="16"/>
                <w:szCs w:val="16"/>
              </w:rPr>
              <w:t>/1/0</w:t>
            </w:r>
          </w:p>
        </w:tc>
      </w:tr>
      <w:tr w:rsidR="004F5FB2" w:rsidRPr="00906E3E" w14:paraId="59A2677A" w14:textId="77777777" w:rsidTr="00E85638">
        <w:trPr>
          <w:trHeight w:val="690"/>
        </w:trPr>
        <w:tc>
          <w:tcPr>
            <w:tcW w:w="377" w:type="dxa"/>
            <w:vAlign w:val="center"/>
          </w:tcPr>
          <w:p w14:paraId="72B6ED0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6EB1112B" w14:textId="708F0DAA"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19EC8BCB"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Bolster</w:t>
            </w:r>
            <w:r w:rsidRPr="00906E3E">
              <w:rPr>
                <w:rFonts w:ascii="맑은 고딕" w:eastAsia="맑은 고딕" w:hAnsi="맑은 고딕" w:cs="맑은 고딕"/>
                <w:sz w:val="16"/>
                <w:szCs w:val="16"/>
              </w:rPr>
              <w:br/>
              <w:t>볼스터</w:t>
            </w:r>
          </w:p>
        </w:tc>
        <w:tc>
          <w:tcPr>
            <w:tcW w:w="851" w:type="dxa"/>
            <w:vAlign w:val="center"/>
          </w:tcPr>
          <w:p w14:paraId="22BBB74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1671D73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859041C"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steel plate or structure installed on the bed to support the die in press machines.</w:t>
            </w:r>
            <w:r w:rsidRPr="00906E3E">
              <w:rPr>
                <w:rFonts w:ascii="맑은 고딕" w:eastAsia="맑은 고딕" w:hAnsi="맑은 고딕" w:cs="맑은 고딕"/>
                <w:sz w:val="16"/>
                <w:szCs w:val="16"/>
              </w:rPr>
              <w:br/>
              <w:t>프레스 기계 등에서 금형을 받쳐주기 위해 베드 위에 설치하는 강판 또는 구조물이다.</w:t>
            </w:r>
          </w:p>
        </w:tc>
        <w:tc>
          <w:tcPr>
            <w:tcW w:w="2233" w:type="dxa"/>
            <w:vAlign w:val="center"/>
          </w:tcPr>
          <w:p w14:paraId="79FF7E6F" w14:textId="0C3DB5EE"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https://www.smart-factory.kr/ids/cd/Bolster</w:t>
            </w:r>
            <w:r>
              <w:rPr>
                <w:rFonts w:ascii="맑은 고딕" w:eastAsia="맑은 고딕" w:hAnsi="맑은 고딕" w:cs="맑은 고딕"/>
                <w:sz w:val="16"/>
                <w:szCs w:val="16"/>
              </w:rPr>
              <w:t>/1/0</w:t>
            </w:r>
          </w:p>
        </w:tc>
      </w:tr>
      <w:tr w:rsidR="004F5FB2" w:rsidRPr="00906E3E" w14:paraId="7B4A908A" w14:textId="77777777" w:rsidTr="00E85638">
        <w:trPr>
          <w:trHeight w:val="690"/>
        </w:trPr>
        <w:tc>
          <w:tcPr>
            <w:tcW w:w="377" w:type="dxa"/>
            <w:vAlign w:val="center"/>
          </w:tcPr>
          <w:p w14:paraId="4668969A"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35665F46" w14:textId="3B0C159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361C54A"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Flatness</w:t>
            </w:r>
            <w:r w:rsidRPr="00906E3E">
              <w:rPr>
                <w:rFonts w:ascii="맑은 고딕" w:eastAsia="맑은 고딕" w:hAnsi="맑은 고딕" w:cs="맑은 고딕"/>
                <w:sz w:val="16"/>
                <w:szCs w:val="16"/>
              </w:rPr>
              <w:br/>
              <w:t>평면도</w:t>
            </w:r>
          </w:p>
        </w:tc>
        <w:tc>
          <w:tcPr>
            <w:tcW w:w="851" w:type="dxa"/>
            <w:vAlign w:val="center"/>
          </w:tcPr>
          <w:p w14:paraId="48DA7EF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0.01</w:t>
            </w:r>
          </w:p>
        </w:tc>
        <w:tc>
          <w:tcPr>
            <w:tcW w:w="567" w:type="dxa"/>
            <w:vAlign w:val="center"/>
          </w:tcPr>
          <w:p w14:paraId="01450CAB"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mm</w:t>
            </w:r>
          </w:p>
        </w:tc>
        <w:tc>
          <w:tcPr>
            <w:tcW w:w="3260" w:type="dxa"/>
            <w:vAlign w:val="center"/>
          </w:tcPr>
          <w:p w14:paraId="5103AE2C"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geometric tolerance indicating the magnitude of deviation of an object`s surface from a mathematically perfect plane.</w:t>
            </w:r>
            <w:r w:rsidRPr="00906E3E">
              <w:rPr>
                <w:rFonts w:ascii="맑은 고딕" w:eastAsia="맑은 고딕" w:hAnsi="맑은 고딕" w:cs="맑은 고딕"/>
                <w:sz w:val="16"/>
                <w:szCs w:val="16"/>
              </w:rPr>
              <w:br/>
              <w:t>물체의 표면이 수학적으로 완벽한 평면으로부터 벗어난 크기를 나타내는 기하 공차이다.</w:t>
            </w:r>
          </w:p>
        </w:tc>
        <w:tc>
          <w:tcPr>
            <w:tcW w:w="2233" w:type="dxa"/>
            <w:vAlign w:val="center"/>
          </w:tcPr>
          <w:p w14:paraId="153DB4B7" w14:textId="60B5C292"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https://www.smart-factory.kr/ids/cd/Flatness</w:t>
            </w:r>
            <w:r>
              <w:rPr>
                <w:rFonts w:ascii="맑은 고딕" w:eastAsia="맑은 고딕" w:hAnsi="맑은 고딕" w:cs="맑은 고딕"/>
                <w:sz w:val="16"/>
                <w:szCs w:val="16"/>
              </w:rPr>
              <w:t>/1/0</w:t>
            </w:r>
          </w:p>
        </w:tc>
      </w:tr>
      <w:tr w:rsidR="004F5FB2" w:rsidRPr="00906E3E" w14:paraId="1DF20AC2" w14:textId="77777777" w:rsidTr="00E85638">
        <w:trPr>
          <w:trHeight w:val="690"/>
        </w:trPr>
        <w:tc>
          <w:tcPr>
            <w:tcW w:w="377" w:type="dxa"/>
            <w:vAlign w:val="center"/>
          </w:tcPr>
          <w:p w14:paraId="769809F2"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41C28705" w14:textId="59A50BCF"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5EC29944"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Prediction</w:t>
            </w:r>
            <w:r w:rsidRPr="00906E3E">
              <w:rPr>
                <w:rFonts w:ascii="맑은 고딕" w:eastAsia="맑은 고딕" w:hAnsi="맑은 고딕" w:cs="맑은 고딕"/>
                <w:sz w:val="16"/>
                <w:szCs w:val="16"/>
              </w:rPr>
              <w:br/>
              <w:t>예측</w:t>
            </w:r>
          </w:p>
        </w:tc>
        <w:tc>
          <w:tcPr>
            <w:tcW w:w="851" w:type="dxa"/>
            <w:vAlign w:val="center"/>
          </w:tcPr>
          <w:p w14:paraId="6A7EA65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17C0FD67"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1C6140F"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906E3E">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vAlign w:val="center"/>
          </w:tcPr>
          <w:p w14:paraId="06FC73C5" w14:textId="7FD8198C"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4F5FB2" w:rsidRPr="00906E3E" w14:paraId="67FD706E" w14:textId="77777777" w:rsidTr="00E85638">
        <w:trPr>
          <w:trHeight w:val="690"/>
        </w:trPr>
        <w:tc>
          <w:tcPr>
            <w:tcW w:w="377" w:type="dxa"/>
            <w:vAlign w:val="center"/>
          </w:tcPr>
          <w:p w14:paraId="6993852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5B68DAE0" w14:textId="2BC2E8C1"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60A1A0CF"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Healthlevel</w:t>
            </w:r>
            <w:r w:rsidRPr="00906E3E">
              <w:rPr>
                <w:rFonts w:ascii="맑은 고딕" w:eastAsia="맑은 고딕" w:hAnsi="맑은 고딕" w:cs="맑은 고딕"/>
                <w:sz w:val="16"/>
                <w:szCs w:val="16"/>
              </w:rPr>
              <w:br/>
              <w:t>건강수준</w:t>
            </w:r>
          </w:p>
        </w:tc>
        <w:tc>
          <w:tcPr>
            <w:tcW w:w="851" w:type="dxa"/>
            <w:vAlign w:val="center"/>
          </w:tcPr>
          <w:p w14:paraId="33A31272"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120772D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2CC4F68"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certain standard or degree of health</w:t>
            </w:r>
            <w:r w:rsidRPr="00906E3E">
              <w:rPr>
                <w:rFonts w:ascii="맑은 고딕" w:eastAsia="맑은 고딕" w:hAnsi="맑은 고딕" w:cs="맑은 고딕"/>
                <w:sz w:val="16"/>
                <w:szCs w:val="16"/>
              </w:rPr>
              <w:br/>
              <w:t>건강을 나눈 일정한 표준이나 정도</w:t>
            </w:r>
          </w:p>
        </w:tc>
        <w:tc>
          <w:tcPr>
            <w:tcW w:w="2233" w:type="dxa"/>
            <w:vAlign w:val="center"/>
          </w:tcPr>
          <w:p w14:paraId="330F2B50" w14:textId="1348AD75"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4F5FB2" w:rsidRPr="00906E3E" w14:paraId="5D1EE076" w14:textId="77777777" w:rsidTr="00E85638">
        <w:trPr>
          <w:trHeight w:val="690"/>
        </w:trPr>
        <w:tc>
          <w:tcPr>
            <w:tcW w:w="377" w:type="dxa"/>
            <w:vAlign w:val="center"/>
          </w:tcPr>
          <w:p w14:paraId="00CF1A09"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2426783B" w14:textId="6F6804CF"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72DF224F"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RUL</w:t>
            </w:r>
          </w:p>
        </w:tc>
        <w:tc>
          <w:tcPr>
            <w:tcW w:w="851" w:type="dxa"/>
            <w:vAlign w:val="center"/>
          </w:tcPr>
          <w:p w14:paraId="753422D9"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60</w:t>
            </w:r>
          </w:p>
        </w:tc>
        <w:tc>
          <w:tcPr>
            <w:tcW w:w="567" w:type="dxa"/>
            <w:vAlign w:val="center"/>
          </w:tcPr>
          <w:p w14:paraId="6C29E7E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vAlign w:val="center"/>
          </w:tcPr>
          <w:p w14:paraId="1EB15EC2"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906E3E">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vAlign w:val="center"/>
          </w:tcPr>
          <w:p w14:paraId="158CFEFD" w14:textId="51C9C692"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4F5FB2" w:rsidRPr="00906E3E" w14:paraId="50DDB576" w14:textId="77777777" w:rsidTr="00E85638">
        <w:trPr>
          <w:trHeight w:val="690"/>
        </w:trPr>
        <w:tc>
          <w:tcPr>
            <w:tcW w:w="377" w:type="dxa"/>
            <w:vAlign w:val="center"/>
          </w:tcPr>
          <w:p w14:paraId="049603AF"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0A180ADF" w14:textId="048D6B18"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765CCA0" w14:textId="7920283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BreakdownPartName</w:t>
            </w:r>
            <w:r w:rsidRPr="00906E3E">
              <w:rPr>
                <w:rFonts w:ascii="맑은 고딕" w:eastAsia="맑은 고딕" w:hAnsi="맑은 고딕" w:cs="맑은 고딕"/>
                <w:sz w:val="16"/>
                <w:szCs w:val="16"/>
              </w:rPr>
              <w:br/>
              <w:t>고장_부품_이름</w:t>
            </w:r>
          </w:p>
        </w:tc>
        <w:tc>
          <w:tcPr>
            <w:tcW w:w="851" w:type="dxa"/>
            <w:vAlign w:val="center"/>
          </w:tcPr>
          <w:p w14:paraId="7767F821"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Guide Gib</w:t>
            </w:r>
          </w:p>
        </w:tc>
        <w:tc>
          <w:tcPr>
            <w:tcW w:w="567" w:type="dxa"/>
            <w:vAlign w:val="center"/>
          </w:tcPr>
          <w:p w14:paraId="6AA6FA4E"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2DD66F7"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name of the component that experienced a failure.</w:t>
            </w:r>
            <w:r w:rsidRPr="00906E3E">
              <w:rPr>
                <w:rFonts w:ascii="맑은 고딕" w:eastAsia="맑은 고딕" w:hAnsi="맑은 고딕" w:cs="맑은 고딕"/>
                <w:sz w:val="16"/>
                <w:szCs w:val="16"/>
              </w:rPr>
              <w:br/>
              <w:t>고장이 발생한 부품의 명칭.</w:t>
            </w:r>
          </w:p>
        </w:tc>
        <w:tc>
          <w:tcPr>
            <w:tcW w:w="2233" w:type="dxa"/>
            <w:vAlign w:val="center"/>
          </w:tcPr>
          <w:p w14:paraId="22C3E966" w14:textId="7EC04C32"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4F5FB2" w:rsidRPr="00906E3E" w14:paraId="229C2A74" w14:textId="77777777" w:rsidTr="00E85638">
        <w:trPr>
          <w:trHeight w:val="690"/>
        </w:trPr>
        <w:tc>
          <w:tcPr>
            <w:tcW w:w="377" w:type="dxa"/>
            <w:vAlign w:val="center"/>
          </w:tcPr>
          <w:p w14:paraId="64874DA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35BBCF93" w14:textId="40522ECB"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116F932" w14:textId="080C06A1"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ReplacementRecommendationDate</w:t>
            </w:r>
            <w:r w:rsidRPr="00906E3E">
              <w:rPr>
                <w:rFonts w:ascii="맑은 고딕" w:eastAsia="맑은 고딕" w:hAnsi="맑은 고딕" w:cs="맑은 고딕"/>
                <w:sz w:val="16"/>
                <w:szCs w:val="16"/>
              </w:rPr>
              <w:br/>
              <w:t>교체_권고_일자</w:t>
            </w:r>
          </w:p>
        </w:tc>
        <w:tc>
          <w:tcPr>
            <w:tcW w:w="851" w:type="dxa"/>
            <w:vAlign w:val="center"/>
          </w:tcPr>
          <w:p w14:paraId="6962AEE1"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09DBE507"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3EE0313"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future date when component replacement is recommended, based on the predicted remaining useful life.</w:t>
            </w:r>
            <w:r w:rsidRPr="00906E3E">
              <w:rPr>
                <w:rFonts w:ascii="맑은 고딕" w:eastAsia="맑은 고딕" w:hAnsi="맑은 고딕" w:cs="맑은 고딕"/>
                <w:sz w:val="16"/>
                <w:szCs w:val="16"/>
              </w:rPr>
              <w:br/>
              <w:t>예측된 잔존 수명을 바탕으로 부품 교체가 권장되는 미래 날짜.</w:t>
            </w:r>
          </w:p>
        </w:tc>
        <w:tc>
          <w:tcPr>
            <w:tcW w:w="2233" w:type="dxa"/>
            <w:vAlign w:val="center"/>
          </w:tcPr>
          <w:p w14:paraId="6CF8DF51" w14:textId="6817190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4F5FB2" w:rsidRPr="00906E3E" w14:paraId="50710937" w14:textId="77777777" w:rsidTr="00E85638">
        <w:trPr>
          <w:trHeight w:val="690"/>
        </w:trPr>
        <w:tc>
          <w:tcPr>
            <w:tcW w:w="377" w:type="dxa"/>
            <w:vAlign w:val="center"/>
          </w:tcPr>
          <w:p w14:paraId="5C1559B7"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1</w:t>
            </w:r>
          </w:p>
        </w:tc>
        <w:tc>
          <w:tcPr>
            <w:tcW w:w="894" w:type="dxa"/>
            <w:vAlign w:val="center"/>
          </w:tcPr>
          <w:p w14:paraId="3A1F967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68DB92DD" w14:textId="11A0700E"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HydraulicsDrivingSystem</w:t>
            </w:r>
            <w:r w:rsidRPr="00906E3E">
              <w:rPr>
                <w:rFonts w:ascii="맑은 고딕" w:eastAsia="맑은 고딕" w:hAnsi="맑은 고딕" w:cs="맑은 고딕"/>
                <w:sz w:val="16"/>
                <w:szCs w:val="16"/>
              </w:rPr>
              <w:br/>
              <w:t>유압_구동_시스템</w:t>
            </w:r>
          </w:p>
        </w:tc>
        <w:tc>
          <w:tcPr>
            <w:tcW w:w="851" w:type="dxa"/>
            <w:vAlign w:val="center"/>
          </w:tcPr>
          <w:p w14:paraId="4A9E275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3058F706"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0096BA8"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set of driving devices that generate mechanical movement or power using fluid pressure.</w:t>
            </w:r>
            <w:r w:rsidRPr="00906E3E">
              <w:rPr>
                <w:rFonts w:ascii="맑은 고딕" w:eastAsia="맑은 고딕" w:hAnsi="맑은 고딕" w:cs="맑은 고딕"/>
                <w:sz w:val="16"/>
                <w:szCs w:val="16"/>
              </w:rPr>
              <w:br/>
              <w:t>유체의 압력을 이용하여 기계적인 움직임이나 동력을 발생시키는 구동 장치들의 집합이다.</w:t>
            </w:r>
          </w:p>
        </w:tc>
        <w:tc>
          <w:tcPr>
            <w:tcW w:w="2233" w:type="dxa"/>
            <w:vAlign w:val="center"/>
          </w:tcPr>
          <w:p w14:paraId="6473FB00" w14:textId="1E257CD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https://www.smart-factory.kr/ids/cd/HydraulicsDrivingSystem</w:t>
            </w:r>
            <w:r>
              <w:rPr>
                <w:rFonts w:ascii="맑은 고딕" w:eastAsia="맑은 고딕" w:hAnsi="맑은 고딕" w:cs="맑은 고딕"/>
                <w:sz w:val="16"/>
                <w:szCs w:val="16"/>
              </w:rPr>
              <w:t>/1/0</w:t>
            </w:r>
          </w:p>
        </w:tc>
      </w:tr>
      <w:tr w:rsidR="004F5FB2" w:rsidRPr="00906E3E" w14:paraId="7A2638A0" w14:textId="77777777" w:rsidTr="00E85638">
        <w:trPr>
          <w:trHeight w:val="690"/>
        </w:trPr>
        <w:tc>
          <w:tcPr>
            <w:tcW w:w="377" w:type="dxa"/>
            <w:vAlign w:val="center"/>
          </w:tcPr>
          <w:p w14:paraId="1B7B5122"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64E44A22" w14:textId="2BD9E8A1"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24FCF0D1" w14:textId="72287338"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HydraulicCylinder</w:t>
            </w:r>
            <w:r w:rsidRPr="00906E3E">
              <w:rPr>
                <w:rFonts w:ascii="맑은 고딕" w:eastAsia="맑은 고딕" w:hAnsi="맑은 고딕" w:cs="맑은 고딕"/>
                <w:sz w:val="16"/>
                <w:szCs w:val="16"/>
              </w:rPr>
              <w:br/>
              <w:t>유압_실린더</w:t>
            </w:r>
          </w:p>
        </w:tc>
        <w:tc>
          <w:tcPr>
            <w:tcW w:w="851" w:type="dxa"/>
            <w:vAlign w:val="center"/>
          </w:tcPr>
          <w:p w14:paraId="16AF3C1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5BA05694"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1265604"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device that converts hydraulic energy into linear motion energy.</w:t>
            </w:r>
            <w:r w:rsidRPr="00906E3E">
              <w:rPr>
                <w:rFonts w:ascii="맑은 고딕" w:eastAsia="맑은 고딕" w:hAnsi="맑은 고딕" w:cs="맑은 고딕"/>
                <w:sz w:val="16"/>
                <w:szCs w:val="16"/>
              </w:rPr>
              <w:br/>
              <w:t>유압 에너지를 직선 운동 에너지로 변환하는 장치.</w:t>
            </w:r>
          </w:p>
        </w:tc>
        <w:tc>
          <w:tcPr>
            <w:tcW w:w="2233" w:type="dxa"/>
            <w:vAlign w:val="center"/>
          </w:tcPr>
          <w:p w14:paraId="26BEA0A9" w14:textId="1476B26E"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https://www.smart-factory.kr/ids/cd/HydraulicCylinder</w:t>
            </w:r>
            <w:r>
              <w:rPr>
                <w:rFonts w:ascii="맑은 고딕" w:eastAsia="맑은 고딕" w:hAnsi="맑은 고딕" w:cs="맑은 고딕"/>
                <w:sz w:val="16"/>
                <w:szCs w:val="16"/>
              </w:rPr>
              <w:t>/1/0</w:t>
            </w:r>
          </w:p>
        </w:tc>
      </w:tr>
      <w:tr w:rsidR="004F5FB2" w:rsidRPr="00906E3E" w14:paraId="7E71DD0E" w14:textId="77777777" w:rsidTr="00E85638">
        <w:trPr>
          <w:trHeight w:val="690"/>
        </w:trPr>
        <w:tc>
          <w:tcPr>
            <w:tcW w:w="377" w:type="dxa"/>
            <w:vAlign w:val="center"/>
          </w:tcPr>
          <w:p w14:paraId="27574C09"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5B0CBD20" w14:textId="61BE3BE2"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12C055E3" w14:textId="04BD93D9"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HydraulicLeakageYesno</w:t>
            </w:r>
            <w:r w:rsidRPr="00906E3E">
              <w:rPr>
                <w:rFonts w:ascii="맑은 고딕" w:eastAsia="맑은 고딕" w:hAnsi="맑은 고딕" w:cs="맑은 고딕"/>
                <w:sz w:val="16"/>
                <w:szCs w:val="16"/>
              </w:rPr>
              <w:br/>
              <w:t>유압_누유_여부</w:t>
            </w:r>
          </w:p>
        </w:tc>
        <w:tc>
          <w:tcPr>
            <w:tcW w:w="851" w:type="dxa"/>
            <w:vAlign w:val="center"/>
          </w:tcPr>
          <w:p w14:paraId="77AB9019"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Yes</w:t>
            </w:r>
          </w:p>
        </w:tc>
        <w:tc>
          <w:tcPr>
            <w:tcW w:w="567" w:type="dxa"/>
            <w:vAlign w:val="center"/>
          </w:tcPr>
          <w:p w14:paraId="0BC3F67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7D3BFFF"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Status indicating whether a hydraulic leak is detected.</w:t>
            </w:r>
            <w:r w:rsidRPr="00906E3E">
              <w:rPr>
                <w:rFonts w:ascii="맑은 고딕" w:eastAsia="맑은 고딕" w:hAnsi="맑은 고딕" w:cs="맑은 고딕"/>
                <w:sz w:val="16"/>
                <w:szCs w:val="16"/>
              </w:rPr>
              <w:br/>
              <w:t>유압 계통의 기름 누출 발생 여부</w:t>
            </w:r>
          </w:p>
        </w:tc>
        <w:tc>
          <w:tcPr>
            <w:tcW w:w="2233" w:type="dxa"/>
            <w:vAlign w:val="center"/>
          </w:tcPr>
          <w:p w14:paraId="11798862" w14:textId="250B8F2D"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https://www.smart-factory.kr/ids/cd/HydraulicLeakageYesno</w:t>
            </w:r>
            <w:r>
              <w:rPr>
                <w:rFonts w:ascii="맑은 고딕" w:eastAsia="맑은 고딕" w:hAnsi="맑은 고딕" w:cs="맑은 고딕"/>
                <w:sz w:val="16"/>
                <w:szCs w:val="16"/>
              </w:rPr>
              <w:t>/1/0</w:t>
            </w:r>
          </w:p>
        </w:tc>
      </w:tr>
      <w:tr w:rsidR="004F5FB2" w:rsidRPr="00906E3E" w14:paraId="128F8EB3" w14:textId="77777777" w:rsidTr="00E85638">
        <w:trPr>
          <w:trHeight w:val="690"/>
        </w:trPr>
        <w:tc>
          <w:tcPr>
            <w:tcW w:w="377" w:type="dxa"/>
            <w:vAlign w:val="center"/>
          </w:tcPr>
          <w:p w14:paraId="713A70E6"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6A0A097C" w14:textId="5A0C2D4F"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1E1AC379"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Prediction</w:t>
            </w:r>
            <w:r w:rsidRPr="00906E3E">
              <w:rPr>
                <w:rFonts w:ascii="맑은 고딕" w:eastAsia="맑은 고딕" w:hAnsi="맑은 고딕" w:cs="맑은 고딕"/>
                <w:sz w:val="16"/>
                <w:szCs w:val="16"/>
              </w:rPr>
              <w:br/>
              <w:t>예측</w:t>
            </w:r>
          </w:p>
        </w:tc>
        <w:tc>
          <w:tcPr>
            <w:tcW w:w="851" w:type="dxa"/>
            <w:vAlign w:val="center"/>
          </w:tcPr>
          <w:p w14:paraId="03C9C23E"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6E2D6A5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F564135"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906E3E">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vAlign w:val="center"/>
          </w:tcPr>
          <w:p w14:paraId="0B107CC7" w14:textId="3B6CDCCE"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4F5FB2" w:rsidRPr="00906E3E" w14:paraId="5EEFDB9B" w14:textId="77777777" w:rsidTr="00E85638">
        <w:trPr>
          <w:trHeight w:val="690"/>
        </w:trPr>
        <w:tc>
          <w:tcPr>
            <w:tcW w:w="377" w:type="dxa"/>
            <w:vAlign w:val="center"/>
          </w:tcPr>
          <w:p w14:paraId="2862298B"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58E07C08" w14:textId="2033123B"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7032423"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Healthlevel</w:t>
            </w:r>
            <w:r w:rsidRPr="00906E3E">
              <w:rPr>
                <w:rFonts w:ascii="맑은 고딕" w:eastAsia="맑은 고딕" w:hAnsi="맑은 고딕" w:cs="맑은 고딕"/>
                <w:sz w:val="16"/>
                <w:szCs w:val="16"/>
              </w:rPr>
              <w:br/>
              <w:t>건강수준</w:t>
            </w:r>
          </w:p>
        </w:tc>
        <w:tc>
          <w:tcPr>
            <w:tcW w:w="851" w:type="dxa"/>
            <w:vAlign w:val="center"/>
          </w:tcPr>
          <w:p w14:paraId="0E8E1568"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7BD7DD37"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34E8E27"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certain standard or degree of health</w:t>
            </w:r>
            <w:r w:rsidRPr="00906E3E">
              <w:rPr>
                <w:rFonts w:ascii="맑은 고딕" w:eastAsia="맑은 고딕" w:hAnsi="맑은 고딕" w:cs="맑은 고딕"/>
                <w:sz w:val="16"/>
                <w:szCs w:val="16"/>
              </w:rPr>
              <w:br/>
              <w:t>건강을 나눈 일정한 표준이나 정도</w:t>
            </w:r>
          </w:p>
        </w:tc>
        <w:tc>
          <w:tcPr>
            <w:tcW w:w="2233" w:type="dxa"/>
            <w:vAlign w:val="center"/>
          </w:tcPr>
          <w:p w14:paraId="17B03BB9" w14:textId="20298A72"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4F5FB2" w:rsidRPr="00906E3E" w14:paraId="7CB9AFC2" w14:textId="77777777" w:rsidTr="00E85638">
        <w:trPr>
          <w:trHeight w:val="690"/>
        </w:trPr>
        <w:tc>
          <w:tcPr>
            <w:tcW w:w="377" w:type="dxa"/>
            <w:vAlign w:val="center"/>
          </w:tcPr>
          <w:p w14:paraId="32C8BA60"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59A2D262" w14:textId="624F35CD"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66DEDD0"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RUL</w:t>
            </w:r>
          </w:p>
        </w:tc>
        <w:tc>
          <w:tcPr>
            <w:tcW w:w="851" w:type="dxa"/>
            <w:vAlign w:val="center"/>
          </w:tcPr>
          <w:p w14:paraId="52493A33"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60</w:t>
            </w:r>
          </w:p>
        </w:tc>
        <w:tc>
          <w:tcPr>
            <w:tcW w:w="567" w:type="dxa"/>
            <w:vAlign w:val="center"/>
          </w:tcPr>
          <w:p w14:paraId="5E4A971C"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vAlign w:val="center"/>
          </w:tcPr>
          <w:p w14:paraId="6E93EC2E"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906E3E">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vAlign w:val="center"/>
          </w:tcPr>
          <w:p w14:paraId="3BD886D7" w14:textId="4723A578"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4F5FB2" w:rsidRPr="00906E3E" w14:paraId="52208A81" w14:textId="77777777" w:rsidTr="00E85638">
        <w:trPr>
          <w:trHeight w:val="690"/>
        </w:trPr>
        <w:tc>
          <w:tcPr>
            <w:tcW w:w="377" w:type="dxa"/>
            <w:vAlign w:val="center"/>
          </w:tcPr>
          <w:p w14:paraId="7A989484"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4A8693A6" w14:textId="13CFE78C"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27DB1F59" w14:textId="19B98071"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BreakdownPartName</w:t>
            </w:r>
            <w:r w:rsidRPr="00906E3E">
              <w:rPr>
                <w:rFonts w:ascii="맑은 고딕" w:eastAsia="맑은 고딕" w:hAnsi="맑은 고딕" w:cs="맑은 고딕"/>
                <w:sz w:val="16"/>
                <w:szCs w:val="16"/>
              </w:rPr>
              <w:br/>
              <w:t>고장_부품_이름</w:t>
            </w:r>
          </w:p>
        </w:tc>
        <w:tc>
          <w:tcPr>
            <w:tcW w:w="851" w:type="dxa"/>
            <w:vAlign w:val="center"/>
          </w:tcPr>
          <w:p w14:paraId="1C4E5D38"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Piston Rod</w:t>
            </w:r>
          </w:p>
        </w:tc>
        <w:tc>
          <w:tcPr>
            <w:tcW w:w="567" w:type="dxa"/>
            <w:vAlign w:val="center"/>
          </w:tcPr>
          <w:p w14:paraId="055AF68D"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DB14476"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name of the component that experienced a failure.</w:t>
            </w:r>
            <w:r w:rsidRPr="00906E3E">
              <w:rPr>
                <w:rFonts w:ascii="맑은 고딕" w:eastAsia="맑은 고딕" w:hAnsi="맑은 고딕" w:cs="맑은 고딕"/>
                <w:sz w:val="16"/>
                <w:szCs w:val="16"/>
              </w:rPr>
              <w:br/>
              <w:t>고장이 발생한 부품의 명칭.</w:t>
            </w:r>
          </w:p>
        </w:tc>
        <w:tc>
          <w:tcPr>
            <w:tcW w:w="2233" w:type="dxa"/>
            <w:vAlign w:val="center"/>
          </w:tcPr>
          <w:p w14:paraId="649C100C" w14:textId="15C2719F"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4F5FB2" w:rsidRPr="00906E3E" w14:paraId="074265B7" w14:textId="77777777" w:rsidTr="00E85638">
        <w:trPr>
          <w:trHeight w:val="690"/>
        </w:trPr>
        <w:tc>
          <w:tcPr>
            <w:tcW w:w="377" w:type="dxa"/>
            <w:vAlign w:val="center"/>
          </w:tcPr>
          <w:p w14:paraId="456E5127"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342C1A4A" w14:textId="29F292D1"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1AF9498C" w14:textId="437949EA"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ReplacementRecommendationDate</w:t>
            </w:r>
            <w:r w:rsidRPr="00906E3E">
              <w:rPr>
                <w:rFonts w:ascii="맑은 고딕" w:eastAsia="맑은 고딕" w:hAnsi="맑은 고딕" w:cs="맑은 고딕"/>
                <w:sz w:val="16"/>
                <w:szCs w:val="16"/>
              </w:rPr>
              <w:br/>
              <w:t>교체_권고_일자</w:t>
            </w:r>
          </w:p>
        </w:tc>
        <w:tc>
          <w:tcPr>
            <w:tcW w:w="851" w:type="dxa"/>
            <w:vAlign w:val="center"/>
          </w:tcPr>
          <w:p w14:paraId="68875055"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2A21A9DE" w14:textId="77777777" w:rsidR="004F5FB2" w:rsidRPr="00906E3E" w:rsidRDefault="004F5FB2" w:rsidP="004F5FB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87E6D15" w14:textId="7777777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future date when component replacement is recommended, based on the predicted remaining useful life.</w:t>
            </w:r>
            <w:r w:rsidRPr="00906E3E">
              <w:rPr>
                <w:rFonts w:ascii="맑은 고딕" w:eastAsia="맑은 고딕" w:hAnsi="맑은 고딕" w:cs="맑은 고딕"/>
                <w:sz w:val="16"/>
                <w:szCs w:val="16"/>
              </w:rPr>
              <w:br/>
              <w:t>예측된 잔존 수명을 바탕으로 부품 교체가 권장되는 미래 날짜.</w:t>
            </w:r>
          </w:p>
        </w:tc>
        <w:tc>
          <w:tcPr>
            <w:tcW w:w="2233" w:type="dxa"/>
            <w:vAlign w:val="center"/>
          </w:tcPr>
          <w:p w14:paraId="552BAAC0" w14:textId="73E95B97" w:rsidR="004F5FB2" w:rsidRPr="00906E3E" w:rsidRDefault="004F5FB2" w:rsidP="004F5FB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6B7692" w:rsidRPr="00906E3E" w14:paraId="5479C76E" w14:textId="77777777" w:rsidTr="00E85638">
        <w:trPr>
          <w:trHeight w:val="690"/>
        </w:trPr>
        <w:tc>
          <w:tcPr>
            <w:tcW w:w="377" w:type="dxa"/>
            <w:vAlign w:val="center"/>
          </w:tcPr>
          <w:p w14:paraId="76AB74C6" w14:textId="09A72054"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2AABD47B" w14:textId="6B8FE4D2"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0A4A2FDF" w14:textId="77777777" w:rsidR="006B7692" w:rsidRPr="00832A33" w:rsidRDefault="006B7692" w:rsidP="006B7692">
            <w:pPr>
              <w:widowControl/>
              <w:rPr>
                <w:rFonts w:ascii="맑은 고딕" w:eastAsia="맑은 고딕" w:hAnsi="맑은 고딕" w:cs="맑은 고딕"/>
                <w:sz w:val="16"/>
                <w:szCs w:val="16"/>
              </w:rPr>
            </w:pPr>
            <w:r w:rsidRPr="00832A33">
              <w:rPr>
                <w:rFonts w:ascii="맑은 고딕" w:eastAsia="맑은 고딕" w:hAnsi="맑은 고딕" w:cs="맑은 고딕" w:hint="eastAsia"/>
                <w:sz w:val="16"/>
                <w:szCs w:val="16"/>
              </w:rPr>
              <w:t>Hydraulicoil</w:t>
            </w:r>
          </w:p>
          <w:p w14:paraId="1D03329A" w14:textId="5B1B40EC" w:rsidR="006B7692" w:rsidRPr="00906E3E" w:rsidRDefault="006B7692" w:rsidP="006B7692">
            <w:pPr>
              <w:widowControl/>
              <w:rPr>
                <w:rFonts w:ascii="맑은 고딕" w:eastAsia="맑은 고딕" w:hAnsi="맑은 고딕" w:cs="맑은 고딕"/>
                <w:sz w:val="16"/>
                <w:szCs w:val="16"/>
              </w:rPr>
            </w:pPr>
            <w:r w:rsidRPr="00832A33">
              <w:rPr>
                <w:rFonts w:ascii="맑은 고딕" w:eastAsia="맑은 고딕" w:hAnsi="맑은 고딕" w:cs="맑은 고딕" w:hint="eastAsia"/>
                <w:sz w:val="16"/>
                <w:szCs w:val="16"/>
              </w:rPr>
              <w:t>유압유</w:t>
            </w:r>
          </w:p>
        </w:tc>
        <w:tc>
          <w:tcPr>
            <w:tcW w:w="851" w:type="dxa"/>
            <w:vAlign w:val="center"/>
          </w:tcPr>
          <w:p w14:paraId="1EB8EF1A" w14:textId="77777777" w:rsidR="006B7692" w:rsidRPr="00906E3E" w:rsidRDefault="006B7692" w:rsidP="006B7692">
            <w:pPr>
              <w:widowControl/>
              <w:jc w:val="center"/>
              <w:rPr>
                <w:rFonts w:ascii="맑은 고딕" w:eastAsia="맑은 고딕" w:hAnsi="맑은 고딕" w:cs="맑은 고딕"/>
                <w:sz w:val="16"/>
                <w:szCs w:val="16"/>
              </w:rPr>
            </w:pPr>
          </w:p>
        </w:tc>
        <w:tc>
          <w:tcPr>
            <w:tcW w:w="567" w:type="dxa"/>
            <w:vAlign w:val="center"/>
          </w:tcPr>
          <w:p w14:paraId="37B971EB" w14:textId="77777777" w:rsidR="006B7692" w:rsidRPr="00906E3E" w:rsidRDefault="006B7692" w:rsidP="006B7692">
            <w:pPr>
              <w:widowControl/>
              <w:jc w:val="center"/>
              <w:rPr>
                <w:rFonts w:ascii="맑은 고딕" w:eastAsia="맑은 고딕" w:hAnsi="맑은 고딕" w:cs="맑은 고딕"/>
                <w:sz w:val="16"/>
                <w:szCs w:val="16"/>
              </w:rPr>
            </w:pPr>
          </w:p>
        </w:tc>
        <w:tc>
          <w:tcPr>
            <w:tcW w:w="3260" w:type="dxa"/>
            <w:vAlign w:val="center"/>
          </w:tcPr>
          <w:p w14:paraId="3F967F71" w14:textId="77777777" w:rsidR="006B7692" w:rsidRDefault="006B7692" w:rsidP="006B7692">
            <w:pPr>
              <w:widowControl/>
              <w:rPr>
                <w:rFonts w:ascii="맑은 고딕" w:eastAsia="맑은 고딕" w:hAnsi="맑은 고딕" w:cs="맑은 고딕"/>
                <w:sz w:val="16"/>
                <w:szCs w:val="16"/>
              </w:rPr>
            </w:pPr>
            <w:r w:rsidRPr="00832A33">
              <w:rPr>
                <w:rFonts w:ascii="맑은 고딕" w:eastAsia="맑은 고딕" w:hAnsi="맑은 고딕" w:cs="맑은 고딕" w:hint="eastAsia"/>
                <w:sz w:val="16"/>
                <w:szCs w:val="16"/>
              </w:rPr>
              <w:t>The working fluid used for power transmission in a hydraulic system.</w:t>
            </w:r>
          </w:p>
          <w:p w14:paraId="6054040F" w14:textId="0BA3E680" w:rsidR="006B7692" w:rsidRPr="00906E3E" w:rsidRDefault="006B7692" w:rsidP="006B7692">
            <w:pPr>
              <w:widowControl/>
              <w:rPr>
                <w:rFonts w:ascii="맑은 고딕" w:eastAsia="맑은 고딕" w:hAnsi="맑은 고딕" w:cs="맑은 고딕"/>
                <w:sz w:val="16"/>
                <w:szCs w:val="16"/>
              </w:rPr>
            </w:pPr>
            <w:r w:rsidRPr="00832A33">
              <w:rPr>
                <w:rFonts w:ascii="맑은 고딕" w:eastAsia="맑은 고딕" w:hAnsi="맑은 고딕" w:cs="맑은 고딕" w:hint="eastAsia"/>
                <w:sz w:val="16"/>
                <w:szCs w:val="16"/>
              </w:rPr>
              <w:t>유압 시스템에서 동력 전달에 사용되는 작동유</w:t>
            </w:r>
          </w:p>
        </w:tc>
        <w:tc>
          <w:tcPr>
            <w:tcW w:w="2233" w:type="dxa"/>
            <w:vAlign w:val="center"/>
          </w:tcPr>
          <w:p w14:paraId="122C9C6D" w14:textId="29CE64D0"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t>
            </w:r>
            <w:r>
              <w:rPr>
                <w:rFonts w:ascii="맑은 고딕" w:eastAsia="맑은 고딕" w:hAnsi="맑은 고딕" w:cs="맑은 고딕" w:hint="eastAsia"/>
                <w:sz w:val="16"/>
                <w:szCs w:val="16"/>
              </w:rPr>
              <w:t>Hydraulicoil/</w:t>
            </w:r>
            <w:r>
              <w:rPr>
                <w:rFonts w:ascii="맑은 고딕" w:eastAsia="맑은 고딕" w:hAnsi="맑은 고딕" w:cs="맑은 고딕"/>
                <w:sz w:val="16"/>
                <w:szCs w:val="16"/>
              </w:rPr>
              <w:t>1/0</w:t>
            </w:r>
          </w:p>
        </w:tc>
      </w:tr>
      <w:tr w:rsidR="006B7692" w:rsidRPr="00906E3E" w14:paraId="4C6D91C5" w14:textId="77777777" w:rsidTr="00E85638">
        <w:trPr>
          <w:trHeight w:val="690"/>
        </w:trPr>
        <w:tc>
          <w:tcPr>
            <w:tcW w:w="377" w:type="dxa"/>
            <w:vAlign w:val="center"/>
          </w:tcPr>
          <w:p w14:paraId="47682BF0" w14:textId="6DFE4EC2"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026A7CFE" w14:textId="50206874"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6540D46" w14:textId="77777777" w:rsidR="006B7692" w:rsidRPr="00832A33" w:rsidRDefault="006B7692" w:rsidP="006B7692">
            <w:pPr>
              <w:widowControl/>
              <w:rPr>
                <w:rFonts w:ascii="맑은 고딕" w:eastAsia="맑은 고딕" w:hAnsi="맑은 고딕" w:cs="맑은 고딕"/>
                <w:sz w:val="16"/>
                <w:szCs w:val="16"/>
              </w:rPr>
            </w:pPr>
            <w:r w:rsidRPr="00832A33">
              <w:rPr>
                <w:rFonts w:ascii="맑은 고딕" w:eastAsia="맑은 고딕" w:hAnsi="맑은 고딕" w:cs="맑은 고딕" w:hint="eastAsia"/>
                <w:sz w:val="16"/>
                <w:szCs w:val="16"/>
              </w:rPr>
              <w:t>OilOxidationIndex</w:t>
            </w:r>
          </w:p>
          <w:p w14:paraId="4A49D7D7" w14:textId="618DF5D1" w:rsidR="006B7692" w:rsidRPr="00906E3E" w:rsidRDefault="006B7692" w:rsidP="006B7692">
            <w:pPr>
              <w:widowControl/>
              <w:rPr>
                <w:rFonts w:ascii="맑은 고딕" w:eastAsia="맑은 고딕" w:hAnsi="맑은 고딕" w:cs="맑은 고딕"/>
                <w:sz w:val="16"/>
                <w:szCs w:val="16"/>
              </w:rPr>
            </w:pPr>
            <w:r w:rsidRPr="00832A33">
              <w:rPr>
                <w:rFonts w:ascii="맑은 고딕" w:eastAsia="맑은 고딕" w:hAnsi="맑은 고딕" w:cs="맑은 고딕" w:hint="eastAsia"/>
                <w:sz w:val="16"/>
                <w:szCs w:val="16"/>
              </w:rPr>
              <w:t>오일_산화_지수</w:t>
            </w:r>
          </w:p>
        </w:tc>
        <w:tc>
          <w:tcPr>
            <w:tcW w:w="851" w:type="dxa"/>
            <w:vAlign w:val="center"/>
          </w:tcPr>
          <w:p w14:paraId="0DEA3C76" w14:textId="77777777" w:rsidR="006B7692" w:rsidRPr="00906E3E" w:rsidRDefault="006B7692" w:rsidP="006B7692">
            <w:pPr>
              <w:widowControl/>
              <w:jc w:val="center"/>
              <w:rPr>
                <w:rFonts w:ascii="맑은 고딕" w:eastAsia="맑은 고딕" w:hAnsi="맑은 고딕" w:cs="맑은 고딕"/>
                <w:sz w:val="16"/>
                <w:szCs w:val="16"/>
              </w:rPr>
            </w:pPr>
          </w:p>
        </w:tc>
        <w:tc>
          <w:tcPr>
            <w:tcW w:w="567" w:type="dxa"/>
            <w:vAlign w:val="center"/>
          </w:tcPr>
          <w:p w14:paraId="6E1E2DD1" w14:textId="77777777" w:rsidR="006B7692" w:rsidRPr="00906E3E" w:rsidRDefault="006B7692" w:rsidP="006B7692">
            <w:pPr>
              <w:widowControl/>
              <w:jc w:val="center"/>
              <w:rPr>
                <w:rFonts w:ascii="맑은 고딕" w:eastAsia="맑은 고딕" w:hAnsi="맑은 고딕" w:cs="맑은 고딕"/>
                <w:sz w:val="16"/>
                <w:szCs w:val="16"/>
              </w:rPr>
            </w:pPr>
          </w:p>
        </w:tc>
        <w:tc>
          <w:tcPr>
            <w:tcW w:w="3260" w:type="dxa"/>
            <w:vAlign w:val="center"/>
          </w:tcPr>
          <w:p w14:paraId="1E1C4665" w14:textId="77777777" w:rsidR="006B7692" w:rsidRDefault="006B7692" w:rsidP="006B7692">
            <w:pPr>
              <w:widowControl/>
              <w:rPr>
                <w:rFonts w:ascii="맑은 고딕" w:eastAsia="맑은 고딕" w:hAnsi="맑은 고딕" w:cs="맑은 고딕"/>
                <w:sz w:val="16"/>
                <w:szCs w:val="16"/>
              </w:rPr>
            </w:pPr>
            <w:r w:rsidRPr="00832A33">
              <w:rPr>
                <w:rFonts w:ascii="맑은 고딕" w:eastAsia="맑은 고딕" w:hAnsi="맑은 고딕" w:cs="맑은 고딕" w:hint="eastAsia"/>
                <w:sz w:val="16"/>
                <w:szCs w:val="16"/>
              </w:rPr>
              <w:t xml:space="preserve">A numerical value indicating the degree of chemical degradation of oil used for lubrication or operation in machinery due </w:t>
            </w:r>
            <w:r w:rsidRPr="00832A33">
              <w:rPr>
                <w:rFonts w:ascii="맑은 고딕" w:eastAsia="맑은 고딕" w:hAnsi="맑은 고딕" w:cs="맑은 고딕" w:hint="eastAsia"/>
                <w:sz w:val="16"/>
                <w:szCs w:val="16"/>
              </w:rPr>
              <w:lastRenderedPageBreak/>
              <w:t>to reaction with oxygen. Since oil oxidation causes viscosity changes, sludge formation, and corrosion, this index is used as a measure for predictive maintenance to estimate the remaining useful life of the oil and determine the optimal replacement timing.</w:t>
            </w:r>
          </w:p>
          <w:p w14:paraId="16D0988C" w14:textId="3DC540A5" w:rsidR="006B7692" w:rsidRPr="00906E3E" w:rsidRDefault="006B7692" w:rsidP="006B7692">
            <w:pPr>
              <w:widowControl/>
              <w:rPr>
                <w:rFonts w:ascii="맑은 고딕" w:eastAsia="맑은 고딕" w:hAnsi="맑은 고딕" w:cs="맑은 고딕"/>
                <w:sz w:val="16"/>
                <w:szCs w:val="16"/>
              </w:rPr>
            </w:pPr>
            <w:r w:rsidRPr="00832A33">
              <w:rPr>
                <w:rFonts w:ascii="맑은 고딕" w:eastAsia="맑은 고딕" w:hAnsi="맑은 고딕" w:cs="맑은 고딕" w:hint="eastAsia"/>
                <w:sz w:val="16"/>
                <w:szCs w:val="16"/>
              </w:rPr>
              <w:t>기계 설비나 장비의 윤활 및 작동에 사용되는 오일이 산소와 반응하여 화학적으로 변질된 정도를 나타내는 수치이다. 오일의 산화는 점도 변화, 슬러지 생성, 부식 등을 유발하므로, 이 지수를 통해 오일의 잔여 수명을 예측하고 적절한 교체 시기를 결정하는 예지 보전의 척도로 활용된다.</w:t>
            </w:r>
          </w:p>
        </w:tc>
        <w:tc>
          <w:tcPr>
            <w:tcW w:w="2233" w:type="dxa"/>
            <w:vAlign w:val="center"/>
          </w:tcPr>
          <w:p w14:paraId="5B7902CE" w14:textId="534DDD5F"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w:t>
            </w:r>
            <w:r w:rsidRPr="00832A33">
              <w:rPr>
                <w:rFonts w:ascii="맑은 고딕" w:eastAsia="맑은 고딕" w:hAnsi="맑은 고딕" w:cs="맑은 고딕" w:hint="eastAsia"/>
                <w:sz w:val="16"/>
                <w:szCs w:val="16"/>
              </w:rPr>
              <w:t>OilOxidationIndex</w:t>
            </w:r>
            <w:r>
              <w:rPr>
                <w:rFonts w:ascii="맑은 고딕" w:eastAsia="맑은 고딕" w:hAnsi="맑은 고딕" w:cs="맑은 고딕" w:hint="eastAsia"/>
                <w:sz w:val="16"/>
                <w:szCs w:val="16"/>
              </w:rPr>
              <w:t>/</w:t>
            </w:r>
            <w:r>
              <w:rPr>
                <w:rFonts w:ascii="맑은 고딕" w:eastAsia="맑은 고딕" w:hAnsi="맑은 고딕" w:cs="맑은 고딕"/>
                <w:sz w:val="16"/>
                <w:szCs w:val="16"/>
              </w:rPr>
              <w:t>1/0</w:t>
            </w:r>
          </w:p>
        </w:tc>
      </w:tr>
      <w:tr w:rsidR="006B7692" w:rsidRPr="00906E3E" w14:paraId="076011CD" w14:textId="77777777" w:rsidTr="00E85638">
        <w:trPr>
          <w:trHeight w:val="690"/>
        </w:trPr>
        <w:tc>
          <w:tcPr>
            <w:tcW w:w="377" w:type="dxa"/>
            <w:vAlign w:val="center"/>
          </w:tcPr>
          <w:p w14:paraId="275F6153" w14:textId="6D3260C6"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11258472" w14:textId="40B76EE9"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5826B889" w14:textId="77777777" w:rsidR="006B7692"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Prediction</w:t>
            </w:r>
          </w:p>
          <w:p w14:paraId="6756D457" w14:textId="60823C14" w:rsidR="006B7692" w:rsidRPr="00906E3E" w:rsidRDefault="006B7692" w:rsidP="006B7692">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예측</w:t>
            </w:r>
          </w:p>
        </w:tc>
        <w:tc>
          <w:tcPr>
            <w:tcW w:w="851" w:type="dxa"/>
            <w:vAlign w:val="center"/>
          </w:tcPr>
          <w:p w14:paraId="091D0006" w14:textId="77777777" w:rsidR="006B7692" w:rsidRPr="00906E3E" w:rsidRDefault="006B7692" w:rsidP="006B7692">
            <w:pPr>
              <w:widowControl/>
              <w:jc w:val="center"/>
              <w:rPr>
                <w:rFonts w:ascii="맑은 고딕" w:eastAsia="맑은 고딕" w:hAnsi="맑은 고딕" w:cs="맑은 고딕"/>
                <w:sz w:val="16"/>
                <w:szCs w:val="16"/>
              </w:rPr>
            </w:pPr>
          </w:p>
        </w:tc>
        <w:tc>
          <w:tcPr>
            <w:tcW w:w="567" w:type="dxa"/>
            <w:vAlign w:val="center"/>
          </w:tcPr>
          <w:p w14:paraId="3896A7AB" w14:textId="77777777" w:rsidR="006B7692" w:rsidRPr="00906E3E" w:rsidRDefault="006B7692" w:rsidP="006B7692">
            <w:pPr>
              <w:widowControl/>
              <w:jc w:val="center"/>
              <w:rPr>
                <w:rFonts w:ascii="맑은 고딕" w:eastAsia="맑은 고딕" w:hAnsi="맑은 고딕" w:cs="맑은 고딕"/>
                <w:sz w:val="16"/>
                <w:szCs w:val="16"/>
              </w:rPr>
            </w:pPr>
          </w:p>
        </w:tc>
        <w:tc>
          <w:tcPr>
            <w:tcW w:w="3260" w:type="dxa"/>
            <w:vAlign w:val="center"/>
          </w:tcPr>
          <w:p w14:paraId="06AB1B86" w14:textId="7F47C313"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906E3E">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vAlign w:val="center"/>
          </w:tcPr>
          <w:p w14:paraId="6D4B9355" w14:textId="7F139ABF"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6B7692" w:rsidRPr="00906E3E" w14:paraId="275CA748" w14:textId="77777777" w:rsidTr="00E85638">
        <w:trPr>
          <w:trHeight w:val="690"/>
        </w:trPr>
        <w:tc>
          <w:tcPr>
            <w:tcW w:w="377" w:type="dxa"/>
            <w:vAlign w:val="center"/>
          </w:tcPr>
          <w:p w14:paraId="58C4D3F5" w14:textId="2E24927D"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12044CAD" w14:textId="4C149E0D"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4E002DFE" w14:textId="77777777" w:rsidR="006B7692" w:rsidRDefault="006B7692" w:rsidP="006B7692">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Healthlevel</w:t>
            </w:r>
          </w:p>
          <w:p w14:paraId="49FE4730" w14:textId="77F137DF" w:rsidR="006B7692" w:rsidRPr="00906E3E" w:rsidRDefault="006B7692" w:rsidP="006B7692">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건강수준</w:t>
            </w:r>
          </w:p>
        </w:tc>
        <w:tc>
          <w:tcPr>
            <w:tcW w:w="851" w:type="dxa"/>
            <w:vAlign w:val="center"/>
          </w:tcPr>
          <w:p w14:paraId="3AFDDB13" w14:textId="7BF9549A"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37CA2B30" w14:textId="272F9C0C"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1E7AE9F" w14:textId="688234D3"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certain standard or degree of health</w:t>
            </w:r>
            <w:r w:rsidRPr="00906E3E">
              <w:rPr>
                <w:rFonts w:ascii="맑은 고딕" w:eastAsia="맑은 고딕" w:hAnsi="맑은 고딕" w:cs="맑은 고딕"/>
                <w:sz w:val="16"/>
                <w:szCs w:val="16"/>
              </w:rPr>
              <w:br/>
              <w:t>건강을 나눈 일정한 표준이나 정도</w:t>
            </w:r>
          </w:p>
        </w:tc>
        <w:tc>
          <w:tcPr>
            <w:tcW w:w="2233" w:type="dxa"/>
            <w:vAlign w:val="center"/>
          </w:tcPr>
          <w:p w14:paraId="1022EFF8" w14:textId="663172E5"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6B7692" w:rsidRPr="00906E3E" w14:paraId="23AC985F" w14:textId="77777777" w:rsidTr="00E85638">
        <w:trPr>
          <w:trHeight w:val="690"/>
        </w:trPr>
        <w:tc>
          <w:tcPr>
            <w:tcW w:w="377" w:type="dxa"/>
            <w:vAlign w:val="center"/>
          </w:tcPr>
          <w:p w14:paraId="642E9645" w14:textId="29346C5B"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6A47CBC0" w14:textId="5B2DB06E"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F607A29" w14:textId="02D64FD8" w:rsidR="006B7692" w:rsidRPr="00906E3E" w:rsidRDefault="006B7692" w:rsidP="006B7692">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RUL</w:t>
            </w:r>
          </w:p>
        </w:tc>
        <w:tc>
          <w:tcPr>
            <w:tcW w:w="851" w:type="dxa"/>
            <w:vAlign w:val="center"/>
          </w:tcPr>
          <w:p w14:paraId="133B68F0" w14:textId="72C1C9D0"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60</w:t>
            </w:r>
          </w:p>
        </w:tc>
        <w:tc>
          <w:tcPr>
            <w:tcW w:w="567" w:type="dxa"/>
            <w:vAlign w:val="center"/>
          </w:tcPr>
          <w:p w14:paraId="69358432" w14:textId="0F68212F"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vAlign w:val="center"/>
          </w:tcPr>
          <w:p w14:paraId="451D572B" w14:textId="28CDD2C8"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906E3E">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vAlign w:val="center"/>
          </w:tcPr>
          <w:p w14:paraId="11A5E0C5" w14:textId="7B1BF9CD"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6B7692" w:rsidRPr="00906E3E" w14:paraId="355F54FD" w14:textId="77777777" w:rsidTr="00E85638">
        <w:trPr>
          <w:trHeight w:val="690"/>
        </w:trPr>
        <w:tc>
          <w:tcPr>
            <w:tcW w:w="377" w:type="dxa"/>
            <w:vAlign w:val="center"/>
          </w:tcPr>
          <w:p w14:paraId="2813B151" w14:textId="121198C8"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16863117" w14:textId="481EDF1D"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636226B0" w14:textId="77777777" w:rsidR="006B7692"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ReplacementRecommendationDate</w:t>
            </w:r>
          </w:p>
          <w:p w14:paraId="35160FD4" w14:textId="47730EE5" w:rsidR="006B7692" w:rsidRPr="00906E3E" w:rsidRDefault="006B7692" w:rsidP="006B7692">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교체_권고_일자</w:t>
            </w:r>
          </w:p>
        </w:tc>
        <w:tc>
          <w:tcPr>
            <w:tcW w:w="851" w:type="dxa"/>
            <w:vAlign w:val="center"/>
          </w:tcPr>
          <w:p w14:paraId="2A6A1501" w14:textId="240F42AE"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42B48ACD" w14:textId="787DDEBB"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33DA03C" w14:textId="0FD69DC1"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future date when component replacement is recommended, based on the predicted remaining useful life.</w:t>
            </w:r>
            <w:r w:rsidRPr="00906E3E">
              <w:rPr>
                <w:rFonts w:ascii="맑은 고딕" w:eastAsia="맑은 고딕" w:hAnsi="맑은 고딕" w:cs="맑은 고딕"/>
                <w:sz w:val="16"/>
                <w:szCs w:val="16"/>
              </w:rPr>
              <w:br/>
              <w:t>예측된 잔존 수명을 바탕으로 부품 교체가 권장되는 미래 날짜.</w:t>
            </w:r>
          </w:p>
        </w:tc>
        <w:tc>
          <w:tcPr>
            <w:tcW w:w="2233" w:type="dxa"/>
            <w:vAlign w:val="center"/>
          </w:tcPr>
          <w:p w14:paraId="0E38D566" w14:textId="376EA54B"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6B7692" w:rsidRPr="00906E3E" w14:paraId="7A36C2A3" w14:textId="77777777" w:rsidTr="00E85638">
        <w:trPr>
          <w:trHeight w:val="690"/>
        </w:trPr>
        <w:tc>
          <w:tcPr>
            <w:tcW w:w="377" w:type="dxa"/>
            <w:vAlign w:val="center"/>
          </w:tcPr>
          <w:p w14:paraId="1944C86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7EC9676A" w14:textId="59F7352A"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0F9156B4" w14:textId="67629B9B"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HydraulicPump</w:t>
            </w:r>
            <w:r w:rsidRPr="00906E3E">
              <w:rPr>
                <w:rFonts w:ascii="맑은 고딕" w:eastAsia="맑은 고딕" w:hAnsi="맑은 고딕" w:cs="맑은 고딕"/>
                <w:sz w:val="16"/>
                <w:szCs w:val="16"/>
              </w:rPr>
              <w:br/>
              <w:t>유압_펌프</w:t>
            </w:r>
          </w:p>
        </w:tc>
        <w:tc>
          <w:tcPr>
            <w:tcW w:w="851" w:type="dxa"/>
            <w:vAlign w:val="center"/>
          </w:tcPr>
          <w:p w14:paraId="55B80158"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0F18718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7C7F261"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pump device that supplies fluid pressure to the hydraulic system</w:t>
            </w:r>
            <w:r w:rsidRPr="00906E3E">
              <w:rPr>
                <w:rFonts w:ascii="맑은 고딕" w:eastAsia="맑은 고딕" w:hAnsi="맑은 고딕" w:cs="맑은 고딕"/>
                <w:sz w:val="16"/>
                <w:szCs w:val="16"/>
              </w:rPr>
              <w:br/>
              <w:t>유압 시스템에 유체 압력을 공급하는 펌프 장치</w:t>
            </w:r>
          </w:p>
        </w:tc>
        <w:tc>
          <w:tcPr>
            <w:tcW w:w="2233" w:type="dxa"/>
            <w:vAlign w:val="center"/>
          </w:tcPr>
          <w:p w14:paraId="0CAA3EC5" w14:textId="5BC763B6"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https://www.smart-factory.kr/ids/cd/HydraulicPump</w:t>
            </w:r>
            <w:r>
              <w:rPr>
                <w:rFonts w:ascii="맑은 고딕" w:eastAsia="맑은 고딕" w:hAnsi="맑은 고딕" w:cs="맑은 고딕"/>
                <w:sz w:val="16"/>
                <w:szCs w:val="16"/>
              </w:rPr>
              <w:t>/1/0</w:t>
            </w:r>
          </w:p>
        </w:tc>
      </w:tr>
      <w:tr w:rsidR="006B7692" w:rsidRPr="00906E3E" w14:paraId="4314A8D1" w14:textId="77777777" w:rsidTr="00E85638">
        <w:trPr>
          <w:trHeight w:val="690"/>
        </w:trPr>
        <w:tc>
          <w:tcPr>
            <w:tcW w:w="377" w:type="dxa"/>
            <w:vAlign w:val="center"/>
          </w:tcPr>
          <w:p w14:paraId="21D5D476"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2344866A" w14:textId="7BBF72E8"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16E5584B" w14:textId="1371DA86"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VibrationRMS</w:t>
            </w:r>
            <w:r w:rsidRPr="00906E3E">
              <w:rPr>
                <w:rFonts w:ascii="맑은 고딕" w:eastAsia="맑은 고딕" w:hAnsi="맑은 고딕" w:cs="맑은 고딕"/>
                <w:sz w:val="16"/>
                <w:szCs w:val="16"/>
              </w:rPr>
              <w:br/>
              <w:t>진동_RMS</w:t>
            </w:r>
          </w:p>
        </w:tc>
        <w:tc>
          <w:tcPr>
            <w:tcW w:w="851" w:type="dxa"/>
            <w:vAlign w:val="center"/>
          </w:tcPr>
          <w:p w14:paraId="7778E92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7496121A"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C415679"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index representing the intensity of the vibration signal using the Root Mean Square (RMS) value.</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진동 신호의 세기를 제곱 평균 제곱근(RMS) 값으로 나타낸 지표.</w:t>
            </w:r>
          </w:p>
        </w:tc>
        <w:tc>
          <w:tcPr>
            <w:tcW w:w="2233" w:type="dxa"/>
            <w:vAlign w:val="center"/>
          </w:tcPr>
          <w:p w14:paraId="319F3082" w14:textId="31A4C995"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https://www.smart-factory.kr/ids/cd/VibrationRMS</w:t>
            </w:r>
            <w:r>
              <w:rPr>
                <w:rFonts w:ascii="맑은 고딕" w:eastAsia="맑은 고딕" w:hAnsi="맑은 고딕" w:cs="맑은 고딕"/>
                <w:sz w:val="16"/>
                <w:szCs w:val="16"/>
              </w:rPr>
              <w:t>/1/0</w:t>
            </w:r>
          </w:p>
        </w:tc>
      </w:tr>
      <w:tr w:rsidR="006B7692" w:rsidRPr="00906E3E" w14:paraId="557BA255" w14:textId="77777777" w:rsidTr="00E85638">
        <w:trPr>
          <w:trHeight w:val="690"/>
        </w:trPr>
        <w:tc>
          <w:tcPr>
            <w:tcW w:w="377" w:type="dxa"/>
            <w:vAlign w:val="center"/>
          </w:tcPr>
          <w:p w14:paraId="0A9D3F9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4D9DE371" w14:textId="7AA828A3"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D2B407D"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w:t>
            </w:r>
            <w:r w:rsidRPr="00906E3E">
              <w:rPr>
                <w:rFonts w:ascii="맑은 고딕" w:eastAsia="맑은 고딕" w:hAnsi="맑은 고딕" w:cs="맑은 고딕"/>
                <w:sz w:val="16"/>
                <w:szCs w:val="16"/>
              </w:rPr>
              <w:br/>
              <w:t>전류</w:t>
            </w:r>
          </w:p>
        </w:tc>
        <w:tc>
          <w:tcPr>
            <w:tcW w:w="851" w:type="dxa"/>
            <w:vAlign w:val="center"/>
          </w:tcPr>
          <w:p w14:paraId="3F55DE7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10.5</w:t>
            </w:r>
          </w:p>
        </w:tc>
        <w:tc>
          <w:tcPr>
            <w:tcW w:w="567" w:type="dxa"/>
            <w:vAlign w:val="center"/>
          </w:tcPr>
          <w:p w14:paraId="5C445A03"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w:t>
            </w:r>
          </w:p>
        </w:tc>
        <w:tc>
          <w:tcPr>
            <w:tcW w:w="3260" w:type="dxa"/>
            <w:vAlign w:val="center"/>
          </w:tcPr>
          <w:p w14:paraId="453E1CAD"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Real-time amount of current flowing through equipment or parts (rapid changes may be signs of overload)</w:t>
            </w:r>
            <w:r w:rsidRPr="00906E3E">
              <w:rPr>
                <w:rFonts w:ascii="맑은 고딕" w:eastAsia="맑은 고딕" w:hAnsi="맑은 고딕" w:cs="맑은 고딕"/>
                <w:sz w:val="16"/>
                <w:szCs w:val="16"/>
              </w:rPr>
              <w:br/>
              <w:t>실시간 전류 (과부하 징후 감지)</w:t>
            </w:r>
          </w:p>
        </w:tc>
        <w:tc>
          <w:tcPr>
            <w:tcW w:w="2233" w:type="dxa"/>
            <w:vAlign w:val="center"/>
          </w:tcPr>
          <w:p w14:paraId="7ADEEECA" w14:textId="37E093B2"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w:t>
            </w:r>
            <w:r>
              <w:rPr>
                <w:rFonts w:ascii="맑은 고딕" w:eastAsia="맑은 고딕" w:hAnsi="맑은 고딕" w:cs="맑은 고딕"/>
                <w:sz w:val="16"/>
                <w:szCs w:val="16"/>
              </w:rPr>
              <w:t>/1/0</w:t>
            </w:r>
          </w:p>
        </w:tc>
      </w:tr>
      <w:tr w:rsidR="006B7692" w:rsidRPr="00906E3E" w14:paraId="1CEEB306" w14:textId="77777777" w:rsidTr="00E85638">
        <w:trPr>
          <w:trHeight w:val="690"/>
        </w:trPr>
        <w:tc>
          <w:tcPr>
            <w:tcW w:w="377" w:type="dxa"/>
            <w:vAlign w:val="center"/>
          </w:tcPr>
          <w:p w14:paraId="030F86E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05B6EE3D" w14:textId="202BE6E2"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5DE54FB"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Flowrate</w:t>
            </w:r>
            <w:r w:rsidRPr="00906E3E">
              <w:rPr>
                <w:rFonts w:ascii="맑은 고딕" w:eastAsia="맑은 고딕" w:hAnsi="맑은 고딕" w:cs="맑은 고딕"/>
                <w:sz w:val="16"/>
                <w:szCs w:val="16"/>
              </w:rPr>
              <w:br/>
              <w:t>유량</w:t>
            </w:r>
          </w:p>
        </w:tc>
        <w:tc>
          <w:tcPr>
            <w:tcW w:w="851" w:type="dxa"/>
            <w:vAlign w:val="center"/>
          </w:tcPr>
          <w:p w14:paraId="4D6F0235"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120</w:t>
            </w:r>
          </w:p>
        </w:tc>
        <w:tc>
          <w:tcPr>
            <w:tcW w:w="567" w:type="dxa"/>
            <w:vAlign w:val="center"/>
          </w:tcPr>
          <w:p w14:paraId="36B47E6D"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L/min</w:t>
            </w:r>
          </w:p>
        </w:tc>
        <w:tc>
          <w:tcPr>
            <w:tcW w:w="3260" w:type="dxa"/>
            <w:vAlign w:val="center"/>
          </w:tcPr>
          <w:p w14:paraId="4562E6E7"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amount or speed at which a liquid or gas flows per unit time.</w:t>
            </w:r>
            <w:r w:rsidRPr="00906E3E">
              <w:rPr>
                <w:rFonts w:ascii="맑은 고딕" w:eastAsia="맑은 고딕" w:hAnsi="맑은 고딕" w:cs="맑은 고딕"/>
                <w:sz w:val="16"/>
                <w:szCs w:val="16"/>
              </w:rPr>
              <w:br/>
              <w:t>액체나 기체가 단위 시간당 흐르는 양이나 속도.</w:t>
            </w:r>
          </w:p>
        </w:tc>
        <w:tc>
          <w:tcPr>
            <w:tcW w:w="2233" w:type="dxa"/>
            <w:vAlign w:val="center"/>
          </w:tcPr>
          <w:p w14:paraId="7E40F472" w14:textId="2E208C36"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https://www.smart-factory.kr/ids/cd/Flowrate</w:t>
            </w:r>
            <w:r>
              <w:rPr>
                <w:rFonts w:ascii="맑은 고딕" w:eastAsia="맑은 고딕" w:hAnsi="맑은 고딕" w:cs="맑은 고딕"/>
                <w:sz w:val="16"/>
                <w:szCs w:val="16"/>
              </w:rPr>
              <w:t>/1/0</w:t>
            </w:r>
          </w:p>
        </w:tc>
      </w:tr>
      <w:tr w:rsidR="006B7692" w:rsidRPr="00906E3E" w14:paraId="287A56E0" w14:textId="77777777" w:rsidTr="00E85638">
        <w:trPr>
          <w:trHeight w:val="690"/>
        </w:trPr>
        <w:tc>
          <w:tcPr>
            <w:tcW w:w="377" w:type="dxa"/>
            <w:vAlign w:val="center"/>
          </w:tcPr>
          <w:p w14:paraId="0C56BF88"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76FE696B" w14:textId="4F4534B5"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191F23BC" w14:textId="08801840"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PumpMotor</w:t>
            </w:r>
            <w:r w:rsidRPr="00906E3E">
              <w:rPr>
                <w:rFonts w:ascii="맑은 고딕" w:eastAsia="맑은 고딕" w:hAnsi="맑은 고딕" w:cs="맑은 고딕"/>
                <w:sz w:val="16"/>
                <w:szCs w:val="16"/>
              </w:rPr>
              <w:br/>
              <w:t>펌프_모터</w:t>
            </w:r>
          </w:p>
        </w:tc>
        <w:tc>
          <w:tcPr>
            <w:tcW w:w="851" w:type="dxa"/>
            <w:vAlign w:val="center"/>
          </w:tcPr>
          <w:p w14:paraId="5AAAB27F"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618E8BC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49427E2"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Data group related to the current operating status of the motor driving the pump that circulates the fluid</w:t>
            </w:r>
            <w:r w:rsidRPr="00906E3E">
              <w:rPr>
                <w:rFonts w:ascii="맑은 고딕" w:eastAsia="맑은 고딕" w:hAnsi="맑은 고딕" w:cs="맑은 고딕"/>
                <w:sz w:val="16"/>
                <w:szCs w:val="16"/>
              </w:rPr>
              <w:br/>
              <w:t>유체를 순환시키는 펌프를 구동하는 모터의 현재 작동 상태 관련 데이터 그룹</w:t>
            </w:r>
          </w:p>
        </w:tc>
        <w:tc>
          <w:tcPr>
            <w:tcW w:w="2233" w:type="dxa"/>
            <w:vAlign w:val="center"/>
          </w:tcPr>
          <w:p w14:paraId="32CAC87E" w14:textId="534FCF95"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https://www.smart-factory.kr/ids/cd/PumpMotor</w:t>
            </w:r>
            <w:r>
              <w:rPr>
                <w:rFonts w:ascii="맑은 고딕" w:eastAsia="맑은 고딕" w:hAnsi="맑은 고딕" w:cs="맑은 고딕"/>
                <w:sz w:val="16"/>
                <w:szCs w:val="16"/>
              </w:rPr>
              <w:t>/1/0</w:t>
            </w:r>
          </w:p>
        </w:tc>
      </w:tr>
      <w:tr w:rsidR="006B7692" w:rsidRPr="00906E3E" w14:paraId="54A0F554" w14:textId="77777777" w:rsidTr="00E85638">
        <w:trPr>
          <w:trHeight w:val="690"/>
        </w:trPr>
        <w:tc>
          <w:tcPr>
            <w:tcW w:w="377" w:type="dxa"/>
            <w:vAlign w:val="center"/>
          </w:tcPr>
          <w:p w14:paraId="7863A5B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21D85ABC" w14:textId="2D03DDF8"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41D9346"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RPM</w:t>
            </w:r>
          </w:p>
        </w:tc>
        <w:tc>
          <w:tcPr>
            <w:tcW w:w="851" w:type="dxa"/>
            <w:vAlign w:val="center"/>
          </w:tcPr>
          <w:p w14:paraId="7DA7A803"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2500</w:t>
            </w:r>
          </w:p>
        </w:tc>
        <w:tc>
          <w:tcPr>
            <w:tcW w:w="567" w:type="dxa"/>
            <w:vAlign w:val="center"/>
          </w:tcPr>
          <w:p w14:paraId="23E57526"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rpm</w:t>
            </w:r>
          </w:p>
        </w:tc>
        <w:tc>
          <w:tcPr>
            <w:tcW w:w="3260" w:type="dxa"/>
            <w:vAlign w:val="center"/>
          </w:tcPr>
          <w:p w14:paraId="34CC0899"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It is a unit that indicates how many times a device that rotates and does work in one minute is used as a unit with its own meaning of revolutions per minute. Abbreviation for Revolution/Rotation per minute</w:t>
            </w:r>
            <w:r w:rsidRPr="00906E3E">
              <w:rPr>
                <w:rFonts w:ascii="맑은 고딕" w:eastAsia="맑은 고딕" w:hAnsi="맑은 고딕" w:cs="맑은 고딕"/>
                <w:sz w:val="16"/>
                <w:szCs w:val="16"/>
              </w:rPr>
              <w:br/>
              <w:t>회전하면서 일을 하는 장치가 1분동안 몇 번을 하는지 나타내는 단위로 분당 회전수라는 자체의 의미와 단위로 사용됨. Revolution/Rotation per minute의 약자</w:t>
            </w:r>
          </w:p>
        </w:tc>
        <w:tc>
          <w:tcPr>
            <w:tcW w:w="2233" w:type="dxa"/>
            <w:vAlign w:val="center"/>
          </w:tcPr>
          <w:p w14:paraId="1272AE9A" w14:textId="48A0F499"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https://www.smart-factory.kr/ids/cd/RPM</w:t>
            </w:r>
            <w:r>
              <w:rPr>
                <w:rFonts w:ascii="맑은 고딕" w:eastAsia="맑은 고딕" w:hAnsi="맑은 고딕" w:cs="맑은 고딕"/>
                <w:sz w:val="16"/>
                <w:szCs w:val="16"/>
              </w:rPr>
              <w:t>/1/0</w:t>
            </w:r>
          </w:p>
        </w:tc>
      </w:tr>
      <w:tr w:rsidR="006B7692" w:rsidRPr="00906E3E" w14:paraId="6478532E" w14:textId="77777777" w:rsidTr="00E85638">
        <w:trPr>
          <w:trHeight w:val="690"/>
        </w:trPr>
        <w:tc>
          <w:tcPr>
            <w:tcW w:w="377" w:type="dxa"/>
            <w:vAlign w:val="center"/>
          </w:tcPr>
          <w:p w14:paraId="3DF077E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4D33967B" w14:textId="0867413F"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4F20B8CF" w14:textId="096A499F"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CurrentRMS</w:t>
            </w:r>
            <w:r w:rsidRPr="00906E3E">
              <w:rPr>
                <w:rFonts w:ascii="맑은 고딕" w:eastAsia="맑은 고딕" w:hAnsi="맑은 고딕" w:cs="맑은 고딕"/>
                <w:sz w:val="16"/>
                <w:szCs w:val="16"/>
              </w:rPr>
              <w:br/>
              <w:t>전류_RMS</w:t>
            </w:r>
          </w:p>
        </w:tc>
        <w:tc>
          <w:tcPr>
            <w:tcW w:w="851" w:type="dxa"/>
            <w:vAlign w:val="center"/>
          </w:tcPr>
          <w:p w14:paraId="355ECC05"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35.5</w:t>
            </w:r>
          </w:p>
        </w:tc>
        <w:tc>
          <w:tcPr>
            <w:tcW w:w="567" w:type="dxa"/>
            <w:vAlign w:val="center"/>
          </w:tcPr>
          <w:p w14:paraId="10C5A81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w:t>
            </w:r>
          </w:p>
        </w:tc>
        <w:tc>
          <w:tcPr>
            <w:tcW w:w="3260" w:type="dxa"/>
            <w:vAlign w:val="center"/>
          </w:tcPr>
          <w:p w14:paraId="09CE771D"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effective value of alternating current represented by the Root Mean Square (RMS) value.</w:t>
            </w:r>
            <w:r w:rsidRPr="00906E3E">
              <w:rPr>
                <w:rFonts w:ascii="맑은 고딕" w:eastAsia="맑은 고딕" w:hAnsi="맑은 고딕" w:cs="맑은 고딕"/>
                <w:sz w:val="16"/>
                <w:szCs w:val="16"/>
              </w:rPr>
              <w:br/>
              <w:t>교류 전류의 실효 값을 제곱 평균 제곱근(RMS)으로 나타낸 값.</w:t>
            </w:r>
          </w:p>
        </w:tc>
        <w:tc>
          <w:tcPr>
            <w:tcW w:w="2233" w:type="dxa"/>
            <w:vAlign w:val="center"/>
          </w:tcPr>
          <w:p w14:paraId="50BC5792" w14:textId="21A0C051"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https://www.smart-factory.kr/ids/cd/CurrentRMS</w:t>
            </w:r>
            <w:r>
              <w:rPr>
                <w:rFonts w:ascii="맑은 고딕" w:eastAsia="맑은 고딕" w:hAnsi="맑은 고딕" w:cs="맑은 고딕"/>
                <w:sz w:val="16"/>
                <w:szCs w:val="16"/>
              </w:rPr>
              <w:t>/1/0</w:t>
            </w:r>
          </w:p>
        </w:tc>
      </w:tr>
      <w:tr w:rsidR="006B7692" w:rsidRPr="00906E3E" w14:paraId="1BC350DB" w14:textId="77777777" w:rsidTr="00E85638">
        <w:trPr>
          <w:trHeight w:val="690"/>
        </w:trPr>
        <w:tc>
          <w:tcPr>
            <w:tcW w:w="377" w:type="dxa"/>
            <w:vAlign w:val="center"/>
          </w:tcPr>
          <w:p w14:paraId="771BEF1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05AF3379" w14:textId="7C3ED2AB"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2D5669C5" w14:textId="2562B2DC"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VibrationAcceleration</w:t>
            </w:r>
            <w:r w:rsidRPr="00906E3E">
              <w:rPr>
                <w:rFonts w:ascii="맑은 고딕" w:eastAsia="맑은 고딕" w:hAnsi="맑은 고딕" w:cs="맑은 고딕"/>
                <w:sz w:val="16"/>
                <w:szCs w:val="16"/>
              </w:rPr>
              <w:br/>
              <w:t>진동_가속도</w:t>
            </w:r>
          </w:p>
        </w:tc>
        <w:tc>
          <w:tcPr>
            <w:tcW w:w="851" w:type="dxa"/>
            <w:vAlign w:val="center"/>
          </w:tcPr>
          <w:p w14:paraId="672488F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0.2</w:t>
            </w:r>
          </w:p>
        </w:tc>
        <w:tc>
          <w:tcPr>
            <w:tcW w:w="567" w:type="dxa"/>
            <w:vAlign w:val="center"/>
          </w:tcPr>
          <w:p w14:paraId="7FA7B39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g</w:t>
            </w:r>
          </w:p>
        </w:tc>
        <w:tc>
          <w:tcPr>
            <w:tcW w:w="3260" w:type="dxa"/>
            <w:vAlign w:val="center"/>
          </w:tcPr>
          <w:p w14:paraId="5FA085DC"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rate of change of velocity per unit of time due to the vibration of equipment or a structure. A key indicator for measuring vibration intensity. (Unit: m/s², G)</w:t>
            </w:r>
            <w:r w:rsidRPr="00906E3E">
              <w:rPr>
                <w:rFonts w:ascii="맑은 고딕" w:eastAsia="맑은 고딕" w:hAnsi="맑은 고딕" w:cs="맑은 고딕"/>
                <w:sz w:val="16"/>
                <w:szCs w:val="16"/>
              </w:rPr>
              <w:br/>
              <w:t>설비나 구조물의 진동으로 인해 발생하는 단위 시간당 속도 변화량. 진동의 세기를 측정하는 주요 지표 중 하나. (단위: m/s², G)</w:t>
            </w:r>
          </w:p>
        </w:tc>
        <w:tc>
          <w:tcPr>
            <w:tcW w:w="2233" w:type="dxa"/>
            <w:vAlign w:val="center"/>
          </w:tcPr>
          <w:p w14:paraId="2C3C2E27" w14:textId="60B67EC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https://www.smart-factory.kr/ids/cd/VibrationAcceleration</w:t>
            </w:r>
            <w:r>
              <w:rPr>
                <w:rFonts w:ascii="맑은 고딕" w:eastAsia="맑은 고딕" w:hAnsi="맑은 고딕" w:cs="맑은 고딕"/>
                <w:sz w:val="16"/>
                <w:szCs w:val="16"/>
              </w:rPr>
              <w:t>/1/0</w:t>
            </w:r>
          </w:p>
        </w:tc>
      </w:tr>
      <w:tr w:rsidR="006B7692" w:rsidRPr="00906E3E" w14:paraId="48E25586" w14:textId="77777777" w:rsidTr="00E85638">
        <w:trPr>
          <w:trHeight w:val="690"/>
        </w:trPr>
        <w:tc>
          <w:tcPr>
            <w:tcW w:w="377" w:type="dxa"/>
            <w:vAlign w:val="center"/>
          </w:tcPr>
          <w:p w14:paraId="2F01AE5D"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6E8AE03A" w14:textId="1124E096"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60C904FC" w14:textId="3AC36AE6"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VibrationAccelerationPeakValue</w:t>
            </w:r>
            <w:r w:rsidRPr="00906E3E">
              <w:rPr>
                <w:rFonts w:ascii="맑은 고딕" w:eastAsia="맑은 고딕" w:hAnsi="맑은 고딕" w:cs="맑은 고딕"/>
                <w:sz w:val="16"/>
                <w:szCs w:val="16"/>
              </w:rPr>
              <w:br/>
              <w:t>진동_가속도_피크_값</w:t>
            </w:r>
          </w:p>
        </w:tc>
        <w:tc>
          <w:tcPr>
            <w:tcW w:w="851" w:type="dxa"/>
            <w:vAlign w:val="center"/>
          </w:tcPr>
          <w:p w14:paraId="1AD11163"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1.5</w:t>
            </w:r>
          </w:p>
        </w:tc>
        <w:tc>
          <w:tcPr>
            <w:tcW w:w="567" w:type="dxa"/>
            <w:vAlign w:val="center"/>
          </w:tcPr>
          <w:p w14:paraId="6194D4A3"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g</w:t>
            </w:r>
          </w:p>
        </w:tc>
        <w:tc>
          <w:tcPr>
            <w:tcW w:w="3260" w:type="dxa"/>
            <w:vAlign w:val="center"/>
          </w:tcPr>
          <w:p w14:paraId="25AE4A9B"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w:t>
            </w:r>
            <w:r w:rsidRPr="00906E3E">
              <w:rPr>
                <w:rFonts w:ascii="맑은 고딕" w:eastAsia="맑은 고딕" w:hAnsi="맑은 고딕" w:cs="맑은 고딕"/>
                <w:sz w:val="16"/>
                <w:szCs w:val="16"/>
              </w:rPr>
              <w:lastRenderedPageBreak/>
              <w:t>fracturing.</w:t>
            </w:r>
            <w:r w:rsidRPr="00906E3E">
              <w:rPr>
                <w:rFonts w:ascii="맑은 고딕" w:eastAsia="맑은 고딕" w:hAnsi="맑은 고딕" w:cs="맑은 고딕"/>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vAlign w:val="center"/>
          </w:tcPr>
          <w:p w14:paraId="2A70EA89" w14:textId="4A2F5A8C"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https://www.smart-factory.kr/ids/cd/VibrationAccelerationPeakValue</w:t>
            </w:r>
            <w:r>
              <w:rPr>
                <w:rFonts w:ascii="맑은 고딕" w:eastAsia="맑은 고딕" w:hAnsi="맑은 고딕" w:cs="맑은 고딕"/>
                <w:sz w:val="16"/>
                <w:szCs w:val="16"/>
              </w:rPr>
              <w:t>/1/0</w:t>
            </w:r>
          </w:p>
        </w:tc>
      </w:tr>
      <w:tr w:rsidR="006B7692" w:rsidRPr="00906E3E" w14:paraId="697A478A" w14:textId="77777777" w:rsidTr="00E85638">
        <w:trPr>
          <w:trHeight w:val="690"/>
        </w:trPr>
        <w:tc>
          <w:tcPr>
            <w:tcW w:w="377" w:type="dxa"/>
            <w:vAlign w:val="center"/>
          </w:tcPr>
          <w:p w14:paraId="2DF7C1A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14CD2AEB" w14:textId="4EC894B6"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1DF42788" w14:textId="14AE8F5D"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VibrationFrequency</w:t>
            </w:r>
            <w:r w:rsidRPr="00906E3E">
              <w:rPr>
                <w:rFonts w:ascii="맑은 고딕" w:eastAsia="맑은 고딕" w:hAnsi="맑은 고딕" w:cs="맑은 고딕"/>
                <w:sz w:val="16"/>
                <w:szCs w:val="16"/>
              </w:rPr>
              <w:br/>
              <w:t>진동_주파수</w:t>
            </w:r>
          </w:p>
        </w:tc>
        <w:tc>
          <w:tcPr>
            <w:tcW w:w="851" w:type="dxa"/>
            <w:vAlign w:val="center"/>
          </w:tcPr>
          <w:p w14:paraId="3A9D3BB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30</w:t>
            </w:r>
          </w:p>
        </w:tc>
        <w:tc>
          <w:tcPr>
            <w:tcW w:w="567" w:type="dxa"/>
            <w:vAlign w:val="center"/>
          </w:tcPr>
          <w:p w14:paraId="3D079A0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Hz</w:t>
            </w:r>
          </w:p>
        </w:tc>
        <w:tc>
          <w:tcPr>
            <w:tcW w:w="3260" w:type="dxa"/>
            <w:vAlign w:val="center"/>
          </w:tcPr>
          <w:p w14:paraId="67AC6571"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number of times the shaking or vibration phenomenon of the equipment or component repeats per unit time (Hz).</w:t>
            </w:r>
            <w:r w:rsidRPr="00906E3E">
              <w:rPr>
                <w:rFonts w:ascii="맑은 고딕" w:eastAsia="맑은 고딕" w:hAnsi="맑은 고딕" w:cs="맑은 고딕"/>
                <w:sz w:val="16"/>
                <w:szCs w:val="16"/>
              </w:rPr>
              <w:br/>
              <w:t>장비나 부품의 떨림 현상이 단위 시간당 반복되는 횟수 (Hz).</w:t>
            </w:r>
          </w:p>
        </w:tc>
        <w:tc>
          <w:tcPr>
            <w:tcW w:w="2233" w:type="dxa"/>
            <w:vAlign w:val="center"/>
          </w:tcPr>
          <w:p w14:paraId="5BBC7FA8" w14:textId="1D22B1C9"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https://www.smart-factory.kr/ids/cd/VibrationFrequency</w:t>
            </w:r>
            <w:r>
              <w:rPr>
                <w:rFonts w:ascii="맑은 고딕" w:eastAsia="맑은 고딕" w:hAnsi="맑은 고딕" w:cs="맑은 고딕"/>
                <w:sz w:val="16"/>
                <w:szCs w:val="16"/>
              </w:rPr>
              <w:t>/1/0</w:t>
            </w:r>
          </w:p>
        </w:tc>
      </w:tr>
      <w:tr w:rsidR="006B7692" w:rsidRPr="00906E3E" w14:paraId="166DB99D" w14:textId="77777777" w:rsidTr="00E85638">
        <w:trPr>
          <w:trHeight w:val="690"/>
        </w:trPr>
        <w:tc>
          <w:tcPr>
            <w:tcW w:w="377" w:type="dxa"/>
            <w:vAlign w:val="center"/>
          </w:tcPr>
          <w:p w14:paraId="13176E7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04F5DCAC" w14:textId="7FFDE91F"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671F5540" w14:textId="17C4BE7A"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AccumulationOperationTime</w:t>
            </w:r>
            <w:r w:rsidRPr="00906E3E">
              <w:rPr>
                <w:rFonts w:ascii="맑은 고딕" w:eastAsia="맑은 고딕" w:hAnsi="맑은 고딕" w:cs="맑은 고딕"/>
                <w:sz w:val="16"/>
                <w:szCs w:val="16"/>
              </w:rPr>
              <w:br/>
              <w:t>누적_가동_시간</w:t>
            </w:r>
          </w:p>
        </w:tc>
        <w:tc>
          <w:tcPr>
            <w:tcW w:w="851" w:type="dxa"/>
            <w:vAlign w:val="center"/>
          </w:tcPr>
          <w:p w14:paraId="38165CE1"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3600</w:t>
            </w:r>
          </w:p>
        </w:tc>
        <w:tc>
          <w:tcPr>
            <w:tcW w:w="567" w:type="dxa"/>
            <w:vAlign w:val="center"/>
          </w:tcPr>
          <w:p w14:paraId="4CF5FB6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min</w:t>
            </w:r>
          </w:p>
        </w:tc>
        <w:tc>
          <w:tcPr>
            <w:tcW w:w="3260" w:type="dxa"/>
            <w:vAlign w:val="center"/>
          </w:tcPr>
          <w:p w14:paraId="13BA8C31"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Accumulated time a machine or system operates under normal conditions used to assess productivity, reliability, and maintenance intervals.</w:t>
            </w:r>
            <w:r w:rsidRPr="00906E3E">
              <w:rPr>
                <w:rFonts w:ascii="맑은 고딕" w:eastAsia="맑은 고딕" w:hAnsi="맑은 고딕" w:cs="맑은 고딕"/>
                <w:sz w:val="16"/>
                <w:szCs w:val="16"/>
              </w:rPr>
              <w:br/>
              <w:t>장비 또는 시스템이 정상적으로 가동(운전)된 누적 시간을 의미 이는 장비의 총 유효 생산 시간을 파악하거나, 설비의 신뢰성 및 유지보수 주기 설정 등에 활용</w:t>
            </w:r>
          </w:p>
        </w:tc>
        <w:tc>
          <w:tcPr>
            <w:tcW w:w="2233" w:type="dxa"/>
            <w:vAlign w:val="center"/>
          </w:tcPr>
          <w:p w14:paraId="76A0EB3F" w14:textId="25B1F85D"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https://www.smart-factory.kr/ids/cd/AccumulationOperationTime</w:t>
            </w:r>
            <w:r>
              <w:rPr>
                <w:rFonts w:ascii="맑은 고딕" w:eastAsia="맑은 고딕" w:hAnsi="맑은 고딕" w:cs="맑은 고딕"/>
                <w:sz w:val="16"/>
                <w:szCs w:val="16"/>
              </w:rPr>
              <w:t>/1/0</w:t>
            </w:r>
          </w:p>
        </w:tc>
      </w:tr>
      <w:tr w:rsidR="006B7692" w:rsidRPr="00906E3E" w14:paraId="168043FC" w14:textId="77777777" w:rsidTr="00E85638">
        <w:trPr>
          <w:trHeight w:val="690"/>
        </w:trPr>
        <w:tc>
          <w:tcPr>
            <w:tcW w:w="377" w:type="dxa"/>
            <w:vAlign w:val="center"/>
          </w:tcPr>
          <w:p w14:paraId="0A767AE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7E55B29A" w14:textId="4AE556C0"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38B1B11C"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Prediction</w:t>
            </w:r>
            <w:r w:rsidRPr="00906E3E">
              <w:rPr>
                <w:rFonts w:ascii="맑은 고딕" w:eastAsia="맑은 고딕" w:hAnsi="맑은 고딕" w:cs="맑은 고딕"/>
                <w:sz w:val="16"/>
                <w:szCs w:val="16"/>
              </w:rPr>
              <w:br/>
              <w:t>예측</w:t>
            </w:r>
          </w:p>
        </w:tc>
        <w:tc>
          <w:tcPr>
            <w:tcW w:w="851" w:type="dxa"/>
            <w:vAlign w:val="center"/>
          </w:tcPr>
          <w:p w14:paraId="13E4600F"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3B45CD9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FED88F3"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906E3E">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vAlign w:val="center"/>
          </w:tcPr>
          <w:p w14:paraId="56ABC3B8" w14:textId="10447615"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6B7692" w:rsidRPr="00906E3E" w14:paraId="681E748B" w14:textId="77777777" w:rsidTr="00E85638">
        <w:trPr>
          <w:trHeight w:val="690"/>
        </w:trPr>
        <w:tc>
          <w:tcPr>
            <w:tcW w:w="377" w:type="dxa"/>
            <w:vAlign w:val="center"/>
          </w:tcPr>
          <w:p w14:paraId="51BCE1BA"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562C8BD6" w14:textId="5B3DF3C4"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5FD86D5"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Healthlevel</w:t>
            </w:r>
            <w:r w:rsidRPr="00906E3E">
              <w:rPr>
                <w:rFonts w:ascii="맑은 고딕" w:eastAsia="맑은 고딕" w:hAnsi="맑은 고딕" w:cs="맑은 고딕"/>
                <w:sz w:val="16"/>
                <w:szCs w:val="16"/>
              </w:rPr>
              <w:br/>
              <w:t>건강수준</w:t>
            </w:r>
          </w:p>
        </w:tc>
        <w:tc>
          <w:tcPr>
            <w:tcW w:w="851" w:type="dxa"/>
            <w:vAlign w:val="center"/>
          </w:tcPr>
          <w:p w14:paraId="6A2A570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755A2DA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F95D4F5"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certain standard or degree of health</w:t>
            </w:r>
            <w:r w:rsidRPr="00906E3E">
              <w:rPr>
                <w:rFonts w:ascii="맑은 고딕" w:eastAsia="맑은 고딕" w:hAnsi="맑은 고딕" w:cs="맑은 고딕"/>
                <w:sz w:val="16"/>
                <w:szCs w:val="16"/>
              </w:rPr>
              <w:br/>
              <w:t>건강을 나눈 일정한 표준이나 정도</w:t>
            </w:r>
          </w:p>
        </w:tc>
        <w:tc>
          <w:tcPr>
            <w:tcW w:w="2233" w:type="dxa"/>
            <w:vAlign w:val="center"/>
          </w:tcPr>
          <w:p w14:paraId="52176F87" w14:textId="26E4219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6B7692" w:rsidRPr="00906E3E" w14:paraId="32830334" w14:textId="77777777" w:rsidTr="00E85638">
        <w:trPr>
          <w:trHeight w:val="690"/>
        </w:trPr>
        <w:tc>
          <w:tcPr>
            <w:tcW w:w="377" w:type="dxa"/>
            <w:vAlign w:val="center"/>
          </w:tcPr>
          <w:p w14:paraId="7369E4EA"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407FDED7" w14:textId="72BD953E"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494C56F"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RUL</w:t>
            </w:r>
          </w:p>
        </w:tc>
        <w:tc>
          <w:tcPr>
            <w:tcW w:w="851" w:type="dxa"/>
            <w:vAlign w:val="center"/>
          </w:tcPr>
          <w:p w14:paraId="5A66F94E"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60</w:t>
            </w:r>
          </w:p>
        </w:tc>
        <w:tc>
          <w:tcPr>
            <w:tcW w:w="567" w:type="dxa"/>
            <w:vAlign w:val="center"/>
          </w:tcPr>
          <w:p w14:paraId="3B77183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vAlign w:val="center"/>
          </w:tcPr>
          <w:p w14:paraId="62E847D3"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906E3E">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vAlign w:val="center"/>
          </w:tcPr>
          <w:p w14:paraId="041847B1" w14:textId="4F7C5B04"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6B7692" w:rsidRPr="00906E3E" w14:paraId="0108D3D4" w14:textId="77777777" w:rsidTr="00E85638">
        <w:trPr>
          <w:trHeight w:val="690"/>
        </w:trPr>
        <w:tc>
          <w:tcPr>
            <w:tcW w:w="377" w:type="dxa"/>
            <w:vAlign w:val="center"/>
          </w:tcPr>
          <w:p w14:paraId="671EBAAE"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20EC886B" w14:textId="6E137311"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2D3A373B" w14:textId="3283CDDE"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BreakdownPartName</w:t>
            </w:r>
            <w:r w:rsidRPr="00906E3E">
              <w:rPr>
                <w:rFonts w:ascii="맑은 고딕" w:eastAsia="맑은 고딕" w:hAnsi="맑은 고딕" w:cs="맑은 고딕"/>
                <w:sz w:val="16"/>
                <w:szCs w:val="16"/>
              </w:rPr>
              <w:br/>
              <w:t>고장_부품_이름</w:t>
            </w:r>
          </w:p>
        </w:tc>
        <w:tc>
          <w:tcPr>
            <w:tcW w:w="851" w:type="dxa"/>
            <w:vAlign w:val="center"/>
          </w:tcPr>
          <w:p w14:paraId="2D659B6A"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Bearing</w:t>
            </w:r>
          </w:p>
        </w:tc>
        <w:tc>
          <w:tcPr>
            <w:tcW w:w="567" w:type="dxa"/>
            <w:vAlign w:val="center"/>
          </w:tcPr>
          <w:p w14:paraId="2E08083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52F6C71"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name of the component that experienced a failure.</w:t>
            </w:r>
            <w:r w:rsidRPr="00906E3E">
              <w:rPr>
                <w:rFonts w:ascii="맑은 고딕" w:eastAsia="맑은 고딕" w:hAnsi="맑은 고딕" w:cs="맑은 고딕"/>
                <w:sz w:val="16"/>
                <w:szCs w:val="16"/>
              </w:rPr>
              <w:br/>
              <w:t>고장이 발생한 부품의 명칭.</w:t>
            </w:r>
          </w:p>
        </w:tc>
        <w:tc>
          <w:tcPr>
            <w:tcW w:w="2233" w:type="dxa"/>
            <w:vAlign w:val="center"/>
          </w:tcPr>
          <w:p w14:paraId="075FCB59" w14:textId="4CCA4100"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6B7692" w:rsidRPr="00906E3E" w14:paraId="216CA794" w14:textId="77777777" w:rsidTr="00E85638">
        <w:trPr>
          <w:trHeight w:val="690"/>
        </w:trPr>
        <w:tc>
          <w:tcPr>
            <w:tcW w:w="377" w:type="dxa"/>
            <w:vAlign w:val="center"/>
          </w:tcPr>
          <w:p w14:paraId="4AB30BDC"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51DAD854" w14:textId="7B3243A4"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3A9F8EA" w14:textId="42A90360"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ReplacementRecommendationDate</w:t>
            </w:r>
            <w:r w:rsidRPr="00906E3E">
              <w:rPr>
                <w:rFonts w:ascii="맑은 고딕" w:eastAsia="맑은 고딕" w:hAnsi="맑은 고딕" w:cs="맑은 고딕"/>
                <w:sz w:val="16"/>
                <w:szCs w:val="16"/>
              </w:rPr>
              <w:br/>
              <w:t>교체_권고_일자</w:t>
            </w:r>
          </w:p>
        </w:tc>
        <w:tc>
          <w:tcPr>
            <w:tcW w:w="851" w:type="dxa"/>
            <w:vAlign w:val="center"/>
          </w:tcPr>
          <w:p w14:paraId="3ABF0026"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w:t>
            </w:r>
            <w:r w:rsidRPr="00906E3E">
              <w:rPr>
                <w:rFonts w:ascii="맑은 고딕" w:eastAsia="맑은 고딕" w:hAnsi="맑은 고딕" w:cs="맑은 고딕"/>
                <w:sz w:val="16"/>
                <w:szCs w:val="16"/>
              </w:rPr>
              <w:lastRenderedPageBreak/>
              <w:t>15T10:30:00Z</w:t>
            </w:r>
          </w:p>
        </w:tc>
        <w:tc>
          <w:tcPr>
            <w:tcW w:w="567" w:type="dxa"/>
            <w:vAlign w:val="center"/>
          </w:tcPr>
          <w:p w14:paraId="4C75952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w:t>
            </w:r>
          </w:p>
        </w:tc>
        <w:tc>
          <w:tcPr>
            <w:tcW w:w="3260" w:type="dxa"/>
            <w:vAlign w:val="center"/>
          </w:tcPr>
          <w:p w14:paraId="55E81A30"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future date when component replacement is recommended, based on the predicted remaining useful life.</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예측된 잔존 수명을 바탕으로 부품 교체가 권장되는 미래 날짜.</w:t>
            </w:r>
          </w:p>
        </w:tc>
        <w:tc>
          <w:tcPr>
            <w:tcW w:w="2233" w:type="dxa"/>
            <w:vAlign w:val="center"/>
          </w:tcPr>
          <w:p w14:paraId="44418A8A" w14:textId="7314DBBE"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https://www.smart-factory.kr/ids/cd/Replaceme</w:t>
            </w:r>
            <w:r w:rsidRPr="00906E3E">
              <w:rPr>
                <w:rFonts w:ascii="맑은 고딕" w:eastAsia="맑은 고딕" w:hAnsi="맑은 고딕" w:cs="맑은 고딕"/>
                <w:sz w:val="16"/>
                <w:szCs w:val="16"/>
              </w:rPr>
              <w:lastRenderedPageBreak/>
              <w:t>ntRecommendationDate</w:t>
            </w:r>
            <w:r>
              <w:rPr>
                <w:rFonts w:ascii="맑은 고딕" w:eastAsia="맑은 고딕" w:hAnsi="맑은 고딕" w:cs="맑은 고딕"/>
                <w:sz w:val="16"/>
                <w:szCs w:val="16"/>
              </w:rPr>
              <w:t>/1/0</w:t>
            </w:r>
          </w:p>
        </w:tc>
      </w:tr>
      <w:tr w:rsidR="006B7692" w:rsidRPr="00906E3E" w14:paraId="55C0087E" w14:textId="77777777" w:rsidTr="00E85638">
        <w:trPr>
          <w:trHeight w:val="690"/>
        </w:trPr>
        <w:tc>
          <w:tcPr>
            <w:tcW w:w="377" w:type="dxa"/>
            <w:vAlign w:val="center"/>
          </w:tcPr>
          <w:p w14:paraId="60658B4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4</w:t>
            </w:r>
          </w:p>
        </w:tc>
        <w:tc>
          <w:tcPr>
            <w:tcW w:w="894" w:type="dxa"/>
            <w:vAlign w:val="center"/>
          </w:tcPr>
          <w:p w14:paraId="329C99E1" w14:textId="5259DD25"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CC80EFA" w14:textId="3CE99AD2"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MaintenanceRecommendationDate</w:t>
            </w:r>
            <w:r w:rsidRPr="00906E3E">
              <w:rPr>
                <w:rFonts w:ascii="맑은 고딕" w:eastAsia="맑은 고딕" w:hAnsi="맑은 고딕" w:cs="맑은 고딕"/>
                <w:sz w:val="16"/>
                <w:szCs w:val="16"/>
              </w:rPr>
              <w:br/>
              <w:t>정비_권고_일자</w:t>
            </w:r>
          </w:p>
        </w:tc>
        <w:tc>
          <w:tcPr>
            <w:tcW w:w="851" w:type="dxa"/>
            <w:vAlign w:val="center"/>
          </w:tcPr>
          <w:p w14:paraId="61F3562C"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4F3DCF8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14EEC9F"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date recommended for maintenance activities or repairs to be performed to maintain optimal performance, based on the analysis of the current condition and data of the equipment.</w:t>
            </w:r>
            <w:r w:rsidRPr="00906E3E">
              <w:rPr>
                <w:rFonts w:ascii="맑은 고딕" w:eastAsia="맑은 고딕" w:hAnsi="맑은 고딕" w:cs="맑은 고딕"/>
                <w:sz w:val="16"/>
                <w:szCs w:val="16"/>
              </w:rPr>
              <w:br/>
              <w:t>장비나 설비의 현재 상태 및 데이터를 분석하여 최적의 성능 유지를 위해 보전 활동이나 수리가 수행되어야 할 것으로 제안되는 날짜</w:t>
            </w:r>
          </w:p>
        </w:tc>
        <w:tc>
          <w:tcPr>
            <w:tcW w:w="2233" w:type="dxa"/>
            <w:vAlign w:val="center"/>
          </w:tcPr>
          <w:p w14:paraId="1BD8584B" w14:textId="1D051779"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https://www.smart-factory.kr/ids/cd/MaintenanceRecommendationDate</w:t>
            </w:r>
            <w:r>
              <w:rPr>
                <w:rFonts w:ascii="맑은 고딕" w:eastAsia="맑은 고딕" w:hAnsi="맑은 고딕" w:cs="맑은 고딕"/>
                <w:sz w:val="16"/>
                <w:szCs w:val="16"/>
              </w:rPr>
              <w:t>/1/0</w:t>
            </w:r>
          </w:p>
        </w:tc>
      </w:tr>
      <w:tr w:rsidR="006B7692" w:rsidRPr="00906E3E" w14:paraId="7145D30C" w14:textId="77777777" w:rsidTr="00E85638">
        <w:trPr>
          <w:trHeight w:val="690"/>
        </w:trPr>
        <w:tc>
          <w:tcPr>
            <w:tcW w:w="377" w:type="dxa"/>
            <w:vAlign w:val="center"/>
          </w:tcPr>
          <w:p w14:paraId="43129C0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894" w:type="dxa"/>
            <w:vAlign w:val="center"/>
          </w:tcPr>
          <w:p w14:paraId="3BF93CC5"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639D252F" w14:textId="6CFF70E3"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HydraulicsControlSystem</w:t>
            </w:r>
            <w:r w:rsidRPr="00906E3E">
              <w:rPr>
                <w:rFonts w:ascii="맑은 고딕" w:eastAsia="맑은 고딕" w:hAnsi="맑은 고딕" w:cs="맑은 고딕"/>
                <w:sz w:val="16"/>
                <w:szCs w:val="16"/>
              </w:rPr>
              <w:br/>
              <w:t>유압_제어_시스템</w:t>
            </w:r>
          </w:p>
        </w:tc>
        <w:tc>
          <w:tcPr>
            <w:tcW w:w="851" w:type="dxa"/>
            <w:vAlign w:val="center"/>
          </w:tcPr>
          <w:p w14:paraId="1EA87131"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3F0B149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72253CE"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system that precisely controls machine operation by regulating fluid pressure, flow rate, and direction.</w:t>
            </w:r>
            <w:r w:rsidRPr="00906E3E">
              <w:rPr>
                <w:rFonts w:ascii="맑은 고딕" w:eastAsia="맑은 고딕" w:hAnsi="맑은 고딕" w:cs="맑은 고딕"/>
                <w:sz w:val="16"/>
                <w:szCs w:val="16"/>
              </w:rPr>
              <w:br/>
              <w:t>유체의 압력, 유량, 방향 등을 조절하여 기계의 동작을 정밀하게 제어하는 시스템이다.</w:t>
            </w:r>
          </w:p>
        </w:tc>
        <w:tc>
          <w:tcPr>
            <w:tcW w:w="2233" w:type="dxa"/>
            <w:vAlign w:val="center"/>
          </w:tcPr>
          <w:p w14:paraId="6AF5C2FA" w14:textId="58877624"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https://www.smart-factory.kr/ids/cd/HydraulicsControlSystem</w:t>
            </w:r>
            <w:r>
              <w:rPr>
                <w:rFonts w:ascii="맑은 고딕" w:eastAsia="맑은 고딕" w:hAnsi="맑은 고딕" w:cs="맑은 고딕"/>
                <w:sz w:val="16"/>
                <w:szCs w:val="16"/>
              </w:rPr>
              <w:t>/1/0</w:t>
            </w:r>
          </w:p>
        </w:tc>
      </w:tr>
      <w:tr w:rsidR="006B7692" w:rsidRPr="00906E3E" w14:paraId="6877C724" w14:textId="77777777" w:rsidTr="00E85638">
        <w:trPr>
          <w:trHeight w:val="690"/>
        </w:trPr>
        <w:tc>
          <w:tcPr>
            <w:tcW w:w="377" w:type="dxa"/>
            <w:vAlign w:val="center"/>
          </w:tcPr>
          <w:p w14:paraId="1EBE78A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0C27A445" w14:textId="5C85A3F0"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67D5995F" w14:textId="0BFC5AEA"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MainServoValve</w:t>
            </w:r>
            <w:r w:rsidRPr="00906E3E">
              <w:rPr>
                <w:rFonts w:ascii="맑은 고딕" w:eastAsia="맑은 고딕" w:hAnsi="맑은 고딕" w:cs="맑은 고딕"/>
                <w:sz w:val="16"/>
                <w:szCs w:val="16"/>
              </w:rPr>
              <w:br/>
              <w:t>메인_서보_밸브</w:t>
            </w:r>
          </w:p>
        </w:tc>
        <w:tc>
          <w:tcPr>
            <w:tcW w:w="851" w:type="dxa"/>
            <w:vAlign w:val="center"/>
          </w:tcPr>
          <w:p w14:paraId="0869B518"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5A551C8E"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E354E54"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main valve that regulates flow rate or pressure according to electrical signals to control the main operation of the system.</w:t>
            </w:r>
            <w:r w:rsidRPr="00906E3E">
              <w:rPr>
                <w:rFonts w:ascii="맑은 고딕" w:eastAsia="맑은 고딕" w:hAnsi="맑은 고딕" w:cs="맑은 고딕"/>
                <w:sz w:val="16"/>
                <w:szCs w:val="16"/>
              </w:rPr>
              <w:br/>
              <w:t>시스템의 주요 동작을 제어하기 위해 전기 신호에 따라 유량이나 압력을 조절하는 메인 밸브이다.</w:t>
            </w:r>
          </w:p>
        </w:tc>
        <w:tc>
          <w:tcPr>
            <w:tcW w:w="2233" w:type="dxa"/>
            <w:vAlign w:val="center"/>
          </w:tcPr>
          <w:p w14:paraId="2E0A9EB8" w14:textId="4E02363E"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https://www.smart-factory.kr/ids/cd/MainServoValve</w:t>
            </w:r>
            <w:r>
              <w:rPr>
                <w:rFonts w:ascii="맑은 고딕" w:eastAsia="맑은 고딕" w:hAnsi="맑은 고딕" w:cs="맑은 고딕"/>
                <w:sz w:val="16"/>
                <w:szCs w:val="16"/>
              </w:rPr>
              <w:t>/1/0</w:t>
            </w:r>
          </w:p>
        </w:tc>
      </w:tr>
      <w:tr w:rsidR="006B7692" w:rsidRPr="00906E3E" w14:paraId="031EAF9F" w14:textId="77777777" w:rsidTr="00E85638">
        <w:trPr>
          <w:trHeight w:val="690"/>
        </w:trPr>
        <w:tc>
          <w:tcPr>
            <w:tcW w:w="377" w:type="dxa"/>
            <w:vAlign w:val="center"/>
          </w:tcPr>
          <w:p w14:paraId="561FA92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17A9781E" w14:textId="0DEF23AE"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B71D1CA" w14:textId="72871ABC"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ResponseTime</w:t>
            </w:r>
            <w:r w:rsidRPr="00906E3E">
              <w:rPr>
                <w:rFonts w:ascii="맑은 고딕" w:eastAsia="맑은 고딕" w:hAnsi="맑은 고딕" w:cs="맑은 고딕"/>
                <w:sz w:val="16"/>
                <w:szCs w:val="16"/>
              </w:rPr>
              <w:br/>
              <w:t>응답_시간</w:t>
            </w:r>
          </w:p>
        </w:tc>
        <w:tc>
          <w:tcPr>
            <w:tcW w:w="851" w:type="dxa"/>
            <w:vAlign w:val="center"/>
          </w:tcPr>
          <w:p w14:paraId="388A29BF"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10</w:t>
            </w:r>
          </w:p>
        </w:tc>
        <w:tc>
          <w:tcPr>
            <w:tcW w:w="567" w:type="dxa"/>
            <w:vAlign w:val="center"/>
          </w:tcPr>
          <w:p w14:paraId="2770456D"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ms</w:t>
            </w:r>
          </w:p>
        </w:tc>
        <w:tc>
          <w:tcPr>
            <w:tcW w:w="3260" w:type="dxa"/>
            <w:vAlign w:val="center"/>
          </w:tcPr>
          <w:p w14:paraId="1924338D"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time taken for a system or equipment to complete response after receiving a command or input.</w:t>
            </w:r>
            <w:r w:rsidRPr="00906E3E">
              <w:rPr>
                <w:rFonts w:ascii="맑은 고딕" w:eastAsia="맑은 고딕" w:hAnsi="맑은 고딕" w:cs="맑은 고딕"/>
                <w:sz w:val="16"/>
                <w:szCs w:val="16"/>
              </w:rPr>
              <w:br/>
              <w:t>시스템이나 장비가 명령이나 입력을 받은 후 응답을 완료하는 데 걸린 시간.</w:t>
            </w:r>
          </w:p>
        </w:tc>
        <w:tc>
          <w:tcPr>
            <w:tcW w:w="2233" w:type="dxa"/>
            <w:vAlign w:val="center"/>
          </w:tcPr>
          <w:p w14:paraId="1CDA709B" w14:textId="236C9C39"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https://www.smart-factory.kr/ids/cd/ResponseTime</w:t>
            </w:r>
            <w:r>
              <w:rPr>
                <w:rFonts w:ascii="맑은 고딕" w:eastAsia="맑은 고딕" w:hAnsi="맑은 고딕" w:cs="맑은 고딕"/>
                <w:sz w:val="16"/>
                <w:szCs w:val="16"/>
              </w:rPr>
              <w:t>/1/0</w:t>
            </w:r>
          </w:p>
        </w:tc>
      </w:tr>
      <w:tr w:rsidR="006B7692" w:rsidRPr="00906E3E" w14:paraId="644E77FE" w14:textId="77777777" w:rsidTr="00E85638">
        <w:trPr>
          <w:trHeight w:val="690"/>
        </w:trPr>
        <w:tc>
          <w:tcPr>
            <w:tcW w:w="377" w:type="dxa"/>
            <w:vAlign w:val="center"/>
          </w:tcPr>
          <w:p w14:paraId="4B441AE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0EC946AC" w14:textId="2A38767F"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5AA8FFC9"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Prediction</w:t>
            </w:r>
            <w:r w:rsidRPr="00906E3E">
              <w:rPr>
                <w:rFonts w:ascii="맑은 고딕" w:eastAsia="맑은 고딕" w:hAnsi="맑은 고딕" w:cs="맑은 고딕"/>
                <w:sz w:val="16"/>
                <w:szCs w:val="16"/>
              </w:rPr>
              <w:br/>
              <w:t>예측</w:t>
            </w:r>
          </w:p>
        </w:tc>
        <w:tc>
          <w:tcPr>
            <w:tcW w:w="851" w:type="dxa"/>
            <w:vAlign w:val="center"/>
          </w:tcPr>
          <w:p w14:paraId="2069B0EA"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11B4D442"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13F93E2"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906E3E">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vAlign w:val="center"/>
          </w:tcPr>
          <w:p w14:paraId="5F192FDF" w14:textId="50605B8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6B7692" w:rsidRPr="00906E3E" w14:paraId="502D75AF" w14:textId="77777777" w:rsidTr="00E85638">
        <w:trPr>
          <w:trHeight w:val="690"/>
        </w:trPr>
        <w:tc>
          <w:tcPr>
            <w:tcW w:w="377" w:type="dxa"/>
            <w:vAlign w:val="center"/>
          </w:tcPr>
          <w:p w14:paraId="315E4063"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07D8EC23" w14:textId="5326A706"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27E7A9D9"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Healthlevel</w:t>
            </w:r>
            <w:r w:rsidRPr="00906E3E">
              <w:rPr>
                <w:rFonts w:ascii="맑은 고딕" w:eastAsia="맑은 고딕" w:hAnsi="맑은 고딕" w:cs="맑은 고딕"/>
                <w:sz w:val="16"/>
                <w:szCs w:val="16"/>
              </w:rPr>
              <w:br/>
              <w:t>건강수준</w:t>
            </w:r>
          </w:p>
        </w:tc>
        <w:tc>
          <w:tcPr>
            <w:tcW w:w="851" w:type="dxa"/>
            <w:vAlign w:val="center"/>
          </w:tcPr>
          <w:p w14:paraId="7D6BA6F8"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25F180B1"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CE2BEDF"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certain standard or degree of health</w:t>
            </w:r>
            <w:r w:rsidRPr="00906E3E">
              <w:rPr>
                <w:rFonts w:ascii="맑은 고딕" w:eastAsia="맑은 고딕" w:hAnsi="맑은 고딕" w:cs="맑은 고딕"/>
                <w:sz w:val="16"/>
                <w:szCs w:val="16"/>
              </w:rPr>
              <w:br/>
              <w:t>건강을 나눈 일정한 표준이나 정도</w:t>
            </w:r>
          </w:p>
        </w:tc>
        <w:tc>
          <w:tcPr>
            <w:tcW w:w="2233" w:type="dxa"/>
            <w:vAlign w:val="center"/>
          </w:tcPr>
          <w:p w14:paraId="61C1502B" w14:textId="03ADDF05"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6B7692" w:rsidRPr="00906E3E" w14:paraId="4D2B49C8" w14:textId="77777777" w:rsidTr="00E85638">
        <w:trPr>
          <w:trHeight w:val="690"/>
        </w:trPr>
        <w:tc>
          <w:tcPr>
            <w:tcW w:w="377" w:type="dxa"/>
            <w:vAlign w:val="center"/>
          </w:tcPr>
          <w:p w14:paraId="7B08A246"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15464042" w14:textId="0CE27690"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431BDBF3"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RUL</w:t>
            </w:r>
          </w:p>
        </w:tc>
        <w:tc>
          <w:tcPr>
            <w:tcW w:w="851" w:type="dxa"/>
            <w:vAlign w:val="center"/>
          </w:tcPr>
          <w:p w14:paraId="1ED1C70E"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60</w:t>
            </w:r>
          </w:p>
        </w:tc>
        <w:tc>
          <w:tcPr>
            <w:tcW w:w="567" w:type="dxa"/>
            <w:vAlign w:val="center"/>
          </w:tcPr>
          <w:p w14:paraId="70CE2C6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vAlign w:val="center"/>
          </w:tcPr>
          <w:p w14:paraId="3089DD08"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906E3E">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vAlign w:val="center"/>
          </w:tcPr>
          <w:p w14:paraId="33F15A8B" w14:textId="0D934B2F"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6B7692" w:rsidRPr="00906E3E" w14:paraId="5246B95D" w14:textId="77777777" w:rsidTr="00E85638">
        <w:trPr>
          <w:trHeight w:val="690"/>
        </w:trPr>
        <w:tc>
          <w:tcPr>
            <w:tcW w:w="377" w:type="dxa"/>
            <w:vAlign w:val="center"/>
          </w:tcPr>
          <w:p w14:paraId="10BA5BD8"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4</w:t>
            </w:r>
          </w:p>
        </w:tc>
        <w:tc>
          <w:tcPr>
            <w:tcW w:w="894" w:type="dxa"/>
            <w:vAlign w:val="center"/>
          </w:tcPr>
          <w:p w14:paraId="58622D4E" w14:textId="66EB1C92"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4971003F" w14:textId="74794AF6"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BreakdownPartName</w:t>
            </w:r>
            <w:r w:rsidRPr="00906E3E">
              <w:rPr>
                <w:rFonts w:ascii="맑은 고딕" w:eastAsia="맑은 고딕" w:hAnsi="맑은 고딕" w:cs="맑은 고딕"/>
                <w:sz w:val="16"/>
                <w:szCs w:val="16"/>
              </w:rPr>
              <w:br/>
              <w:t>고장_부품_이름</w:t>
            </w:r>
          </w:p>
        </w:tc>
        <w:tc>
          <w:tcPr>
            <w:tcW w:w="851" w:type="dxa"/>
            <w:vAlign w:val="center"/>
          </w:tcPr>
          <w:p w14:paraId="0F2354D8"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PLC Module</w:t>
            </w:r>
          </w:p>
        </w:tc>
        <w:tc>
          <w:tcPr>
            <w:tcW w:w="567" w:type="dxa"/>
            <w:vAlign w:val="center"/>
          </w:tcPr>
          <w:p w14:paraId="597AA1C8"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09D6227"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name of the component that experienced a failure.</w:t>
            </w:r>
            <w:r w:rsidRPr="00906E3E">
              <w:rPr>
                <w:rFonts w:ascii="맑은 고딕" w:eastAsia="맑은 고딕" w:hAnsi="맑은 고딕" w:cs="맑은 고딕"/>
                <w:sz w:val="16"/>
                <w:szCs w:val="16"/>
              </w:rPr>
              <w:br/>
              <w:t>고장이 발생한 부품의 명칭.</w:t>
            </w:r>
          </w:p>
        </w:tc>
        <w:tc>
          <w:tcPr>
            <w:tcW w:w="2233" w:type="dxa"/>
            <w:vAlign w:val="center"/>
          </w:tcPr>
          <w:p w14:paraId="40CB4C9B" w14:textId="2B09C49F"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6B7692" w:rsidRPr="00906E3E" w14:paraId="5CF80574" w14:textId="77777777" w:rsidTr="00E85638">
        <w:trPr>
          <w:trHeight w:val="690"/>
        </w:trPr>
        <w:tc>
          <w:tcPr>
            <w:tcW w:w="377" w:type="dxa"/>
            <w:vAlign w:val="center"/>
          </w:tcPr>
          <w:p w14:paraId="7E420391"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458FC943" w14:textId="64B3F7F6"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828E549" w14:textId="4534FB65"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ReplacementRecommendationDate</w:t>
            </w:r>
            <w:r w:rsidRPr="00906E3E">
              <w:rPr>
                <w:rFonts w:ascii="맑은 고딕" w:eastAsia="맑은 고딕" w:hAnsi="맑은 고딕" w:cs="맑은 고딕"/>
                <w:sz w:val="16"/>
                <w:szCs w:val="16"/>
              </w:rPr>
              <w:br/>
              <w:t>교체_권고_일자</w:t>
            </w:r>
          </w:p>
        </w:tc>
        <w:tc>
          <w:tcPr>
            <w:tcW w:w="851" w:type="dxa"/>
            <w:vAlign w:val="center"/>
          </w:tcPr>
          <w:p w14:paraId="13F0E21C"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1B1F15AE"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28F6EF5"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future date when component replacement is recommended, based on the predicted remaining useful life.</w:t>
            </w:r>
            <w:r w:rsidRPr="00906E3E">
              <w:rPr>
                <w:rFonts w:ascii="맑은 고딕" w:eastAsia="맑은 고딕" w:hAnsi="맑은 고딕" w:cs="맑은 고딕"/>
                <w:sz w:val="16"/>
                <w:szCs w:val="16"/>
              </w:rPr>
              <w:br/>
              <w:t>예측된 잔존 수명을 바탕으로 부품 교체가 권장되는 미래 날짜.</w:t>
            </w:r>
          </w:p>
        </w:tc>
        <w:tc>
          <w:tcPr>
            <w:tcW w:w="2233" w:type="dxa"/>
            <w:vAlign w:val="center"/>
          </w:tcPr>
          <w:p w14:paraId="23A07011" w14:textId="28504372"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6B7692" w:rsidRPr="00906E3E" w14:paraId="5A6E3C06" w14:textId="77777777" w:rsidTr="00E85638">
        <w:trPr>
          <w:trHeight w:val="690"/>
        </w:trPr>
        <w:tc>
          <w:tcPr>
            <w:tcW w:w="377" w:type="dxa"/>
            <w:vAlign w:val="center"/>
          </w:tcPr>
          <w:p w14:paraId="31F625B5"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4B11602D" w14:textId="673C79EC"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74A38CDD"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Manifoldblock</w:t>
            </w:r>
            <w:r w:rsidRPr="00906E3E">
              <w:rPr>
                <w:rFonts w:ascii="맑은 고딕" w:eastAsia="맑은 고딕" w:hAnsi="맑은 고딕" w:cs="맑은 고딕"/>
                <w:sz w:val="16"/>
                <w:szCs w:val="16"/>
              </w:rPr>
              <w:br/>
              <w:t>매니폴드블록</w:t>
            </w:r>
          </w:p>
        </w:tc>
        <w:tc>
          <w:tcPr>
            <w:tcW w:w="851" w:type="dxa"/>
            <w:vAlign w:val="center"/>
          </w:tcPr>
          <w:p w14:paraId="415FF76A"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19A3848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1204C3E"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block component used in hydraulic or pneumatic systems to integrate or distribute multiple flow paths.</w:t>
            </w:r>
            <w:r w:rsidRPr="00906E3E">
              <w:rPr>
                <w:rFonts w:ascii="맑은 고딕" w:eastAsia="맑은 고딕" w:hAnsi="맑은 고딕" w:cs="맑은 고딕"/>
                <w:sz w:val="16"/>
                <w:szCs w:val="16"/>
              </w:rPr>
              <w:br/>
              <w:t>유압 또는 공압 시스템에서 여러 개의 유로를 하나로 통합하거나 분배하기 위해 사용하는 블록이다.</w:t>
            </w:r>
          </w:p>
        </w:tc>
        <w:tc>
          <w:tcPr>
            <w:tcW w:w="2233" w:type="dxa"/>
            <w:vAlign w:val="center"/>
          </w:tcPr>
          <w:p w14:paraId="3F19C383" w14:textId="504BF68E"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https://www.smart-factory.kr/ids/cd/Manifoldblock</w:t>
            </w:r>
            <w:r>
              <w:rPr>
                <w:rFonts w:ascii="맑은 고딕" w:eastAsia="맑은 고딕" w:hAnsi="맑은 고딕" w:cs="맑은 고딕"/>
                <w:sz w:val="16"/>
                <w:szCs w:val="16"/>
              </w:rPr>
              <w:t>/1/0</w:t>
            </w:r>
          </w:p>
        </w:tc>
      </w:tr>
      <w:tr w:rsidR="006B7692" w:rsidRPr="00906E3E" w14:paraId="57004FD0" w14:textId="77777777" w:rsidTr="00E85638">
        <w:trPr>
          <w:trHeight w:val="690"/>
        </w:trPr>
        <w:tc>
          <w:tcPr>
            <w:tcW w:w="377" w:type="dxa"/>
            <w:vAlign w:val="center"/>
          </w:tcPr>
          <w:p w14:paraId="52019E4D"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2322CDEF" w14:textId="161E3F9C"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9431B20" w14:textId="22394433"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FlowpathDifferentialpressure</w:t>
            </w:r>
            <w:r w:rsidRPr="00906E3E">
              <w:rPr>
                <w:rFonts w:ascii="맑은 고딕" w:eastAsia="맑은 고딕" w:hAnsi="맑은 고딕" w:cs="맑은 고딕"/>
                <w:sz w:val="16"/>
                <w:szCs w:val="16"/>
              </w:rPr>
              <w:br/>
              <w:t>유로_차압</w:t>
            </w:r>
          </w:p>
        </w:tc>
        <w:tc>
          <w:tcPr>
            <w:tcW w:w="851" w:type="dxa"/>
            <w:vAlign w:val="center"/>
          </w:tcPr>
          <w:p w14:paraId="6E74512C"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18.5</w:t>
            </w:r>
          </w:p>
        </w:tc>
        <w:tc>
          <w:tcPr>
            <w:tcW w:w="567" w:type="dxa"/>
            <w:vAlign w:val="center"/>
          </w:tcPr>
          <w:p w14:paraId="7F5AE7D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bar</w:t>
            </w:r>
          </w:p>
        </w:tc>
        <w:tc>
          <w:tcPr>
            <w:tcW w:w="3260" w:type="dxa"/>
            <w:vAlign w:val="center"/>
          </w:tcPr>
          <w:p w14:paraId="5D7C06E1"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pressure difference between the inlet and outlet of a flow path, or between two specific points.</w:t>
            </w:r>
            <w:r w:rsidRPr="00906E3E">
              <w:rPr>
                <w:rFonts w:ascii="맑은 고딕" w:eastAsia="맑은 고딕" w:hAnsi="맑은 고딕" w:cs="맑은 고딕"/>
                <w:sz w:val="16"/>
                <w:szCs w:val="16"/>
              </w:rPr>
              <w:br/>
              <w:t>유체가 흐르는 경로(유로)의 입구와 출구, 또는 특정 두 지점 간의 압력 차이이다.</w:t>
            </w:r>
          </w:p>
        </w:tc>
        <w:tc>
          <w:tcPr>
            <w:tcW w:w="2233" w:type="dxa"/>
            <w:vAlign w:val="center"/>
          </w:tcPr>
          <w:p w14:paraId="7A20CA5D" w14:textId="6D7BC364"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https://www.smart-factory.kr/ids/cd/FlowpathDifferentialpressure</w:t>
            </w:r>
            <w:r>
              <w:rPr>
                <w:rFonts w:ascii="맑은 고딕" w:eastAsia="맑은 고딕" w:hAnsi="맑은 고딕" w:cs="맑은 고딕"/>
                <w:sz w:val="16"/>
                <w:szCs w:val="16"/>
              </w:rPr>
              <w:t>/1/0</w:t>
            </w:r>
          </w:p>
        </w:tc>
      </w:tr>
      <w:tr w:rsidR="006B7692" w:rsidRPr="00906E3E" w14:paraId="5A98ED24" w14:textId="77777777" w:rsidTr="00E85638">
        <w:trPr>
          <w:trHeight w:val="690"/>
        </w:trPr>
        <w:tc>
          <w:tcPr>
            <w:tcW w:w="377" w:type="dxa"/>
            <w:vAlign w:val="center"/>
          </w:tcPr>
          <w:p w14:paraId="4202CC7C"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894" w:type="dxa"/>
            <w:vAlign w:val="center"/>
          </w:tcPr>
          <w:p w14:paraId="006B766F"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35AB3B72" w14:textId="5D3AB7DA"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ControlSystem</w:t>
            </w:r>
            <w:r w:rsidRPr="00906E3E">
              <w:rPr>
                <w:rFonts w:ascii="맑은 고딕" w:eastAsia="맑은 고딕" w:hAnsi="맑은 고딕" w:cs="맑은 고딕"/>
                <w:sz w:val="16"/>
                <w:szCs w:val="16"/>
              </w:rPr>
              <w:br/>
              <w:t>제어_시스템</w:t>
            </w:r>
          </w:p>
        </w:tc>
        <w:tc>
          <w:tcPr>
            <w:tcW w:w="851" w:type="dxa"/>
            <w:vAlign w:val="center"/>
          </w:tcPr>
          <w:p w14:paraId="051443F5"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757FCE2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3142780"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identifier or name for the overall control system that governs the equipments operation.</w:t>
            </w:r>
            <w:r w:rsidRPr="00906E3E">
              <w:rPr>
                <w:rFonts w:ascii="맑은 고딕" w:eastAsia="맑은 고딕" w:hAnsi="맑은 고딕" w:cs="맑은 고딕"/>
                <w:sz w:val="16"/>
                <w:szCs w:val="16"/>
              </w:rPr>
              <w:br/>
              <w:t>장비의 동작을 제어하는 전체 제어 시스템 관련 데이터 그룹</w:t>
            </w:r>
          </w:p>
        </w:tc>
        <w:tc>
          <w:tcPr>
            <w:tcW w:w="2233" w:type="dxa"/>
            <w:vAlign w:val="center"/>
          </w:tcPr>
          <w:p w14:paraId="773C2D0B" w14:textId="3F924049"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https://www.smart-factory.kr/ids/cd/ControlSystem</w:t>
            </w:r>
            <w:r>
              <w:rPr>
                <w:rFonts w:ascii="맑은 고딕" w:eastAsia="맑은 고딕" w:hAnsi="맑은 고딕" w:cs="맑은 고딕"/>
                <w:sz w:val="16"/>
                <w:szCs w:val="16"/>
              </w:rPr>
              <w:t>/1/0</w:t>
            </w:r>
          </w:p>
        </w:tc>
      </w:tr>
      <w:tr w:rsidR="006B7692" w:rsidRPr="00906E3E" w14:paraId="00807E52" w14:textId="77777777" w:rsidTr="00E85638">
        <w:trPr>
          <w:trHeight w:val="690"/>
        </w:trPr>
        <w:tc>
          <w:tcPr>
            <w:tcW w:w="377" w:type="dxa"/>
            <w:vAlign w:val="center"/>
          </w:tcPr>
          <w:p w14:paraId="37CE588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0226A303" w14:textId="217AF43A"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1F486283"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Linearencoder</w:t>
            </w:r>
            <w:r w:rsidRPr="00906E3E">
              <w:rPr>
                <w:rFonts w:ascii="맑은 고딕" w:eastAsia="맑은 고딕" w:hAnsi="맑은 고딕" w:cs="맑은 고딕"/>
                <w:sz w:val="16"/>
                <w:szCs w:val="16"/>
              </w:rPr>
              <w:br/>
              <w:t>리니어엔코더</w:t>
            </w:r>
          </w:p>
        </w:tc>
        <w:tc>
          <w:tcPr>
            <w:tcW w:w="851" w:type="dxa"/>
            <w:vAlign w:val="center"/>
          </w:tcPr>
          <w:p w14:paraId="36F80CD1"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65107482"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3527D1D"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sensor device that measures linear displacement or position and converts it into an electrical signal.</w:t>
            </w:r>
            <w:r w:rsidRPr="00906E3E">
              <w:rPr>
                <w:rFonts w:ascii="맑은 고딕" w:eastAsia="맑은 고딕" w:hAnsi="맑은 고딕" w:cs="맑은 고딕"/>
                <w:sz w:val="16"/>
                <w:szCs w:val="16"/>
              </w:rPr>
              <w:br/>
              <w:t>직선 이동 거리나 위치를 측정하여 전기적 신호로 변환하는 센서 장치이다.</w:t>
            </w:r>
          </w:p>
        </w:tc>
        <w:tc>
          <w:tcPr>
            <w:tcW w:w="2233" w:type="dxa"/>
            <w:vAlign w:val="center"/>
          </w:tcPr>
          <w:p w14:paraId="4E968BDD" w14:textId="7E2BA225"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https://www.smart-factory.kr/ids/cd/Linearencoder</w:t>
            </w:r>
            <w:r>
              <w:rPr>
                <w:rFonts w:ascii="맑은 고딕" w:eastAsia="맑은 고딕" w:hAnsi="맑은 고딕" w:cs="맑은 고딕"/>
                <w:sz w:val="16"/>
                <w:szCs w:val="16"/>
              </w:rPr>
              <w:t>/1/0</w:t>
            </w:r>
          </w:p>
        </w:tc>
      </w:tr>
      <w:tr w:rsidR="006B7692" w:rsidRPr="00906E3E" w14:paraId="5C0DB032" w14:textId="77777777" w:rsidTr="00E85638">
        <w:trPr>
          <w:trHeight w:val="690"/>
        </w:trPr>
        <w:tc>
          <w:tcPr>
            <w:tcW w:w="377" w:type="dxa"/>
            <w:vAlign w:val="center"/>
          </w:tcPr>
          <w:p w14:paraId="5C7ACBE1"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6DEC6A80" w14:textId="04F82386"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21BEAE28"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Repeatability</w:t>
            </w:r>
            <w:r w:rsidRPr="00906E3E">
              <w:rPr>
                <w:rFonts w:ascii="맑은 고딕" w:eastAsia="맑은 고딕" w:hAnsi="맑은 고딕" w:cs="맑은 고딕"/>
                <w:sz w:val="16"/>
                <w:szCs w:val="16"/>
              </w:rPr>
              <w:br/>
              <w:t>반복정밀도</w:t>
            </w:r>
          </w:p>
        </w:tc>
        <w:tc>
          <w:tcPr>
            <w:tcW w:w="851" w:type="dxa"/>
            <w:vAlign w:val="center"/>
          </w:tcPr>
          <w:p w14:paraId="2B2BFF8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51F6FDCA"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B73121E"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range of error when a robot repeatedly moves to the same position.</w:t>
            </w:r>
            <w:r w:rsidRPr="00906E3E">
              <w:rPr>
                <w:rFonts w:ascii="맑은 고딕" w:eastAsia="맑은 고딕" w:hAnsi="맑은 고딕" w:cs="맑은 고딕"/>
                <w:sz w:val="16"/>
                <w:szCs w:val="16"/>
              </w:rPr>
              <w:br/>
              <w:t>로봇이 동일한 위치로 반복해서 이동할 때 발생하는 오차의 범위.</w:t>
            </w:r>
          </w:p>
        </w:tc>
        <w:tc>
          <w:tcPr>
            <w:tcW w:w="2233" w:type="dxa"/>
            <w:vAlign w:val="center"/>
          </w:tcPr>
          <w:p w14:paraId="588AB34F" w14:textId="533E40B2"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https://www.smart-factory.kr/ids/cd/Repeatability</w:t>
            </w:r>
            <w:r>
              <w:rPr>
                <w:rFonts w:ascii="맑은 고딕" w:eastAsia="맑은 고딕" w:hAnsi="맑은 고딕" w:cs="맑은 고딕"/>
                <w:sz w:val="16"/>
                <w:szCs w:val="16"/>
              </w:rPr>
              <w:t>/1/0</w:t>
            </w:r>
          </w:p>
        </w:tc>
      </w:tr>
      <w:tr w:rsidR="006B7692" w:rsidRPr="00906E3E" w14:paraId="16F1AA08" w14:textId="77777777" w:rsidTr="00E85638">
        <w:trPr>
          <w:trHeight w:val="690"/>
        </w:trPr>
        <w:tc>
          <w:tcPr>
            <w:tcW w:w="377" w:type="dxa"/>
            <w:vAlign w:val="center"/>
          </w:tcPr>
          <w:p w14:paraId="142D477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281C00F1" w14:textId="3E7785F9"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555CED6C"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Prediction</w:t>
            </w:r>
            <w:r w:rsidRPr="00906E3E">
              <w:rPr>
                <w:rFonts w:ascii="맑은 고딕" w:eastAsia="맑은 고딕" w:hAnsi="맑은 고딕" w:cs="맑은 고딕"/>
                <w:sz w:val="16"/>
                <w:szCs w:val="16"/>
              </w:rPr>
              <w:br/>
              <w:t>예측</w:t>
            </w:r>
          </w:p>
        </w:tc>
        <w:tc>
          <w:tcPr>
            <w:tcW w:w="851" w:type="dxa"/>
            <w:vAlign w:val="center"/>
          </w:tcPr>
          <w:p w14:paraId="690D3A33"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3B7E9AEF"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30A8597"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906E3E">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vAlign w:val="center"/>
          </w:tcPr>
          <w:p w14:paraId="45B39F43" w14:textId="6746971F"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6B7692" w:rsidRPr="00906E3E" w14:paraId="13A83411" w14:textId="77777777" w:rsidTr="00E85638">
        <w:trPr>
          <w:trHeight w:val="690"/>
        </w:trPr>
        <w:tc>
          <w:tcPr>
            <w:tcW w:w="377" w:type="dxa"/>
            <w:vAlign w:val="center"/>
          </w:tcPr>
          <w:p w14:paraId="5014B37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4535F622" w14:textId="0A5B8770"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423053A3"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Healthlevel</w:t>
            </w:r>
            <w:r w:rsidRPr="00906E3E">
              <w:rPr>
                <w:rFonts w:ascii="맑은 고딕" w:eastAsia="맑은 고딕" w:hAnsi="맑은 고딕" w:cs="맑은 고딕"/>
                <w:sz w:val="16"/>
                <w:szCs w:val="16"/>
              </w:rPr>
              <w:br/>
              <w:t>건강수준</w:t>
            </w:r>
          </w:p>
        </w:tc>
        <w:tc>
          <w:tcPr>
            <w:tcW w:w="851" w:type="dxa"/>
            <w:vAlign w:val="center"/>
          </w:tcPr>
          <w:p w14:paraId="53057386"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132DB752"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BDE7DE2"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certain standard or degree of health</w:t>
            </w:r>
            <w:r w:rsidRPr="00906E3E">
              <w:rPr>
                <w:rFonts w:ascii="맑은 고딕" w:eastAsia="맑은 고딕" w:hAnsi="맑은 고딕" w:cs="맑은 고딕"/>
                <w:sz w:val="16"/>
                <w:szCs w:val="16"/>
              </w:rPr>
              <w:br/>
              <w:t>건강을 나눈 일정한 표준이나 정도</w:t>
            </w:r>
          </w:p>
        </w:tc>
        <w:tc>
          <w:tcPr>
            <w:tcW w:w="2233" w:type="dxa"/>
            <w:vAlign w:val="center"/>
          </w:tcPr>
          <w:p w14:paraId="019030AE" w14:textId="66F6A010"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6B7692" w:rsidRPr="00906E3E" w14:paraId="60345471" w14:textId="77777777" w:rsidTr="00E85638">
        <w:trPr>
          <w:trHeight w:val="690"/>
        </w:trPr>
        <w:tc>
          <w:tcPr>
            <w:tcW w:w="377" w:type="dxa"/>
            <w:vAlign w:val="center"/>
          </w:tcPr>
          <w:p w14:paraId="36E23423"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1EF6FE64" w14:textId="74678F54"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48A120E"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RUL</w:t>
            </w:r>
          </w:p>
        </w:tc>
        <w:tc>
          <w:tcPr>
            <w:tcW w:w="851" w:type="dxa"/>
            <w:vAlign w:val="center"/>
          </w:tcPr>
          <w:p w14:paraId="3FE360C1"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60</w:t>
            </w:r>
          </w:p>
        </w:tc>
        <w:tc>
          <w:tcPr>
            <w:tcW w:w="567" w:type="dxa"/>
            <w:vAlign w:val="center"/>
          </w:tcPr>
          <w:p w14:paraId="11039266"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vAlign w:val="center"/>
          </w:tcPr>
          <w:p w14:paraId="51141511"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 xml:space="preserve">Abbreviation for Remaining Useful Life. The estimated time or operational life </w:t>
            </w:r>
            <w:r w:rsidRPr="00906E3E">
              <w:rPr>
                <w:rFonts w:ascii="맑은 고딕" w:eastAsia="맑은 고딕" w:hAnsi="맑은 고딕" w:cs="맑은 고딕"/>
                <w:sz w:val="16"/>
                <w:szCs w:val="16"/>
              </w:rPr>
              <w:lastRenderedPageBreak/>
              <w:t>remaining before a piece of equipment or a component fails.</w:t>
            </w:r>
            <w:r w:rsidRPr="00906E3E">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vAlign w:val="center"/>
          </w:tcPr>
          <w:p w14:paraId="0A7907FE" w14:textId="017F3C4E"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https://www.smart-factory.kr/ids/cd/RUL</w:t>
            </w:r>
            <w:r>
              <w:rPr>
                <w:rFonts w:ascii="맑은 고딕" w:eastAsia="맑은 고딕" w:hAnsi="맑은 고딕" w:cs="맑은 고딕"/>
                <w:sz w:val="16"/>
                <w:szCs w:val="16"/>
              </w:rPr>
              <w:t>/1/0</w:t>
            </w:r>
          </w:p>
        </w:tc>
      </w:tr>
      <w:tr w:rsidR="006B7692" w:rsidRPr="00906E3E" w14:paraId="7102D402" w14:textId="77777777" w:rsidTr="00E85638">
        <w:trPr>
          <w:trHeight w:val="690"/>
        </w:trPr>
        <w:tc>
          <w:tcPr>
            <w:tcW w:w="377" w:type="dxa"/>
            <w:vAlign w:val="center"/>
          </w:tcPr>
          <w:p w14:paraId="52986398"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3B319151" w14:textId="43F279D5"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77A094C2" w14:textId="7DFBF36A"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BreakdownPartName</w:t>
            </w:r>
            <w:r w:rsidRPr="00906E3E">
              <w:rPr>
                <w:rFonts w:ascii="맑은 고딕" w:eastAsia="맑은 고딕" w:hAnsi="맑은 고딕" w:cs="맑은 고딕"/>
                <w:sz w:val="16"/>
                <w:szCs w:val="16"/>
              </w:rPr>
              <w:br/>
              <w:t>고장_부품_이름</w:t>
            </w:r>
          </w:p>
        </w:tc>
        <w:tc>
          <w:tcPr>
            <w:tcW w:w="851" w:type="dxa"/>
            <w:vAlign w:val="center"/>
          </w:tcPr>
          <w:p w14:paraId="6677C97D"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Scanning Reticle</w:t>
            </w:r>
          </w:p>
        </w:tc>
        <w:tc>
          <w:tcPr>
            <w:tcW w:w="567" w:type="dxa"/>
            <w:vAlign w:val="center"/>
          </w:tcPr>
          <w:p w14:paraId="1C79B9B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4D6A49C"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name of the component that experienced a failure.</w:t>
            </w:r>
            <w:r w:rsidRPr="00906E3E">
              <w:rPr>
                <w:rFonts w:ascii="맑은 고딕" w:eastAsia="맑은 고딕" w:hAnsi="맑은 고딕" w:cs="맑은 고딕"/>
                <w:sz w:val="16"/>
                <w:szCs w:val="16"/>
              </w:rPr>
              <w:br/>
              <w:t>고장이 발생한 부품의 명칭.</w:t>
            </w:r>
          </w:p>
        </w:tc>
        <w:tc>
          <w:tcPr>
            <w:tcW w:w="2233" w:type="dxa"/>
            <w:vAlign w:val="center"/>
          </w:tcPr>
          <w:p w14:paraId="3975A334" w14:textId="1AC95A6C"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6B7692" w:rsidRPr="00906E3E" w14:paraId="20F40803" w14:textId="77777777" w:rsidTr="00E85638">
        <w:trPr>
          <w:trHeight w:val="690"/>
        </w:trPr>
        <w:tc>
          <w:tcPr>
            <w:tcW w:w="377" w:type="dxa"/>
            <w:vAlign w:val="center"/>
          </w:tcPr>
          <w:p w14:paraId="148C53EE"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667C8708" w14:textId="4838C502"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255393D" w14:textId="7FA04713"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MaintenanceRecommendationDate</w:t>
            </w:r>
            <w:r w:rsidRPr="00906E3E">
              <w:rPr>
                <w:rFonts w:ascii="맑은 고딕" w:eastAsia="맑은 고딕" w:hAnsi="맑은 고딕" w:cs="맑은 고딕"/>
                <w:sz w:val="16"/>
                <w:szCs w:val="16"/>
              </w:rPr>
              <w:br/>
              <w:t>정비_권고_일자</w:t>
            </w:r>
          </w:p>
        </w:tc>
        <w:tc>
          <w:tcPr>
            <w:tcW w:w="851" w:type="dxa"/>
            <w:vAlign w:val="center"/>
          </w:tcPr>
          <w:p w14:paraId="2A81B24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4CA019F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510F4F8"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date recommended for maintenance activities or repairs to be performed to maintain optimal performance, based on the analysis of the current condition and data of the equipment.</w:t>
            </w:r>
            <w:r w:rsidRPr="00906E3E">
              <w:rPr>
                <w:rFonts w:ascii="맑은 고딕" w:eastAsia="맑은 고딕" w:hAnsi="맑은 고딕" w:cs="맑은 고딕"/>
                <w:sz w:val="16"/>
                <w:szCs w:val="16"/>
              </w:rPr>
              <w:br/>
              <w:t>장비나 설비의 현재 상태 및 데이터를 분석하여 최적의 성능 유지를 위해 보전 활동이나 수리가 수행되어야 할 것으로 제안되는 날짜</w:t>
            </w:r>
          </w:p>
        </w:tc>
        <w:tc>
          <w:tcPr>
            <w:tcW w:w="2233" w:type="dxa"/>
            <w:vAlign w:val="center"/>
          </w:tcPr>
          <w:p w14:paraId="66929892" w14:textId="081FDC09"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https://www.smart-factory.kr/ids/cd/MaintenanceRecommendationDate</w:t>
            </w:r>
            <w:r>
              <w:rPr>
                <w:rFonts w:ascii="맑은 고딕" w:eastAsia="맑은 고딕" w:hAnsi="맑은 고딕" w:cs="맑은 고딕"/>
                <w:sz w:val="16"/>
                <w:szCs w:val="16"/>
              </w:rPr>
              <w:t>/1/0</w:t>
            </w:r>
          </w:p>
        </w:tc>
      </w:tr>
      <w:tr w:rsidR="006B7692" w:rsidRPr="00906E3E" w14:paraId="053ECF1F" w14:textId="77777777" w:rsidTr="00E85638">
        <w:trPr>
          <w:trHeight w:val="690"/>
        </w:trPr>
        <w:tc>
          <w:tcPr>
            <w:tcW w:w="377" w:type="dxa"/>
            <w:vAlign w:val="center"/>
          </w:tcPr>
          <w:p w14:paraId="4CE40EF1"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641E01B3" w14:textId="44EAB565"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6E341B2C"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Loadcell</w:t>
            </w:r>
            <w:r w:rsidRPr="00906E3E">
              <w:rPr>
                <w:rFonts w:ascii="맑은 고딕" w:eastAsia="맑은 고딕" w:hAnsi="맑은 고딕" w:cs="맑은 고딕"/>
                <w:sz w:val="16"/>
                <w:szCs w:val="16"/>
              </w:rPr>
              <w:br/>
              <w:t>로드셀</w:t>
            </w:r>
          </w:p>
        </w:tc>
        <w:tc>
          <w:tcPr>
            <w:tcW w:w="851" w:type="dxa"/>
            <w:vAlign w:val="center"/>
          </w:tcPr>
          <w:p w14:paraId="60035D72"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7C24BEFE"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8C01BA6"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sensor that measures the load</w:t>
            </w:r>
            <w:r w:rsidRPr="00906E3E">
              <w:rPr>
                <w:rFonts w:ascii="맑은 고딕" w:eastAsia="맑은 고딕" w:hAnsi="맑은 고딕" w:cs="맑은 고딕"/>
                <w:sz w:val="16"/>
                <w:szCs w:val="16"/>
              </w:rPr>
              <w:br/>
              <w:t>하중을 측정하는 센서</w:t>
            </w:r>
          </w:p>
        </w:tc>
        <w:tc>
          <w:tcPr>
            <w:tcW w:w="2233" w:type="dxa"/>
            <w:vAlign w:val="center"/>
          </w:tcPr>
          <w:p w14:paraId="6CF16F11" w14:textId="0FCD629D"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https://www.smart-factory.kr/ids/cd/Loadcell</w:t>
            </w:r>
            <w:r>
              <w:rPr>
                <w:rFonts w:ascii="맑은 고딕" w:eastAsia="맑은 고딕" w:hAnsi="맑은 고딕" w:cs="맑은 고딕"/>
                <w:sz w:val="16"/>
                <w:szCs w:val="16"/>
              </w:rPr>
              <w:t>/1/0</w:t>
            </w:r>
          </w:p>
        </w:tc>
      </w:tr>
      <w:tr w:rsidR="006B7692" w:rsidRPr="00906E3E" w14:paraId="24C97F84" w14:textId="77777777" w:rsidTr="00E85638">
        <w:trPr>
          <w:trHeight w:val="690"/>
        </w:trPr>
        <w:tc>
          <w:tcPr>
            <w:tcW w:w="377" w:type="dxa"/>
            <w:vAlign w:val="center"/>
          </w:tcPr>
          <w:p w14:paraId="559C9A1F"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73D18A80" w14:textId="7B3DAB18"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48BB3847" w14:textId="3FA6955D"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PeakPayload</w:t>
            </w:r>
            <w:r w:rsidRPr="00906E3E">
              <w:rPr>
                <w:rFonts w:ascii="맑은 고딕" w:eastAsia="맑은 고딕" w:hAnsi="맑은 고딕" w:cs="맑은 고딕"/>
                <w:sz w:val="16"/>
                <w:szCs w:val="16"/>
              </w:rPr>
              <w:br/>
              <w:t>피크_하중</w:t>
            </w:r>
          </w:p>
        </w:tc>
        <w:tc>
          <w:tcPr>
            <w:tcW w:w="851" w:type="dxa"/>
            <w:vAlign w:val="center"/>
          </w:tcPr>
          <w:p w14:paraId="516AC54C"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1850</w:t>
            </w:r>
          </w:p>
        </w:tc>
        <w:tc>
          <w:tcPr>
            <w:tcW w:w="567" w:type="dxa"/>
            <w:vAlign w:val="center"/>
          </w:tcPr>
          <w:p w14:paraId="081FD5B8"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kN</w:t>
            </w:r>
          </w:p>
        </w:tc>
        <w:tc>
          <w:tcPr>
            <w:tcW w:w="3260" w:type="dxa"/>
            <w:vAlign w:val="center"/>
          </w:tcPr>
          <w:p w14:paraId="4856B6E8"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highest payload value instantaneously occurred or measured during the work cycle.</w:t>
            </w:r>
            <w:r w:rsidRPr="00906E3E">
              <w:rPr>
                <w:rFonts w:ascii="맑은 고딕" w:eastAsia="맑은 고딕" w:hAnsi="맑은 고딕" w:cs="맑은 고딕"/>
                <w:sz w:val="16"/>
                <w:szCs w:val="16"/>
              </w:rPr>
              <w:br/>
              <w:t>작업 사이클 중 순간적으로 발생하거나 측정된 가장 높은 하중 값이다.</w:t>
            </w:r>
          </w:p>
        </w:tc>
        <w:tc>
          <w:tcPr>
            <w:tcW w:w="2233" w:type="dxa"/>
            <w:vAlign w:val="center"/>
          </w:tcPr>
          <w:p w14:paraId="41B3AB90" w14:textId="363F7138"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https://www.smart-factory.kr/ids/cd/PeakPayload</w:t>
            </w:r>
            <w:r>
              <w:rPr>
                <w:rFonts w:ascii="맑은 고딕" w:eastAsia="맑은 고딕" w:hAnsi="맑은 고딕" w:cs="맑은 고딕"/>
                <w:sz w:val="16"/>
                <w:szCs w:val="16"/>
              </w:rPr>
              <w:t>/1/0</w:t>
            </w:r>
          </w:p>
        </w:tc>
      </w:tr>
      <w:tr w:rsidR="006B7692" w:rsidRPr="00906E3E" w14:paraId="196912E6" w14:textId="77777777" w:rsidTr="00E85638">
        <w:trPr>
          <w:trHeight w:val="690"/>
        </w:trPr>
        <w:tc>
          <w:tcPr>
            <w:tcW w:w="377" w:type="dxa"/>
            <w:vAlign w:val="center"/>
          </w:tcPr>
          <w:p w14:paraId="612DBA6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3253E365" w14:textId="07D9BBE5"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57477075"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Prediction</w:t>
            </w:r>
            <w:r w:rsidRPr="00906E3E">
              <w:rPr>
                <w:rFonts w:ascii="맑은 고딕" w:eastAsia="맑은 고딕" w:hAnsi="맑은 고딕" w:cs="맑은 고딕"/>
                <w:sz w:val="16"/>
                <w:szCs w:val="16"/>
              </w:rPr>
              <w:br/>
              <w:t>예측</w:t>
            </w:r>
          </w:p>
        </w:tc>
        <w:tc>
          <w:tcPr>
            <w:tcW w:w="851" w:type="dxa"/>
            <w:vAlign w:val="center"/>
          </w:tcPr>
          <w:p w14:paraId="6AB21F61"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4E6AB523"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EB3E4F1"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906E3E">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vAlign w:val="center"/>
          </w:tcPr>
          <w:p w14:paraId="0662DA9B" w14:textId="30E62790"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6B7692" w:rsidRPr="00906E3E" w14:paraId="70770F08" w14:textId="77777777" w:rsidTr="00E85638">
        <w:trPr>
          <w:trHeight w:val="690"/>
        </w:trPr>
        <w:tc>
          <w:tcPr>
            <w:tcW w:w="377" w:type="dxa"/>
            <w:vAlign w:val="center"/>
          </w:tcPr>
          <w:p w14:paraId="6F06C9EF"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727DC17E" w14:textId="470A038D"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D74FFB9"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Healthlevel</w:t>
            </w:r>
            <w:r w:rsidRPr="00906E3E">
              <w:rPr>
                <w:rFonts w:ascii="맑은 고딕" w:eastAsia="맑은 고딕" w:hAnsi="맑은 고딕" w:cs="맑은 고딕"/>
                <w:sz w:val="16"/>
                <w:szCs w:val="16"/>
              </w:rPr>
              <w:br/>
              <w:t>건강수준</w:t>
            </w:r>
          </w:p>
        </w:tc>
        <w:tc>
          <w:tcPr>
            <w:tcW w:w="851" w:type="dxa"/>
            <w:vAlign w:val="center"/>
          </w:tcPr>
          <w:p w14:paraId="6C834D45"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043853F2"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FF91266"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certain standard or degree of health</w:t>
            </w:r>
            <w:r w:rsidRPr="00906E3E">
              <w:rPr>
                <w:rFonts w:ascii="맑은 고딕" w:eastAsia="맑은 고딕" w:hAnsi="맑은 고딕" w:cs="맑은 고딕"/>
                <w:sz w:val="16"/>
                <w:szCs w:val="16"/>
              </w:rPr>
              <w:br/>
              <w:t>건강을 나눈 일정한 표준이나 정도</w:t>
            </w:r>
          </w:p>
        </w:tc>
        <w:tc>
          <w:tcPr>
            <w:tcW w:w="2233" w:type="dxa"/>
            <w:vAlign w:val="center"/>
          </w:tcPr>
          <w:p w14:paraId="1143C8B2" w14:textId="793C07DC"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6B7692" w:rsidRPr="00906E3E" w14:paraId="0D170784" w14:textId="77777777" w:rsidTr="00E85638">
        <w:trPr>
          <w:trHeight w:val="690"/>
        </w:trPr>
        <w:tc>
          <w:tcPr>
            <w:tcW w:w="377" w:type="dxa"/>
            <w:vAlign w:val="center"/>
          </w:tcPr>
          <w:p w14:paraId="228892D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6C76933A" w14:textId="66371D60"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1BFB16B4"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RUL</w:t>
            </w:r>
          </w:p>
        </w:tc>
        <w:tc>
          <w:tcPr>
            <w:tcW w:w="851" w:type="dxa"/>
            <w:vAlign w:val="center"/>
          </w:tcPr>
          <w:p w14:paraId="0AA2A9F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60</w:t>
            </w:r>
          </w:p>
        </w:tc>
        <w:tc>
          <w:tcPr>
            <w:tcW w:w="567" w:type="dxa"/>
            <w:vAlign w:val="center"/>
          </w:tcPr>
          <w:p w14:paraId="1D5F59E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vAlign w:val="center"/>
          </w:tcPr>
          <w:p w14:paraId="6E07A47D"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906E3E">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vAlign w:val="center"/>
          </w:tcPr>
          <w:p w14:paraId="363E3F81" w14:textId="0975122B"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6B7692" w:rsidRPr="00906E3E" w14:paraId="22B6B220" w14:textId="77777777" w:rsidTr="00E85638">
        <w:trPr>
          <w:trHeight w:val="690"/>
        </w:trPr>
        <w:tc>
          <w:tcPr>
            <w:tcW w:w="377" w:type="dxa"/>
            <w:vAlign w:val="center"/>
          </w:tcPr>
          <w:p w14:paraId="478809A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48E71612" w14:textId="6B6ECDF4"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6446988A" w14:textId="3784EB3A"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BreakdownPartName</w:t>
            </w:r>
            <w:r w:rsidRPr="00906E3E">
              <w:rPr>
                <w:rFonts w:ascii="맑은 고딕" w:eastAsia="맑은 고딕" w:hAnsi="맑은 고딕" w:cs="맑은 고딕"/>
                <w:sz w:val="16"/>
                <w:szCs w:val="16"/>
              </w:rPr>
              <w:br/>
              <w:t>고장_부품_이름</w:t>
            </w:r>
          </w:p>
        </w:tc>
        <w:tc>
          <w:tcPr>
            <w:tcW w:w="851" w:type="dxa"/>
            <w:vAlign w:val="center"/>
          </w:tcPr>
          <w:p w14:paraId="0356C47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Strain Gauge</w:t>
            </w:r>
          </w:p>
        </w:tc>
        <w:tc>
          <w:tcPr>
            <w:tcW w:w="567" w:type="dxa"/>
            <w:vAlign w:val="center"/>
          </w:tcPr>
          <w:p w14:paraId="32BBFD5F"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0F3EDD1"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name of the component that experienced a failure.</w:t>
            </w:r>
            <w:r w:rsidRPr="00906E3E">
              <w:rPr>
                <w:rFonts w:ascii="맑은 고딕" w:eastAsia="맑은 고딕" w:hAnsi="맑은 고딕" w:cs="맑은 고딕"/>
                <w:sz w:val="16"/>
                <w:szCs w:val="16"/>
              </w:rPr>
              <w:br/>
              <w:t>고장이 발생한 부품의 명칭.</w:t>
            </w:r>
          </w:p>
        </w:tc>
        <w:tc>
          <w:tcPr>
            <w:tcW w:w="2233" w:type="dxa"/>
            <w:vAlign w:val="center"/>
          </w:tcPr>
          <w:p w14:paraId="58F74FA1" w14:textId="278CB62F"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6B7692" w:rsidRPr="00906E3E" w14:paraId="6A9A1950" w14:textId="77777777" w:rsidTr="00E85638">
        <w:trPr>
          <w:trHeight w:val="690"/>
        </w:trPr>
        <w:tc>
          <w:tcPr>
            <w:tcW w:w="377" w:type="dxa"/>
            <w:vAlign w:val="center"/>
          </w:tcPr>
          <w:p w14:paraId="55DC38E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4</w:t>
            </w:r>
          </w:p>
        </w:tc>
        <w:tc>
          <w:tcPr>
            <w:tcW w:w="894" w:type="dxa"/>
            <w:vAlign w:val="center"/>
          </w:tcPr>
          <w:p w14:paraId="7C8020D3" w14:textId="14E000EE"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A784B37" w14:textId="69ADBF1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ReplacementRecommendationDate</w:t>
            </w:r>
            <w:r w:rsidRPr="00906E3E">
              <w:rPr>
                <w:rFonts w:ascii="맑은 고딕" w:eastAsia="맑은 고딕" w:hAnsi="맑은 고딕" w:cs="맑은 고딕"/>
                <w:sz w:val="16"/>
                <w:szCs w:val="16"/>
              </w:rPr>
              <w:br/>
              <w:t>교체_권고_일자</w:t>
            </w:r>
          </w:p>
        </w:tc>
        <w:tc>
          <w:tcPr>
            <w:tcW w:w="851" w:type="dxa"/>
            <w:vAlign w:val="center"/>
          </w:tcPr>
          <w:p w14:paraId="53EA73E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646CD5C8"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E523F56"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future date when component replacement is recommended, based on the predicted remaining useful life.</w:t>
            </w:r>
            <w:r w:rsidRPr="00906E3E">
              <w:rPr>
                <w:rFonts w:ascii="맑은 고딕" w:eastAsia="맑은 고딕" w:hAnsi="맑은 고딕" w:cs="맑은 고딕"/>
                <w:sz w:val="16"/>
                <w:szCs w:val="16"/>
              </w:rPr>
              <w:br/>
              <w:t>예측된 잔존 수명을 바탕으로 부품 교체가 권장되는 미래 날짜.</w:t>
            </w:r>
          </w:p>
        </w:tc>
        <w:tc>
          <w:tcPr>
            <w:tcW w:w="2233" w:type="dxa"/>
            <w:vAlign w:val="center"/>
          </w:tcPr>
          <w:p w14:paraId="74548C5F" w14:textId="555F1F09"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6B7692" w:rsidRPr="00906E3E" w14:paraId="3AAAFCB6" w14:textId="77777777" w:rsidTr="00E85638">
        <w:trPr>
          <w:trHeight w:val="690"/>
        </w:trPr>
        <w:tc>
          <w:tcPr>
            <w:tcW w:w="377" w:type="dxa"/>
            <w:vAlign w:val="center"/>
          </w:tcPr>
          <w:p w14:paraId="34C9F532"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894" w:type="dxa"/>
            <w:vAlign w:val="center"/>
          </w:tcPr>
          <w:p w14:paraId="42D03E8E"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49FC9AB0" w14:textId="7183202E" w:rsidR="006B7692" w:rsidRPr="00906E3E" w:rsidRDefault="006B7692" w:rsidP="006B7692">
            <w:pPr>
              <w:widowControl/>
              <w:rPr>
                <w:rFonts w:ascii="맑은 고딕" w:eastAsia="맑은 고딕" w:hAnsi="맑은 고딕" w:cs="맑은 고딕"/>
                <w:sz w:val="16"/>
                <w:szCs w:val="16"/>
              </w:rPr>
            </w:pPr>
            <w:r w:rsidRPr="003B14B6">
              <w:rPr>
                <w:rFonts w:ascii="맑은 고딕" w:eastAsia="맑은 고딕" w:hAnsi="맑은 고딕" w:cs="맑은 고딕" w:hint="eastAsia"/>
                <w:sz w:val="16"/>
                <w:szCs w:val="16"/>
              </w:rPr>
              <w:t>DieSystem</w:t>
            </w:r>
            <w:r w:rsidRPr="00906E3E">
              <w:rPr>
                <w:rFonts w:ascii="맑은 고딕" w:eastAsia="맑은 고딕" w:hAnsi="맑은 고딕" w:cs="맑은 고딕"/>
                <w:sz w:val="16"/>
                <w:szCs w:val="16"/>
              </w:rPr>
              <w:br/>
              <w:t>금형_시스템</w:t>
            </w:r>
          </w:p>
        </w:tc>
        <w:tc>
          <w:tcPr>
            <w:tcW w:w="851" w:type="dxa"/>
            <w:vAlign w:val="center"/>
          </w:tcPr>
          <w:p w14:paraId="7AC7284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4560290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5E2400B" w14:textId="77777777" w:rsidR="006B7692" w:rsidRDefault="006B7692" w:rsidP="006B7692">
            <w:pPr>
              <w:widowControl/>
              <w:rPr>
                <w:rFonts w:ascii="맑은 고딕" w:eastAsia="맑은 고딕" w:hAnsi="맑은 고딕" w:cs="맑은 고딕"/>
                <w:sz w:val="16"/>
                <w:szCs w:val="16"/>
              </w:rPr>
            </w:pPr>
            <w:r w:rsidRPr="003B14B6">
              <w:rPr>
                <w:rFonts w:ascii="맑은 고딕" w:eastAsia="맑은 고딕" w:hAnsi="맑은 고딕" w:cs="맑은 고딕" w:hint="eastAsia"/>
                <w:sz w:val="16"/>
                <w:szCs w:val="16"/>
              </w:rPr>
              <w:t>An information technology system designed to systematically manage the design, production, storage, lifecycle, and maintenance history of dies.</w:t>
            </w:r>
          </w:p>
          <w:p w14:paraId="15136656" w14:textId="21816055" w:rsidR="006B7692" w:rsidRPr="00906E3E" w:rsidRDefault="006B7692" w:rsidP="006B7692">
            <w:pPr>
              <w:widowControl/>
              <w:rPr>
                <w:rFonts w:ascii="맑은 고딕" w:eastAsia="맑은 고딕" w:hAnsi="맑은 고딕" w:cs="맑은 고딕"/>
                <w:sz w:val="16"/>
                <w:szCs w:val="16"/>
              </w:rPr>
            </w:pPr>
            <w:r w:rsidRPr="003B14B6">
              <w:rPr>
                <w:rFonts w:ascii="맑은 고딕" w:eastAsia="맑은 고딕" w:hAnsi="맑은 고딕" w:cs="맑은 고딕" w:hint="eastAsia"/>
                <w:sz w:val="16"/>
                <w:szCs w:val="16"/>
              </w:rPr>
              <w:t>금형의 설계, 제작, 보관, 수명 및 유지보수 이력을 체계적으로 관리하기 위한 정보 기술 체계</w:t>
            </w:r>
          </w:p>
        </w:tc>
        <w:tc>
          <w:tcPr>
            <w:tcW w:w="2233" w:type="dxa"/>
            <w:vAlign w:val="center"/>
          </w:tcPr>
          <w:p w14:paraId="2449B4D4" w14:textId="2043C75B"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w:t>
            </w:r>
            <w:r>
              <w:rPr>
                <w:rFonts w:ascii="맑은 고딕" w:eastAsia="맑은 고딕" w:hAnsi="맑은 고딕" w:cs="맑은 고딕" w:hint="eastAsia"/>
                <w:sz w:val="16"/>
                <w:szCs w:val="16"/>
              </w:rPr>
              <w:t>Die</w:t>
            </w:r>
            <w:r w:rsidRPr="00906E3E">
              <w:rPr>
                <w:rFonts w:ascii="맑은 고딕" w:eastAsia="맑은 고딕" w:hAnsi="맑은 고딕" w:cs="맑은 고딕"/>
                <w:sz w:val="16"/>
                <w:szCs w:val="16"/>
              </w:rPr>
              <w:t>System</w:t>
            </w:r>
            <w:r>
              <w:rPr>
                <w:rFonts w:ascii="맑은 고딕" w:eastAsia="맑은 고딕" w:hAnsi="맑은 고딕" w:cs="맑은 고딕"/>
                <w:sz w:val="16"/>
                <w:szCs w:val="16"/>
              </w:rPr>
              <w:t>/1/0</w:t>
            </w:r>
          </w:p>
        </w:tc>
      </w:tr>
      <w:tr w:rsidR="006B7692" w:rsidRPr="00906E3E" w14:paraId="5361BCE2" w14:textId="77777777" w:rsidTr="00E85638">
        <w:trPr>
          <w:trHeight w:val="690"/>
        </w:trPr>
        <w:tc>
          <w:tcPr>
            <w:tcW w:w="377" w:type="dxa"/>
            <w:vAlign w:val="center"/>
          </w:tcPr>
          <w:p w14:paraId="4CADA7D6"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3D0C8ECA" w14:textId="7090648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25CEB141" w14:textId="5E49996B"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ClampingDevice</w:t>
            </w:r>
            <w:r w:rsidRPr="00906E3E">
              <w:rPr>
                <w:rFonts w:ascii="맑은 고딕" w:eastAsia="맑은 고딕" w:hAnsi="맑은 고딕" w:cs="맑은 고딕"/>
                <w:sz w:val="16"/>
                <w:szCs w:val="16"/>
              </w:rPr>
              <w:br/>
              <w:t>클램핑_장치</w:t>
            </w:r>
          </w:p>
        </w:tc>
        <w:tc>
          <w:tcPr>
            <w:tcW w:w="851" w:type="dxa"/>
            <w:vAlign w:val="center"/>
          </w:tcPr>
          <w:p w14:paraId="0572C43D"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1EDEFF6D"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BF9B2F7"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mechanism that firmly fixes a workpiece or mold in a designated position so that it does not move.</w:t>
            </w:r>
            <w:r w:rsidRPr="00906E3E">
              <w:rPr>
                <w:rFonts w:ascii="맑은 고딕" w:eastAsia="맑은 고딕" w:hAnsi="맑은 고딕" w:cs="맑은 고딕"/>
                <w:sz w:val="16"/>
                <w:szCs w:val="16"/>
              </w:rPr>
              <w:br/>
              <w:t>공작물이나 금형 등을 움직이지 않도록 정해진 위치에 단단히 고정하는 기구이다.</w:t>
            </w:r>
          </w:p>
        </w:tc>
        <w:tc>
          <w:tcPr>
            <w:tcW w:w="2233" w:type="dxa"/>
            <w:vAlign w:val="center"/>
          </w:tcPr>
          <w:p w14:paraId="65539AAD" w14:textId="3A489705"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https://www.smart-factory.kr/ids/cd/ClampingDevice</w:t>
            </w:r>
            <w:r>
              <w:rPr>
                <w:rFonts w:ascii="맑은 고딕" w:eastAsia="맑은 고딕" w:hAnsi="맑은 고딕" w:cs="맑은 고딕"/>
                <w:sz w:val="16"/>
                <w:szCs w:val="16"/>
              </w:rPr>
              <w:t>/1/0</w:t>
            </w:r>
          </w:p>
        </w:tc>
      </w:tr>
      <w:tr w:rsidR="006B7692" w:rsidRPr="00906E3E" w14:paraId="13EBF911" w14:textId="77777777" w:rsidTr="00E85638">
        <w:trPr>
          <w:trHeight w:val="690"/>
        </w:trPr>
        <w:tc>
          <w:tcPr>
            <w:tcW w:w="377" w:type="dxa"/>
            <w:vAlign w:val="center"/>
          </w:tcPr>
          <w:p w14:paraId="6798025D"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4D9FA8F0" w14:textId="6E6D867A"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120E266" w14:textId="6D2D9988"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ClampingPressure</w:t>
            </w:r>
            <w:r w:rsidRPr="00906E3E">
              <w:rPr>
                <w:rFonts w:ascii="맑은 고딕" w:eastAsia="맑은 고딕" w:hAnsi="맑은 고딕" w:cs="맑은 고딕"/>
                <w:sz w:val="16"/>
                <w:szCs w:val="16"/>
              </w:rPr>
              <w:br/>
              <w:t>클램핑_압력</w:t>
            </w:r>
          </w:p>
        </w:tc>
        <w:tc>
          <w:tcPr>
            <w:tcW w:w="851" w:type="dxa"/>
            <w:vAlign w:val="center"/>
          </w:tcPr>
          <w:p w14:paraId="659A030C"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18.5</w:t>
            </w:r>
          </w:p>
        </w:tc>
        <w:tc>
          <w:tcPr>
            <w:tcW w:w="567" w:type="dxa"/>
            <w:vAlign w:val="center"/>
          </w:tcPr>
          <w:p w14:paraId="6073D2B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bar</w:t>
            </w:r>
          </w:p>
        </w:tc>
        <w:tc>
          <w:tcPr>
            <w:tcW w:w="3260" w:type="dxa"/>
            <w:vAlign w:val="center"/>
          </w:tcPr>
          <w:p w14:paraId="5667258C"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명 The amount of force per unit area applied by a clamping device to hold a workpiece or mold securely in place. In injection molding, it is the pressure required to keep the mold halves closed against the internal pressure of the injected material.</w:t>
            </w:r>
            <w:r w:rsidRPr="00906E3E">
              <w:rPr>
                <w:rFonts w:ascii="맑은 고딕" w:eastAsia="맑은 고딕" w:hAnsi="맑은 고딕" w:cs="맑은 고딕"/>
                <w:sz w:val="16"/>
                <w:szCs w:val="16"/>
              </w:rPr>
              <w:br/>
              <w:t>가공물이나 금형을 고정 장치(클램프)로 누를 때 단위 면적당 가해지는 힘의 크기입니다. 사출 성형에서는 용융된 재료가 주입될 때 금형이 벌어지지 않도록 버티는 힘을 의미하며, 일반 가공에서는 공작물이 움직이지 않게 고정하는 수치적 강도</w:t>
            </w:r>
          </w:p>
        </w:tc>
        <w:tc>
          <w:tcPr>
            <w:tcW w:w="2233" w:type="dxa"/>
            <w:vAlign w:val="center"/>
          </w:tcPr>
          <w:p w14:paraId="4E1843C0" w14:textId="0413EBD3"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https://www.smart-factory.kr/ids/cd/ClampingPressure</w:t>
            </w:r>
            <w:r>
              <w:rPr>
                <w:rFonts w:ascii="맑은 고딕" w:eastAsia="맑은 고딕" w:hAnsi="맑은 고딕" w:cs="맑은 고딕"/>
                <w:sz w:val="16"/>
                <w:szCs w:val="16"/>
              </w:rPr>
              <w:t>/1/0</w:t>
            </w:r>
          </w:p>
        </w:tc>
      </w:tr>
      <w:tr w:rsidR="006B7692" w:rsidRPr="00906E3E" w14:paraId="233F4A9C" w14:textId="77777777" w:rsidTr="00E85638">
        <w:trPr>
          <w:trHeight w:val="690"/>
        </w:trPr>
        <w:tc>
          <w:tcPr>
            <w:tcW w:w="377" w:type="dxa"/>
            <w:vAlign w:val="center"/>
          </w:tcPr>
          <w:p w14:paraId="5EBEAC42"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53E34AD3" w14:textId="7ACCE4D6"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51BA5B3D"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Prediction</w:t>
            </w:r>
            <w:r w:rsidRPr="00906E3E">
              <w:rPr>
                <w:rFonts w:ascii="맑은 고딕" w:eastAsia="맑은 고딕" w:hAnsi="맑은 고딕" w:cs="맑은 고딕"/>
                <w:sz w:val="16"/>
                <w:szCs w:val="16"/>
              </w:rPr>
              <w:br/>
              <w:t>예측</w:t>
            </w:r>
          </w:p>
        </w:tc>
        <w:tc>
          <w:tcPr>
            <w:tcW w:w="851" w:type="dxa"/>
            <w:vAlign w:val="center"/>
          </w:tcPr>
          <w:p w14:paraId="754B2426"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5EB6C2B5"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2458922A"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906E3E">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vAlign w:val="center"/>
          </w:tcPr>
          <w:p w14:paraId="74EC2B1F" w14:textId="2A8F179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6B7692" w:rsidRPr="00906E3E" w14:paraId="41FFF4F1" w14:textId="77777777" w:rsidTr="00E85638">
        <w:trPr>
          <w:trHeight w:val="690"/>
        </w:trPr>
        <w:tc>
          <w:tcPr>
            <w:tcW w:w="377" w:type="dxa"/>
            <w:vAlign w:val="center"/>
          </w:tcPr>
          <w:p w14:paraId="4E1E105F"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7266F436" w14:textId="2173E2F3"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72B3A470"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Healthlevel</w:t>
            </w:r>
            <w:r w:rsidRPr="00906E3E">
              <w:rPr>
                <w:rFonts w:ascii="맑은 고딕" w:eastAsia="맑은 고딕" w:hAnsi="맑은 고딕" w:cs="맑은 고딕"/>
                <w:sz w:val="16"/>
                <w:szCs w:val="16"/>
              </w:rPr>
              <w:br/>
              <w:t>건강수준</w:t>
            </w:r>
          </w:p>
        </w:tc>
        <w:tc>
          <w:tcPr>
            <w:tcW w:w="851" w:type="dxa"/>
            <w:vAlign w:val="center"/>
          </w:tcPr>
          <w:p w14:paraId="70B86162"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6C7CE0D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DC98147"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certain standard or degree of health</w:t>
            </w:r>
            <w:r w:rsidRPr="00906E3E">
              <w:rPr>
                <w:rFonts w:ascii="맑은 고딕" w:eastAsia="맑은 고딕" w:hAnsi="맑은 고딕" w:cs="맑은 고딕"/>
                <w:sz w:val="16"/>
                <w:szCs w:val="16"/>
              </w:rPr>
              <w:br/>
              <w:t>건강을 나눈 일정한 표준이나 정도</w:t>
            </w:r>
          </w:p>
        </w:tc>
        <w:tc>
          <w:tcPr>
            <w:tcW w:w="2233" w:type="dxa"/>
            <w:vAlign w:val="center"/>
          </w:tcPr>
          <w:p w14:paraId="0671420F" w14:textId="6F02A74C"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6B7692" w:rsidRPr="00906E3E" w14:paraId="201FC9EC" w14:textId="77777777" w:rsidTr="00E85638">
        <w:trPr>
          <w:trHeight w:val="690"/>
        </w:trPr>
        <w:tc>
          <w:tcPr>
            <w:tcW w:w="377" w:type="dxa"/>
            <w:vAlign w:val="center"/>
          </w:tcPr>
          <w:p w14:paraId="1364A3EF"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16F1CE42" w14:textId="75D64BD5"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58289ED"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RUL</w:t>
            </w:r>
          </w:p>
        </w:tc>
        <w:tc>
          <w:tcPr>
            <w:tcW w:w="851" w:type="dxa"/>
            <w:vAlign w:val="center"/>
          </w:tcPr>
          <w:p w14:paraId="0BF21BAC"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60</w:t>
            </w:r>
          </w:p>
        </w:tc>
        <w:tc>
          <w:tcPr>
            <w:tcW w:w="567" w:type="dxa"/>
            <w:vAlign w:val="center"/>
          </w:tcPr>
          <w:p w14:paraId="621C4F6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vAlign w:val="center"/>
          </w:tcPr>
          <w:p w14:paraId="731F0BEA"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잔존 유효 수명(Remaining Useful Life)의 약어. 설비나 부품이 고장 나기 전까지 앞으로 사용 가능한 예상 시간 또는 수명.</w:t>
            </w:r>
          </w:p>
        </w:tc>
        <w:tc>
          <w:tcPr>
            <w:tcW w:w="2233" w:type="dxa"/>
            <w:vAlign w:val="center"/>
          </w:tcPr>
          <w:p w14:paraId="0919069F" w14:textId="4465A96C"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https://www.smart-factory.kr/ids/cd/RUL</w:t>
            </w:r>
            <w:r>
              <w:rPr>
                <w:rFonts w:ascii="맑은 고딕" w:eastAsia="맑은 고딕" w:hAnsi="맑은 고딕" w:cs="맑은 고딕"/>
                <w:sz w:val="16"/>
                <w:szCs w:val="16"/>
              </w:rPr>
              <w:t>/1/0</w:t>
            </w:r>
          </w:p>
        </w:tc>
      </w:tr>
      <w:tr w:rsidR="006B7692" w:rsidRPr="00906E3E" w14:paraId="54AA3AE5" w14:textId="77777777" w:rsidTr="00E85638">
        <w:trPr>
          <w:trHeight w:val="690"/>
        </w:trPr>
        <w:tc>
          <w:tcPr>
            <w:tcW w:w="377" w:type="dxa"/>
            <w:vAlign w:val="center"/>
          </w:tcPr>
          <w:p w14:paraId="7E921322"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44F50C97" w14:textId="39281620"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7F0E5D5" w14:textId="48B5FB96"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BreakdownPartName</w:t>
            </w:r>
            <w:r w:rsidRPr="00906E3E">
              <w:rPr>
                <w:rFonts w:ascii="맑은 고딕" w:eastAsia="맑은 고딕" w:hAnsi="맑은 고딕" w:cs="맑은 고딕"/>
                <w:sz w:val="16"/>
                <w:szCs w:val="16"/>
              </w:rPr>
              <w:br/>
              <w:t>고장_부품_이름</w:t>
            </w:r>
          </w:p>
        </w:tc>
        <w:tc>
          <w:tcPr>
            <w:tcW w:w="851" w:type="dxa"/>
            <w:vAlign w:val="center"/>
          </w:tcPr>
          <w:p w14:paraId="3FADE236"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0CCC168D"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C89C60A"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name of the component that experienced a failure.</w:t>
            </w:r>
            <w:r w:rsidRPr="00906E3E">
              <w:rPr>
                <w:rFonts w:ascii="맑은 고딕" w:eastAsia="맑은 고딕" w:hAnsi="맑은 고딕" w:cs="맑은 고딕"/>
                <w:sz w:val="16"/>
                <w:szCs w:val="16"/>
              </w:rPr>
              <w:br/>
              <w:t>고장이 발생한 부품의 명칭.</w:t>
            </w:r>
          </w:p>
        </w:tc>
        <w:tc>
          <w:tcPr>
            <w:tcW w:w="2233" w:type="dxa"/>
            <w:vAlign w:val="center"/>
          </w:tcPr>
          <w:p w14:paraId="1C7F248F" w14:textId="3C1B14F1"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6B7692" w:rsidRPr="00906E3E" w14:paraId="028CDD4C" w14:textId="77777777" w:rsidTr="00E85638">
        <w:trPr>
          <w:trHeight w:val="690"/>
        </w:trPr>
        <w:tc>
          <w:tcPr>
            <w:tcW w:w="377" w:type="dxa"/>
            <w:vAlign w:val="center"/>
          </w:tcPr>
          <w:p w14:paraId="21A23ED5"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68512A79" w14:textId="51E5AB41"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CD74D89" w14:textId="4C8802C9"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ReplacementRecommendationDate</w:t>
            </w:r>
            <w:r w:rsidRPr="00906E3E">
              <w:rPr>
                <w:rFonts w:ascii="맑은 고딕" w:eastAsia="맑은 고딕" w:hAnsi="맑은 고딕" w:cs="맑은 고딕"/>
                <w:sz w:val="16"/>
                <w:szCs w:val="16"/>
              </w:rPr>
              <w:br/>
              <w:t>교체_권고_일자</w:t>
            </w:r>
          </w:p>
        </w:tc>
        <w:tc>
          <w:tcPr>
            <w:tcW w:w="851" w:type="dxa"/>
            <w:vAlign w:val="center"/>
          </w:tcPr>
          <w:p w14:paraId="3AC631A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606A8B15"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2669B2A"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future date when component replacement is recommended, based on the predicted remaining useful life.</w:t>
            </w:r>
            <w:r w:rsidRPr="00906E3E">
              <w:rPr>
                <w:rFonts w:ascii="맑은 고딕" w:eastAsia="맑은 고딕" w:hAnsi="맑은 고딕" w:cs="맑은 고딕"/>
                <w:sz w:val="16"/>
                <w:szCs w:val="16"/>
              </w:rPr>
              <w:br/>
              <w:t>예측된 잔존 수명을 바탕으로 부품 교체가 권장되는 미래 날짜.</w:t>
            </w:r>
          </w:p>
        </w:tc>
        <w:tc>
          <w:tcPr>
            <w:tcW w:w="2233" w:type="dxa"/>
            <w:vAlign w:val="center"/>
          </w:tcPr>
          <w:p w14:paraId="655B81BB" w14:textId="15D4BA4A"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6B7692" w:rsidRPr="00906E3E" w14:paraId="02CA5D7D" w14:textId="77777777" w:rsidTr="00E85638">
        <w:trPr>
          <w:trHeight w:val="690"/>
        </w:trPr>
        <w:tc>
          <w:tcPr>
            <w:tcW w:w="377" w:type="dxa"/>
            <w:vAlign w:val="center"/>
          </w:tcPr>
          <w:p w14:paraId="7112517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66CC76E2" w14:textId="72E7D073"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4CF9AA78" w14:textId="6D47415A"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Die</w:t>
            </w:r>
            <w:r>
              <w:rPr>
                <w:rFonts w:ascii="맑은 고딕" w:eastAsia="맑은 고딕" w:hAnsi="맑은 고딕" w:cs="맑은 고딕" w:hint="eastAsia"/>
                <w:sz w:val="16"/>
                <w:szCs w:val="16"/>
              </w:rPr>
              <w:t>c</w:t>
            </w:r>
            <w:r w:rsidRPr="00906E3E">
              <w:rPr>
                <w:rFonts w:ascii="맑은 고딕" w:eastAsia="맑은 고딕" w:hAnsi="맑은 고딕" w:cs="맑은 고딕"/>
                <w:sz w:val="16"/>
                <w:szCs w:val="16"/>
              </w:rPr>
              <w:t>ushion</w:t>
            </w:r>
            <w:r w:rsidRPr="00906E3E">
              <w:rPr>
                <w:rFonts w:ascii="맑은 고딕" w:eastAsia="맑은 고딕" w:hAnsi="맑은 고딕" w:cs="맑은 고딕"/>
                <w:sz w:val="16"/>
                <w:szCs w:val="16"/>
              </w:rPr>
              <w:br/>
              <w:t>다이쿠션</w:t>
            </w:r>
          </w:p>
        </w:tc>
        <w:tc>
          <w:tcPr>
            <w:tcW w:w="851" w:type="dxa"/>
            <w:vAlign w:val="center"/>
          </w:tcPr>
          <w:p w14:paraId="210DACCA" w14:textId="42C23C59" w:rsidR="006B7692" w:rsidRPr="00906E3E" w:rsidRDefault="006B7692" w:rsidP="006B7692">
            <w:pPr>
              <w:widowControl/>
              <w:rPr>
                <w:rFonts w:ascii="맑은 고딕" w:eastAsia="맑은 고딕" w:hAnsi="맑은 고딕" w:cs="맑은 고딕"/>
                <w:sz w:val="16"/>
                <w:szCs w:val="16"/>
              </w:rPr>
            </w:pPr>
          </w:p>
        </w:tc>
        <w:tc>
          <w:tcPr>
            <w:tcW w:w="567" w:type="dxa"/>
            <w:vAlign w:val="center"/>
          </w:tcPr>
          <w:p w14:paraId="24AA8A2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D8248DE" w14:textId="1C764937" w:rsidR="006B7692" w:rsidRPr="00906E3E" w:rsidRDefault="006B7692" w:rsidP="006B7692">
            <w:pPr>
              <w:widowControl/>
              <w:rPr>
                <w:rFonts w:ascii="맑은 고딕" w:eastAsia="맑은 고딕" w:hAnsi="맑은 고딕" w:cs="맑은 고딕"/>
                <w:sz w:val="16"/>
                <w:szCs w:val="16"/>
              </w:rPr>
            </w:pPr>
            <w:r w:rsidRPr="00D31D8C">
              <w:rPr>
                <w:rFonts w:ascii="맑은 고딕" w:eastAsia="맑은 고딕" w:hAnsi="맑은 고딕" w:cs="맑은 고딕"/>
                <w:sz w:val="16"/>
                <w:szCs w:val="16"/>
              </w:rPr>
              <w:t>A device that applies constant holding force to the material using compressed air or hydraulic pressure from the bottom of the die during press processing to prevent wrinkles and assist in forming.</w:t>
            </w:r>
            <w:r w:rsidRPr="00906E3E">
              <w:rPr>
                <w:rFonts w:ascii="맑은 고딕" w:eastAsia="맑은 고딕" w:hAnsi="맑은 고딕" w:cs="맑은 고딕"/>
                <w:sz w:val="16"/>
                <w:szCs w:val="16"/>
              </w:rPr>
              <w:br/>
            </w:r>
            <w:r w:rsidRPr="00D31D8C">
              <w:rPr>
                <w:rFonts w:ascii="맑은 고딕" w:eastAsia="맑은 고딕" w:hAnsi="맑은 고딕" w:cs="맑은 고딕" w:hint="eastAsia"/>
                <w:sz w:val="16"/>
                <w:szCs w:val="16"/>
              </w:rPr>
              <w:t>프레스 가공 시 다이(Die) 하부에서 압축 공기나 유압을 이용해 재료에 일정한 유지력을 가하여 주름을 방지하고 성형을 돕는 장치.</w:t>
            </w:r>
          </w:p>
        </w:tc>
        <w:tc>
          <w:tcPr>
            <w:tcW w:w="2233" w:type="dxa"/>
            <w:vAlign w:val="center"/>
          </w:tcPr>
          <w:p w14:paraId="4A32328E" w14:textId="2AAE640F"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https://www.smart-factory.kr/ids/cd/Die</w:t>
            </w:r>
            <w:r>
              <w:rPr>
                <w:rFonts w:ascii="맑은 고딕" w:eastAsia="맑은 고딕" w:hAnsi="맑은 고딕" w:cs="맑은 고딕" w:hint="eastAsia"/>
                <w:sz w:val="16"/>
                <w:szCs w:val="16"/>
              </w:rPr>
              <w:t>c</w:t>
            </w:r>
            <w:r w:rsidRPr="00906E3E">
              <w:rPr>
                <w:rFonts w:ascii="맑은 고딕" w:eastAsia="맑은 고딕" w:hAnsi="맑은 고딕" w:cs="맑은 고딕"/>
                <w:sz w:val="16"/>
                <w:szCs w:val="16"/>
              </w:rPr>
              <w:t>ushion</w:t>
            </w:r>
            <w:r>
              <w:rPr>
                <w:rFonts w:ascii="맑은 고딕" w:eastAsia="맑은 고딕" w:hAnsi="맑은 고딕" w:cs="맑은 고딕"/>
                <w:sz w:val="16"/>
                <w:szCs w:val="16"/>
              </w:rPr>
              <w:t>/1/0</w:t>
            </w:r>
          </w:p>
        </w:tc>
      </w:tr>
      <w:tr w:rsidR="006B7692" w:rsidRPr="00906E3E" w14:paraId="0CE3BD88" w14:textId="77777777" w:rsidTr="00E85638">
        <w:trPr>
          <w:trHeight w:val="690"/>
        </w:trPr>
        <w:tc>
          <w:tcPr>
            <w:tcW w:w="377" w:type="dxa"/>
            <w:vAlign w:val="center"/>
          </w:tcPr>
          <w:p w14:paraId="2871271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17F5EE1C" w14:textId="4234C4F0"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0BC7499" w14:textId="4EE2B680"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PeakPayload</w:t>
            </w:r>
            <w:r w:rsidRPr="00906E3E">
              <w:rPr>
                <w:rFonts w:ascii="맑은 고딕" w:eastAsia="맑은 고딕" w:hAnsi="맑은 고딕" w:cs="맑은 고딕"/>
                <w:sz w:val="16"/>
                <w:szCs w:val="16"/>
              </w:rPr>
              <w:br/>
              <w:t>피크_하중</w:t>
            </w:r>
          </w:p>
        </w:tc>
        <w:tc>
          <w:tcPr>
            <w:tcW w:w="851" w:type="dxa"/>
            <w:vAlign w:val="center"/>
          </w:tcPr>
          <w:p w14:paraId="68D1F5E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500</w:t>
            </w:r>
          </w:p>
        </w:tc>
        <w:tc>
          <w:tcPr>
            <w:tcW w:w="567" w:type="dxa"/>
            <w:vAlign w:val="center"/>
          </w:tcPr>
          <w:p w14:paraId="59D3CDCD"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kN</w:t>
            </w:r>
          </w:p>
        </w:tc>
        <w:tc>
          <w:tcPr>
            <w:tcW w:w="3260" w:type="dxa"/>
            <w:vAlign w:val="center"/>
          </w:tcPr>
          <w:p w14:paraId="2D8B095D"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highest payload value instantaneously occurred or measured during the work cycle.</w:t>
            </w:r>
            <w:r w:rsidRPr="00906E3E">
              <w:rPr>
                <w:rFonts w:ascii="맑은 고딕" w:eastAsia="맑은 고딕" w:hAnsi="맑은 고딕" w:cs="맑은 고딕"/>
                <w:sz w:val="16"/>
                <w:szCs w:val="16"/>
              </w:rPr>
              <w:br/>
              <w:t>작업 사이클 중 순간적으로 발생하거나 측정된 가장 높은 하중 값이다.</w:t>
            </w:r>
          </w:p>
        </w:tc>
        <w:tc>
          <w:tcPr>
            <w:tcW w:w="2233" w:type="dxa"/>
            <w:vAlign w:val="center"/>
          </w:tcPr>
          <w:p w14:paraId="49F31119" w14:textId="0319CE03"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https://www.smart-factory.kr/ids/cd/PeakPayload</w:t>
            </w:r>
            <w:r>
              <w:rPr>
                <w:rFonts w:ascii="맑은 고딕" w:eastAsia="맑은 고딕" w:hAnsi="맑은 고딕" w:cs="맑은 고딕"/>
                <w:sz w:val="16"/>
                <w:szCs w:val="16"/>
              </w:rPr>
              <w:t>/1/0</w:t>
            </w:r>
          </w:p>
        </w:tc>
      </w:tr>
      <w:tr w:rsidR="006B7692" w:rsidRPr="00906E3E" w14:paraId="72B0D47D" w14:textId="77777777" w:rsidTr="00E85638">
        <w:trPr>
          <w:trHeight w:val="690"/>
        </w:trPr>
        <w:tc>
          <w:tcPr>
            <w:tcW w:w="377" w:type="dxa"/>
            <w:vAlign w:val="center"/>
          </w:tcPr>
          <w:p w14:paraId="17EACEE5"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260FDB6B" w14:textId="7D73FA15"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49616280"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Prediction</w:t>
            </w:r>
            <w:r w:rsidRPr="00906E3E">
              <w:rPr>
                <w:rFonts w:ascii="맑은 고딕" w:eastAsia="맑은 고딕" w:hAnsi="맑은 고딕" w:cs="맑은 고딕"/>
                <w:sz w:val="16"/>
                <w:szCs w:val="16"/>
              </w:rPr>
              <w:br/>
              <w:t>예측</w:t>
            </w:r>
          </w:p>
        </w:tc>
        <w:tc>
          <w:tcPr>
            <w:tcW w:w="851" w:type="dxa"/>
            <w:vAlign w:val="center"/>
          </w:tcPr>
          <w:p w14:paraId="380C9F0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573E3AF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9690AFF"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906E3E">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vAlign w:val="center"/>
          </w:tcPr>
          <w:p w14:paraId="1DD79661" w14:textId="57018F7A"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6B7692" w:rsidRPr="00906E3E" w14:paraId="5C2666CB" w14:textId="77777777" w:rsidTr="00E85638">
        <w:trPr>
          <w:trHeight w:val="690"/>
        </w:trPr>
        <w:tc>
          <w:tcPr>
            <w:tcW w:w="377" w:type="dxa"/>
            <w:vAlign w:val="center"/>
          </w:tcPr>
          <w:p w14:paraId="04D4A3A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6C978C18" w14:textId="654E0218"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CE65EAC"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Healthlevel</w:t>
            </w:r>
            <w:r w:rsidRPr="00906E3E">
              <w:rPr>
                <w:rFonts w:ascii="맑은 고딕" w:eastAsia="맑은 고딕" w:hAnsi="맑은 고딕" w:cs="맑은 고딕"/>
                <w:sz w:val="16"/>
                <w:szCs w:val="16"/>
              </w:rPr>
              <w:br/>
              <w:t>건강수준</w:t>
            </w:r>
          </w:p>
        </w:tc>
        <w:tc>
          <w:tcPr>
            <w:tcW w:w="851" w:type="dxa"/>
            <w:vAlign w:val="center"/>
          </w:tcPr>
          <w:p w14:paraId="7CCA99F6"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03817C6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98DABEC"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certain standard or degree of health</w:t>
            </w:r>
            <w:r w:rsidRPr="00906E3E">
              <w:rPr>
                <w:rFonts w:ascii="맑은 고딕" w:eastAsia="맑은 고딕" w:hAnsi="맑은 고딕" w:cs="맑은 고딕"/>
                <w:sz w:val="16"/>
                <w:szCs w:val="16"/>
              </w:rPr>
              <w:br/>
              <w:t>건강을 나눈 일정한 표준이나 정도</w:t>
            </w:r>
          </w:p>
        </w:tc>
        <w:tc>
          <w:tcPr>
            <w:tcW w:w="2233" w:type="dxa"/>
            <w:vAlign w:val="center"/>
          </w:tcPr>
          <w:p w14:paraId="6B093AEC" w14:textId="3DF263C8"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6B7692" w:rsidRPr="00906E3E" w14:paraId="79E3D406" w14:textId="77777777" w:rsidTr="00E85638">
        <w:trPr>
          <w:trHeight w:val="690"/>
        </w:trPr>
        <w:tc>
          <w:tcPr>
            <w:tcW w:w="377" w:type="dxa"/>
            <w:vAlign w:val="center"/>
          </w:tcPr>
          <w:p w14:paraId="48426BB6"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372B0986" w14:textId="7CB34654"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9191C72"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RUL</w:t>
            </w:r>
          </w:p>
        </w:tc>
        <w:tc>
          <w:tcPr>
            <w:tcW w:w="851" w:type="dxa"/>
            <w:vAlign w:val="center"/>
          </w:tcPr>
          <w:p w14:paraId="2364EED3"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60</w:t>
            </w:r>
          </w:p>
        </w:tc>
        <w:tc>
          <w:tcPr>
            <w:tcW w:w="567" w:type="dxa"/>
            <w:vAlign w:val="center"/>
          </w:tcPr>
          <w:p w14:paraId="722ACAF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vAlign w:val="center"/>
          </w:tcPr>
          <w:p w14:paraId="6EB9A6BE"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906E3E">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vAlign w:val="center"/>
          </w:tcPr>
          <w:p w14:paraId="633EC3A1" w14:textId="45B17C4B"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6B7692" w:rsidRPr="00906E3E" w14:paraId="245E1B49" w14:textId="77777777" w:rsidTr="00E85638">
        <w:trPr>
          <w:trHeight w:val="690"/>
        </w:trPr>
        <w:tc>
          <w:tcPr>
            <w:tcW w:w="377" w:type="dxa"/>
            <w:vAlign w:val="center"/>
          </w:tcPr>
          <w:p w14:paraId="3449D088"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4</w:t>
            </w:r>
          </w:p>
        </w:tc>
        <w:tc>
          <w:tcPr>
            <w:tcW w:w="894" w:type="dxa"/>
            <w:vAlign w:val="center"/>
          </w:tcPr>
          <w:p w14:paraId="0ED1D00B" w14:textId="049E0F23"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2226F949" w14:textId="278AAC05"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BreakdownPartName</w:t>
            </w:r>
            <w:r w:rsidRPr="00906E3E">
              <w:rPr>
                <w:rFonts w:ascii="맑은 고딕" w:eastAsia="맑은 고딕" w:hAnsi="맑은 고딕" w:cs="맑은 고딕"/>
                <w:sz w:val="16"/>
                <w:szCs w:val="16"/>
              </w:rPr>
              <w:br/>
              <w:t>고장_부품_이름</w:t>
            </w:r>
          </w:p>
        </w:tc>
        <w:tc>
          <w:tcPr>
            <w:tcW w:w="851" w:type="dxa"/>
            <w:vAlign w:val="center"/>
          </w:tcPr>
          <w:p w14:paraId="4C361D5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Clamping Piston</w:t>
            </w:r>
          </w:p>
        </w:tc>
        <w:tc>
          <w:tcPr>
            <w:tcW w:w="567" w:type="dxa"/>
            <w:vAlign w:val="center"/>
          </w:tcPr>
          <w:p w14:paraId="531078CF"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9F76DBF"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name of the component that experienced a failure.</w:t>
            </w:r>
            <w:r w:rsidRPr="00906E3E">
              <w:rPr>
                <w:rFonts w:ascii="맑은 고딕" w:eastAsia="맑은 고딕" w:hAnsi="맑은 고딕" w:cs="맑은 고딕"/>
                <w:sz w:val="16"/>
                <w:szCs w:val="16"/>
              </w:rPr>
              <w:br/>
              <w:t>고장이 발생한 부품의 명칭.</w:t>
            </w:r>
          </w:p>
        </w:tc>
        <w:tc>
          <w:tcPr>
            <w:tcW w:w="2233" w:type="dxa"/>
            <w:vAlign w:val="center"/>
          </w:tcPr>
          <w:p w14:paraId="643A1C57" w14:textId="5C926A5E"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6B7692" w:rsidRPr="00906E3E" w14:paraId="60327F53" w14:textId="77777777" w:rsidTr="00E85638">
        <w:trPr>
          <w:trHeight w:val="690"/>
        </w:trPr>
        <w:tc>
          <w:tcPr>
            <w:tcW w:w="377" w:type="dxa"/>
            <w:vAlign w:val="center"/>
          </w:tcPr>
          <w:p w14:paraId="494985A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4</w:t>
            </w:r>
          </w:p>
        </w:tc>
        <w:tc>
          <w:tcPr>
            <w:tcW w:w="894" w:type="dxa"/>
            <w:vAlign w:val="center"/>
          </w:tcPr>
          <w:p w14:paraId="2499321C" w14:textId="3EB766B1"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242418DE" w14:textId="197BF7A5"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ReplacementRecommendationDate</w:t>
            </w:r>
            <w:r w:rsidRPr="00906E3E">
              <w:rPr>
                <w:rFonts w:ascii="맑은 고딕" w:eastAsia="맑은 고딕" w:hAnsi="맑은 고딕" w:cs="맑은 고딕"/>
                <w:sz w:val="16"/>
                <w:szCs w:val="16"/>
              </w:rPr>
              <w:br/>
              <w:t>교체_권고_일자</w:t>
            </w:r>
          </w:p>
        </w:tc>
        <w:tc>
          <w:tcPr>
            <w:tcW w:w="851" w:type="dxa"/>
            <w:vAlign w:val="center"/>
          </w:tcPr>
          <w:p w14:paraId="17DAB512"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3C6144C3"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A97C2C8"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future date when component replacement is recommended, based on the predicted remaining useful life.</w:t>
            </w:r>
            <w:r w:rsidRPr="00906E3E">
              <w:rPr>
                <w:rFonts w:ascii="맑은 고딕" w:eastAsia="맑은 고딕" w:hAnsi="맑은 고딕" w:cs="맑은 고딕"/>
                <w:sz w:val="16"/>
                <w:szCs w:val="16"/>
              </w:rPr>
              <w:br/>
              <w:t>예측된 잔존 수명을 바탕으로 부품 교체가 권장되는 미래 날짜.</w:t>
            </w:r>
          </w:p>
        </w:tc>
        <w:tc>
          <w:tcPr>
            <w:tcW w:w="2233" w:type="dxa"/>
            <w:vAlign w:val="center"/>
          </w:tcPr>
          <w:p w14:paraId="2B18599C" w14:textId="74EFFC24"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6B7692" w:rsidRPr="00906E3E" w14:paraId="4A16A97B" w14:textId="77777777" w:rsidTr="00E85638">
        <w:trPr>
          <w:trHeight w:val="690"/>
        </w:trPr>
        <w:tc>
          <w:tcPr>
            <w:tcW w:w="377" w:type="dxa"/>
            <w:vAlign w:val="center"/>
          </w:tcPr>
          <w:p w14:paraId="0C4B8233"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894" w:type="dxa"/>
            <w:vAlign w:val="center"/>
          </w:tcPr>
          <w:p w14:paraId="47CE995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5BDDB55C" w14:textId="737AE600"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CirculationPumpMotor</w:t>
            </w:r>
            <w:r w:rsidRPr="00906E3E">
              <w:rPr>
                <w:rFonts w:ascii="맑은 고딕" w:eastAsia="맑은 고딕" w:hAnsi="맑은 고딕" w:cs="맑은 고딕"/>
                <w:sz w:val="16"/>
                <w:szCs w:val="16"/>
              </w:rPr>
              <w:br/>
              <w:t>순환_펌프_모터</w:t>
            </w:r>
          </w:p>
        </w:tc>
        <w:tc>
          <w:tcPr>
            <w:tcW w:w="851" w:type="dxa"/>
            <w:vAlign w:val="center"/>
          </w:tcPr>
          <w:p w14:paraId="638375F1"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4550917E"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EEA5AAD"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Pump motor.</w:t>
            </w:r>
            <w:r w:rsidRPr="00906E3E">
              <w:rPr>
                <w:rFonts w:ascii="맑은 고딕" w:eastAsia="맑은 고딕" w:hAnsi="맑은 고딕" w:cs="맑은 고딕"/>
                <w:sz w:val="16"/>
                <w:szCs w:val="16"/>
              </w:rPr>
              <w:br/>
              <w:t>액을 필터로 순환시켜 순도와 균일도를 유지 펌프</w:t>
            </w:r>
          </w:p>
        </w:tc>
        <w:tc>
          <w:tcPr>
            <w:tcW w:w="2233" w:type="dxa"/>
            <w:vAlign w:val="center"/>
          </w:tcPr>
          <w:p w14:paraId="3FA578C3" w14:textId="50BB4B1A"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https://www.smart-factory.kr/ids/cd/CirculationPumpMotor</w:t>
            </w:r>
            <w:r>
              <w:rPr>
                <w:rFonts w:ascii="맑은 고딕" w:eastAsia="맑은 고딕" w:hAnsi="맑은 고딕" w:cs="맑은 고딕"/>
                <w:sz w:val="16"/>
                <w:szCs w:val="16"/>
              </w:rPr>
              <w:t>/1/0</w:t>
            </w:r>
          </w:p>
        </w:tc>
      </w:tr>
      <w:tr w:rsidR="006B7692" w:rsidRPr="00906E3E" w14:paraId="08FE8F18" w14:textId="77777777" w:rsidTr="00E85638">
        <w:trPr>
          <w:trHeight w:val="690"/>
        </w:trPr>
        <w:tc>
          <w:tcPr>
            <w:tcW w:w="377" w:type="dxa"/>
            <w:vAlign w:val="center"/>
          </w:tcPr>
          <w:p w14:paraId="6270A8F3"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170E673E" w14:textId="1CEB57E3"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1E9B7DC2"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RPM</w:t>
            </w:r>
          </w:p>
        </w:tc>
        <w:tc>
          <w:tcPr>
            <w:tcW w:w="851" w:type="dxa"/>
            <w:vAlign w:val="center"/>
          </w:tcPr>
          <w:p w14:paraId="4E3432D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2500</w:t>
            </w:r>
          </w:p>
        </w:tc>
        <w:tc>
          <w:tcPr>
            <w:tcW w:w="567" w:type="dxa"/>
            <w:vAlign w:val="center"/>
          </w:tcPr>
          <w:p w14:paraId="438F9196"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rpm</w:t>
            </w:r>
          </w:p>
        </w:tc>
        <w:tc>
          <w:tcPr>
            <w:tcW w:w="3260" w:type="dxa"/>
            <w:vAlign w:val="center"/>
          </w:tcPr>
          <w:p w14:paraId="75D110C3"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It is a unit that indicates how many times a device that rotates and does work in one minute is used as a unit with its own meaning of revolutions per minute. Abbreviation for Revolution/Rotation per minute</w:t>
            </w:r>
            <w:r w:rsidRPr="00906E3E">
              <w:rPr>
                <w:rFonts w:ascii="맑은 고딕" w:eastAsia="맑은 고딕" w:hAnsi="맑은 고딕" w:cs="맑은 고딕"/>
                <w:sz w:val="16"/>
                <w:szCs w:val="16"/>
              </w:rPr>
              <w:br/>
              <w:t>회전하면서 일을 하는 장치가 1분동안 몇 번을 하는지 나타내는 단위로 분당 회전수라는 자체의 의미와 단위로 사용됨. Revolution/Rotation per minute의 약자</w:t>
            </w:r>
          </w:p>
        </w:tc>
        <w:tc>
          <w:tcPr>
            <w:tcW w:w="2233" w:type="dxa"/>
            <w:vAlign w:val="center"/>
          </w:tcPr>
          <w:p w14:paraId="707D10E8" w14:textId="6559035E"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https://www.smart-factory.kr/ids/cd/RPM</w:t>
            </w:r>
            <w:r>
              <w:rPr>
                <w:rFonts w:ascii="맑은 고딕" w:eastAsia="맑은 고딕" w:hAnsi="맑은 고딕" w:cs="맑은 고딕"/>
                <w:sz w:val="16"/>
                <w:szCs w:val="16"/>
              </w:rPr>
              <w:t>/1/0</w:t>
            </w:r>
          </w:p>
        </w:tc>
      </w:tr>
      <w:tr w:rsidR="006B7692" w:rsidRPr="00906E3E" w14:paraId="65C03BC7" w14:textId="77777777" w:rsidTr="00E85638">
        <w:trPr>
          <w:trHeight w:val="690"/>
        </w:trPr>
        <w:tc>
          <w:tcPr>
            <w:tcW w:w="377" w:type="dxa"/>
            <w:vAlign w:val="center"/>
          </w:tcPr>
          <w:p w14:paraId="28C4341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0A0FC5FB" w14:textId="0B97732A"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1A2ADD51" w14:textId="7281A35A"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CurrentRMS</w:t>
            </w:r>
            <w:r w:rsidRPr="00906E3E">
              <w:rPr>
                <w:rFonts w:ascii="맑은 고딕" w:eastAsia="맑은 고딕" w:hAnsi="맑은 고딕" w:cs="맑은 고딕"/>
                <w:sz w:val="16"/>
                <w:szCs w:val="16"/>
              </w:rPr>
              <w:br/>
              <w:t>전류_RMS</w:t>
            </w:r>
          </w:p>
        </w:tc>
        <w:tc>
          <w:tcPr>
            <w:tcW w:w="851" w:type="dxa"/>
            <w:vAlign w:val="center"/>
          </w:tcPr>
          <w:p w14:paraId="7979299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35.5</w:t>
            </w:r>
          </w:p>
        </w:tc>
        <w:tc>
          <w:tcPr>
            <w:tcW w:w="567" w:type="dxa"/>
            <w:vAlign w:val="center"/>
          </w:tcPr>
          <w:p w14:paraId="383C81E8"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w:t>
            </w:r>
          </w:p>
        </w:tc>
        <w:tc>
          <w:tcPr>
            <w:tcW w:w="3260" w:type="dxa"/>
            <w:vAlign w:val="center"/>
          </w:tcPr>
          <w:p w14:paraId="04508038"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effective value of alternating current represented by the Root Mean Square (RMS) value.</w:t>
            </w:r>
            <w:r w:rsidRPr="00906E3E">
              <w:rPr>
                <w:rFonts w:ascii="맑은 고딕" w:eastAsia="맑은 고딕" w:hAnsi="맑은 고딕" w:cs="맑은 고딕"/>
                <w:sz w:val="16"/>
                <w:szCs w:val="16"/>
              </w:rPr>
              <w:br/>
              <w:t>교류 전류의 실효 값을 제곱 평균 제곱근(RMS)으로 나타낸 값.</w:t>
            </w:r>
          </w:p>
        </w:tc>
        <w:tc>
          <w:tcPr>
            <w:tcW w:w="2233" w:type="dxa"/>
            <w:vAlign w:val="center"/>
          </w:tcPr>
          <w:p w14:paraId="1F539D24" w14:textId="7B4BD9DC"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https://www.smart-factory.kr/ids/cd/CurrentRMS</w:t>
            </w:r>
            <w:r>
              <w:rPr>
                <w:rFonts w:ascii="맑은 고딕" w:eastAsia="맑은 고딕" w:hAnsi="맑은 고딕" w:cs="맑은 고딕"/>
                <w:sz w:val="16"/>
                <w:szCs w:val="16"/>
              </w:rPr>
              <w:t>/1/0</w:t>
            </w:r>
          </w:p>
        </w:tc>
      </w:tr>
      <w:tr w:rsidR="006B7692" w:rsidRPr="00906E3E" w14:paraId="338FE779" w14:textId="77777777" w:rsidTr="00E85638">
        <w:trPr>
          <w:trHeight w:val="690"/>
        </w:trPr>
        <w:tc>
          <w:tcPr>
            <w:tcW w:w="377" w:type="dxa"/>
            <w:vAlign w:val="center"/>
          </w:tcPr>
          <w:p w14:paraId="1AC228FF"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25AB811A" w14:textId="4C29C19D"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F847A58" w14:textId="787C43F4"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VibrationAcceleration</w:t>
            </w:r>
            <w:r w:rsidRPr="00906E3E">
              <w:rPr>
                <w:rFonts w:ascii="맑은 고딕" w:eastAsia="맑은 고딕" w:hAnsi="맑은 고딕" w:cs="맑은 고딕"/>
                <w:sz w:val="16"/>
                <w:szCs w:val="16"/>
              </w:rPr>
              <w:br/>
              <w:t>진동_가속도</w:t>
            </w:r>
          </w:p>
        </w:tc>
        <w:tc>
          <w:tcPr>
            <w:tcW w:w="851" w:type="dxa"/>
            <w:vAlign w:val="center"/>
          </w:tcPr>
          <w:p w14:paraId="585648C6"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0.2</w:t>
            </w:r>
          </w:p>
        </w:tc>
        <w:tc>
          <w:tcPr>
            <w:tcW w:w="567" w:type="dxa"/>
            <w:vAlign w:val="center"/>
          </w:tcPr>
          <w:p w14:paraId="0132C6B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g</w:t>
            </w:r>
          </w:p>
        </w:tc>
        <w:tc>
          <w:tcPr>
            <w:tcW w:w="3260" w:type="dxa"/>
            <w:vAlign w:val="center"/>
          </w:tcPr>
          <w:p w14:paraId="13FE652D"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rate of change of velocity per unit of time due to the vibration of equipment or a structure. A key indicator for measuring vibration intensity. (Unit: m/s², G)</w:t>
            </w:r>
            <w:r w:rsidRPr="00906E3E">
              <w:rPr>
                <w:rFonts w:ascii="맑은 고딕" w:eastAsia="맑은 고딕" w:hAnsi="맑은 고딕" w:cs="맑은 고딕"/>
                <w:sz w:val="16"/>
                <w:szCs w:val="16"/>
              </w:rPr>
              <w:br/>
              <w:t>설비나 구조물의 진동으로 인해 발생하는 단위 시간당 속도 변화량. 진동의 세기를 측정하는 주요 지표 중 하나. (단위: m/s², G)</w:t>
            </w:r>
          </w:p>
        </w:tc>
        <w:tc>
          <w:tcPr>
            <w:tcW w:w="2233" w:type="dxa"/>
            <w:vAlign w:val="center"/>
          </w:tcPr>
          <w:p w14:paraId="217C2B25" w14:textId="502F0FF5"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https://www.smart-factory.kr/ids/cd/VibrationAcceleration</w:t>
            </w:r>
            <w:r>
              <w:rPr>
                <w:rFonts w:ascii="맑은 고딕" w:eastAsia="맑은 고딕" w:hAnsi="맑은 고딕" w:cs="맑은 고딕"/>
                <w:sz w:val="16"/>
                <w:szCs w:val="16"/>
              </w:rPr>
              <w:t>/1/0</w:t>
            </w:r>
          </w:p>
        </w:tc>
      </w:tr>
      <w:tr w:rsidR="006B7692" w:rsidRPr="00906E3E" w14:paraId="7CBC8086" w14:textId="77777777" w:rsidTr="00E85638">
        <w:trPr>
          <w:trHeight w:val="690"/>
        </w:trPr>
        <w:tc>
          <w:tcPr>
            <w:tcW w:w="377" w:type="dxa"/>
            <w:vAlign w:val="center"/>
          </w:tcPr>
          <w:p w14:paraId="32AFD18E"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1E070673" w14:textId="78F57614"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0E8F1B0C" w14:textId="173C436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VibrationAccelerationPeakValue</w:t>
            </w:r>
            <w:r w:rsidRPr="00906E3E">
              <w:rPr>
                <w:rFonts w:ascii="맑은 고딕" w:eastAsia="맑은 고딕" w:hAnsi="맑은 고딕" w:cs="맑은 고딕"/>
                <w:sz w:val="16"/>
                <w:szCs w:val="16"/>
              </w:rPr>
              <w:br/>
              <w:t>진동_가속도_피크_값</w:t>
            </w:r>
          </w:p>
        </w:tc>
        <w:tc>
          <w:tcPr>
            <w:tcW w:w="851" w:type="dxa"/>
            <w:vAlign w:val="center"/>
          </w:tcPr>
          <w:p w14:paraId="230D4C1A"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1.5</w:t>
            </w:r>
          </w:p>
        </w:tc>
        <w:tc>
          <w:tcPr>
            <w:tcW w:w="567" w:type="dxa"/>
            <w:vAlign w:val="center"/>
          </w:tcPr>
          <w:p w14:paraId="502D4E22"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g</w:t>
            </w:r>
          </w:p>
        </w:tc>
        <w:tc>
          <w:tcPr>
            <w:tcW w:w="3260" w:type="dxa"/>
            <w:vAlign w:val="center"/>
          </w:tcPr>
          <w:p w14:paraId="751B57E3"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06E3E">
              <w:rPr>
                <w:rFonts w:ascii="맑은 고딕" w:eastAsia="맑은 고딕" w:hAnsi="맑은 고딕" w:cs="맑은 고딕"/>
                <w:sz w:val="16"/>
                <w:szCs w:val="16"/>
              </w:rPr>
              <w:br/>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w:t>
            </w:r>
            <w:r w:rsidRPr="00906E3E">
              <w:rPr>
                <w:rFonts w:ascii="맑은 고딕" w:eastAsia="맑은 고딕" w:hAnsi="맑은 고딕" w:cs="맑은 고딕"/>
                <w:sz w:val="16"/>
                <w:szCs w:val="16"/>
              </w:rPr>
              <w:lastRenderedPageBreak/>
              <w:t>효과적이며, 기계의 초기 결함이나 깨짐 현상을 진단할 때 중요한 지표로 활용</w:t>
            </w:r>
          </w:p>
        </w:tc>
        <w:tc>
          <w:tcPr>
            <w:tcW w:w="2233" w:type="dxa"/>
            <w:vAlign w:val="center"/>
          </w:tcPr>
          <w:p w14:paraId="3507866B" w14:textId="555D5CBC"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https://www.smart-factory.kr/ids/cd/VibrationAccelerationPeakValue</w:t>
            </w:r>
            <w:r>
              <w:rPr>
                <w:rFonts w:ascii="맑은 고딕" w:eastAsia="맑은 고딕" w:hAnsi="맑은 고딕" w:cs="맑은 고딕"/>
                <w:sz w:val="16"/>
                <w:szCs w:val="16"/>
              </w:rPr>
              <w:t>/1/0</w:t>
            </w:r>
          </w:p>
        </w:tc>
      </w:tr>
      <w:tr w:rsidR="006B7692" w:rsidRPr="00906E3E" w14:paraId="490AA19A" w14:textId="77777777" w:rsidTr="00E85638">
        <w:trPr>
          <w:trHeight w:val="690"/>
        </w:trPr>
        <w:tc>
          <w:tcPr>
            <w:tcW w:w="377" w:type="dxa"/>
            <w:vAlign w:val="center"/>
          </w:tcPr>
          <w:p w14:paraId="669B83B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77193189" w14:textId="7BBFD97E"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1C8E531A" w14:textId="09BC0F0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VibrationFrequency</w:t>
            </w:r>
            <w:r w:rsidRPr="00906E3E">
              <w:rPr>
                <w:rFonts w:ascii="맑은 고딕" w:eastAsia="맑은 고딕" w:hAnsi="맑은 고딕" w:cs="맑은 고딕"/>
                <w:sz w:val="16"/>
                <w:szCs w:val="16"/>
              </w:rPr>
              <w:br/>
              <w:t>진동_주파수</w:t>
            </w:r>
          </w:p>
        </w:tc>
        <w:tc>
          <w:tcPr>
            <w:tcW w:w="851" w:type="dxa"/>
            <w:vAlign w:val="center"/>
          </w:tcPr>
          <w:p w14:paraId="1B16C98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30</w:t>
            </w:r>
          </w:p>
        </w:tc>
        <w:tc>
          <w:tcPr>
            <w:tcW w:w="567" w:type="dxa"/>
            <w:vAlign w:val="center"/>
          </w:tcPr>
          <w:p w14:paraId="543D81DA"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Hz</w:t>
            </w:r>
          </w:p>
        </w:tc>
        <w:tc>
          <w:tcPr>
            <w:tcW w:w="3260" w:type="dxa"/>
            <w:vAlign w:val="center"/>
          </w:tcPr>
          <w:p w14:paraId="56AB6B2D"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number of times the shaking or vibration phenomenon of the equipment or component repeats per unit time (Hz).</w:t>
            </w:r>
            <w:r w:rsidRPr="00906E3E">
              <w:rPr>
                <w:rFonts w:ascii="맑은 고딕" w:eastAsia="맑은 고딕" w:hAnsi="맑은 고딕" w:cs="맑은 고딕"/>
                <w:sz w:val="16"/>
                <w:szCs w:val="16"/>
              </w:rPr>
              <w:br/>
              <w:t>장비나 부품의 떨림 현상이 단위 시간당 반복되는 횟수 (Hz).</w:t>
            </w:r>
          </w:p>
        </w:tc>
        <w:tc>
          <w:tcPr>
            <w:tcW w:w="2233" w:type="dxa"/>
            <w:vAlign w:val="center"/>
          </w:tcPr>
          <w:p w14:paraId="093B752B" w14:textId="58BB92DE"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https://www.smart-factory.kr/ids/cd/VibrationFrequency</w:t>
            </w:r>
            <w:r>
              <w:rPr>
                <w:rFonts w:ascii="맑은 고딕" w:eastAsia="맑은 고딕" w:hAnsi="맑은 고딕" w:cs="맑은 고딕"/>
                <w:sz w:val="16"/>
                <w:szCs w:val="16"/>
              </w:rPr>
              <w:t>/1/0</w:t>
            </w:r>
          </w:p>
        </w:tc>
      </w:tr>
      <w:tr w:rsidR="006B7692" w:rsidRPr="00906E3E" w14:paraId="69CD7646" w14:textId="77777777" w:rsidTr="00E85638">
        <w:trPr>
          <w:trHeight w:val="690"/>
        </w:trPr>
        <w:tc>
          <w:tcPr>
            <w:tcW w:w="377" w:type="dxa"/>
            <w:vAlign w:val="center"/>
          </w:tcPr>
          <w:p w14:paraId="37E6668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1CF79A11" w14:textId="0A07BD46"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61DE35EC" w14:textId="7DD31320"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AccumulationOperationTime</w:t>
            </w:r>
            <w:r w:rsidRPr="00906E3E">
              <w:rPr>
                <w:rFonts w:ascii="맑은 고딕" w:eastAsia="맑은 고딕" w:hAnsi="맑은 고딕" w:cs="맑은 고딕"/>
                <w:sz w:val="16"/>
                <w:szCs w:val="16"/>
              </w:rPr>
              <w:br/>
              <w:t>누적_가동_시간</w:t>
            </w:r>
          </w:p>
        </w:tc>
        <w:tc>
          <w:tcPr>
            <w:tcW w:w="851" w:type="dxa"/>
            <w:vAlign w:val="center"/>
          </w:tcPr>
          <w:p w14:paraId="24C77DF8"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3600</w:t>
            </w:r>
          </w:p>
        </w:tc>
        <w:tc>
          <w:tcPr>
            <w:tcW w:w="567" w:type="dxa"/>
            <w:vAlign w:val="center"/>
          </w:tcPr>
          <w:p w14:paraId="143867C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min</w:t>
            </w:r>
          </w:p>
        </w:tc>
        <w:tc>
          <w:tcPr>
            <w:tcW w:w="3260" w:type="dxa"/>
            <w:vAlign w:val="center"/>
          </w:tcPr>
          <w:p w14:paraId="52F1876B"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Accumulated time a machine or system operates under normal conditions used to assess productivity, reliability, and maintenance intervals.</w:t>
            </w:r>
            <w:r w:rsidRPr="00906E3E">
              <w:rPr>
                <w:rFonts w:ascii="맑은 고딕" w:eastAsia="맑은 고딕" w:hAnsi="맑은 고딕" w:cs="맑은 고딕"/>
                <w:sz w:val="16"/>
                <w:szCs w:val="16"/>
              </w:rPr>
              <w:br/>
              <w:t>장비 또는 시스템이 정상적으로 가동(운전)된 누적 시간을 의미 이는 장비의 총 유효 생산 시간을 파악하거나, 설비의 신뢰성 및 유지보수 주기 설정 등에 활용</w:t>
            </w:r>
          </w:p>
        </w:tc>
        <w:tc>
          <w:tcPr>
            <w:tcW w:w="2233" w:type="dxa"/>
            <w:vAlign w:val="center"/>
          </w:tcPr>
          <w:p w14:paraId="16E4FD13" w14:textId="10397A8E"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https://www.smart-factory.kr/ids/cd/AccumulationOperationTime</w:t>
            </w:r>
            <w:r>
              <w:rPr>
                <w:rFonts w:ascii="맑은 고딕" w:eastAsia="맑은 고딕" w:hAnsi="맑은 고딕" w:cs="맑은 고딕"/>
                <w:sz w:val="16"/>
                <w:szCs w:val="16"/>
              </w:rPr>
              <w:t>/1/0</w:t>
            </w:r>
          </w:p>
        </w:tc>
      </w:tr>
      <w:tr w:rsidR="006B7692" w:rsidRPr="00906E3E" w14:paraId="61EC1352" w14:textId="77777777" w:rsidTr="00E85638">
        <w:trPr>
          <w:trHeight w:val="690"/>
        </w:trPr>
        <w:tc>
          <w:tcPr>
            <w:tcW w:w="377" w:type="dxa"/>
            <w:vAlign w:val="center"/>
          </w:tcPr>
          <w:p w14:paraId="0A3F5A5D"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3B7A49B9" w14:textId="65F4DBB4"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D6B10ED" w14:textId="7C46C075"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MainSignalType</w:t>
            </w:r>
            <w:r w:rsidRPr="00906E3E">
              <w:rPr>
                <w:rFonts w:ascii="맑은 고딕" w:eastAsia="맑은 고딕" w:hAnsi="맑은 고딕" w:cs="맑은 고딕"/>
                <w:sz w:val="16"/>
                <w:szCs w:val="16"/>
              </w:rPr>
              <w:br/>
              <w:t>메인_신호_유형</w:t>
            </w:r>
          </w:p>
        </w:tc>
        <w:tc>
          <w:tcPr>
            <w:tcW w:w="851" w:type="dxa"/>
            <w:vAlign w:val="center"/>
          </w:tcPr>
          <w:p w14:paraId="6F754251"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007DFEB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CA050B8"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Classification system for key signals that control the overall operation or represent the status of equipment or systems</w:t>
            </w:r>
            <w:r w:rsidRPr="00906E3E">
              <w:rPr>
                <w:rFonts w:ascii="맑은 고딕" w:eastAsia="맑은 고딕" w:hAnsi="맑은 고딕" w:cs="맑은 고딕"/>
                <w:sz w:val="16"/>
                <w:szCs w:val="16"/>
              </w:rPr>
              <w:br/>
              <w:t>장비나 시스템의 전체 동작을 제어하거나 상태를 대표하는 핵심 신호의 분류 체계</w:t>
            </w:r>
          </w:p>
        </w:tc>
        <w:tc>
          <w:tcPr>
            <w:tcW w:w="2233" w:type="dxa"/>
            <w:vAlign w:val="center"/>
          </w:tcPr>
          <w:p w14:paraId="2D45982F" w14:textId="01556651"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https://www.smart-factory.kr/ids/cd/MainSignalType</w:t>
            </w:r>
            <w:r>
              <w:rPr>
                <w:rFonts w:ascii="맑은 고딕" w:eastAsia="맑은 고딕" w:hAnsi="맑은 고딕" w:cs="맑은 고딕"/>
                <w:sz w:val="16"/>
                <w:szCs w:val="16"/>
              </w:rPr>
              <w:t>/1/0</w:t>
            </w:r>
          </w:p>
        </w:tc>
      </w:tr>
      <w:tr w:rsidR="006B7692" w:rsidRPr="00906E3E" w14:paraId="70D57D77" w14:textId="77777777" w:rsidTr="00E85638">
        <w:trPr>
          <w:trHeight w:val="690"/>
        </w:trPr>
        <w:tc>
          <w:tcPr>
            <w:tcW w:w="377" w:type="dxa"/>
            <w:vAlign w:val="center"/>
          </w:tcPr>
          <w:p w14:paraId="38AE1F3C"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0AF11099" w14:textId="7D9D67D9"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5D168237"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Prediction</w:t>
            </w:r>
            <w:r w:rsidRPr="00906E3E">
              <w:rPr>
                <w:rFonts w:ascii="맑은 고딕" w:eastAsia="맑은 고딕" w:hAnsi="맑은 고딕" w:cs="맑은 고딕"/>
                <w:sz w:val="16"/>
                <w:szCs w:val="16"/>
              </w:rPr>
              <w:br/>
              <w:t>예측</w:t>
            </w:r>
          </w:p>
        </w:tc>
        <w:tc>
          <w:tcPr>
            <w:tcW w:w="851" w:type="dxa"/>
            <w:vAlign w:val="center"/>
          </w:tcPr>
          <w:p w14:paraId="438E6081"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48191D9D"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691E755"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906E3E">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vAlign w:val="center"/>
          </w:tcPr>
          <w:p w14:paraId="26644C72" w14:textId="0E10097E"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6B7692" w:rsidRPr="00906E3E" w14:paraId="5B15348C" w14:textId="77777777" w:rsidTr="00E85638">
        <w:trPr>
          <w:trHeight w:val="690"/>
        </w:trPr>
        <w:tc>
          <w:tcPr>
            <w:tcW w:w="377" w:type="dxa"/>
            <w:vAlign w:val="center"/>
          </w:tcPr>
          <w:p w14:paraId="493B2615"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7D30C42C" w14:textId="1AA5D969"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2E2D64D"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Healthlevel</w:t>
            </w:r>
            <w:r w:rsidRPr="00906E3E">
              <w:rPr>
                <w:rFonts w:ascii="맑은 고딕" w:eastAsia="맑은 고딕" w:hAnsi="맑은 고딕" w:cs="맑은 고딕"/>
                <w:sz w:val="16"/>
                <w:szCs w:val="16"/>
              </w:rPr>
              <w:br/>
              <w:t>건강수준</w:t>
            </w:r>
          </w:p>
        </w:tc>
        <w:tc>
          <w:tcPr>
            <w:tcW w:w="851" w:type="dxa"/>
            <w:vAlign w:val="center"/>
          </w:tcPr>
          <w:p w14:paraId="63442DCC"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499DE58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497BD7B1"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certain standard or degree of health</w:t>
            </w:r>
            <w:r w:rsidRPr="00906E3E">
              <w:rPr>
                <w:rFonts w:ascii="맑은 고딕" w:eastAsia="맑은 고딕" w:hAnsi="맑은 고딕" w:cs="맑은 고딕"/>
                <w:sz w:val="16"/>
                <w:szCs w:val="16"/>
              </w:rPr>
              <w:br/>
              <w:t>건강을 나눈 일정한 표준이나 정도</w:t>
            </w:r>
          </w:p>
        </w:tc>
        <w:tc>
          <w:tcPr>
            <w:tcW w:w="2233" w:type="dxa"/>
            <w:vAlign w:val="center"/>
          </w:tcPr>
          <w:p w14:paraId="2F0E851B" w14:textId="3DF23A89"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6B7692" w:rsidRPr="00906E3E" w14:paraId="0C0B107D" w14:textId="77777777" w:rsidTr="00E85638">
        <w:trPr>
          <w:trHeight w:val="690"/>
        </w:trPr>
        <w:tc>
          <w:tcPr>
            <w:tcW w:w="377" w:type="dxa"/>
            <w:vAlign w:val="center"/>
          </w:tcPr>
          <w:p w14:paraId="578DD399"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76FB6E45" w14:textId="67924212"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26C2372B"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RUL</w:t>
            </w:r>
          </w:p>
        </w:tc>
        <w:tc>
          <w:tcPr>
            <w:tcW w:w="851" w:type="dxa"/>
            <w:vAlign w:val="center"/>
          </w:tcPr>
          <w:p w14:paraId="03CB27E5"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60</w:t>
            </w:r>
          </w:p>
        </w:tc>
        <w:tc>
          <w:tcPr>
            <w:tcW w:w="567" w:type="dxa"/>
            <w:vAlign w:val="center"/>
          </w:tcPr>
          <w:p w14:paraId="23C6234E"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vAlign w:val="center"/>
          </w:tcPr>
          <w:p w14:paraId="03453A23"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906E3E">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vAlign w:val="center"/>
          </w:tcPr>
          <w:p w14:paraId="11D3F92E" w14:textId="26C06F76"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6B7692" w:rsidRPr="00906E3E" w14:paraId="6D926E1B" w14:textId="77777777" w:rsidTr="00E85638">
        <w:trPr>
          <w:trHeight w:val="690"/>
        </w:trPr>
        <w:tc>
          <w:tcPr>
            <w:tcW w:w="377" w:type="dxa"/>
            <w:vAlign w:val="center"/>
          </w:tcPr>
          <w:p w14:paraId="1F844D6D"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319B030C" w14:textId="70FD9DD4"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22D0C2E5" w14:textId="67659029"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BreakdownPartName</w:t>
            </w:r>
            <w:r w:rsidRPr="00906E3E">
              <w:rPr>
                <w:rFonts w:ascii="맑은 고딕" w:eastAsia="맑은 고딕" w:hAnsi="맑은 고딕" w:cs="맑은 고딕"/>
                <w:sz w:val="16"/>
                <w:szCs w:val="16"/>
              </w:rPr>
              <w:br/>
              <w:t>고장_부품_이름</w:t>
            </w:r>
          </w:p>
        </w:tc>
        <w:tc>
          <w:tcPr>
            <w:tcW w:w="851" w:type="dxa"/>
            <w:vAlign w:val="center"/>
          </w:tcPr>
          <w:p w14:paraId="3DD1955F"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Bearing</w:t>
            </w:r>
          </w:p>
        </w:tc>
        <w:tc>
          <w:tcPr>
            <w:tcW w:w="567" w:type="dxa"/>
            <w:vAlign w:val="center"/>
          </w:tcPr>
          <w:p w14:paraId="2C5C309C"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7C19501"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name of the component that experienced a failure.</w:t>
            </w:r>
            <w:r w:rsidRPr="00906E3E">
              <w:rPr>
                <w:rFonts w:ascii="맑은 고딕" w:eastAsia="맑은 고딕" w:hAnsi="맑은 고딕" w:cs="맑은 고딕"/>
                <w:sz w:val="16"/>
                <w:szCs w:val="16"/>
              </w:rPr>
              <w:br/>
              <w:t>고장이 발생한 부품의 명칭.</w:t>
            </w:r>
          </w:p>
        </w:tc>
        <w:tc>
          <w:tcPr>
            <w:tcW w:w="2233" w:type="dxa"/>
            <w:vAlign w:val="center"/>
          </w:tcPr>
          <w:p w14:paraId="087E3A62" w14:textId="6DF6B810"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6B7692" w:rsidRPr="00906E3E" w14:paraId="2B388AF6" w14:textId="77777777" w:rsidTr="00E85638">
        <w:trPr>
          <w:trHeight w:val="690"/>
        </w:trPr>
        <w:tc>
          <w:tcPr>
            <w:tcW w:w="377" w:type="dxa"/>
            <w:vAlign w:val="center"/>
          </w:tcPr>
          <w:p w14:paraId="2596FDF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2C99C5D2" w14:textId="4C9CC06E"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2246E202" w14:textId="5D613B60"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ReplacementRecommendationDate</w:t>
            </w:r>
            <w:r w:rsidRPr="00906E3E">
              <w:rPr>
                <w:rFonts w:ascii="맑은 고딕" w:eastAsia="맑은 고딕" w:hAnsi="맑은 고딕" w:cs="맑은 고딕"/>
                <w:sz w:val="16"/>
                <w:szCs w:val="16"/>
              </w:rPr>
              <w:br/>
              <w:t>교체_권고_일자</w:t>
            </w:r>
          </w:p>
        </w:tc>
        <w:tc>
          <w:tcPr>
            <w:tcW w:w="851" w:type="dxa"/>
            <w:vAlign w:val="center"/>
          </w:tcPr>
          <w:p w14:paraId="14591C9A"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39AB0A6D"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71BBC033"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future date when component replacement is recommended, based on the predicted remaining useful life.</w:t>
            </w:r>
            <w:r w:rsidRPr="00906E3E">
              <w:rPr>
                <w:rFonts w:ascii="맑은 고딕" w:eastAsia="맑은 고딕" w:hAnsi="맑은 고딕" w:cs="맑은 고딕"/>
                <w:sz w:val="16"/>
                <w:szCs w:val="16"/>
              </w:rPr>
              <w:br/>
              <w:t>예측된 잔존 수명을 바탕으로 부품 교체가 권장되는 미래 날짜.</w:t>
            </w:r>
          </w:p>
        </w:tc>
        <w:tc>
          <w:tcPr>
            <w:tcW w:w="2233" w:type="dxa"/>
            <w:vAlign w:val="center"/>
          </w:tcPr>
          <w:p w14:paraId="4AC9651B" w14:textId="56F654AB"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6B7692" w:rsidRPr="00906E3E" w14:paraId="7CD78A5C" w14:textId="77777777" w:rsidTr="00E85638">
        <w:trPr>
          <w:trHeight w:val="690"/>
        </w:trPr>
        <w:tc>
          <w:tcPr>
            <w:tcW w:w="377" w:type="dxa"/>
            <w:vAlign w:val="center"/>
          </w:tcPr>
          <w:p w14:paraId="3337C42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3</w:t>
            </w:r>
          </w:p>
        </w:tc>
        <w:tc>
          <w:tcPr>
            <w:tcW w:w="894" w:type="dxa"/>
            <w:vAlign w:val="center"/>
          </w:tcPr>
          <w:p w14:paraId="7D6CDC43" w14:textId="348F23E3"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544AFD36" w14:textId="3E396EBB"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MaintenanceRecommendationDate</w:t>
            </w:r>
            <w:r w:rsidRPr="00906E3E">
              <w:rPr>
                <w:rFonts w:ascii="맑은 고딕" w:eastAsia="맑은 고딕" w:hAnsi="맑은 고딕" w:cs="맑은 고딕"/>
                <w:sz w:val="16"/>
                <w:szCs w:val="16"/>
              </w:rPr>
              <w:br/>
              <w:t>정비_권고_일자</w:t>
            </w:r>
          </w:p>
        </w:tc>
        <w:tc>
          <w:tcPr>
            <w:tcW w:w="851" w:type="dxa"/>
            <w:vAlign w:val="center"/>
          </w:tcPr>
          <w:p w14:paraId="5BE0D8A8"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5BE48F4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A59865C"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date recommended for maintenance activities or repairs to be performed to maintain optimal performance, based on the analysis of the current condition and data of the equipment.</w:t>
            </w:r>
            <w:r w:rsidRPr="00906E3E">
              <w:rPr>
                <w:rFonts w:ascii="맑은 고딕" w:eastAsia="맑은 고딕" w:hAnsi="맑은 고딕" w:cs="맑은 고딕"/>
                <w:sz w:val="16"/>
                <w:szCs w:val="16"/>
              </w:rPr>
              <w:br/>
              <w:t>장비나 설비의 현재 상태 및 데이터를 분석하여 최적의 성능 유지를 위해 보전 활동이나 수리가 수행되어야 할 것으로 제안되는 날짜</w:t>
            </w:r>
          </w:p>
        </w:tc>
        <w:tc>
          <w:tcPr>
            <w:tcW w:w="2233" w:type="dxa"/>
            <w:vAlign w:val="center"/>
          </w:tcPr>
          <w:p w14:paraId="07846306" w14:textId="48CE1A54"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https://www.smart-factory.kr/ids/cd/MaintenanceRecommendationDate</w:t>
            </w:r>
            <w:r>
              <w:rPr>
                <w:rFonts w:ascii="맑은 고딕" w:eastAsia="맑은 고딕" w:hAnsi="맑은 고딕" w:cs="맑은 고딕"/>
                <w:sz w:val="16"/>
                <w:szCs w:val="16"/>
              </w:rPr>
              <w:t>/1/0</w:t>
            </w:r>
          </w:p>
        </w:tc>
      </w:tr>
      <w:tr w:rsidR="006B7692" w:rsidRPr="00906E3E" w14:paraId="3626DA47" w14:textId="77777777" w:rsidTr="00E85638">
        <w:trPr>
          <w:trHeight w:val="690"/>
        </w:trPr>
        <w:tc>
          <w:tcPr>
            <w:tcW w:w="377" w:type="dxa"/>
            <w:vAlign w:val="center"/>
          </w:tcPr>
          <w:p w14:paraId="73E3D99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894" w:type="dxa"/>
            <w:vAlign w:val="center"/>
          </w:tcPr>
          <w:p w14:paraId="071E6A1E"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34D9BDAB"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Bearing</w:t>
            </w:r>
            <w:r w:rsidRPr="00906E3E">
              <w:rPr>
                <w:rFonts w:ascii="맑은 고딕" w:eastAsia="맑은 고딕" w:hAnsi="맑은 고딕" w:cs="맑은 고딕"/>
                <w:sz w:val="16"/>
                <w:szCs w:val="16"/>
              </w:rPr>
              <w:br/>
              <w:t>베어링</w:t>
            </w:r>
          </w:p>
        </w:tc>
        <w:tc>
          <w:tcPr>
            <w:tcW w:w="851" w:type="dxa"/>
            <w:vAlign w:val="center"/>
          </w:tcPr>
          <w:p w14:paraId="204E0883"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6CA956B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376F9A9E"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component that supports a rotating shaft within the equipment to move smoothly without friction.</w:t>
            </w:r>
            <w:r w:rsidRPr="00906E3E">
              <w:rPr>
                <w:rFonts w:ascii="맑은 고딕" w:eastAsia="맑은 고딕" w:hAnsi="맑은 고딕" w:cs="맑은 고딕"/>
                <w:sz w:val="16"/>
                <w:szCs w:val="16"/>
              </w:rPr>
              <w:br/>
              <w:t>장비 내 회전 축이 마찰 없이 원활하게 움직이도록 지지하는 부품.</w:t>
            </w:r>
          </w:p>
        </w:tc>
        <w:tc>
          <w:tcPr>
            <w:tcW w:w="2233" w:type="dxa"/>
            <w:vAlign w:val="center"/>
          </w:tcPr>
          <w:p w14:paraId="4F8B82D4" w14:textId="33A9D28E"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https://www.smart-factory.kr/ids/cd/Bearing</w:t>
            </w:r>
            <w:r>
              <w:rPr>
                <w:rFonts w:ascii="맑은 고딕" w:eastAsia="맑은 고딕" w:hAnsi="맑은 고딕" w:cs="맑은 고딕"/>
                <w:sz w:val="16"/>
                <w:szCs w:val="16"/>
              </w:rPr>
              <w:t>/1/0</w:t>
            </w:r>
          </w:p>
        </w:tc>
      </w:tr>
      <w:tr w:rsidR="006B7692" w:rsidRPr="00906E3E" w14:paraId="02129CB9" w14:textId="77777777" w:rsidTr="00E85638">
        <w:trPr>
          <w:trHeight w:val="690"/>
        </w:trPr>
        <w:tc>
          <w:tcPr>
            <w:tcW w:w="377" w:type="dxa"/>
            <w:vAlign w:val="center"/>
          </w:tcPr>
          <w:p w14:paraId="0B90B8C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4A0D5BBF" w14:textId="726092D4"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7D8583BA" w14:textId="343A867D"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OperationTemperature</w:t>
            </w:r>
            <w:r w:rsidRPr="00906E3E">
              <w:rPr>
                <w:rFonts w:ascii="맑은 고딕" w:eastAsia="맑은 고딕" w:hAnsi="맑은 고딕" w:cs="맑은 고딕"/>
                <w:sz w:val="16"/>
                <w:szCs w:val="16"/>
              </w:rPr>
              <w:br/>
              <w:t>가동_온도</w:t>
            </w:r>
          </w:p>
        </w:tc>
        <w:tc>
          <w:tcPr>
            <w:tcW w:w="851" w:type="dxa"/>
            <w:vAlign w:val="center"/>
          </w:tcPr>
          <w:p w14:paraId="061B7281"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25.5</w:t>
            </w:r>
          </w:p>
        </w:tc>
        <w:tc>
          <w:tcPr>
            <w:tcW w:w="567" w:type="dxa"/>
            <w:vAlign w:val="center"/>
          </w:tcPr>
          <w:p w14:paraId="6604831F"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°C</w:t>
            </w:r>
          </w:p>
        </w:tc>
        <w:tc>
          <w:tcPr>
            <w:tcW w:w="3260" w:type="dxa"/>
            <w:vAlign w:val="center"/>
          </w:tcPr>
          <w:p w14:paraId="5627284F"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Temperature when the equipment is operating.</w:t>
            </w:r>
            <w:r w:rsidRPr="00906E3E">
              <w:rPr>
                <w:rFonts w:ascii="맑은 고딕" w:eastAsia="맑은 고딕" w:hAnsi="맑은 고딕" w:cs="맑은 고딕"/>
                <w:sz w:val="16"/>
                <w:szCs w:val="16"/>
              </w:rPr>
              <w:br/>
              <w:t>장비가 가동 중일 때의 온도.</w:t>
            </w:r>
          </w:p>
        </w:tc>
        <w:tc>
          <w:tcPr>
            <w:tcW w:w="2233" w:type="dxa"/>
            <w:vAlign w:val="center"/>
          </w:tcPr>
          <w:p w14:paraId="374235B1" w14:textId="1A6FA310"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https://www.smart-factory.kr/ids/cd/OperationTemperature</w:t>
            </w:r>
            <w:r>
              <w:rPr>
                <w:rFonts w:ascii="맑은 고딕" w:eastAsia="맑은 고딕" w:hAnsi="맑은 고딕" w:cs="맑은 고딕"/>
                <w:sz w:val="16"/>
                <w:szCs w:val="16"/>
              </w:rPr>
              <w:t>/1/0</w:t>
            </w:r>
          </w:p>
        </w:tc>
      </w:tr>
      <w:tr w:rsidR="006B7692" w:rsidRPr="00906E3E" w14:paraId="0A75C246" w14:textId="77777777" w:rsidTr="00E85638">
        <w:trPr>
          <w:trHeight w:val="690"/>
        </w:trPr>
        <w:tc>
          <w:tcPr>
            <w:tcW w:w="377" w:type="dxa"/>
            <w:vAlign w:val="center"/>
          </w:tcPr>
          <w:p w14:paraId="1F131B62"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3B0E3E98" w14:textId="7DEDC746"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2C841C58" w14:textId="0F5B01AC"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MainMotor</w:t>
            </w:r>
            <w:r w:rsidRPr="00906E3E">
              <w:rPr>
                <w:rFonts w:ascii="맑은 고딕" w:eastAsia="맑은 고딕" w:hAnsi="맑은 고딕" w:cs="맑은 고딕"/>
                <w:sz w:val="16"/>
                <w:szCs w:val="16"/>
              </w:rPr>
              <w:br/>
              <w:t>메인_모터</w:t>
            </w:r>
          </w:p>
        </w:tc>
        <w:tc>
          <w:tcPr>
            <w:tcW w:w="851" w:type="dxa"/>
            <w:vAlign w:val="center"/>
          </w:tcPr>
          <w:p w14:paraId="63402E9D"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3049244A"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0101E9E7"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motor that provides the main power needed for equipment operation.</w:t>
            </w:r>
            <w:r w:rsidRPr="00906E3E">
              <w:rPr>
                <w:rFonts w:ascii="맑은 고딕" w:eastAsia="맑은 고딕" w:hAnsi="맑은 고딕" w:cs="맑은 고딕"/>
                <w:sz w:val="16"/>
                <w:szCs w:val="16"/>
              </w:rPr>
              <w:br/>
              <w:t>장비 운전에 필요한 주요 동력을 제공하는 모터.</w:t>
            </w:r>
          </w:p>
        </w:tc>
        <w:tc>
          <w:tcPr>
            <w:tcW w:w="2233" w:type="dxa"/>
            <w:vAlign w:val="center"/>
          </w:tcPr>
          <w:p w14:paraId="4176ED2E" w14:textId="50D65C5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https://www.smart-factory.kr/ids/cd/MainMotor</w:t>
            </w:r>
            <w:r>
              <w:rPr>
                <w:rFonts w:ascii="맑은 고딕" w:eastAsia="맑은 고딕" w:hAnsi="맑은 고딕" w:cs="맑은 고딕"/>
                <w:sz w:val="16"/>
                <w:szCs w:val="16"/>
              </w:rPr>
              <w:t>/1/0</w:t>
            </w:r>
          </w:p>
        </w:tc>
      </w:tr>
      <w:tr w:rsidR="006B7692" w:rsidRPr="00906E3E" w14:paraId="485AB6C1" w14:textId="77777777" w:rsidTr="00E85638">
        <w:trPr>
          <w:trHeight w:val="690"/>
        </w:trPr>
        <w:tc>
          <w:tcPr>
            <w:tcW w:w="377" w:type="dxa"/>
            <w:vAlign w:val="center"/>
          </w:tcPr>
          <w:p w14:paraId="62AABE16"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4B4B36D8" w14:textId="2602B6CD"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1F83E90B" w14:textId="07B42940"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CurrentRMS</w:t>
            </w:r>
            <w:r w:rsidRPr="00906E3E">
              <w:rPr>
                <w:rFonts w:ascii="맑은 고딕" w:eastAsia="맑은 고딕" w:hAnsi="맑은 고딕" w:cs="맑은 고딕"/>
                <w:sz w:val="16"/>
                <w:szCs w:val="16"/>
              </w:rPr>
              <w:br/>
              <w:t>전류_RMS</w:t>
            </w:r>
          </w:p>
        </w:tc>
        <w:tc>
          <w:tcPr>
            <w:tcW w:w="851" w:type="dxa"/>
            <w:vAlign w:val="center"/>
          </w:tcPr>
          <w:p w14:paraId="2290060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35.5</w:t>
            </w:r>
          </w:p>
        </w:tc>
        <w:tc>
          <w:tcPr>
            <w:tcW w:w="567" w:type="dxa"/>
            <w:vAlign w:val="center"/>
          </w:tcPr>
          <w:p w14:paraId="0A448C92"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A</w:t>
            </w:r>
          </w:p>
        </w:tc>
        <w:tc>
          <w:tcPr>
            <w:tcW w:w="3260" w:type="dxa"/>
            <w:vAlign w:val="center"/>
          </w:tcPr>
          <w:p w14:paraId="02D175D7"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effective value of alternating current represented by the Root Mean Square (RMS) value.</w:t>
            </w:r>
            <w:r w:rsidRPr="00906E3E">
              <w:rPr>
                <w:rFonts w:ascii="맑은 고딕" w:eastAsia="맑은 고딕" w:hAnsi="맑은 고딕" w:cs="맑은 고딕"/>
                <w:sz w:val="16"/>
                <w:szCs w:val="16"/>
              </w:rPr>
              <w:br/>
              <w:t>교류 전류의 실효 값을 제곱 평균 제곱근(RMS)으로 나타낸 값.</w:t>
            </w:r>
          </w:p>
        </w:tc>
        <w:tc>
          <w:tcPr>
            <w:tcW w:w="2233" w:type="dxa"/>
            <w:vAlign w:val="center"/>
          </w:tcPr>
          <w:p w14:paraId="38A26072" w14:textId="7052D88E"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https://www.smart-factory.kr/ids/cd/CurrentRMS</w:t>
            </w:r>
            <w:r>
              <w:rPr>
                <w:rFonts w:ascii="맑은 고딕" w:eastAsia="맑은 고딕" w:hAnsi="맑은 고딕" w:cs="맑은 고딕"/>
                <w:sz w:val="16"/>
                <w:szCs w:val="16"/>
              </w:rPr>
              <w:t>/1/0</w:t>
            </w:r>
          </w:p>
        </w:tc>
      </w:tr>
      <w:tr w:rsidR="006B7692" w:rsidRPr="00906E3E" w14:paraId="5FC1CBCE" w14:textId="77777777" w:rsidTr="00E85638">
        <w:trPr>
          <w:trHeight w:val="690"/>
        </w:trPr>
        <w:tc>
          <w:tcPr>
            <w:tcW w:w="377" w:type="dxa"/>
            <w:vAlign w:val="center"/>
          </w:tcPr>
          <w:p w14:paraId="5B21E39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3E2479F6" w14:textId="512B9F61"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18679A00" w14:textId="43E0B19D"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CurrentVariability</w:t>
            </w:r>
            <w:r w:rsidRPr="00906E3E">
              <w:rPr>
                <w:rFonts w:ascii="맑은 고딕" w:eastAsia="맑은 고딕" w:hAnsi="맑은 고딕" w:cs="맑은 고딕"/>
                <w:sz w:val="16"/>
                <w:szCs w:val="16"/>
              </w:rPr>
              <w:br/>
              <w:t>전류_변동성</w:t>
            </w:r>
          </w:p>
        </w:tc>
        <w:tc>
          <w:tcPr>
            <w:tcW w:w="851" w:type="dxa"/>
            <w:vAlign w:val="center"/>
          </w:tcPr>
          <w:p w14:paraId="598BBE5A"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0.08</w:t>
            </w:r>
          </w:p>
        </w:tc>
        <w:tc>
          <w:tcPr>
            <w:tcW w:w="567" w:type="dxa"/>
            <w:vAlign w:val="center"/>
          </w:tcPr>
          <w:p w14:paraId="6112600E"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8FBDF5E"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degree of change or irregularity in the current value over time.</w:t>
            </w:r>
            <w:r w:rsidRPr="00906E3E">
              <w:rPr>
                <w:rFonts w:ascii="맑은 고딕" w:eastAsia="맑은 고딕" w:hAnsi="맑은 고딕" w:cs="맑은 고딕"/>
                <w:sz w:val="16"/>
                <w:szCs w:val="16"/>
              </w:rPr>
              <w:br/>
              <w:t>전류 값이 시간에 따라 변하는 정도나 불규칙성.</w:t>
            </w:r>
          </w:p>
        </w:tc>
        <w:tc>
          <w:tcPr>
            <w:tcW w:w="2233" w:type="dxa"/>
            <w:vAlign w:val="center"/>
          </w:tcPr>
          <w:p w14:paraId="11B4CA4E" w14:textId="2BC0F538"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https://www.smart-factory.kr/ids/cd/CurrentVariability</w:t>
            </w:r>
            <w:r>
              <w:rPr>
                <w:rFonts w:ascii="맑은 고딕" w:eastAsia="맑은 고딕" w:hAnsi="맑은 고딕" w:cs="맑은 고딕"/>
                <w:sz w:val="16"/>
                <w:szCs w:val="16"/>
              </w:rPr>
              <w:t>/1/0</w:t>
            </w:r>
          </w:p>
        </w:tc>
      </w:tr>
      <w:tr w:rsidR="006B7692" w:rsidRPr="00906E3E" w14:paraId="14B44FFF" w14:textId="77777777" w:rsidTr="00E85638">
        <w:trPr>
          <w:trHeight w:val="690"/>
        </w:trPr>
        <w:tc>
          <w:tcPr>
            <w:tcW w:w="377" w:type="dxa"/>
            <w:vAlign w:val="center"/>
          </w:tcPr>
          <w:p w14:paraId="28B483E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30348471" w14:textId="118E1BF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69C9A8E2" w14:textId="19FFC3CB"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VibrationFrequency</w:t>
            </w:r>
            <w:r w:rsidRPr="00906E3E">
              <w:rPr>
                <w:rFonts w:ascii="맑은 고딕" w:eastAsia="맑은 고딕" w:hAnsi="맑은 고딕" w:cs="맑은 고딕"/>
                <w:sz w:val="16"/>
                <w:szCs w:val="16"/>
              </w:rPr>
              <w:br/>
              <w:t>진동_주파수</w:t>
            </w:r>
          </w:p>
        </w:tc>
        <w:tc>
          <w:tcPr>
            <w:tcW w:w="851" w:type="dxa"/>
            <w:vAlign w:val="center"/>
          </w:tcPr>
          <w:p w14:paraId="7860CB0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14.2</w:t>
            </w:r>
          </w:p>
        </w:tc>
        <w:tc>
          <w:tcPr>
            <w:tcW w:w="567" w:type="dxa"/>
            <w:vAlign w:val="center"/>
          </w:tcPr>
          <w:p w14:paraId="3459BF15"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Hz</w:t>
            </w:r>
          </w:p>
        </w:tc>
        <w:tc>
          <w:tcPr>
            <w:tcW w:w="3260" w:type="dxa"/>
            <w:vAlign w:val="center"/>
          </w:tcPr>
          <w:p w14:paraId="72046610"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number of times the shaking or vibration phenomenon of the equipment or component repeats per unit time (Hz).</w:t>
            </w:r>
            <w:r w:rsidRPr="00906E3E">
              <w:rPr>
                <w:rFonts w:ascii="맑은 고딕" w:eastAsia="맑은 고딕" w:hAnsi="맑은 고딕" w:cs="맑은 고딕"/>
                <w:sz w:val="16"/>
                <w:szCs w:val="16"/>
              </w:rPr>
              <w:br/>
              <w:t>장비나 부품의 떨림 현상이 단위 시간당 반복되는 횟수 (Hz).</w:t>
            </w:r>
          </w:p>
        </w:tc>
        <w:tc>
          <w:tcPr>
            <w:tcW w:w="2233" w:type="dxa"/>
            <w:vAlign w:val="center"/>
          </w:tcPr>
          <w:p w14:paraId="2DCC610F" w14:textId="359951F1"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https://www.smart-factory.kr/ids/cd/VibrationFrequency</w:t>
            </w:r>
            <w:r>
              <w:rPr>
                <w:rFonts w:ascii="맑은 고딕" w:eastAsia="맑은 고딕" w:hAnsi="맑은 고딕" w:cs="맑은 고딕"/>
                <w:sz w:val="16"/>
                <w:szCs w:val="16"/>
              </w:rPr>
              <w:t>/1/0</w:t>
            </w:r>
          </w:p>
        </w:tc>
      </w:tr>
      <w:tr w:rsidR="006B7692" w:rsidRPr="00906E3E" w14:paraId="138211F3" w14:textId="77777777" w:rsidTr="00E85638">
        <w:trPr>
          <w:trHeight w:val="690"/>
        </w:trPr>
        <w:tc>
          <w:tcPr>
            <w:tcW w:w="377" w:type="dxa"/>
            <w:vAlign w:val="center"/>
          </w:tcPr>
          <w:p w14:paraId="646DB16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5F3C3028" w14:textId="13D39066"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23106A04" w14:textId="754E744B"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AccumulationUseTime</w:t>
            </w:r>
            <w:r w:rsidRPr="00906E3E">
              <w:rPr>
                <w:rFonts w:ascii="맑은 고딕" w:eastAsia="맑은 고딕" w:hAnsi="맑은 고딕" w:cs="맑은 고딕"/>
                <w:sz w:val="16"/>
                <w:szCs w:val="16"/>
              </w:rPr>
              <w:br/>
              <w:t>누적_사용_시간</w:t>
            </w:r>
          </w:p>
        </w:tc>
        <w:tc>
          <w:tcPr>
            <w:tcW w:w="851" w:type="dxa"/>
            <w:vAlign w:val="center"/>
          </w:tcPr>
          <w:p w14:paraId="47BFDC1E"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36000</w:t>
            </w:r>
          </w:p>
        </w:tc>
        <w:tc>
          <w:tcPr>
            <w:tcW w:w="567" w:type="dxa"/>
            <w:vAlign w:val="center"/>
          </w:tcPr>
          <w:p w14:paraId="266C3B60"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H</w:t>
            </w:r>
          </w:p>
        </w:tc>
        <w:tc>
          <w:tcPr>
            <w:tcW w:w="3260" w:type="dxa"/>
            <w:vAlign w:val="center"/>
          </w:tcPr>
          <w:p w14:paraId="212E8880"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total time the equipment has been used or operated since its initial installation.</w:t>
            </w:r>
            <w:r w:rsidRPr="00906E3E">
              <w:rPr>
                <w:rFonts w:ascii="맑은 고딕" w:eastAsia="맑은 고딕" w:hAnsi="맑은 고딕" w:cs="맑은 고딕"/>
                <w:sz w:val="16"/>
                <w:szCs w:val="16"/>
              </w:rPr>
              <w:br/>
              <w:t>장비가 처음 설치된 이후 총 사용되거나 작동한 시간.</w:t>
            </w:r>
          </w:p>
        </w:tc>
        <w:tc>
          <w:tcPr>
            <w:tcW w:w="2233" w:type="dxa"/>
            <w:vAlign w:val="center"/>
          </w:tcPr>
          <w:p w14:paraId="113759F0" w14:textId="2049624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https://www.smart-factory.kr/ids/cd/AccumulationUseTime</w:t>
            </w:r>
            <w:r>
              <w:rPr>
                <w:rFonts w:ascii="맑은 고딕" w:eastAsia="맑은 고딕" w:hAnsi="맑은 고딕" w:cs="맑은 고딕"/>
                <w:sz w:val="16"/>
                <w:szCs w:val="16"/>
              </w:rPr>
              <w:t>/1/0</w:t>
            </w:r>
          </w:p>
        </w:tc>
      </w:tr>
      <w:tr w:rsidR="006B7692" w:rsidRPr="00906E3E" w14:paraId="5B8F47EA" w14:textId="77777777" w:rsidTr="00E85638">
        <w:trPr>
          <w:trHeight w:val="690"/>
        </w:trPr>
        <w:tc>
          <w:tcPr>
            <w:tcW w:w="377" w:type="dxa"/>
            <w:vAlign w:val="center"/>
          </w:tcPr>
          <w:p w14:paraId="7FF74EDF"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894" w:type="dxa"/>
            <w:vAlign w:val="center"/>
          </w:tcPr>
          <w:p w14:paraId="4D99B8AC" w14:textId="36575F5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268" w:type="dxa"/>
            <w:vAlign w:val="center"/>
          </w:tcPr>
          <w:p w14:paraId="1D4E7B79"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Prediction</w:t>
            </w:r>
            <w:r w:rsidRPr="00906E3E">
              <w:rPr>
                <w:rFonts w:ascii="맑은 고딕" w:eastAsia="맑은 고딕" w:hAnsi="맑은 고딕" w:cs="맑은 고딕"/>
                <w:sz w:val="16"/>
                <w:szCs w:val="16"/>
              </w:rPr>
              <w:br/>
              <w:t>예측</w:t>
            </w:r>
          </w:p>
        </w:tc>
        <w:tc>
          <w:tcPr>
            <w:tcW w:w="851" w:type="dxa"/>
            <w:vAlign w:val="center"/>
          </w:tcPr>
          <w:p w14:paraId="66E3946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vAlign w:val="center"/>
          </w:tcPr>
          <w:p w14:paraId="43C0AC73"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1A495BD"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906E3E">
              <w:rPr>
                <w:rFonts w:ascii="맑은 고딕" w:eastAsia="맑은 고딕" w:hAnsi="맑은 고딕" w:cs="맑은 고딕"/>
                <w:sz w:val="16"/>
                <w:szCs w:val="16"/>
              </w:rPr>
              <w:br/>
              <w:t xml:space="preserve">AI 모델이 데이터 분석을 통해 도출한 미래 </w:t>
            </w:r>
            <w:r w:rsidRPr="00906E3E">
              <w:rPr>
                <w:rFonts w:ascii="맑은 고딕" w:eastAsia="맑은 고딕" w:hAnsi="맑은 고딕" w:cs="맑은 고딕"/>
                <w:sz w:val="16"/>
                <w:szCs w:val="16"/>
              </w:rPr>
              <w:lastRenderedPageBreak/>
              <w:t>상태, 값, 유형 등에 대한 결과. (예: 고장 예측, 품질 예측, 수요 예측)</w:t>
            </w:r>
          </w:p>
        </w:tc>
        <w:tc>
          <w:tcPr>
            <w:tcW w:w="2233" w:type="dxa"/>
            <w:vAlign w:val="center"/>
          </w:tcPr>
          <w:p w14:paraId="321144F5" w14:textId="79528B8E"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https://www.smart-factory.kr/ids/cd/Prediction</w:t>
            </w:r>
            <w:r>
              <w:rPr>
                <w:rFonts w:ascii="맑은 고딕" w:eastAsia="맑은 고딕" w:hAnsi="맑은 고딕" w:cs="맑은 고딕"/>
                <w:sz w:val="16"/>
                <w:szCs w:val="16"/>
              </w:rPr>
              <w:t>/1/0</w:t>
            </w:r>
          </w:p>
        </w:tc>
      </w:tr>
      <w:tr w:rsidR="006B7692" w:rsidRPr="00906E3E" w14:paraId="63341DFA" w14:textId="77777777" w:rsidTr="00E85638">
        <w:trPr>
          <w:trHeight w:val="690"/>
        </w:trPr>
        <w:tc>
          <w:tcPr>
            <w:tcW w:w="377" w:type="dxa"/>
            <w:vAlign w:val="center"/>
          </w:tcPr>
          <w:p w14:paraId="22C6BED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3D9407FC" w14:textId="50F14E9E"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73032C21"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Healthlevel</w:t>
            </w:r>
            <w:r w:rsidRPr="00906E3E">
              <w:rPr>
                <w:rFonts w:ascii="맑은 고딕" w:eastAsia="맑은 고딕" w:hAnsi="맑은 고딕" w:cs="맑은 고딕"/>
                <w:sz w:val="16"/>
                <w:szCs w:val="16"/>
              </w:rPr>
              <w:br/>
              <w:t>건강수준</w:t>
            </w:r>
          </w:p>
        </w:tc>
        <w:tc>
          <w:tcPr>
            <w:tcW w:w="851" w:type="dxa"/>
            <w:vAlign w:val="center"/>
          </w:tcPr>
          <w:p w14:paraId="5BC0E92B"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567" w:type="dxa"/>
            <w:vAlign w:val="center"/>
          </w:tcPr>
          <w:p w14:paraId="12BE0824"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1F4B07AD"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certain standard or degree of health</w:t>
            </w:r>
            <w:r w:rsidRPr="00906E3E">
              <w:rPr>
                <w:rFonts w:ascii="맑은 고딕" w:eastAsia="맑은 고딕" w:hAnsi="맑은 고딕" w:cs="맑은 고딕"/>
                <w:sz w:val="16"/>
                <w:szCs w:val="16"/>
              </w:rPr>
              <w:br/>
              <w:t>건강을 나눈 일정한 표준이나 정도</w:t>
            </w:r>
          </w:p>
        </w:tc>
        <w:tc>
          <w:tcPr>
            <w:tcW w:w="2233" w:type="dxa"/>
            <w:vAlign w:val="center"/>
          </w:tcPr>
          <w:p w14:paraId="1C722CF9" w14:textId="72246152"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6B7692" w:rsidRPr="00906E3E" w14:paraId="4CEF0DE7" w14:textId="77777777" w:rsidTr="00E85638">
        <w:trPr>
          <w:trHeight w:val="690"/>
        </w:trPr>
        <w:tc>
          <w:tcPr>
            <w:tcW w:w="377" w:type="dxa"/>
            <w:vAlign w:val="center"/>
          </w:tcPr>
          <w:p w14:paraId="616EF1A2"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7838D0AE" w14:textId="5461DE36"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6AA9494"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RUL</w:t>
            </w:r>
          </w:p>
        </w:tc>
        <w:tc>
          <w:tcPr>
            <w:tcW w:w="851" w:type="dxa"/>
            <w:vAlign w:val="center"/>
          </w:tcPr>
          <w:p w14:paraId="4912C4DC"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60</w:t>
            </w:r>
          </w:p>
        </w:tc>
        <w:tc>
          <w:tcPr>
            <w:tcW w:w="567" w:type="dxa"/>
            <w:vAlign w:val="center"/>
          </w:tcPr>
          <w:p w14:paraId="7017169E"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vAlign w:val="center"/>
          </w:tcPr>
          <w:p w14:paraId="40CB9E6A"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906E3E">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vAlign w:val="center"/>
          </w:tcPr>
          <w:p w14:paraId="5E891B74" w14:textId="0B09EB2F"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6B7692" w:rsidRPr="00906E3E" w14:paraId="6E0E7665" w14:textId="77777777" w:rsidTr="00E85638">
        <w:trPr>
          <w:trHeight w:val="690"/>
        </w:trPr>
        <w:tc>
          <w:tcPr>
            <w:tcW w:w="377" w:type="dxa"/>
            <w:vAlign w:val="center"/>
          </w:tcPr>
          <w:p w14:paraId="09F52BD1"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1D9E9CB0" w14:textId="49969D2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68EDC268" w14:textId="6647CB9C"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BreakdownPartName</w:t>
            </w:r>
            <w:r w:rsidRPr="00906E3E">
              <w:rPr>
                <w:rFonts w:ascii="맑은 고딕" w:eastAsia="맑은 고딕" w:hAnsi="맑은 고딕" w:cs="맑은 고딕"/>
                <w:sz w:val="16"/>
                <w:szCs w:val="16"/>
              </w:rPr>
              <w:br/>
              <w:t>고장_부품_이름</w:t>
            </w:r>
          </w:p>
        </w:tc>
        <w:tc>
          <w:tcPr>
            <w:tcW w:w="851" w:type="dxa"/>
            <w:vAlign w:val="center"/>
          </w:tcPr>
          <w:p w14:paraId="04481203"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Outer Race</w:t>
            </w:r>
          </w:p>
        </w:tc>
        <w:tc>
          <w:tcPr>
            <w:tcW w:w="567" w:type="dxa"/>
            <w:vAlign w:val="center"/>
          </w:tcPr>
          <w:p w14:paraId="5BE7A4BA"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60A750C8"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name of the component that experienced a failure.</w:t>
            </w:r>
            <w:r w:rsidRPr="00906E3E">
              <w:rPr>
                <w:rFonts w:ascii="맑은 고딕" w:eastAsia="맑은 고딕" w:hAnsi="맑은 고딕" w:cs="맑은 고딕"/>
                <w:sz w:val="16"/>
                <w:szCs w:val="16"/>
              </w:rPr>
              <w:br/>
              <w:t>고장이 발생한 부품의 명칭.</w:t>
            </w:r>
          </w:p>
        </w:tc>
        <w:tc>
          <w:tcPr>
            <w:tcW w:w="2233" w:type="dxa"/>
            <w:vAlign w:val="center"/>
          </w:tcPr>
          <w:p w14:paraId="0DD2E100" w14:textId="5073DAC9"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6B7692" w:rsidRPr="00906E3E" w14:paraId="10BCEF1E" w14:textId="77777777" w:rsidTr="00E85638">
        <w:trPr>
          <w:trHeight w:val="690"/>
        </w:trPr>
        <w:tc>
          <w:tcPr>
            <w:tcW w:w="377" w:type="dxa"/>
            <w:vAlign w:val="center"/>
          </w:tcPr>
          <w:p w14:paraId="3BE0DFC7"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894" w:type="dxa"/>
            <w:vAlign w:val="center"/>
          </w:tcPr>
          <w:p w14:paraId="3CF59C1A" w14:textId="3217AB59"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268" w:type="dxa"/>
            <w:vAlign w:val="center"/>
          </w:tcPr>
          <w:p w14:paraId="35725DE0" w14:textId="5184E786"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ReplacementRecommendationDate</w:t>
            </w:r>
            <w:r w:rsidRPr="00906E3E">
              <w:rPr>
                <w:rFonts w:ascii="맑은 고딕" w:eastAsia="맑은 고딕" w:hAnsi="맑은 고딕" w:cs="맑은 고딕"/>
                <w:sz w:val="16"/>
                <w:szCs w:val="16"/>
              </w:rPr>
              <w:br/>
              <w:t>교체_권고_일자</w:t>
            </w:r>
          </w:p>
        </w:tc>
        <w:tc>
          <w:tcPr>
            <w:tcW w:w="851" w:type="dxa"/>
            <w:vAlign w:val="center"/>
          </w:tcPr>
          <w:p w14:paraId="7F881856"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vAlign w:val="center"/>
          </w:tcPr>
          <w:p w14:paraId="231AA3C3" w14:textId="77777777" w:rsidR="006B7692" w:rsidRPr="00906E3E" w:rsidRDefault="006B7692" w:rsidP="006B7692">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vAlign w:val="center"/>
          </w:tcPr>
          <w:p w14:paraId="500947E1" w14:textId="77777777"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future date when component replacement is recommended, based on the predicted remaining useful life.</w:t>
            </w:r>
            <w:r w:rsidRPr="00906E3E">
              <w:rPr>
                <w:rFonts w:ascii="맑은 고딕" w:eastAsia="맑은 고딕" w:hAnsi="맑은 고딕" w:cs="맑은 고딕"/>
                <w:sz w:val="16"/>
                <w:szCs w:val="16"/>
              </w:rPr>
              <w:br/>
              <w:t>예측된 잔존 수명을 바탕으로 부품 교체가 권장되는 미래 날짜.</w:t>
            </w:r>
          </w:p>
        </w:tc>
        <w:tc>
          <w:tcPr>
            <w:tcW w:w="2233" w:type="dxa"/>
            <w:vAlign w:val="center"/>
          </w:tcPr>
          <w:p w14:paraId="0F176CFD" w14:textId="0AA16C09" w:rsidR="006B7692" w:rsidRPr="00906E3E" w:rsidRDefault="006B7692" w:rsidP="006B7692">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bl>
    <w:p w14:paraId="349CBDB8" w14:textId="77777777" w:rsidR="005D72CD" w:rsidRPr="0055773E" w:rsidRDefault="005D72CD">
      <w:pPr>
        <w:rPr>
          <w:rFonts w:ascii="맑은 고딕" w:eastAsia="맑은 고딕" w:hAnsi="맑은 고딕" w:cs="맑은 고딕"/>
        </w:rPr>
      </w:pPr>
    </w:p>
    <w:p w14:paraId="7C270A37" w14:textId="77777777" w:rsidR="005D72CD" w:rsidRPr="00906E3E" w:rsidRDefault="00000000">
      <w:pPr>
        <w:pStyle w:val="30"/>
      </w:pPr>
      <w:bookmarkStart w:id="82" w:name="_heading=h.3ro0lp1hkl8c" w:colFirst="0" w:colLast="0"/>
      <w:bookmarkStart w:id="83" w:name="_Toc223096762"/>
      <w:bookmarkEnd w:id="82"/>
      <w:r w:rsidRPr="00906E3E">
        <w:t>3-5. AIModelInformation</w:t>
      </w:r>
      <w:bookmarkEnd w:id="83"/>
      <w:r w:rsidRPr="00906E3E">
        <w:t xml:space="preserve"> </w:t>
      </w:r>
    </w:p>
    <w:tbl>
      <w:tblPr>
        <w:tblStyle w:val="afffb"/>
        <w:tblW w:w="10450" w:type="dxa"/>
        <w:tblInd w:w="0" w:type="dxa"/>
        <w:tblLayout w:type="fixed"/>
        <w:tblLook w:val="0400" w:firstRow="0" w:lastRow="0" w:firstColumn="0" w:lastColumn="0" w:noHBand="0" w:noVBand="1"/>
      </w:tblPr>
      <w:tblGrid>
        <w:gridCol w:w="377"/>
        <w:gridCol w:w="780"/>
        <w:gridCol w:w="2382"/>
        <w:gridCol w:w="851"/>
        <w:gridCol w:w="567"/>
        <w:gridCol w:w="3260"/>
        <w:gridCol w:w="2233"/>
      </w:tblGrid>
      <w:tr w:rsidR="005D72CD" w:rsidRPr="00906E3E" w14:paraId="1977EFC5" w14:textId="77777777" w:rsidTr="00CA3388">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00BFE00A" w14:textId="77777777" w:rsidR="005D72CD" w:rsidRPr="00906E3E" w:rsidRDefault="00000000" w:rsidP="00CA3388">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5C027D14" w14:textId="77777777" w:rsidR="005D72CD" w:rsidRPr="00906E3E" w:rsidRDefault="00000000" w:rsidP="00CA3388">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Element</w:t>
            </w:r>
          </w:p>
        </w:tc>
        <w:tc>
          <w:tcPr>
            <w:tcW w:w="2382" w:type="dxa"/>
            <w:tcBorders>
              <w:top w:val="single" w:sz="4" w:space="0" w:color="808080"/>
              <w:left w:val="nil"/>
              <w:bottom w:val="single" w:sz="4" w:space="0" w:color="808080"/>
              <w:right w:val="single" w:sz="4" w:space="0" w:color="808080"/>
            </w:tcBorders>
            <w:shd w:val="clear" w:color="auto" w:fill="403151"/>
            <w:vAlign w:val="center"/>
          </w:tcPr>
          <w:p w14:paraId="668550DD" w14:textId="77777777" w:rsidR="005D72CD" w:rsidRPr="00906E3E" w:rsidRDefault="00000000" w:rsidP="00684B58">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idShort</w:t>
            </w:r>
          </w:p>
        </w:tc>
        <w:tc>
          <w:tcPr>
            <w:tcW w:w="851" w:type="dxa"/>
            <w:tcBorders>
              <w:top w:val="single" w:sz="4" w:space="0" w:color="808080"/>
              <w:left w:val="nil"/>
              <w:bottom w:val="single" w:sz="4" w:space="0" w:color="808080"/>
              <w:right w:val="single" w:sz="4" w:space="0" w:color="808080"/>
            </w:tcBorders>
            <w:shd w:val="clear" w:color="auto" w:fill="403151"/>
            <w:vAlign w:val="center"/>
          </w:tcPr>
          <w:p w14:paraId="54BB164C" w14:textId="1F249989" w:rsidR="00575457" w:rsidRDefault="00575457" w:rsidP="00CA3388">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Value</w:t>
            </w:r>
          </w:p>
          <w:p w14:paraId="237C2978" w14:textId="3EDD8EC6" w:rsidR="005D72CD" w:rsidRPr="00906E3E" w:rsidRDefault="00000000" w:rsidP="00CA3388">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6D4FABBF" w14:textId="72CAF24C" w:rsidR="005D72CD" w:rsidRPr="00906E3E" w:rsidRDefault="00684B58" w:rsidP="00CA3388">
            <w:pPr>
              <w:widowControl/>
              <w:jc w:val="center"/>
              <w:rPr>
                <w:rFonts w:ascii="맑은 고딕" w:eastAsia="맑은 고딕" w:hAnsi="맑은 고딕" w:cs="맑은 고딕"/>
                <w:color w:val="FFFFFF"/>
                <w:sz w:val="16"/>
                <w:szCs w:val="16"/>
              </w:rPr>
            </w:pPr>
            <w:r>
              <w:rPr>
                <w:rFonts w:ascii="맑은 고딕" w:eastAsia="맑은 고딕" w:hAnsi="맑은 고딕" w:cs="맑은 고딕" w:hint="eastAsia"/>
                <w:color w:val="FFFFFF"/>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247C9F59" w14:textId="77777777" w:rsidR="005D72CD" w:rsidRPr="00906E3E" w:rsidRDefault="00000000" w:rsidP="00684B58">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5BF9CE9B" w14:textId="77777777" w:rsidR="005D72CD" w:rsidRPr="00906E3E" w:rsidRDefault="00000000" w:rsidP="00684B58">
            <w:pPr>
              <w:widowControl/>
              <w:jc w:val="center"/>
              <w:rPr>
                <w:rFonts w:ascii="맑은 고딕" w:eastAsia="맑은 고딕" w:hAnsi="맑은 고딕" w:cs="맑은 고딕"/>
                <w:color w:val="FFFFFF"/>
                <w:sz w:val="16"/>
                <w:szCs w:val="16"/>
              </w:rPr>
            </w:pPr>
            <w:r w:rsidRPr="00906E3E">
              <w:rPr>
                <w:rFonts w:ascii="맑은 고딕" w:eastAsia="맑은 고딕" w:hAnsi="맑은 고딕" w:cs="맑은 고딕"/>
                <w:color w:val="FFFFFF"/>
                <w:sz w:val="16"/>
                <w:szCs w:val="16"/>
              </w:rPr>
              <w:t>SemanticId</w:t>
            </w:r>
          </w:p>
        </w:tc>
      </w:tr>
      <w:tr w:rsidR="005077F9" w:rsidRPr="00906E3E" w14:paraId="47E4B378"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29361BC7" w14:textId="77777777" w:rsidR="005077F9" w:rsidRPr="00906E3E" w:rsidRDefault="005077F9" w:rsidP="005077F9">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0</w:t>
            </w:r>
          </w:p>
        </w:tc>
        <w:tc>
          <w:tcPr>
            <w:tcW w:w="780" w:type="dxa"/>
            <w:tcBorders>
              <w:top w:val="nil"/>
              <w:left w:val="nil"/>
              <w:bottom w:val="single" w:sz="4" w:space="0" w:color="808080"/>
              <w:right w:val="single" w:sz="4" w:space="0" w:color="808080"/>
            </w:tcBorders>
            <w:vAlign w:val="center"/>
          </w:tcPr>
          <w:p w14:paraId="1BD47883" w14:textId="3D4D9269" w:rsidR="005077F9" w:rsidRPr="005077F9" w:rsidRDefault="005077F9" w:rsidP="005077F9">
            <w:pPr>
              <w:widowControl/>
              <w:jc w:val="center"/>
              <w:rPr>
                <w:rFonts w:asciiTheme="minorEastAsia" w:hAnsiTheme="minorEastAsia" w:cs="맑은 고딕"/>
                <w:sz w:val="16"/>
                <w:szCs w:val="16"/>
              </w:rPr>
            </w:pPr>
            <w:r w:rsidRPr="005077F9">
              <w:rPr>
                <w:rFonts w:asciiTheme="minorEastAsia" w:hAnsiTheme="minorEastAsia"/>
                <w:sz w:val="16"/>
                <w:szCs w:val="16"/>
              </w:rPr>
              <w:t>SM</w:t>
            </w:r>
            <w:r w:rsidRPr="005077F9">
              <w:rPr>
                <w:rFonts w:asciiTheme="minorEastAsia" w:hAnsiTheme="minorEastAsia" w:hint="eastAsia"/>
                <w:sz w:val="16"/>
                <w:szCs w:val="16"/>
              </w:rPr>
              <w:t>C</w:t>
            </w:r>
          </w:p>
        </w:tc>
        <w:tc>
          <w:tcPr>
            <w:tcW w:w="2382" w:type="dxa"/>
            <w:tcBorders>
              <w:top w:val="nil"/>
              <w:left w:val="nil"/>
              <w:bottom w:val="single" w:sz="4" w:space="0" w:color="808080"/>
              <w:right w:val="single" w:sz="4" w:space="0" w:color="808080"/>
            </w:tcBorders>
            <w:vAlign w:val="center"/>
          </w:tcPr>
          <w:p w14:paraId="411FFD8D" w14:textId="0536B150" w:rsidR="005077F9" w:rsidRPr="005077F9" w:rsidRDefault="005077F9" w:rsidP="005077F9">
            <w:pPr>
              <w:widowControl/>
              <w:rPr>
                <w:rFonts w:asciiTheme="minorEastAsia" w:hAnsiTheme="minorEastAsia" w:cs="맑은 고딕"/>
                <w:sz w:val="16"/>
                <w:szCs w:val="16"/>
              </w:rPr>
            </w:pPr>
            <w:r w:rsidRPr="005077F9">
              <w:rPr>
                <w:rFonts w:asciiTheme="minorEastAsia" w:hAnsiTheme="minorEastAsia" w:cs="굴림" w:hint="eastAsia"/>
                <w:sz w:val="16"/>
                <w:szCs w:val="16"/>
                <w:lang w:val="en-US"/>
              </w:rPr>
              <w:t>AITypeSpecificInformation</w:t>
            </w:r>
          </w:p>
        </w:tc>
        <w:tc>
          <w:tcPr>
            <w:tcW w:w="851" w:type="dxa"/>
            <w:tcBorders>
              <w:top w:val="nil"/>
              <w:left w:val="nil"/>
              <w:bottom w:val="single" w:sz="4" w:space="0" w:color="808080"/>
              <w:right w:val="single" w:sz="4" w:space="0" w:color="808080"/>
            </w:tcBorders>
            <w:vAlign w:val="center"/>
          </w:tcPr>
          <w:p w14:paraId="034EDA66" w14:textId="23DA7430" w:rsidR="005077F9" w:rsidRPr="005077F9" w:rsidRDefault="005077F9" w:rsidP="005077F9">
            <w:pPr>
              <w:widowControl/>
              <w:jc w:val="center"/>
              <w:rPr>
                <w:rFonts w:asciiTheme="minorEastAsia" w:hAnsiTheme="minorEastAsia" w:cs="맑은 고딕"/>
                <w:sz w:val="16"/>
                <w:szCs w:val="16"/>
              </w:rPr>
            </w:pPr>
            <w:r w:rsidRPr="005077F9">
              <w:rPr>
                <w:rFonts w:asciiTheme="minorEastAsia" w:hAnsiTheme="minorEastAsia"/>
                <w:sz w:val="16"/>
                <w:szCs w:val="16"/>
              </w:rPr>
              <w:t>-</w:t>
            </w:r>
          </w:p>
        </w:tc>
        <w:tc>
          <w:tcPr>
            <w:tcW w:w="567" w:type="dxa"/>
            <w:tcBorders>
              <w:top w:val="nil"/>
              <w:left w:val="nil"/>
              <w:bottom w:val="single" w:sz="4" w:space="0" w:color="808080"/>
              <w:right w:val="single" w:sz="4" w:space="0" w:color="808080"/>
            </w:tcBorders>
            <w:vAlign w:val="center"/>
          </w:tcPr>
          <w:p w14:paraId="031D3C2C" w14:textId="61F46D73" w:rsidR="005077F9" w:rsidRPr="005077F9" w:rsidRDefault="005077F9" w:rsidP="005077F9">
            <w:pPr>
              <w:widowControl/>
              <w:jc w:val="center"/>
              <w:rPr>
                <w:rFonts w:asciiTheme="minorEastAsia" w:hAnsiTheme="minorEastAsia" w:cs="맑은 고딕"/>
                <w:sz w:val="16"/>
                <w:szCs w:val="16"/>
              </w:rPr>
            </w:pPr>
            <w:r w:rsidRPr="005077F9">
              <w:rPr>
                <w:rFonts w:asciiTheme="minorEastAsia" w:hAnsiTheme="minorEastAsia"/>
                <w:sz w:val="16"/>
                <w:szCs w:val="16"/>
              </w:rPr>
              <w:t>-</w:t>
            </w:r>
          </w:p>
        </w:tc>
        <w:tc>
          <w:tcPr>
            <w:tcW w:w="3260" w:type="dxa"/>
            <w:tcBorders>
              <w:top w:val="nil"/>
              <w:left w:val="nil"/>
              <w:bottom w:val="single" w:sz="4" w:space="0" w:color="808080"/>
              <w:right w:val="single" w:sz="4" w:space="0" w:color="808080"/>
            </w:tcBorders>
            <w:vAlign w:val="center"/>
          </w:tcPr>
          <w:p w14:paraId="139A118C" w14:textId="7917C9E3" w:rsidR="005077F9" w:rsidRPr="005077F9" w:rsidRDefault="005077F9" w:rsidP="005077F9">
            <w:pPr>
              <w:widowControl/>
              <w:rPr>
                <w:rFonts w:asciiTheme="minorEastAsia" w:hAnsiTheme="minorEastAsia" w:cs="맑은 고딕"/>
                <w:sz w:val="16"/>
                <w:szCs w:val="16"/>
              </w:rPr>
            </w:pPr>
            <w:r w:rsidRPr="005077F9">
              <w:rPr>
                <w:rFonts w:asciiTheme="minorEastAsia" w:hAnsiTheme="minorEastAsia" w:hint="eastAsia"/>
                <w:sz w:val="16"/>
                <w:szCs w:val="16"/>
              </w:rPr>
              <w:t>AI 모델 정보 요약</w:t>
            </w:r>
          </w:p>
        </w:tc>
        <w:tc>
          <w:tcPr>
            <w:tcW w:w="2233" w:type="dxa"/>
            <w:tcBorders>
              <w:top w:val="nil"/>
              <w:left w:val="nil"/>
              <w:bottom w:val="single" w:sz="4" w:space="0" w:color="808080"/>
              <w:right w:val="single" w:sz="4" w:space="0" w:color="808080"/>
            </w:tcBorders>
            <w:vAlign w:val="center"/>
          </w:tcPr>
          <w:p w14:paraId="189FDCC2" w14:textId="0F57DD48" w:rsidR="005077F9" w:rsidRPr="005077F9" w:rsidRDefault="005077F9" w:rsidP="005077F9">
            <w:pPr>
              <w:widowControl/>
              <w:rPr>
                <w:rFonts w:asciiTheme="minorEastAsia" w:hAnsiTheme="minorEastAsia" w:cs="맑은 고딕"/>
                <w:sz w:val="16"/>
                <w:szCs w:val="16"/>
              </w:rPr>
            </w:pPr>
            <w:r w:rsidRPr="005077F9">
              <w:rPr>
                <w:rFonts w:asciiTheme="minorEastAsia" w:hAnsiTheme="minorEastAsia"/>
                <w:sz w:val="16"/>
                <w:szCs w:val="16"/>
              </w:rPr>
              <w:t>https://www.smart-factory.kr/ids/cd/</w:t>
            </w:r>
            <w:r w:rsidRPr="005077F9">
              <w:rPr>
                <w:rFonts w:asciiTheme="minorEastAsia" w:hAnsiTheme="minorEastAsia" w:cs="굴림" w:hint="eastAsia"/>
                <w:sz w:val="16"/>
                <w:szCs w:val="16"/>
                <w:lang w:val="en-US"/>
              </w:rPr>
              <w:t>AITypeSpecificInformation</w:t>
            </w:r>
            <w:r w:rsidRPr="005077F9">
              <w:rPr>
                <w:rFonts w:asciiTheme="minorEastAsia" w:hAnsiTheme="minorEastAsia"/>
                <w:sz w:val="16"/>
                <w:szCs w:val="16"/>
              </w:rPr>
              <w:t>/1/0</w:t>
            </w:r>
          </w:p>
        </w:tc>
      </w:tr>
      <w:tr w:rsidR="005D72CD" w:rsidRPr="00906E3E" w14:paraId="136C8C3F"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2BC5E4B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61E349B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nil"/>
              <w:left w:val="nil"/>
              <w:bottom w:val="single" w:sz="4" w:space="0" w:color="808080"/>
              <w:right w:val="single" w:sz="4" w:space="0" w:color="808080"/>
            </w:tcBorders>
            <w:vAlign w:val="center"/>
          </w:tcPr>
          <w:p w14:paraId="678FF581" w14:textId="7A26417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RU</w:t>
            </w:r>
            <w:r w:rsidR="00E85638" w:rsidRPr="00906E3E">
              <w:rPr>
                <w:rFonts w:ascii="맑은 고딕" w:eastAsia="맑은 고딕" w:hAnsi="맑은 고딕" w:cs="맑은 고딕"/>
                <w:sz w:val="16"/>
                <w:szCs w:val="16"/>
              </w:rPr>
              <w:t>LP</w:t>
            </w:r>
            <w:r w:rsidRPr="00906E3E">
              <w:rPr>
                <w:rFonts w:ascii="맑은 고딕" w:eastAsia="맑은 고딕" w:hAnsi="맑은 고딕" w:cs="맑은 고딕"/>
                <w:sz w:val="16"/>
                <w:szCs w:val="16"/>
              </w:rPr>
              <w:t>redictio</w:t>
            </w:r>
            <w:r w:rsidR="00E85638" w:rsidRPr="00906E3E">
              <w:rPr>
                <w:rFonts w:ascii="맑은 고딕" w:eastAsia="맑은 고딕" w:hAnsi="맑은 고딕" w:cs="맑은 고딕"/>
                <w:sz w:val="16"/>
                <w:szCs w:val="16"/>
              </w:rPr>
              <w:t>nM</w:t>
            </w:r>
            <w:r w:rsidRPr="00906E3E">
              <w:rPr>
                <w:rFonts w:ascii="맑은 고딕" w:eastAsia="맑은 고딕" w:hAnsi="맑은 고딕" w:cs="맑은 고딕"/>
                <w:sz w:val="16"/>
                <w:szCs w:val="16"/>
              </w:rPr>
              <w:t>odel</w:t>
            </w:r>
            <w:r w:rsidRPr="00906E3E">
              <w:rPr>
                <w:rFonts w:ascii="맑은 고딕" w:eastAsia="맑은 고딕" w:hAnsi="맑은 고딕" w:cs="맑은 고딕"/>
                <w:sz w:val="16"/>
                <w:szCs w:val="16"/>
              </w:rPr>
              <w:br/>
              <w:t>RUL_예측_모델</w:t>
            </w:r>
          </w:p>
        </w:tc>
        <w:tc>
          <w:tcPr>
            <w:tcW w:w="851" w:type="dxa"/>
            <w:tcBorders>
              <w:top w:val="nil"/>
              <w:left w:val="nil"/>
              <w:bottom w:val="single" w:sz="4" w:space="0" w:color="808080"/>
              <w:right w:val="single" w:sz="4" w:space="0" w:color="808080"/>
            </w:tcBorders>
            <w:vAlign w:val="center"/>
          </w:tcPr>
          <w:p w14:paraId="18CA31A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FDF9AB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03EA65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data group related to a PdM AI model that predicts the Remaining Useful Life (RUL) of components by analyzing sensor data and operation history of the equipment or parts.</w:t>
            </w:r>
            <w:r w:rsidRPr="00906E3E">
              <w:rPr>
                <w:rFonts w:ascii="맑은 고딕" w:eastAsia="맑은 고딕" w:hAnsi="맑은 고딕" w:cs="맑은 고딕"/>
                <w:sz w:val="16"/>
                <w:szCs w:val="16"/>
              </w:rPr>
              <w:br/>
              <w:t>설비 또는 부품의 센서 데이터, 가동 이력 등을 분석하여 해당 부품의 잔여 유효 수명(RUL)을 예측하는 예지보전 AI 모델 관련 데이터 그룹</w:t>
            </w:r>
          </w:p>
        </w:tc>
        <w:tc>
          <w:tcPr>
            <w:tcW w:w="2233" w:type="dxa"/>
            <w:tcBorders>
              <w:top w:val="nil"/>
              <w:left w:val="nil"/>
              <w:bottom w:val="single" w:sz="4" w:space="0" w:color="808080"/>
              <w:right w:val="single" w:sz="4" w:space="0" w:color="808080"/>
            </w:tcBorders>
            <w:vAlign w:val="center"/>
          </w:tcPr>
          <w:p w14:paraId="5E80EF63" w14:textId="0F3C8C5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https://www.smart-factory.kr/ids/cd/RU</w:t>
            </w:r>
            <w:r w:rsidR="00B62660" w:rsidRPr="00906E3E">
              <w:rPr>
                <w:rFonts w:ascii="맑은 고딕" w:eastAsia="맑은 고딕" w:hAnsi="맑은 고딕" w:cs="맑은 고딕"/>
                <w:sz w:val="16"/>
                <w:szCs w:val="16"/>
              </w:rPr>
              <w:t>LP</w:t>
            </w:r>
            <w:r w:rsidRPr="00906E3E">
              <w:rPr>
                <w:rFonts w:ascii="맑은 고딕" w:eastAsia="맑은 고딕" w:hAnsi="맑은 고딕" w:cs="맑은 고딕"/>
                <w:sz w:val="16"/>
                <w:szCs w:val="16"/>
              </w:rPr>
              <w:t>redictio</w:t>
            </w:r>
            <w:r w:rsidR="00B62660" w:rsidRPr="00906E3E">
              <w:rPr>
                <w:rFonts w:ascii="맑은 고딕" w:eastAsia="맑은 고딕" w:hAnsi="맑은 고딕" w:cs="맑은 고딕"/>
                <w:sz w:val="16"/>
                <w:szCs w:val="16"/>
              </w:rPr>
              <w:t>nM</w:t>
            </w:r>
            <w:r w:rsidRPr="00906E3E">
              <w:rPr>
                <w:rFonts w:ascii="맑은 고딕" w:eastAsia="맑은 고딕" w:hAnsi="맑은 고딕" w:cs="맑은 고딕"/>
                <w:sz w:val="16"/>
                <w:szCs w:val="16"/>
              </w:rPr>
              <w:t>odel</w:t>
            </w:r>
            <w:r w:rsidR="005077F9">
              <w:rPr>
                <w:rFonts w:ascii="맑은 고딕" w:eastAsia="맑은 고딕" w:hAnsi="맑은 고딕" w:cs="맑은 고딕"/>
                <w:sz w:val="16"/>
                <w:szCs w:val="16"/>
              </w:rPr>
              <w:t>/1/0</w:t>
            </w:r>
          </w:p>
        </w:tc>
      </w:tr>
      <w:tr w:rsidR="005D72CD" w:rsidRPr="00906E3E" w14:paraId="1CFDF2A8"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464D1A3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16F374D8" w14:textId="6EBE52E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14D6332D" w14:textId="20D8F7E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Mode</w:t>
            </w:r>
            <w:r w:rsidR="00E85638" w:rsidRPr="00906E3E">
              <w:rPr>
                <w:rFonts w:ascii="맑은 고딕" w:eastAsia="맑은 고딕" w:hAnsi="맑은 고딕" w:cs="맑은 고딕"/>
                <w:sz w:val="16"/>
                <w:szCs w:val="16"/>
              </w:rPr>
              <w:t>lI</w:t>
            </w:r>
            <w:r w:rsidRPr="00906E3E">
              <w:rPr>
                <w:rFonts w:ascii="맑은 고딕" w:eastAsia="맑은 고딕" w:hAnsi="맑은 고딕" w:cs="맑은 고딕"/>
                <w:sz w:val="16"/>
                <w:szCs w:val="16"/>
              </w:rPr>
              <w:t>D</w:t>
            </w:r>
            <w:r w:rsidRPr="00906E3E">
              <w:rPr>
                <w:rFonts w:ascii="맑은 고딕" w:eastAsia="맑은 고딕" w:hAnsi="맑은 고딕" w:cs="맑은 고딕"/>
                <w:sz w:val="16"/>
                <w:szCs w:val="16"/>
              </w:rPr>
              <w:br/>
              <w:t>모델_ID</w:t>
            </w:r>
          </w:p>
        </w:tc>
        <w:tc>
          <w:tcPr>
            <w:tcW w:w="851" w:type="dxa"/>
            <w:tcBorders>
              <w:top w:val="nil"/>
              <w:left w:val="nil"/>
              <w:bottom w:val="single" w:sz="4" w:space="0" w:color="808080"/>
              <w:right w:val="single" w:sz="4" w:space="0" w:color="808080"/>
            </w:tcBorders>
            <w:vAlign w:val="center"/>
          </w:tcPr>
          <w:p w14:paraId="7875FB5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HyPre-RUL-05</w:t>
            </w:r>
          </w:p>
        </w:tc>
        <w:tc>
          <w:tcPr>
            <w:tcW w:w="567" w:type="dxa"/>
            <w:tcBorders>
              <w:top w:val="nil"/>
              <w:left w:val="nil"/>
              <w:bottom w:val="single" w:sz="4" w:space="0" w:color="808080"/>
              <w:right w:val="single" w:sz="4" w:space="0" w:color="808080"/>
            </w:tcBorders>
            <w:vAlign w:val="center"/>
          </w:tcPr>
          <w:p w14:paraId="613943E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CEFC1D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Unique ID distinguishing the model.</w:t>
            </w:r>
            <w:r w:rsidRPr="00906E3E">
              <w:rPr>
                <w:rFonts w:ascii="맑은 고딕" w:eastAsia="맑은 고딕" w:hAnsi="맑은 고딕" w:cs="맑은 고딕"/>
                <w:sz w:val="16"/>
                <w:szCs w:val="16"/>
              </w:rPr>
              <w:br/>
              <w:t>모델을 구분하는 고유 ID.</w:t>
            </w:r>
          </w:p>
        </w:tc>
        <w:tc>
          <w:tcPr>
            <w:tcW w:w="2233" w:type="dxa"/>
            <w:tcBorders>
              <w:top w:val="nil"/>
              <w:left w:val="nil"/>
              <w:bottom w:val="single" w:sz="4" w:space="0" w:color="808080"/>
              <w:right w:val="single" w:sz="4" w:space="0" w:color="808080"/>
            </w:tcBorders>
            <w:vAlign w:val="center"/>
          </w:tcPr>
          <w:p w14:paraId="44EB969E" w14:textId="5304376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https://www.smart-factory.kr/ids/cd/Mode</w:t>
            </w:r>
            <w:r w:rsidR="00B62660" w:rsidRPr="00906E3E">
              <w:rPr>
                <w:rFonts w:ascii="맑은 고딕" w:eastAsia="맑은 고딕" w:hAnsi="맑은 고딕" w:cs="맑은 고딕"/>
                <w:sz w:val="16"/>
                <w:szCs w:val="16"/>
              </w:rPr>
              <w:t>lI</w:t>
            </w:r>
            <w:r w:rsidRPr="00906E3E">
              <w:rPr>
                <w:rFonts w:ascii="맑은 고딕" w:eastAsia="맑은 고딕" w:hAnsi="맑은 고딕" w:cs="맑은 고딕"/>
                <w:sz w:val="16"/>
                <w:szCs w:val="16"/>
              </w:rPr>
              <w:t>D</w:t>
            </w:r>
            <w:r w:rsidR="005077F9">
              <w:rPr>
                <w:rFonts w:ascii="맑은 고딕" w:eastAsia="맑은 고딕" w:hAnsi="맑은 고딕" w:cs="맑은 고딕"/>
                <w:sz w:val="16"/>
                <w:szCs w:val="16"/>
              </w:rPr>
              <w:t>/1/0</w:t>
            </w:r>
          </w:p>
        </w:tc>
      </w:tr>
      <w:tr w:rsidR="005D72CD" w:rsidRPr="00906E3E" w14:paraId="196DE9EE"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5552E6E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68711DE2" w14:textId="167F6D85"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56944B81" w14:textId="0B6514F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Mode</w:t>
            </w:r>
            <w:r w:rsidR="00E85638" w:rsidRPr="00906E3E">
              <w:rPr>
                <w:rFonts w:ascii="맑은 고딕" w:eastAsia="맑은 고딕" w:hAnsi="맑은 고딕" w:cs="맑은 고딕"/>
                <w:sz w:val="16"/>
                <w:szCs w:val="16"/>
              </w:rPr>
              <w:t>lV</w:t>
            </w:r>
            <w:r w:rsidRPr="00906E3E">
              <w:rPr>
                <w:rFonts w:ascii="맑은 고딕" w:eastAsia="맑은 고딕" w:hAnsi="맑은 고딕" w:cs="맑은 고딕"/>
                <w:sz w:val="16"/>
                <w:szCs w:val="16"/>
              </w:rPr>
              <w:t>ersion</w:t>
            </w:r>
            <w:r w:rsidRPr="00906E3E">
              <w:rPr>
                <w:rFonts w:ascii="맑은 고딕" w:eastAsia="맑은 고딕" w:hAnsi="맑은 고딕" w:cs="맑은 고딕"/>
                <w:sz w:val="16"/>
                <w:szCs w:val="16"/>
              </w:rPr>
              <w:br/>
              <w:t>모델_버전</w:t>
            </w:r>
          </w:p>
        </w:tc>
        <w:tc>
          <w:tcPr>
            <w:tcW w:w="851" w:type="dxa"/>
            <w:tcBorders>
              <w:top w:val="nil"/>
              <w:left w:val="nil"/>
              <w:bottom w:val="single" w:sz="4" w:space="0" w:color="808080"/>
              <w:right w:val="single" w:sz="4" w:space="0" w:color="808080"/>
            </w:tcBorders>
            <w:vAlign w:val="center"/>
          </w:tcPr>
          <w:p w14:paraId="12217CF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567" w:type="dxa"/>
            <w:tcBorders>
              <w:top w:val="nil"/>
              <w:left w:val="nil"/>
              <w:bottom w:val="single" w:sz="4" w:space="0" w:color="808080"/>
              <w:right w:val="single" w:sz="4" w:space="0" w:color="808080"/>
            </w:tcBorders>
            <w:vAlign w:val="center"/>
          </w:tcPr>
          <w:p w14:paraId="29C4C9A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D79F4E5"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version information of the software or hardware model of the equipment or system.</w:t>
            </w:r>
            <w:r w:rsidRPr="00906E3E">
              <w:rPr>
                <w:rFonts w:ascii="맑은 고딕" w:eastAsia="맑은 고딕" w:hAnsi="맑은 고딕" w:cs="맑은 고딕"/>
                <w:sz w:val="16"/>
                <w:szCs w:val="16"/>
              </w:rPr>
              <w:br/>
            </w:r>
            <w:r w:rsidRPr="00906E3E">
              <w:rPr>
                <w:rFonts w:ascii="맑은 고딕" w:eastAsia="맑은 고딕" w:hAnsi="맑은 고딕" w:cs="맑은 고딕"/>
                <w:sz w:val="16"/>
                <w:szCs w:val="16"/>
              </w:rPr>
              <w:lastRenderedPageBreak/>
              <w:t>장비나 시스템의 소프트웨어 또는 하드웨어 모델의 버전 정보.</w:t>
            </w:r>
          </w:p>
        </w:tc>
        <w:tc>
          <w:tcPr>
            <w:tcW w:w="2233" w:type="dxa"/>
            <w:tcBorders>
              <w:top w:val="nil"/>
              <w:left w:val="nil"/>
              <w:bottom w:val="single" w:sz="4" w:space="0" w:color="808080"/>
              <w:right w:val="single" w:sz="4" w:space="0" w:color="808080"/>
            </w:tcBorders>
            <w:vAlign w:val="center"/>
          </w:tcPr>
          <w:p w14:paraId="4AB4E97B" w14:textId="37BC0F7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https://www.smart-factory.kr/ids/cd/Mode</w:t>
            </w:r>
            <w:r w:rsidR="00B62660" w:rsidRPr="00906E3E">
              <w:rPr>
                <w:rFonts w:ascii="맑은 고딕" w:eastAsia="맑은 고딕" w:hAnsi="맑은 고딕" w:cs="맑은 고딕"/>
                <w:sz w:val="16"/>
                <w:szCs w:val="16"/>
              </w:rPr>
              <w:t>lV</w:t>
            </w:r>
            <w:r w:rsidRPr="00906E3E">
              <w:rPr>
                <w:rFonts w:ascii="맑은 고딕" w:eastAsia="맑은 고딕" w:hAnsi="맑은 고딕" w:cs="맑은 고딕"/>
                <w:sz w:val="16"/>
                <w:szCs w:val="16"/>
              </w:rPr>
              <w:t>ersion</w:t>
            </w:r>
            <w:r w:rsidR="005077F9">
              <w:rPr>
                <w:rFonts w:ascii="맑은 고딕" w:eastAsia="맑은 고딕" w:hAnsi="맑은 고딕" w:cs="맑은 고딕"/>
                <w:sz w:val="16"/>
                <w:szCs w:val="16"/>
              </w:rPr>
              <w:t>/1/0</w:t>
            </w:r>
          </w:p>
        </w:tc>
      </w:tr>
      <w:tr w:rsidR="005D72CD" w:rsidRPr="00906E3E" w14:paraId="68C11F66"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28B4059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1D461E56" w14:textId="319935B3"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2606857D" w14:textId="42818A5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Mode</w:t>
            </w:r>
            <w:r w:rsidR="00E85638"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Pr="00906E3E">
              <w:rPr>
                <w:rFonts w:ascii="맑은 고딕" w:eastAsia="맑은 고딕" w:hAnsi="맑은 고딕" w:cs="맑은 고딕"/>
                <w:sz w:val="16"/>
                <w:szCs w:val="16"/>
              </w:rPr>
              <w:br/>
              <w:t>모델_설명</w:t>
            </w:r>
          </w:p>
        </w:tc>
        <w:tc>
          <w:tcPr>
            <w:tcW w:w="851" w:type="dxa"/>
            <w:tcBorders>
              <w:top w:val="nil"/>
              <w:left w:val="nil"/>
              <w:bottom w:val="single" w:sz="4" w:space="0" w:color="808080"/>
              <w:right w:val="single" w:sz="4" w:space="0" w:color="808080"/>
            </w:tcBorders>
            <w:vAlign w:val="center"/>
          </w:tcPr>
          <w:p w14:paraId="633BC16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잔존 수명을 예측하는 모델</w:t>
            </w:r>
          </w:p>
        </w:tc>
        <w:tc>
          <w:tcPr>
            <w:tcW w:w="567" w:type="dxa"/>
            <w:tcBorders>
              <w:top w:val="nil"/>
              <w:left w:val="nil"/>
              <w:bottom w:val="single" w:sz="4" w:space="0" w:color="808080"/>
              <w:right w:val="single" w:sz="4" w:space="0" w:color="808080"/>
            </w:tcBorders>
            <w:vAlign w:val="center"/>
          </w:tcPr>
          <w:p w14:paraId="0676B68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34612E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Detailed description of the model.</w:t>
            </w:r>
            <w:r w:rsidRPr="00906E3E">
              <w:rPr>
                <w:rFonts w:ascii="맑은 고딕" w:eastAsia="맑은 고딕" w:hAnsi="맑은 고딕" w:cs="맑은 고딕"/>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02509718" w14:textId="0627E2F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https://www.smart-factory.kr/ids/cd/Mode</w:t>
            </w:r>
            <w:r w:rsidR="00B62660"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005077F9">
              <w:rPr>
                <w:rFonts w:ascii="맑은 고딕" w:eastAsia="맑은 고딕" w:hAnsi="맑은 고딕" w:cs="맑은 고딕"/>
                <w:sz w:val="16"/>
                <w:szCs w:val="16"/>
              </w:rPr>
              <w:t>/1/0</w:t>
            </w:r>
          </w:p>
        </w:tc>
      </w:tr>
      <w:tr w:rsidR="005D72CD" w:rsidRPr="00906E3E" w14:paraId="2B1DAF64"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53DE884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1B1F4F82" w14:textId="5DADD836"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1B39F2CA" w14:textId="0AB91C0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Las</w:t>
            </w:r>
            <w:r w:rsidR="00E85638" w:rsidRPr="00906E3E">
              <w:rPr>
                <w:rFonts w:ascii="맑은 고딕" w:eastAsia="맑은 고딕" w:hAnsi="맑은 고딕" w:cs="맑은 고딕"/>
                <w:sz w:val="16"/>
                <w:szCs w:val="16"/>
              </w:rPr>
              <w:t>tL</w:t>
            </w:r>
            <w:r w:rsidRPr="00906E3E">
              <w:rPr>
                <w:rFonts w:ascii="맑은 고딕" w:eastAsia="맑은 고딕" w:hAnsi="맑은 고딕" w:cs="맑은 고딕"/>
                <w:sz w:val="16"/>
                <w:szCs w:val="16"/>
              </w:rPr>
              <w:t>earnin</w:t>
            </w:r>
            <w:r w:rsidR="00E85638" w:rsidRPr="00906E3E">
              <w:rPr>
                <w:rFonts w:ascii="맑은 고딕" w:eastAsia="맑은 고딕" w:hAnsi="맑은 고딕" w:cs="맑은 고딕"/>
                <w:sz w:val="16"/>
                <w:szCs w:val="16"/>
              </w:rPr>
              <w:t>gD</w:t>
            </w:r>
            <w:r w:rsidRPr="00906E3E">
              <w:rPr>
                <w:rFonts w:ascii="맑은 고딕" w:eastAsia="맑은 고딕" w:hAnsi="맑은 고딕" w:cs="맑은 고딕"/>
                <w:sz w:val="16"/>
                <w:szCs w:val="16"/>
              </w:rPr>
              <w:t>ate</w:t>
            </w:r>
            <w:r w:rsidRPr="00906E3E">
              <w:rPr>
                <w:rFonts w:ascii="맑은 고딕" w:eastAsia="맑은 고딕" w:hAnsi="맑은 고딕" w:cs="맑은 고딕"/>
                <w:sz w:val="16"/>
                <w:szCs w:val="16"/>
              </w:rPr>
              <w:br/>
              <w:t>마지막_학습_일자</w:t>
            </w:r>
          </w:p>
        </w:tc>
        <w:tc>
          <w:tcPr>
            <w:tcW w:w="851" w:type="dxa"/>
            <w:tcBorders>
              <w:top w:val="nil"/>
              <w:left w:val="nil"/>
              <w:bottom w:val="single" w:sz="4" w:space="0" w:color="808080"/>
              <w:right w:val="single" w:sz="4" w:space="0" w:color="808080"/>
            </w:tcBorders>
            <w:vAlign w:val="center"/>
          </w:tcPr>
          <w:p w14:paraId="1923EA9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11EAF64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DF6B25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date on which the AI model was last trained using the most recent data to improve performance or update patterns.</w:t>
            </w:r>
            <w:r w:rsidRPr="00906E3E">
              <w:rPr>
                <w:rFonts w:ascii="맑은 고딕" w:eastAsia="맑은 고딕" w:hAnsi="맑은 고딕" w:cs="맑은 고딕"/>
                <w:sz w:val="16"/>
                <w:szCs w:val="16"/>
              </w:rPr>
              <w:br/>
              <w:t>AI 모델이 최신 데이터를 사용하여 성능 개선이나 패턴 업데이트를 위해 마지막으로 학습을 수행한 날짜.</w:t>
            </w:r>
          </w:p>
        </w:tc>
        <w:tc>
          <w:tcPr>
            <w:tcW w:w="2233" w:type="dxa"/>
            <w:tcBorders>
              <w:top w:val="nil"/>
              <w:left w:val="nil"/>
              <w:bottom w:val="single" w:sz="4" w:space="0" w:color="808080"/>
              <w:right w:val="single" w:sz="4" w:space="0" w:color="808080"/>
            </w:tcBorders>
            <w:vAlign w:val="center"/>
          </w:tcPr>
          <w:p w14:paraId="7C24CEC7" w14:textId="747D64A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https://www.smart-factory.kr/ids/cd/Las</w:t>
            </w:r>
            <w:r w:rsidR="00B62660" w:rsidRPr="00906E3E">
              <w:rPr>
                <w:rFonts w:ascii="맑은 고딕" w:eastAsia="맑은 고딕" w:hAnsi="맑은 고딕" w:cs="맑은 고딕"/>
                <w:sz w:val="16"/>
                <w:szCs w:val="16"/>
              </w:rPr>
              <w:t>tL</w:t>
            </w:r>
            <w:r w:rsidRPr="00906E3E">
              <w:rPr>
                <w:rFonts w:ascii="맑은 고딕" w:eastAsia="맑은 고딕" w:hAnsi="맑은 고딕" w:cs="맑은 고딕"/>
                <w:sz w:val="16"/>
                <w:szCs w:val="16"/>
              </w:rPr>
              <w:t>earnin</w:t>
            </w:r>
            <w:r w:rsidR="00B62660" w:rsidRPr="00906E3E">
              <w:rPr>
                <w:rFonts w:ascii="맑은 고딕" w:eastAsia="맑은 고딕" w:hAnsi="맑은 고딕" w:cs="맑은 고딕"/>
                <w:sz w:val="16"/>
                <w:szCs w:val="16"/>
              </w:rPr>
              <w:t>gD</w:t>
            </w:r>
            <w:r w:rsidRPr="00906E3E">
              <w:rPr>
                <w:rFonts w:ascii="맑은 고딕" w:eastAsia="맑은 고딕" w:hAnsi="맑은 고딕" w:cs="맑은 고딕"/>
                <w:sz w:val="16"/>
                <w:szCs w:val="16"/>
              </w:rPr>
              <w:t>ate</w:t>
            </w:r>
            <w:r w:rsidR="005077F9">
              <w:rPr>
                <w:rFonts w:ascii="맑은 고딕" w:eastAsia="맑은 고딕" w:hAnsi="맑은 고딕" w:cs="맑은 고딕"/>
                <w:sz w:val="16"/>
                <w:szCs w:val="16"/>
              </w:rPr>
              <w:t>/1/0</w:t>
            </w:r>
          </w:p>
        </w:tc>
      </w:tr>
      <w:tr w:rsidR="005D72CD" w:rsidRPr="00906E3E" w14:paraId="1376269F"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2CDE55F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68958966" w14:textId="714C74B1"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nil"/>
              <w:left w:val="nil"/>
              <w:bottom w:val="single" w:sz="4" w:space="0" w:color="808080"/>
              <w:right w:val="single" w:sz="4" w:space="0" w:color="808080"/>
            </w:tcBorders>
            <w:vAlign w:val="center"/>
          </w:tcPr>
          <w:p w14:paraId="4BC4FAA0" w14:textId="71EED5F0"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Predictio</w:t>
            </w:r>
            <w:r w:rsidR="00E85638" w:rsidRPr="00906E3E">
              <w:rPr>
                <w:rFonts w:ascii="맑은 고딕" w:eastAsia="맑은 고딕" w:hAnsi="맑은 고딕" w:cs="맑은 고딕"/>
                <w:sz w:val="16"/>
                <w:szCs w:val="16"/>
              </w:rPr>
              <w:t>nR</w:t>
            </w:r>
            <w:r w:rsidRPr="00906E3E">
              <w:rPr>
                <w:rFonts w:ascii="맑은 고딕" w:eastAsia="맑은 고딕" w:hAnsi="맑은 고딕" w:cs="맑은 고딕"/>
                <w:sz w:val="16"/>
                <w:szCs w:val="16"/>
              </w:rPr>
              <w:t>esult</w:t>
            </w:r>
            <w:r w:rsidRPr="00906E3E">
              <w:rPr>
                <w:rFonts w:ascii="맑은 고딕" w:eastAsia="맑은 고딕" w:hAnsi="맑은 고딕" w:cs="맑은 고딕"/>
                <w:sz w:val="16"/>
                <w:szCs w:val="16"/>
              </w:rPr>
              <w:br/>
              <w:t>예측_결과</w:t>
            </w:r>
          </w:p>
        </w:tc>
        <w:tc>
          <w:tcPr>
            <w:tcW w:w="851" w:type="dxa"/>
            <w:tcBorders>
              <w:top w:val="nil"/>
              <w:left w:val="nil"/>
              <w:bottom w:val="single" w:sz="4" w:space="0" w:color="808080"/>
              <w:right w:val="single" w:sz="4" w:space="0" w:color="808080"/>
            </w:tcBorders>
            <w:vAlign w:val="center"/>
          </w:tcPr>
          <w:p w14:paraId="5ECFAD8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58</w:t>
            </w:r>
          </w:p>
        </w:tc>
        <w:tc>
          <w:tcPr>
            <w:tcW w:w="567" w:type="dxa"/>
            <w:tcBorders>
              <w:top w:val="nil"/>
              <w:left w:val="nil"/>
              <w:bottom w:val="single" w:sz="4" w:space="0" w:color="808080"/>
              <w:right w:val="single" w:sz="4" w:space="0" w:color="808080"/>
            </w:tcBorders>
            <w:vAlign w:val="center"/>
          </w:tcPr>
          <w:p w14:paraId="6041195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tcBorders>
              <w:top w:val="nil"/>
              <w:left w:val="nil"/>
              <w:bottom w:val="single" w:sz="4" w:space="0" w:color="808080"/>
              <w:right w:val="single" w:sz="4" w:space="0" w:color="808080"/>
            </w:tcBorders>
            <w:vAlign w:val="center"/>
          </w:tcPr>
          <w:p w14:paraId="3C75FDC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predicted value of a future state derived from an AI model or statistical analysis (e.g., 80% failure probability, 30 days remaining useful life).</w:t>
            </w:r>
            <w:r w:rsidRPr="00906E3E">
              <w:rPr>
                <w:rFonts w:ascii="맑은 고딕" w:eastAsia="맑은 고딕" w:hAnsi="맑은 고딕" w:cs="맑은 고딕"/>
                <w:sz w:val="16"/>
                <w:szCs w:val="16"/>
              </w:rPr>
              <w:br/>
              <w:t>AI 모델이나 통계적 분석을 통해 도출된 미래 상태에 대한 예측에 관한 데이터 그룹</w:t>
            </w:r>
          </w:p>
        </w:tc>
        <w:tc>
          <w:tcPr>
            <w:tcW w:w="2233" w:type="dxa"/>
            <w:tcBorders>
              <w:top w:val="nil"/>
              <w:left w:val="nil"/>
              <w:bottom w:val="single" w:sz="4" w:space="0" w:color="808080"/>
              <w:right w:val="single" w:sz="4" w:space="0" w:color="808080"/>
            </w:tcBorders>
            <w:vAlign w:val="center"/>
          </w:tcPr>
          <w:p w14:paraId="159515E8" w14:textId="55C732A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https://www.smart-factory.kr/ids/cd/Predictio</w:t>
            </w:r>
            <w:r w:rsidR="00B62660" w:rsidRPr="00906E3E">
              <w:rPr>
                <w:rFonts w:ascii="맑은 고딕" w:eastAsia="맑은 고딕" w:hAnsi="맑은 고딕" w:cs="맑은 고딕"/>
                <w:sz w:val="16"/>
                <w:szCs w:val="16"/>
              </w:rPr>
              <w:t>nR</w:t>
            </w:r>
            <w:r w:rsidRPr="00906E3E">
              <w:rPr>
                <w:rFonts w:ascii="맑은 고딕" w:eastAsia="맑은 고딕" w:hAnsi="맑은 고딕" w:cs="맑은 고딕"/>
                <w:sz w:val="16"/>
                <w:szCs w:val="16"/>
              </w:rPr>
              <w:t>esult</w:t>
            </w:r>
            <w:r w:rsidR="005077F9">
              <w:rPr>
                <w:rFonts w:ascii="맑은 고딕" w:eastAsia="맑은 고딕" w:hAnsi="맑은 고딕" w:cs="맑은 고딕"/>
                <w:sz w:val="16"/>
                <w:szCs w:val="16"/>
              </w:rPr>
              <w:t>/1/0</w:t>
            </w:r>
          </w:p>
        </w:tc>
      </w:tr>
      <w:tr w:rsidR="005D72CD" w:rsidRPr="00906E3E" w14:paraId="730E8111"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36B4643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4175BCF8" w14:textId="1D25ABC8"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5CDF3CE6" w14:textId="09419F4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w:t>
            </w:r>
            <w:r w:rsidR="00E85638" w:rsidRPr="00906E3E">
              <w:rPr>
                <w:rFonts w:ascii="맑은 고딕" w:eastAsia="맑은 고딕" w:hAnsi="맑은 고딕" w:cs="맑은 고딕"/>
                <w:sz w:val="16"/>
                <w:szCs w:val="16"/>
              </w:rPr>
              <w:t>II</w:t>
            </w:r>
            <w:r w:rsidRPr="00906E3E">
              <w:rPr>
                <w:rFonts w:ascii="맑은 고딕" w:eastAsia="맑은 고딕" w:hAnsi="맑은 고딕" w:cs="맑은 고딕"/>
                <w:sz w:val="16"/>
                <w:szCs w:val="16"/>
              </w:rPr>
              <w:t>nferenc</w:t>
            </w:r>
            <w:r w:rsidR="00E85638" w:rsidRPr="00906E3E">
              <w:rPr>
                <w:rFonts w:ascii="맑은 고딕" w:eastAsia="맑은 고딕" w:hAnsi="맑은 고딕" w:cs="맑은 고딕"/>
                <w:sz w:val="16"/>
                <w:szCs w:val="16"/>
              </w:rPr>
              <w:t>eR</w:t>
            </w:r>
            <w:r w:rsidRPr="00906E3E">
              <w:rPr>
                <w:rFonts w:ascii="맑은 고딕" w:eastAsia="맑은 고딕" w:hAnsi="맑은 고딕" w:cs="맑은 고딕"/>
                <w:sz w:val="16"/>
                <w:szCs w:val="16"/>
              </w:rPr>
              <w:t>esul</w:t>
            </w:r>
            <w:r w:rsidR="00E85638" w:rsidRPr="00906E3E">
              <w:rPr>
                <w:rFonts w:ascii="맑은 고딕" w:eastAsia="맑은 고딕" w:hAnsi="맑은 고딕" w:cs="맑은 고딕"/>
                <w:sz w:val="16"/>
                <w:szCs w:val="16"/>
              </w:rPr>
              <w:t>tV</w:t>
            </w:r>
            <w:r w:rsidRPr="00906E3E">
              <w:rPr>
                <w:rFonts w:ascii="맑은 고딕" w:eastAsia="맑은 고딕" w:hAnsi="맑은 고딕" w:cs="맑은 고딕"/>
                <w:sz w:val="16"/>
                <w:szCs w:val="16"/>
              </w:rPr>
              <w:t>alue</w:t>
            </w:r>
            <w:r w:rsidRPr="00906E3E">
              <w:rPr>
                <w:rFonts w:ascii="맑은 고딕" w:eastAsia="맑은 고딕" w:hAnsi="맑은 고딕" w:cs="맑은 고딕"/>
                <w:sz w:val="16"/>
                <w:szCs w:val="16"/>
              </w:rPr>
              <w:br/>
              <w:t>AI_추론_결과_값</w:t>
            </w:r>
          </w:p>
        </w:tc>
        <w:tc>
          <w:tcPr>
            <w:tcW w:w="851" w:type="dxa"/>
            <w:tcBorders>
              <w:top w:val="nil"/>
              <w:left w:val="nil"/>
              <w:bottom w:val="single" w:sz="4" w:space="0" w:color="808080"/>
              <w:right w:val="single" w:sz="4" w:space="0" w:color="808080"/>
            </w:tcBorders>
            <w:vAlign w:val="center"/>
          </w:tcPr>
          <w:p w14:paraId="7B30365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58</w:t>
            </w:r>
          </w:p>
        </w:tc>
        <w:tc>
          <w:tcPr>
            <w:tcW w:w="567" w:type="dxa"/>
            <w:tcBorders>
              <w:top w:val="nil"/>
              <w:left w:val="nil"/>
              <w:bottom w:val="single" w:sz="4" w:space="0" w:color="808080"/>
              <w:right w:val="single" w:sz="4" w:space="0" w:color="808080"/>
            </w:tcBorders>
            <w:vAlign w:val="center"/>
          </w:tcPr>
          <w:p w14:paraId="03A1B24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tcBorders>
              <w:top w:val="nil"/>
              <w:left w:val="nil"/>
              <w:bottom w:val="single" w:sz="4" w:space="0" w:color="808080"/>
              <w:right w:val="single" w:sz="4" w:space="0" w:color="808080"/>
            </w:tcBorders>
            <w:vAlign w:val="center"/>
          </w:tcPr>
          <w:p w14:paraId="6D41EFD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The prediction or classification result value output by an AI model after analyzing input data in realtime. (e.g., predicted RUL, defect probability, optimal setpoint).</w:t>
            </w:r>
            <w:r w:rsidRPr="00906E3E">
              <w:rPr>
                <w:rFonts w:ascii="맑은 고딕" w:eastAsia="맑은 고딕" w:hAnsi="맑은 고딕" w:cs="맑은 고딕"/>
                <w:sz w:val="16"/>
                <w:szCs w:val="16"/>
              </w:rPr>
              <w:br/>
              <w:t>AI 모델이 실시간으로 입력 데이터를 분석하여 출력하는 예측 또는 분류 결과 값. (예: 예상 잔존수명, 불량 확률, 최적 설정값)</w:t>
            </w:r>
          </w:p>
        </w:tc>
        <w:tc>
          <w:tcPr>
            <w:tcW w:w="2233" w:type="dxa"/>
            <w:tcBorders>
              <w:top w:val="nil"/>
              <w:left w:val="nil"/>
              <w:bottom w:val="single" w:sz="4" w:space="0" w:color="808080"/>
              <w:right w:val="single" w:sz="4" w:space="0" w:color="808080"/>
            </w:tcBorders>
            <w:vAlign w:val="center"/>
          </w:tcPr>
          <w:p w14:paraId="159AE9F8" w14:textId="501935F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w:t>
            </w:r>
            <w:r w:rsidR="00B62660" w:rsidRPr="00906E3E">
              <w:rPr>
                <w:rFonts w:ascii="맑은 고딕" w:eastAsia="맑은 고딕" w:hAnsi="맑은 고딕" w:cs="맑은 고딕"/>
                <w:sz w:val="16"/>
                <w:szCs w:val="16"/>
              </w:rPr>
              <w:t>II</w:t>
            </w:r>
            <w:r w:rsidRPr="00906E3E">
              <w:rPr>
                <w:rFonts w:ascii="맑은 고딕" w:eastAsia="맑은 고딕" w:hAnsi="맑은 고딕" w:cs="맑은 고딕"/>
                <w:sz w:val="16"/>
                <w:szCs w:val="16"/>
              </w:rPr>
              <w:t>nferenc</w:t>
            </w:r>
            <w:r w:rsidR="00B62660" w:rsidRPr="00906E3E">
              <w:rPr>
                <w:rFonts w:ascii="맑은 고딕" w:eastAsia="맑은 고딕" w:hAnsi="맑은 고딕" w:cs="맑은 고딕"/>
                <w:sz w:val="16"/>
                <w:szCs w:val="16"/>
              </w:rPr>
              <w:t>eR</w:t>
            </w:r>
            <w:r w:rsidRPr="00906E3E">
              <w:rPr>
                <w:rFonts w:ascii="맑은 고딕" w:eastAsia="맑은 고딕" w:hAnsi="맑은 고딕" w:cs="맑은 고딕"/>
                <w:sz w:val="16"/>
                <w:szCs w:val="16"/>
              </w:rPr>
              <w:t>esul</w:t>
            </w:r>
            <w:r w:rsidR="00B62660" w:rsidRPr="00906E3E">
              <w:rPr>
                <w:rFonts w:ascii="맑은 고딕" w:eastAsia="맑은 고딕" w:hAnsi="맑은 고딕" w:cs="맑은 고딕"/>
                <w:sz w:val="16"/>
                <w:szCs w:val="16"/>
              </w:rPr>
              <w:t>tV</w:t>
            </w:r>
            <w:r w:rsidRPr="00906E3E">
              <w:rPr>
                <w:rFonts w:ascii="맑은 고딕" w:eastAsia="맑은 고딕" w:hAnsi="맑은 고딕" w:cs="맑은 고딕"/>
                <w:sz w:val="16"/>
                <w:szCs w:val="16"/>
              </w:rPr>
              <w:t>alue</w:t>
            </w:r>
            <w:r w:rsidR="005077F9">
              <w:rPr>
                <w:rFonts w:ascii="맑은 고딕" w:eastAsia="맑은 고딕" w:hAnsi="맑은 고딕" w:cs="맑은 고딕"/>
                <w:sz w:val="16"/>
                <w:szCs w:val="16"/>
              </w:rPr>
              <w:t>/1/0</w:t>
            </w:r>
          </w:p>
        </w:tc>
      </w:tr>
      <w:tr w:rsidR="005D72CD" w:rsidRPr="00906E3E" w14:paraId="29FF9E99"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0E7A6F4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A0C95D9" w14:textId="493BC656"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1FDD542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RUL</w:t>
            </w:r>
          </w:p>
        </w:tc>
        <w:tc>
          <w:tcPr>
            <w:tcW w:w="851" w:type="dxa"/>
            <w:tcBorders>
              <w:top w:val="nil"/>
              <w:left w:val="nil"/>
              <w:bottom w:val="single" w:sz="4" w:space="0" w:color="808080"/>
              <w:right w:val="single" w:sz="4" w:space="0" w:color="808080"/>
            </w:tcBorders>
            <w:vAlign w:val="center"/>
          </w:tcPr>
          <w:p w14:paraId="08F1A64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60</w:t>
            </w:r>
          </w:p>
        </w:tc>
        <w:tc>
          <w:tcPr>
            <w:tcW w:w="567" w:type="dxa"/>
            <w:tcBorders>
              <w:top w:val="nil"/>
              <w:left w:val="nil"/>
              <w:bottom w:val="single" w:sz="4" w:space="0" w:color="808080"/>
              <w:right w:val="single" w:sz="4" w:space="0" w:color="808080"/>
            </w:tcBorders>
            <w:vAlign w:val="center"/>
          </w:tcPr>
          <w:p w14:paraId="3985747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mon</w:t>
            </w:r>
          </w:p>
        </w:tc>
        <w:tc>
          <w:tcPr>
            <w:tcW w:w="3260" w:type="dxa"/>
            <w:tcBorders>
              <w:top w:val="nil"/>
              <w:left w:val="nil"/>
              <w:bottom w:val="single" w:sz="4" w:space="0" w:color="808080"/>
              <w:right w:val="single" w:sz="4" w:space="0" w:color="808080"/>
            </w:tcBorders>
            <w:vAlign w:val="center"/>
          </w:tcPr>
          <w:p w14:paraId="4FD11427"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906E3E">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22FEF4BC" w14:textId="7418F27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https://www.smart-factory.kr/ids/cd/RUL</w:t>
            </w:r>
            <w:r w:rsidR="005077F9">
              <w:rPr>
                <w:rFonts w:ascii="맑은 고딕" w:eastAsia="맑은 고딕" w:hAnsi="맑은 고딕" w:cs="맑은 고딕"/>
                <w:sz w:val="16"/>
                <w:szCs w:val="16"/>
              </w:rPr>
              <w:t>/1/0</w:t>
            </w:r>
          </w:p>
        </w:tc>
      </w:tr>
      <w:tr w:rsidR="005D72CD" w:rsidRPr="00906E3E" w14:paraId="4AADEF71"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4E74264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8EE463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nil"/>
              <w:left w:val="nil"/>
              <w:bottom w:val="single" w:sz="4" w:space="0" w:color="808080"/>
              <w:right w:val="single" w:sz="4" w:space="0" w:color="808080"/>
            </w:tcBorders>
            <w:vAlign w:val="center"/>
          </w:tcPr>
          <w:p w14:paraId="4807A70F" w14:textId="7F869EA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Equipmen</w:t>
            </w:r>
            <w:r w:rsidR="00E85638" w:rsidRPr="00906E3E">
              <w:rPr>
                <w:rFonts w:ascii="맑은 고딕" w:eastAsia="맑은 고딕" w:hAnsi="맑은 고딕" w:cs="맑은 고딕"/>
                <w:sz w:val="16"/>
                <w:szCs w:val="16"/>
              </w:rPr>
              <w:t>tO</w:t>
            </w:r>
            <w:r w:rsidRPr="00906E3E">
              <w:rPr>
                <w:rFonts w:ascii="맑은 고딕" w:eastAsia="맑은 고딕" w:hAnsi="맑은 고딕" w:cs="맑은 고딕"/>
                <w:sz w:val="16"/>
                <w:szCs w:val="16"/>
              </w:rPr>
              <w:t>ptimu</w:t>
            </w:r>
            <w:r w:rsidR="00E85638" w:rsidRPr="00906E3E">
              <w:rPr>
                <w:rFonts w:ascii="맑은 고딕" w:eastAsia="맑은 고딕" w:hAnsi="맑은 고딕" w:cs="맑은 고딕"/>
                <w:sz w:val="16"/>
                <w:szCs w:val="16"/>
              </w:rPr>
              <w:t>mO</w:t>
            </w:r>
            <w:r w:rsidRPr="00906E3E">
              <w:rPr>
                <w:rFonts w:ascii="맑은 고딕" w:eastAsia="맑은 고딕" w:hAnsi="맑은 고딕" w:cs="맑은 고딕"/>
                <w:sz w:val="16"/>
                <w:szCs w:val="16"/>
              </w:rPr>
              <w:t>peratin</w:t>
            </w:r>
            <w:r w:rsidR="00E85638" w:rsidRPr="00906E3E">
              <w:rPr>
                <w:rFonts w:ascii="맑은 고딕" w:eastAsia="맑은 고딕" w:hAnsi="맑은 고딕" w:cs="맑은 고딕"/>
                <w:sz w:val="16"/>
                <w:szCs w:val="16"/>
              </w:rPr>
              <w:t>gM</w:t>
            </w:r>
            <w:r w:rsidRPr="00906E3E">
              <w:rPr>
                <w:rFonts w:ascii="맑은 고딕" w:eastAsia="맑은 고딕" w:hAnsi="맑은 고딕" w:cs="맑은 고딕"/>
                <w:sz w:val="16"/>
                <w:szCs w:val="16"/>
              </w:rPr>
              <w:t>odel</w:t>
            </w:r>
            <w:r w:rsidRPr="00906E3E">
              <w:rPr>
                <w:rFonts w:ascii="맑은 고딕" w:eastAsia="맑은 고딕" w:hAnsi="맑은 고딕" w:cs="맑은 고딕"/>
                <w:sz w:val="16"/>
                <w:szCs w:val="16"/>
              </w:rPr>
              <w:br/>
              <w:t>장비_최적_운영_모델</w:t>
            </w:r>
          </w:p>
        </w:tc>
        <w:tc>
          <w:tcPr>
            <w:tcW w:w="851" w:type="dxa"/>
            <w:tcBorders>
              <w:top w:val="nil"/>
              <w:left w:val="nil"/>
              <w:bottom w:val="single" w:sz="4" w:space="0" w:color="808080"/>
              <w:right w:val="single" w:sz="4" w:space="0" w:color="808080"/>
            </w:tcBorders>
            <w:vAlign w:val="center"/>
          </w:tcPr>
          <w:p w14:paraId="68A0BB7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7943EBD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DBA7DE1"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data group related to an AI model or logic that derives optimal operating conditions (e.g., temperature, time) or calculates an Optimization Index by comprehensively considering energy efficiency, productivity, and quality targets.</w:t>
            </w:r>
            <w:r w:rsidRPr="00906E3E">
              <w:rPr>
                <w:rFonts w:ascii="맑은 고딕" w:eastAsia="맑은 고딕" w:hAnsi="맑은 고딕" w:cs="맑은 고딕"/>
                <w:sz w:val="16"/>
                <w:szCs w:val="16"/>
              </w:rPr>
              <w:br/>
              <w:t>에너지 효율, 생산성, 품질 목표를 종합적으로 고려하여 장비의 최적 운전 조건(예: 온도, 시간)을 도출하거나 최적화 지수를 계산하는 AI 모델 또는 로직 관련 데이터 그룹</w:t>
            </w:r>
          </w:p>
        </w:tc>
        <w:tc>
          <w:tcPr>
            <w:tcW w:w="2233" w:type="dxa"/>
            <w:tcBorders>
              <w:top w:val="nil"/>
              <w:left w:val="nil"/>
              <w:bottom w:val="single" w:sz="4" w:space="0" w:color="808080"/>
              <w:right w:val="single" w:sz="4" w:space="0" w:color="808080"/>
            </w:tcBorders>
            <w:vAlign w:val="center"/>
          </w:tcPr>
          <w:p w14:paraId="367BE932" w14:textId="4F0208D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https://www.smart-factory.kr/ids/cd/Equipmen</w:t>
            </w:r>
            <w:r w:rsidR="00B62660" w:rsidRPr="00906E3E">
              <w:rPr>
                <w:rFonts w:ascii="맑은 고딕" w:eastAsia="맑은 고딕" w:hAnsi="맑은 고딕" w:cs="맑은 고딕"/>
                <w:sz w:val="16"/>
                <w:szCs w:val="16"/>
              </w:rPr>
              <w:t>tO</w:t>
            </w:r>
            <w:r w:rsidRPr="00906E3E">
              <w:rPr>
                <w:rFonts w:ascii="맑은 고딕" w:eastAsia="맑은 고딕" w:hAnsi="맑은 고딕" w:cs="맑은 고딕"/>
                <w:sz w:val="16"/>
                <w:szCs w:val="16"/>
              </w:rPr>
              <w:t>ptimu</w:t>
            </w:r>
            <w:r w:rsidR="00B62660" w:rsidRPr="00906E3E">
              <w:rPr>
                <w:rFonts w:ascii="맑은 고딕" w:eastAsia="맑은 고딕" w:hAnsi="맑은 고딕" w:cs="맑은 고딕"/>
                <w:sz w:val="16"/>
                <w:szCs w:val="16"/>
              </w:rPr>
              <w:t>mO</w:t>
            </w:r>
            <w:r w:rsidRPr="00906E3E">
              <w:rPr>
                <w:rFonts w:ascii="맑은 고딕" w:eastAsia="맑은 고딕" w:hAnsi="맑은 고딕" w:cs="맑은 고딕"/>
                <w:sz w:val="16"/>
                <w:szCs w:val="16"/>
              </w:rPr>
              <w:t>peratin</w:t>
            </w:r>
            <w:r w:rsidR="00B62660" w:rsidRPr="00906E3E">
              <w:rPr>
                <w:rFonts w:ascii="맑은 고딕" w:eastAsia="맑은 고딕" w:hAnsi="맑은 고딕" w:cs="맑은 고딕"/>
                <w:sz w:val="16"/>
                <w:szCs w:val="16"/>
              </w:rPr>
              <w:t>gM</w:t>
            </w:r>
            <w:r w:rsidRPr="00906E3E">
              <w:rPr>
                <w:rFonts w:ascii="맑은 고딕" w:eastAsia="맑은 고딕" w:hAnsi="맑은 고딕" w:cs="맑은 고딕"/>
                <w:sz w:val="16"/>
                <w:szCs w:val="16"/>
              </w:rPr>
              <w:t>odel</w:t>
            </w:r>
            <w:r w:rsidR="005077F9">
              <w:rPr>
                <w:rFonts w:ascii="맑은 고딕" w:eastAsia="맑은 고딕" w:hAnsi="맑은 고딕" w:cs="맑은 고딕"/>
                <w:sz w:val="16"/>
                <w:szCs w:val="16"/>
              </w:rPr>
              <w:t>/1/0</w:t>
            </w:r>
          </w:p>
        </w:tc>
      </w:tr>
      <w:tr w:rsidR="005D72CD" w:rsidRPr="00906E3E" w14:paraId="1432E10E"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0DC7987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2</w:t>
            </w:r>
          </w:p>
        </w:tc>
        <w:tc>
          <w:tcPr>
            <w:tcW w:w="780" w:type="dxa"/>
            <w:tcBorders>
              <w:top w:val="nil"/>
              <w:left w:val="nil"/>
              <w:bottom w:val="single" w:sz="4" w:space="0" w:color="808080"/>
              <w:right w:val="single" w:sz="4" w:space="0" w:color="808080"/>
            </w:tcBorders>
            <w:vAlign w:val="center"/>
          </w:tcPr>
          <w:p w14:paraId="3D301173" w14:textId="1534B14E"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781A3FEA" w14:textId="254789F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Mode</w:t>
            </w:r>
            <w:r w:rsidR="00E85638"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Pr="00906E3E">
              <w:rPr>
                <w:rFonts w:ascii="맑은 고딕" w:eastAsia="맑은 고딕" w:hAnsi="맑은 고딕" w:cs="맑은 고딕"/>
                <w:sz w:val="16"/>
                <w:szCs w:val="16"/>
              </w:rPr>
              <w:br/>
              <w:t>모델_설명</w:t>
            </w:r>
          </w:p>
        </w:tc>
        <w:tc>
          <w:tcPr>
            <w:tcW w:w="851" w:type="dxa"/>
            <w:tcBorders>
              <w:top w:val="nil"/>
              <w:left w:val="nil"/>
              <w:bottom w:val="single" w:sz="4" w:space="0" w:color="808080"/>
              <w:right w:val="single" w:sz="4" w:space="0" w:color="808080"/>
            </w:tcBorders>
            <w:vAlign w:val="center"/>
          </w:tcPr>
          <w:p w14:paraId="2212FDB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최적 운전 조건을 도출하거나 최적화 지수를 계산하는 모델</w:t>
            </w:r>
          </w:p>
        </w:tc>
        <w:tc>
          <w:tcPr>
            <w:tcW w:w="567" w:type="dxa"/>
            <w:tcBorders>
              <w:top w:val="nil"/>
              <w:left w:val="nil"/>
              <w:bottom w:val="single" w:sz="4" w:space="0" w:color="808080"/>
              <w:right w:val="single" w:sz="4" w:space="0" w:color="808080"/>
            </w:tcBorders>
            <w:vAlign w:val="center"/>
          </w:tcPr>
          <w:p w14:paraId="4D9C9D0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C40712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Detailed description of the model.</w:t>
            </w:r>
            <w:r w:rsidRPr="00906E3E">
              <w:rPr>
                <w:rFonts w:ascii="맑은 고딕" w:eastAsia="맑은 고딕" w:hAnsi="맑은 고딕" w:cs="맑은 고딕"/>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1F40CE31" w14:textId="35533FF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https://www.smart-factory.kr/ids/cd/Mode</w:t>
            </w:r>
            <w:r w:rsidR="00B62660"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005077F9">
              <w:rPr>
                <w:rFonts w:ascii="맑은 고딕" w:eastAsia="맑은 고딕" w:hAnsi="맑은 고딕" w:cs="맑은 고딕"/>
                <w:sz w:val="16"/>
                <w:szCs w:val="16"/>
              </w:rPr>
              <w:t>/1/0</w:t>
            </w:r>
          </w:p>
        </w:tc>
      </w:tr>
      <w:tr w:rsidR="005D72CD" w:rsidRPr="00906E3E" w14:paraId="3AB6BFF6"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7EF092D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6E3E9AF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nil"/>
              <w:left w:val="nil"/>
              <w:bottom w:val="single" w:sz="4" w:space="0" w:color="808080"/>
              <w:right w:val="single" w:sz="4" w:space="0" w:color="808080"/>
            </w:tcBorders>
            <w:vAlign w:val="center"/>
          </w:tcPr>
          <w:p w14:paraId="72CB2987" w14:textId="65F9E3A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Energ</w:t>
            </w:r>
            <w:r w:rsidR="00E85638" w:rsidRPr="00906E3E">
              <w:rPr>
                <w:rFonts w:ascii="맑은 고딕" w:eastAsia="맑은 고딕" w:hAnsi="맑은 고딕" w:cs="맑은 고딕"/>
                <w:sz w:val="16"/>
                <w:szCs w:val="16"/>
              </w:rPr>
              <w:t>yO</w:t>
            </w:r>
            <w:r w:rsidRPr="00906E3E">
              <w:rPr>
                <w:rFonts w:ascii="맑은 고딕" w:eastAsia="맑은 고딕" w:hAnsi="맑은 고딕" w:cs="맑은 고딕"/>
                <w:sz w:val="16"/>
                <w:szCs w:val="16"/>
              </w:rPr>
              <w:t>ptimizatio</w:t>
            </w:r>
            <w:r w:rsidR="00E85638" w:rsidRPr="00906E3E">
              <w:rPr>
                <w:rFonts w:ascii="맑은 고딕" w:eastAsia="맑은 고딕" w:hAnsi="맑은 고딕" w:cs="맑은 고딕"/>
                <w:sz w:val="16"/>
                <w:szCs w:val="16"/>
              </w:rPr>
              <w:t>nM</w:t>
            </w:r>
            <w:r w:rsidRPr="00906E3E">
              <w:rPr>
                <w:rFonts w:ascii="맑은 고딕" w:eastAsia="맑은 고딕" w:hAnsi="맑은 고딕" w:cs="맑은 고딕"/>
                <w:sz w:val="16"/>
                <w:szCs w:val="16"/>
              </w:rPr>
              <w:t>odel</w:t>
            </w:r>
            <w:r w:rsidRPr="00906E3E">
              <w:rPr>
                <w:rFonts w:ascii="맑은 고딕" w:eastAsia="맑은 고딕" w:hAnsi="맑은 고딕" w:cs="맑은 고딕"/>
                <w:sz w:val="16"/>
                <w:szCs w:val="16"/>
              </w:rPr>
              <w:br/>
              <w:t>에너지_최적화_모델</w:t>
            </w:r>
          </w:p>
        </w:tc>
        <w:tc>
          <w:tcPr>
            <w:tcW w:w="851" w:type="dxa"/>
            <w:tcBorders>
              <w:top w:val="nil"/>
              <w:left w:val="nil"/>
              <w:bottom w:val="single" w:sz="4" w:space="0" w:color="808080"/>
              <w:right w:val="single" w:sz="4" w:space="0" w:color="808080"/>
            </w:tcBorders>
            <w:vAlign w:val="center"/>
          </w:tcPr>
          <w:p w14:paraId="7705045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68592B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D5B61F6"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AI model that suggests operating conditions to minimize energy consumption while achieving production goals.</w:t>
            </w:r>
            <w:r w:rsidRPr="00906E3E">
              <w:rPr>
                <w:rFonts w:ascii="맑은 고딕" w:eastAsia="맑은 고딕" w:hAnsi="맑은 고딕" w:cs="맑은 고딕"/>
                <w:sz w:val="16"/>
                <w:szCs w:val="16"/>
              </w:rPr>
              <w:br/>
              <w:t>생산 목표를 달성하는 동시에 에너지 소모를 최소화하도록 운영 조건을 제시하는 AI 모형.</w:t>
            </w:r>
          </w:p>
        </w:tc>
        <w:tc>
          <w:tcPr>
            <w:tcW w:w="2233" w:type="dxa"/>
            <w:tcBorders>
              <w:top w:val="nil"/>
              <w:left w:val="nil"/>
              <w:bottom w:val="single" w:sz="4" w:space="0" w:color="808080"/>
              <w:right w:val="single" w:sz="4" w:space="0" w:color="808080"/>
            </w:tcBorders>
            <w:vAlign w:val="center"/>
          </w:tcPr>
          <w:p w14:paraId="55C9D329" w14:textId="5C1DEA32"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https://www.smart-factory.kr/ids/cd/Energ</w:t>
            </w:r>
            <w:r w:rsidR="00B62660" w:rsidRPr="00906E3E">
              <w:rPr>
                <w:rFonts w:ascii="맑은 고딕" w:eastAsia="맑은 고딕" w:hAnsi="맑은 고딕" w:cs="맑은 고딕"/>
                <w:sz w:val="16"/>
                <w:szCs w:val="16"/>
              </w:rPr>
              <w:t>yO</w:t>
            </w:r>
            <w:r w:rsidRPr="00906E3E">
              <w:rPr>
                <w:rFonts w:ascii="맑은 고딕" w:eastAsia="맑은 고딕" w:hAnsi="맑은 고딕" w:cs="맑은 고딕"/>
                <w:sz w:val="16"/>
                <w:szCs w:val="16"/>
              </w:rPr>
              <w:t>ptimizatio</w:t>
            </w:r>
            <w:r w:rsidR="00B62660" w:rsidRPr="00906E3E">
              <w:rPr>
                <w:rFonts w:ascii="맑은 고딕" w:eastAsia="맑은 고딕" w:hAnsi="맑은 고딕" w:cs="맑은 고딕"/>
                <w:sz w:val="16"/>
                <w:szCs w:val="16"/>
              </w:rPr>
              <w:t>nM</w:t>
            </w:r>
            <w:r w:rsidRPr="00906E3E">
              <w:rPr>
                <w:rFonts w:ascii="맑은 고딕" w:eastAsia="맑은 고딕" w:hAnsi="맑은 고딕" w:cs="맑은 고딕"/>
                <w:sz w:val="16"/>
                <w:szCs w:val="16"/>
              </w:rPr>
              <w:t>odel</w:t>
            </w:r>
            <w:r w:rsidR="005077F9">
              <w:rPr>
                <w:rFonts w:ascii="맑은 고딕" w:eastAsia="맑은 고딕" w:hAnsi="맑은 고딕" w:cs="맑은 고딕"/>
                <w:sz w:val="16"/>
                <w:szCs w:val="16"/>
              </w:rPr>
              <w:t>/1/0</w:t>
            </w:r>
          </w:p>
        </w:tc>
      </w:tr>
      <w:tr w:rsidR="005D72CD" w:rsidRPr="00906E3E" w14:paraId="281DCD0D"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0FEF01B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5F213F37" w14:textId="2182AB92"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1982FF3E" w14:textId="679FEE0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Mode</w:t>
            </w:r>
            <w:r w:rsidR="00E85638"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Pr="00906E3E">
              <w:rPr>
                <w:rFonts w:ascii="맑은 고딕" w:eastAsia="맑은 고딕" w:hAnsi="맑은 고딕" w:cs="맑은 고딕"/>
                <w:sz w:val="16"/>
                <w:szCs w:val="16"/>
              </w:rPr>
              <w:br/>
              <w:t>모델_설명</w:t>
            </w:r>
          </w:p>
        </w:tc>
        <w:tc>
          <w:tcPr>
            <w:tcW w:w="851" w:type="dxa"/>
            <w:tcBorders>
              <w:top w:val="nil"/>
              <w:left w:val="nil"/>
              <w:bottom w:val="single" w:sz="4" w:space="0" w:color="808080"/>
              <w:right w:val="single" w:sz="4" w:space="0" w:color="808080"/>
            </w:tcBorders>
            <w:vAlign w:val="center"/>
          </w:tcPr>
          <w:p w14:paraId="5186B45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생산 목표를 달성하는 동시에 에너지 소모를 최소화하도록 운영 조건을 제시하는 모델</w:t>
            </w:r>
          </w:p>
        </w:tc>
        <w:tc>
          <w:tcPr>
            <w:tcW w:w="567" w:type="dxa"/>
            <w:tcBorders>
              <w:top w:val="nil"/>
              <w:left w:val="nil"/>
              <w:bottom w:val="single" w:sz="4" w:space="0" w:color="808080"/>
              <w:right w:val="single" w:sz="4" w:space="0" w:color="808080"/>
            </w:tcBorders>
            <w:vAlign w:val="center"/>
          </w:tcPr>
          <w:p w14:paraId="37C0ED4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F5CADA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Detailed description of the model.</w:t>
            </w:r>
            <w:r w:rsidRPr="00906E3E">
              <w:rPr>
                <w:rFonts w:ascii="맑은 고딕" w:eastAsia="맑은 고딕" w:hAnsi="맑은 고딕" w:cs="맑은 고딕"/>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217F34EB" w14:textId="1143DF6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https://www.smart-factory.kr/ids/cd/Mode</w:t>
            </w:r>
            <w:r w:rsidR="00B62660"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005077F9">
              <w:rPr>
                <w:rFonts w:ascii="맑은 고딕" w:eastAsia="맑은 고딕" w:hAnsi="맑은 고딕" w:cs="맑은 고딕"/>
                <w:sz w:val="16"/>
                <w:szCs w:val="16"/>
              </w:rPr>
              <w:t>/1/0</w:t>
            </w:r>
          </w:p>
        </w:tc>
      </w:tr>
      <w:tr w:rsidR="005D72CD" w:rsidRPr="00906E3E" w14:paraId="370C67C0"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1A502F9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13F3CE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nil"/>
              <w:left w:val="nil"/>
              <w:bottom w:val="single" w:sz="4" w:space="0" w:color="808080"/>
              <w:right w:val="single" w:sz="4" w:space="0" w:color="808080"/>
            </w:tcBorders>
            <w:vAlign w:val="center"/>
          </w:tcPr>
          <w:p w14:paraId="420F48F9" w14:textId="11E16AD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Defectiveproduc</w:t>
            </w:r>
            <w:r w:rsidR="00E85638"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yp</w:t>
            </w:r>
            <w:r w:rsidR="00E85638" w:rsidRPr="00906E3E">
              <w:rPr>
                <w:rFonts w:ascii="맑은 고딕" w:eastAsia="맑은 고딕" w:hAnsi="맑은 고딕" w:cs="맑은 고딕"/>
                <w:sz w:val="16"/>
                <w:szCs w:val="16"/>
              </w:rPr>
              <w:t>eC</w:t>
            </w:r>
            <w:r w:rsidRPr="00906E3E">
              <w:rPr>
                <w:rFonts w:ascii="맑은 고딕" w:eastAsia="맑은 고딕" w:hAnsi="맑은 고딕" w:cs="맑은 고딕"/>
                <w:sz w:val="16"/>
                <w:szCs w:val="16"/>
              </w:rPr>
              <w:t>lassificatio</w:t>
            </w:r>
            <w:r w:rsidR="00E85638" w:rsidRPr="00906E3E">
              <w:rPr>
                <w:rFonts w:ascii="맑은 고딕" w:eastAsia="맑은 고딕" w:hAnsi="맑은 고딕" w:cs="맑은 고딕"/>
                <w:sz w:val="16"/>
                <w:szCs w:val="16"/>
              </w:rPr>
              <w:t>nM</w:t>
            </w:r>
            <w:r w:rsidRPr="00906E3E">
              <w:rPr>
                <w:rFonts w:ascii="맑은 고딕" w:eastAsia="맑은 고딕" w:hAnsi="맑은 고딕" w:cs="맑은 고딕"/>
                <w:sz w:val="16"/>
                <w:szCs w:val="16"/>
              </w:rPr>
              <w:t>odel</w:t>
            </w:r>
            <w:r w:rsidRPr="00906E3E">
              <w:rPr>
                <w:rFonts w:ascii="맑은 고딕" w:eastAsia="맑은 고딕" w:hAnsi="맑은 고딕" w:cs="맑은 고딕"/>
                <w:sz w:val="16"/>
                <w:szCs w:val="16"/>
              </w:rPr>
              <w:br/>
              <w:t>불량품_유형_분류_모델</w:t>
            </w:r>
          </w:p>
        </w:tc>
        <w:tc>
          <w:tcPr>
            <w:tcW w:w="851" w:type="dxa"/>
            <w:tcBorders>
              <w:top w:val="nil"/>
              <w:left w:val="nil"/>
              <w:bottom w:val="single" w:sz="4" w:space="0" w:color="808080"/>
              <w:right w:val="single" w:sz="4" w:space="0" w:color="808080"/>
            </w:tcBorders>
            <w:vAlign w:val="center"/>
          </w:tcPr>
          <w:p w14:paraId="5F6F4C0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4BC38A25"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79787B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AI model that analyzes data or images to automatically classify the occurred defect into defined types.</w:t>
            </w:r>
            <w:r w:rsidRPr="00906E3E">
              <w:rPr>
                <w:rFonts w:ascii="맑은 고딕" w:eastAsia="맑은 고딕" w:hAnsi="맑은 고딕" w:cs="맑은 고딕"/>
                <w:sz w:val="16"/>
                <w:szCs w:val="16"/>
              </w:rPr>
              <w:br/>
              <w:t>데이터나 이미지를 분석하여 발생한 불량을 자동으로 정의된 유형으로 분류하는 AI 모형.</w:t>
            </w:r>
          </w:p>
        </w:tc>
        <w:tc>
          <w:tcPr>
            <w:tcW w:w="2233" w:type="dxa"/>
            <w:tcBorders>
              <w:top w:val="nil"/>
              <w:left w:val="nil"/>
              <w:bottom w:val="single" w:sz="4" w:space="0" w:color="808080"/>
              <w:right w:val="single" w:sz="4" w:space="0" w:color="808080"/>
            </w:tcBorders>
            <w:vAlign w:val="center"/>
          </w:tcPr>
          <w:p w14:paraId="7B3EE60D" w14:textId="553D6C7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https://www.smart-factory.kr/ids/cd/Defectiveproduc</w:t>
            </w:r>
            <w:r w:rsidR="00B62660" w:rsidRPr="00906E3E">
              <w:rPr>
                <w:rFonts w:ascii="맑은 고딕" w:eastAsia="맑은 고딕" w:hAnsi="맑은 고딕" w:cs="맑은 고딕"/>
                <w:sz w:val="16"/>
                <w:szCs w:val="16"/>
              </w:rPr>
              <w:t>tT</w:t>
            </w:r>
            <w:r w:rsidRPr="00906E3E">
              <w:rPr>
                <w:rFonts w:ascii="맑은 고딕" w:eastAsia="맑은 고딕" w:hAnsi="맑은 고딕" w:cs="맑은 고딕"/>
                <w:sz w:val="16"/>
                <w:szCs w:val="16"/>
              </w:rPr>
              <w:t>yp</w:t>
            </w:r>
            <w:r w:rsidR="00B62660" w:rsidRPr="00906E3E">
              <w:rPr>
                <w:rFonts w:ascii="맑은 고딕" w:eastAsia="맑은 고딕" w:hAnsi="맑은 고딕" w:cs="맑은 고딕"/>
                <w:sz w:val="16"/>
                <w:szCs w:val="16"/>
              </w:rPr>
              <w:t>eC</w:t>
            </w:r>
            <w:r w:rsidRPr="00906E3E">
              <w:rPr>
                <w:rFonts w:ascii="맑은 고딕" w:eastAsia="맑은 고딕" w:hAnsi="맑은 고딕" w:cs="맑은 고딕"/>
                <w:sz w:val="16"/>
                <w:szCs w:val="16"/>
              </w:rPr>
              <w:t>lassificatio</w:t>
            </w:r>
            <w:r w:rsidR="00B62660" w:rsidRPr="00906E3E">
              <w:rPr>
                <w:rFonts w:ascii="맑은 고딕" w:eastAsia="맑은 고딕" w:hAnsi="맑은 고딕" w:cs="맑은 고딕"/>
                <w:sz w:val="16"/>
                <w:szCs w:val="16"/>
              </w:rPr>
              <w:t>nM</w:t>
            </w:r>
            <w:r w:rsidRPr="00906E3E">
              <w:rPr>
                <w:rFonts w:ascii="맑은 고딕" w:eastAsia="맑은 고딕" w:hAnsi="맑은 고딕" w:cs="맑은 고딕"/>
                <w:sz w:val="16"/>
                <w:szCs w:val="16"/>
              </w:rPr>
              <w:t>odel</w:t>
            </w:r>
            <w:r w:rsidR="005077F9">
              <w:rPr>
                <w:rFonts w:ascii="맑은 고딕" w:eastAsia="맑은 고딕" w:hAnsi="맑은 고딕" w:cs="맑은 고딕"/>
                <w:sz w:val="16"/>
                <w:szCs w:val="16"/>
              </w:rPr>
              <w:t>/1/0</w:t>
            </w:r>
          </w:p>
        </w:tc>
      </w:tr>
      <w:tr w:rsidR="005D72CD" w:rsidRPr="00906E3E" w14:paraId="01036825"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71F5014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5F3FA490" w14:textId="2CFCB64A"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27990E24" w14:textId="2E682E9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Mode</w:t>
            </w:r>
            <w:r w:rsidR="00E85638"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Pr="00906E3E">
              <w:rPr>
                <w:rFonts w:ascii="맑은 고딕" w:eastAsia="맑은 고딕" w:hAnsi="맑은 고딕" w:cs="맑은 고딕"/>
                <w:sz w:val="16"/>
                <w:szCs w:val="16"/>
              </w:rPr>
              <w:br/>
              <w:t>모델_설명</w:t>
            </w:r>
          </w:p>
        </w:tc>
        <w:tc>
          <w:tcPr>
            <w:tcW w:w="851" w:type="dxa"/>
            <w:tcBorders>
              <w:top w:val="nil"/>
              <w:left w:val="nil"/>
              <w:bottom w:val="single" w:sz="4" w:space="0" w:color="808080"/>
              <w:right w:val="single" w:sz="4" w:space="0" w:color="808080"/>
            </w:tcBorders>
            <w:vAlign w:val="center"/>
          </w:tcPr>
          <w:p w14:paraId="35C04F2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불량을 정의된 유형으로 분류하는 모델</w:t>
            </w:r>
          </w:p>
        </w:tc>
        <w:tc>
          <w:tcPr>
            <w:tcW w:w="567" w:type="dxa"/>
            <w:tcBorders>
              <w:top w:val="nil"/>
              <w:left w:val="nil"/>
              <w:bottom w:val="single" w:sz="4" w:space="0" w:color="808080"/>
              <w:right w:val="single" w:sz="4" w:space="0" w:color="808080"/>
            </w:tcBorders>
            <w:vAlign w:val="center"/>
          </w:tcPr>
          <w:p w14:paraId="2DA9370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FAFDECE"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Detailed description of the model.</w:t>
            </w:r>
            <w:r w:rsidRPr="00906E3E">
              <w:rPr>
                <w:rFonts w:ascii="맑은 고딕" w:eastAsia="맑은 고딕" w:hAnsi="맑은 고딕" w:cs="맑은 고딕"/>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29035C94" w14:textId="33D773AE"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https://www.smart-factory.kr/ids/cd/Mode</w:t>
            </w:r>
            <w:r w:rsidR="00B62660"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005077F9">
              <w:rPr>
                <w:rFonts w:ascii="맑은 고딕" w:eastAsia="맑은 고딕" w:hAnsi="맑은 고딕" w:cs="맑은 고딕"/>
                <w:sz w:val="16"/>
                <w:szCs w:val="16"/>
              </w:rPr>
              <w:t>/1/0</w:t>
            </w:r>
          </w:p>
        </w:tc>
      </w:tr>
      <w:tr w:rsidR="005D72CD" w:rsidRPr="00906E3E" w14:paraId="6EA3296D"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7ABF06C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0D73774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nil"/>
              <w:left w:val="nil"/>
              <w:bottom w:val="single" w:sz="4" w:space="0" w:color="808080"/>
              <w:right w:val="single" w:sz="4" w:space="0" w:color="808080"/>
            </w:tcBorders>
            <w:vAlign w:val="center"/>
          </w:tcPr>
          <w:p w14:paraId="21B4B225" w14:textId="45F2C43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Abnormalit</w:t>
            </w:r>
            <w:r w:rsidR="00E85638" w:rsidRPr="00906E3E">
              <w:rPr>
                <w:rFonts w:ascii="맑은 고딕" w:eastAsia="맑은 고딕" w:hAnsi="맑은 고딕" w:cs="맑은 고딕"/>
                <w:sz w:val="16"/>
                <w:szCs w:val="16"/>
              </w:rPr>
              <w:t>yD</w:t>
            </w:r>
            <w:r w:rsidRPr="00906E3E">
              <w:rPr>
                <w:rFonts w:ascii="맑은 고딕" w:eastAsia="맑은 고딕" w:hAnsi="맑은 고딕" w:cs="맑은 고딕"/>
                <w:sz w:val="16"/>
                <w:szCs w:val="16"/>
              </w:rPr>
              <w:t>etectio</w:t>
            </w:r>
            <w:r w:rsidR="00E85638" w:rsidRPr="00906E3E">
              <w:rPr>
                <w:rFonts w:ascii="맑은 고딕" w:eastAsia="맑은 고딕" w:hAnsi="맑은 고딕" w:cs="맑은 고딕"/>
                <w:sz w:val="16"/>
                <w:szCs w:val="16"/>
              </w:rPr>
              <w:t>nM</w:t>
            </w:r>
            <w:r w:rsidRPr="00906E3E">
              <w:rPr>
                <w:rFonts w:ascii="맑은 고딕" w:eastAsia="맑은 고딕" w:hAnsi="맑은 고딕" w:cs="맑은 고딕"/>
                <w:sz w:val="16"/>
                <w:szCs w:val="16"/>
              </w:rPr>
              <w:t>odel</w:t>
            </w:r>
            <w:r w:rsidRPr="00906E3E">
              <w:rPr>
                <w:rFonts w:ascii="맑은 고딕" w:eastAsia="맑은 고딕" w:hAnsi="맑은 고딕" w:cs="맑은 고딕"/>
                <w:sz w:val="16"/>
                <w:szCs w:val="16"/>
              </w:rPr>
              <w:br/>
              <w:t>이상_탐지_모델</w:t>
            </w:r>
          </w:p>
        </w:tc>
        <w:tc>
          <w:tcPr>
            <w:tcW w:w="851" w:type="dxa"/>
            <w:tcBorders>
              <w:top w:val="nil"/>
              <w:left w:val="nil"/>
              <w:bottom w:val="single" w:sz="4" w:space="0" w:color="808080"/>
              <w:right w:val="single" w:sz="4" w:space="0" w:color="808080"/>
            </w:tcBorders>
            <w:vAlign w:val="center"/>
          </w:tcPr>
          <w:p w14:paraId="2C2301D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560B85FA"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31FA9F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AI model that learns normal patterns and automatically finds abnormal patterns in the collected data.</w:t>
            </w:r>
            <w:r w:rsidRPr="00906E3E">
              <w:rPr>
                <w:rFonts w:ascii="맑은 고딕" w:eastAsia="맑은 고딕" w:hAnsi="맑은 고딕" w:cs="맑은 고딕"/>
                <w:sz w:val="16"/>
                <w:szCs w:val="16"/>
              </w:rPr>
              <w:br/>
              <w:t>정상 패턴을 학습하여 수집된 데이터 중 비정상적인 패턴을 자동으로 찾아내는 AI 모형.</w:t>
            </w:r>
          </w:p>
        </w:tc>
        <w:tc>
          <w:tcPr>
            <w:tcW w:w="2233" w:type="dxa"/>
            <w:tcBorders>
              <w:top w:val="nil"/>
              <w:left w:val="nil"/>
              <w:bottom w:val="single" w:sz="4" w:space="0" w:color="808080"/>
              <w:right w:val="single" w:sz="4" w:space="0" w:color="808080"/>
            </w:tcBorders>
            <w:vAlign w:val="center"/>
          </w:tcPr>
          <w:p w14:paraId="40C8B3B6" w14:textId="097345B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https://www.smart-factory.kr/ids/cd/Abnormalit</w:t>
            </w:r>
            <w:r w:rsidR="00B62660" w:rsidRPr="00906E3E">
              <w:rPr>
                <w:rFonts w:ascii="맑은 고딕" w:eastAsia="맑은 고딕" w:hAnsi="맑은 고딕" w:cs="맑은 고딕"/>
                <w:sz w:val="16"/>
                <w:szCs w:val="16"/>
              </w:rPr>
              <w:t>yD</w:t>
            </w:r>
            <w:r w:rsidRPr="00906E3E">
              <w:rPr>
                <w:rFonts w:ascii="맑은 고딕" w:eastAsia="맑은 고딕" w:hAnsi="맑은 고딕" w:cs="맑은 고딕"/>
                <w:sz w:val="16"/>
                <w:szCs w:val="16"/>
              </w:rPr>
              <w:t>etectio</w:t>
            </w:r>
            <w:r w:rsidR="00B62660" w:rsidRPr="00906E3E">
              <w:rPr>
                <w:rFonts w:ascii="맑은 고딕" w:eastAsia="맑은 고딕" w:hAnsi="맑은 고딕" w:cs="맑은 고딕"/>
                <w:sz w:val="16"/>
                <w:szCs w:val="16"/>
              </w:rPr>
              <w:t>nM</w:t>
            </w:r>
            <w:r w:rsidRPr="00906E3E">
              <w:rPr>
                <w:rFonts w:ascii="맑은 고딕" w:eastAsia="맑은 고딕" w:hAnsi="맑은 고딕" w:cs="맑은 고딕"/>
                <w:sz w:val="16"/>
                <w:szCs w:val="16"/>
              </w:rPr>
              <w:t>odel</w:t>
            </w:r>
            <w:r w:rsidR="005077F9">
              <w:rPr>
                <w:rFonts w:ascii="맑은 고딕" w:eastAsia="맑은 고딕" w:hAnsi="맑은 고딕" w:cs="맑은 고딕"/>
                <w:sz w:val="16"/>
                <w:szCs w:val="16"/>
              </w:rPr>
              <w:t>/1/0</w:t>
            </w:r>
          </w:p>
        </w:tc>
      </w:tr>
      <w:tr w:rsidR="005D72CD" w:rsidRPr="00906E3E" w14:paraId="040CAC32"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0479326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2</w:t>
            </w:r>
          </w:p>
        </w:tc>
        <w:tc>
          <w:tcPr>
            <w:tcW w:w="780" w:type="dxa"/>
            <w:tcBorders>
              <w:top w:val="nil"/>
              <w:left w:val="nil"/>
              <w:bottom w:val="single" w:sz="4" w:space="0" w:color="808080"/>
              <w:right w:val="single" w:sz="4" w:space="0" w:color="808080"/>
            </w:tcBorders>
            <w:vAlign w:val="center"/>
          </w:tcPr>
          <w:p w14:paraId="388FAAB4" w14:textId="75E9FBD6"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7A949CF2" w14:textId="00FDD21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Mode</w:t>
            </w:r>
            <w:r w:rsidR="00E85638"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Pr="00906E3E">
              <w:rPr>
                <w:rFonts w:ascii="맑은 고딕" w:eastAsia="맑은 고딕" w:hAnsi="맑은 고딕" w:cs="맑은 고딕"/>
                <w:sz w:val="16"/>
                <w:szCs w:val="16"/>
              </w:rPr>
              <w:br/>
              <w:t>모델_설명</w:t>
            </w:r>
          </w:p>
        </w:tc>
        <w:tc>
          <w:tcPr>
            <w:tcW w:w="851" w:type="dxa"/>
            <w:tcBorders>
              <w:top w:val="nil"/>
              <w:left w:val="nil"/>
              <w:bottom w:val="single" w:sz="4" w:space="0" w:color="808080"/>
              <w:right w:val="single" w:sz="4" w:space="0" w:color="808080"/>
            </w:tcBorders>
            <w:vAlign w:val="center"/>
          </w:tcPr>
          <w:p w14:paraId="3255DCC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비정상적인 패턴을 자동으로 찾아내는 모델</w:t>
            </w:r>
          </w:p>
        </w:tc>
        <w:tc>
          <w:tcPr>
            <w:tcW w:w="567" w:type="dxa"/>
            <w:tcBorders>
              <w:top w:val="nil"/>
              <w:left w:val="nil"/>
              <w:bottom w:val="single" w:sz="4" w:space="0" w:color="808080"/>
              <w:right w:val="single" w:sz="4" w:space="0" w:color="808080"/>
            </w:tcBorders>
            <w:vAlign w:val="center"/>
          </w:tcPr>
          <w:p w14:paraId="2303E203"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702628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Detailed description of the model.</w:t>
            </w:r>
            <w:r w:rsidRPr="00906E3E">
              <w:rPr>
                <w:rFonts w:ascii="맑은 고딕" w:eastAsia="맑은 고딕" w:hAnsi="맑은 고딕" w:cs="맑은 고딕"/>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6189F1C3" w14:textId="126773A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https://www.smart-factory.kr/ids/cd/Mode</w:t>
            </w:r>
            <w:r w:rsidR="00B62660"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005077F9">
              <w:rPr>
                <w:rFonts w:ascii="맑은 고딕" w:eastAsia="맑은 고딕" w:hAnsi="맑은 고딕" w:cs="맑은 고딕"/>
                <w:sz w:val="16"/>
                <w:szCs w:val="16"/>
              </w:rPr>
              <w:t>/1/0</w:t>
            </w:r>
          </w:p>
        </w:tc>
      </w:tr>
      <w:tr w:rsidR="005D72CD" w:rsidRPr="00906E3E" w14:paraId="091452FC"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7536B24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E62763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nil"/>
              <w:left w:val="nil"/>
              <w:bottom w:val="single" w:sz="4" w:space="0" w:color="808080"/>
              <w:right w:val="single" w:sz="4" w:space="0" w:color="808080"/>
            </w:tcBorders>
            <w:vAlign w:val="center"/>
          </w:tcPr>
          <w:p w14:paraId="325E9BDD" w14:textId="558EBDC5"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Moto</w:t>
            </w:r>
            <w:r w:rsidR="00E85638" w:rsidRPr="00906E3E">
              <w:rPr>
                <w:rFonts w:ascii="맑은 고딕" w:eastAsia="맑은 고딕" w:hAnsi="맑은 고딕" w:cs="맑은 고딕"/>
                <w:sz w:val="16"/>
                <w:szCs w:val="16"/>
              </w:rPr>
              <w:t>rV</w:t>
            </w:r>
            <w:r w:rsidRPr="00906E3E">
              <w:rPr>
                <w:rFonts w:ascii="맑은 고딕" w:eastAsia="맑은 고딕" w:hAnsi="맑은 고딕" w:cs="맑은 고딕"/>
                <w:sz w:val="16"/>
                <w:szCs w:val="16"/>
              </w:rPr>
              <w:t>ibratio</w:t>
            </w:r>
            <w:r w:rsidR="00E85638" w:rsidRPr="00906E3E">
              <w:rPr>
                <w:rFonts w:ascii="맑은 고딕" w:eastAsia="맑은 고딕" w:hAnsi="맑은 고딕" w:cs="맑은 고딕"/>
                <w:sz w:val="16"/>
                <w:szCs w:val="16"/>
              </w:rPr>
              <w:t>nA</w:t>
            </w:r>
            <w:r w:rsidRPr="00906E3E">
              <w:rPr>
                <w:rFonts w:ascii="맑은 고딕" w:eastAsia="맑은 고딕" w:hAnsi="맑은 고딕" w:cs="맑은 고딕"/>
                <w:sz w:val="16"/>
                <w:szCs w:val="16"/>
              </w:rPr>
              <w:t>bnormalit</w:t>
            </w:r>
            <w:r w:rsidR="00E85638" w:rsidRPr="00906E3E">
              <w:rPr>
                <w:rFonts w:ascii="맑은 고딕" w:eastAsia="맑은 고딕" w:hAnsi="맑은 고딕" w:cs="맑은 고딕"/>
                <w:sz w:val="16"/>
                <w:szCs w:val="16"/>
              </w:rPr>
              <w:t>yD</w:t>
            </w:r>
            <w:r w:rsidRPr="00906E3E">
              <w:rPr>
                <w:rFonts w:ascii="맑은 고딕" w:eastAsia="맑은 고딕" w:hAnsi="맑은 고딕" w:cs="맑은 고딕"/>
                <w:sz w:val="16"/>
                <w:szCs w:val="16"/>
              </w:rPr>
              <w:t>etectio</w:t>
            </w:r>
            <w:r w:rsidR="00E85638" w:rsidRPr="00906E3E">
              <w:rPr>
                <w:rFonts w:ascii="맑은 고딕" w:eastAsia="맑은 고딕" w:hAnsi="맑은 고딕" w:cs="맑은 고딕"/>
                <w:sz w:val="16"/>
                <w:szCs w:val="16"/>
              </w:rPr>
              <w:t>nM</w:t>
            </w:r>
            <w:r w:rsidRPr="00906E3E">
              <w:rPr>
                <w:rFonts w:ascii="맑은 고딕" w:eastAsia="맑은 고딕" w:hAnsi="맑은 고딕" w:cs="맑은 고딕"/>
                <w:sz w:val="16"/>
                <w:szCs w:val="16"/>
              </w:rPr>
              <w:t>odel</w:t>
            </w:r>
            <w:r w:rsidRPr="00906E3E">
              <w:rPr>
                <w:rFonts w:ascii="맑은 고딕" w:eastAsia="맑은 고딕" w:hAnsi="맑은 고딕" w:cs="맑은 고딕"/>
                <w:sz w:val="16"/>
                <w:szCs w:val="16"/>
              </w:rPr>
              <w:br/>
              <w:t>모터_진동_이상_탐지_모델</w:t>
            </w:r>
          </w:p>
        </w:tc>
        <w:tc>
          <w:tcPr>
            <w:tcW w:w="851" w:type="dxa"/>
            <w:tcBorders>
              <w:top w:val="nil"/>
              <w:left w:val="nil"/>
              <w:bottom w:val="single" w:sz="4" w:space="0" w:color="808080"/>
              <w:right w:val="single" w:sz="4" w:space="0" w:color="808080"/>
            </w:tcBorders>
            <w:vAlign w:val="center"/>
          </w:tcPr>
          <w:p w14:paraId="728E2C5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5349367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ABB5A1C"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Model detecting failure signs by analyzing motor vibration data.</w:t>
            </w:r>
            <w:r w:rsidRPr="00906E3E">
              <w:rPr>
                <w:rFonts w:ascii="맑은 고딕" w:eastAsia="맑은 고딕" w:hAnsi="맑은 고딕" w:cs="맑은 고딕"/>
                <w:sz w:val="16"/>
                <w:szCs w:val="16"/>
              </w:rPr>
              <w:br/>
              <w:t>모터 진동 데이터를 분석하여 고장 징후를 찾는 모델.</w:t>
            </w:r>
          </w:p>
        </w:tc>
        <w:tc>
          <w:tcPr>
            <w:tcW w:w="2233" w:type="dxa"/>
            <w:tcBorders>
              <w:top w:val="nil"/>
              <w:left w:val="nil"/>
              <w:bottom w:val="single" w:sz="4" w:space="0" w:color="808080"/>
              <w:right w:val="single" w:sz="4" w:space="0" w:color="808080"/>
            </w:tcBorders>
            <w:vAlign w:val="center"/>
          </w:tcPr>
          <w:p w14:paraId="407CA6B5" w14:textId="530089C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https://www.smart-factory.kr/ids/cd/Moto</w:t>
            </w:r>
            <w:r w:rsidR="00B62660" w:rsidRPr="00906E3E">
              <w:rPr>
                <w:rFonts w:ascii="맑은 고딕" w:eastAsia="맑은 고딕" w:hAnsi="맑은 고딕" w:cs="맑은 고딕"/>
                <w:sz w:val="16"/>
                <w:szCs w:val="16"/>
              </w:rPr>
              <w:t>rV</w:t>
            </w:r>
            <w:r w:rsidRPr="00906E3E">
              <w:rPr>
                <w:rFonts w:ascii="맑은 고딕" w:eastAsia="맑은 고딕" w:hAnsi="맑은 고딕" w:cs="맑은 고딕"/>
                <w:sz w:val="16"/>
                <w:szCs w:val="16"/>
              </w:rPr>
              <w:t>ibratio</w:t>
            </w:r>
            <w:r w:rsidR="00B62660" w:rsidRPr="00906E3E">
              <w:rPr>
                <w:rFonts w:ascii="맑은 고딕" w:eastAsia="맑은 고딕" w:hAnsi="맑은 고딕" w:cs="맑은 고딕"/>
                <w:sz w:val="16"/>
                <w:szCs w:val="16"/>
              </w:rPr>
              <w:t>nA</w:t>
            </w:r>
            <w:r w:rsidRPr="00906E3E">
              <w:rPr>
                <w:rFonts w:ascii="맑은 고딕" w:eastAsia="맑은 고딕" w:hAnsi="맑은 고딕" w:cs="맑은 고딕"/>
                <w:sz w:val="16"/>
                <w:szCs w:val="16"/>
              </w:rPr>
              <w:t>bnormalit</w:t>
            </w:r>
            <w:r w:rsidR="00B62660" w:rsidRPr="00906E3E">
              <w:rPr>
                <w:rFonts w:ascii="맑은 고딕" w:eastAsia="맑은 고딕" w:hAnsi="맑은 고딕" w:cs="맑은 고딕"/>
                <w:sz w:val="16"/>
                <w:szCs w:val="16"/>
              </w:rPr>
              <w:t>yD</w:t>
            </w:r>
            <w:r w:rsidRPr="00906E3E">
              <w:rPr>
                <w:rFonts w:ascii="맑은 고딕" w:eastAsia="맑은 고딕" w:hAnsi="맑은 고딕" w:cs="맑은 고딕"/>
                <w:sz w:val="16"/>
                <w:szCs w:val="16"/>
              </w:rPr>
              <w:t>etectio</w:t>
            </w:r>
            <w:r w:rsidR="00B62660" w:rsidRPr="00906E3E">
              <w:rPr>
                <w:rFonts w:ascii="맑은 고딕" w:eastAsia="맑은 고딕" w:hAnsi="맑은 고딕" w:cs="맑은 고딕"/>
                <w:sz w:val="16"/>
                <w:szCs w:val="16"/>
              </w:rPr>
              <w:t>nM</w:t>
            </w:r>
            <w:r w:rsidRPr="00906E3E">
              <w:rPr>
                <w:rFonts w:ascii="맑은 고딕" w:eastAsia="맑은 고딕" w:hAnsi="맑은 고딕" w:cs="맑은 고딕"/>
                <w:sz w:val="16"/>
                <w:szCs w:val="16"/>
              </w:rPr>
              <w:t>odel</w:t>
            </w:r>
            <w:r w:rsidR="005077F9">
              <w:rPr>
                <w:rFonts w:ascii="맑은 고딕" w:eastAsia="맑은 고딕" w:hAnsi="맑은 고딕" w:cs="맑은 고딕"/>
                <w:sz w:val="16"/>
                <w:szCs w:val="16"/>
              </w:rPr>
              <w:t>/1/0</w:t>
            </w:r>
          </w:p>
        </w:tc>
      </w:tr>
      <w:tr w:rsidR="005D72CD" w:rsidRPr="00906E3E" w14:paraId="4B9ABF45"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6BC0503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4BD2DA99" w14:textId="2C6F4178"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73190076" w14:textId="24ECB21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Mode</w:t>
            </w:r>
            <w:r w:rsidR="00E85638"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Pr="00906E3E">
              <w:rPr>
                <w:rFonts w:ascii="맑은 고딕" w:eastAsia="맑은 고딕" w:hAnsi="맑은 고딕" w:cs="맑은 고딕"/>
                <w:sz w:val="16"/>
                <w:szCs w:val="16"/>
              </w:rPr>
              <w:br/>
              <w:t>모델_설명</w:t>
            </w:r>
          </w:p>
        </w:tc>
        <w:tc>
          <w:tcPr>
            <w:tcW w:w="851" w:type="dxa"/>
            <w:tcBorders>
              <w:top w:val="nil"/>
              <w:left w:val="nil"/>
              <w:bottom w:val="single" w:sz="4" w:space="0" w:color="808080"/>
              <w:right w:val="single" w:sz="4" w:space="0" w:color="808080"/>
            </w:tcBorders>
            <w:vAlign w:val="center"/>
          </w:tcPr>
          <w:p w14:paraId="2133A9C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모터 진동 데이터를 분석하여 고장 징후를 찾는 모델</w:t>
            </w:r>
          </w:p>
        </w:tc>
        <w:tc>
          <w:tcPr>
            <w:tcW w:w="567" w:type="dxa"/>
            <w:tcBorders>
              <w:top w:val="nil"/>
              <w:left w:val="nil"/>
              <w:bottom w:val="single" w:sz="4" w:space="0" w:color="808080"/>
              <w:right w:val="single" w:sz="4" w:space="0" w:color="808080"/>
            </w:tcBorders>
            <w:vAlign w:val="center"/>
          </w:tcPr>
          <w:p w14:paraId="5604006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28FEDC4"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Detailed description of the model.</w:t>
            </w:r>
            <w:r w:rsidRPr="00906E3E">
              <w:rPr>
                <w:rFonts w:ascii="맑은 고딕" w:eastAsia="맑은 고딕" w:hAnsi="맑은 고딕" w:cs="맑은 고딕"/>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16A1788F" w14:textId="4A8FA33C"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https://www.smart-factory.kr/ids/cd/Mode</w:t>
            </w:r>
            <w:r w:rsidR="00B62660"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005077F9">
              <w:rPr>
                <w:rFonts w:ascii="맑은 고딕" w:eastAsia="맑은 고딕" w:hAnsi="맑은 고딕" w:cs="맑은 고딕"/>
                <w:sz w:val="16"/>
                <w:szCs w:val="16"/>
              </w:rPr>
              <w:t>/1/0</w:t>
            </w:r>
          </w:p>
        </w:tc>
      </w:tr>
      <w:tr w:rsidR="005D72CD" w:rsidRPr="00906E3E" w14:paraId="2A420CF2"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0AA8923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FFCDFED"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nil"/>
              <w:left w:val="nil"/>
              <w:bottom w:val="single" w:sz="4" w:space="0" w:color="808080"/>
              <w:right w:val="single" w:sz="4" w:space="0" w:color="808080"/>
            </w:tcBorders>
            <w:vAlign w:val="center"/>
          </w:tcPr>
          <w:p w14:paraId="2327728C" w14:textId="5FB42B8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Ra</w:t>
            </w:r>
            <w:r w:rsidR="00E85638" w:rsidRPr="00906E3E">
              <w:rPr>
                <w:rFonts w:ascii="맑은 고딕" w:eastAsia="맑은 고딕" w:hAnsi="맑은 고딕" w:cs="맑은 고딕"/>
                <w:sz w:val="16"/>
                <w:szCs w:val="16"/>
              </w:rPr>
              <w:t>mH</w:t>
            </w:r>
            <w:r w:rsidRPr="00906E3E">
              <w:rPr>
                <w:rFonts w:ascii="맑은 고딕" w:eastAsia="맑은 고딕" w:hAnsi="맑은 고딕" w:cs="맑은 고딕"/>
                <w:sz w:val="16"/>
                <w:szCs w:val="16"/>
              </w:rPr>
              <w:t>ealt</w:t>
            </w:r>
            <w:r w:rsidR="00E85638" w:rsidRPr="00906E3E">
              <w:rPr>
                <w:rFonts w:ascii="맑은 고딕" w:eastAsia="맑은 고딕" w:hAnsi="맑은 고딕" w:cs="맑은 고딕"/>
                <w:sz w:val="16"/>
                <w:szCs w:val="16"/>
              </w:rPr>
              <w:t>hD</w:t>
            </w:r>
            <w:r w:rsidRPr="00906E3E">
              <w:rPr>
                <w:rFonts w:ascii="맑은 고딕" w:eastAsia="맑은 고딕" w:hAnsi="맑은 고딕" w:cs="맑은 고딕"/>
                <w:sz w:val="16"/>
                <w:szCs w:val="16"/>
              </w:rPr>
              <w:t>iagnosi</w:t>
            </w:r>
            <w:r w:rsidR="00E85638" w:rsidRPr="00906E3E">
              <w:rPr>
                <w:rFonts w:ascii="맑은 고딕" w:eastAsia="맑은 고딕" w:hAnsi="맑은 고딕" w:cs="맑은 고딕"/>
                <w:sz w:val="16"/>
                <w:szCs w:val="16"/>
              </w:rPr>
              <w:t>sM</w:t>
            </w:r>
            <w:r w:rsidRPr="00906E3E">
              <w:rPr>
                <w:rFonts w:ascii="맑은 고딕" w:eastAsia="맑은 고딕" w:hAnsi="맑은 고딕" w:cs="맑은 고딕"/>
                <w:sz w:val="16"/>
                <w:szCs w:val="16"/>
              </w:rPr>
              <w:t>odel</w:t>
            </w:r>
            <w:r w:rsidRPr="00906E3E">
              <w:rPr>
                <w:rFonts w:ascii="맑은 고딕" w:eastAsia="맑은 고딕" w:hAnsi="맑은 고딕" w:cs="맑은 고딕"/>
                <w:sz w:val="16"/>
                <w:szCs w:val="16"/>
              </w:rPr>
              <w:br/>
              <w:t>램_건전성_진단_모델</w:t>
            </w:r>
          </w:p>
        </w:tc>
        <w:tc>
          <w:tcPr>
            <w:tcW w:w="851" w:type="dxa"/>
            <w:tcBorders>
              <w:top w:val="nil"/>
              <w:left w:val="nil"/>
              <w:bottom w:val="single" w:sz="4" w:space="0" w:color="808080"/>
              <w:right w:val="single" w:sz="4" w:space="0" w:color="808080"/>
            </w:tcBorders>
            <w:vAlign w:val="center"/>
          </w:tcPr>
          <w:p w14:paraId="3B622A9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4009CD5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31813B8"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analytical model or algorithm that assesses the physical condition and performance of a ram by monitoring data such as vibration, friction, and deviation in stroke position. It identifies early signs of wear or misalignment, enabling predictive maintenance to prevent unexpected failures and maintain machining precision.</w:t>
            </w:r>
            <w:r w:rsidRPr="00906E3E">
              <w:rPr>
                <w:rFonts w:ascii="맑은 고딕" w:eastAsia="맑은 고딕" w:hAnsi="맑은 고딕" w:cs="맑은 고딕"/>
                <w:sz w:val="16"/>
                <w:szCs w:val="16"/>
              </w:rPr>
              <w:br/>
              <w:t>램의 작동 데이터(진동, 마찰력, 스트로크 위치 편차 등)를 수집하여 정상 상태와 비교 분석하는 알고리즘입니다. 이를 통해 램의 마모, 뒤틀림, 윤활 부족 등 정밀도에 영향을 주는 결함 징후를 조기에 발견하고, 기계적 고장이 발생하기 전 최적의 정비 시점을 제시</w:t>
            </w:r>
          </w:p>
        </w:tc>
        <w:tc>
          <w:tcPr>
            <w:tcW w:w="2233" w:type="dxa"/>
            <w:tcBorders>
              <w:top w:val="nil"/>
              <w:left w:val="nil"/>
              <w:bottom w:val="single" w:sz="4" w:space="0" w:color="808080"/>
              <w:right w:val="single" w:sz="4" w:space="0" w:color="808080"/>
            </w:tcBorders>
            <w:vAlign w:val="center"/>
          </w:tcPr>
          <w:p w14:paraId="5DB956C1" w14:textId="30B38A6D"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https://www.smart-factory.kr/ids/cd/Ra</w:t>
            </w:r>
            <w:r w:rsidR="00B62660" w:rsidRPr="00906E3E">
              <w:rPr>
                <w:rFonts w:ascii="맑은 고딕" w:eastAsia="맑은 고딕" w:hAnsi="맑은 고딕" w:cs="맑은 고딕"/>
                <w:sz w:val="16"/>
                <w:szCs w:val="16"/>
              </w:rPr>
              <w:t>mH</w:t>
            </w:r>
            <w:r w:rsidRPr="00906E3E">
              <w:rPr>
                <w:rFonts w:ascii="맑은 고딕" w:eastAsia="맑은 고딕" w:hAnsi="맑은 고딕" w:cs="맑은 고딕"/>
                <w:sz w:val="16"/>
                <w:szCs w:val="16"/>
              </w:rPr>
              <w:t>ealt</w:t>
            </w:r>
            <w:r w:rsidR="00B62660" w:rsidRPr="00906E3E">
              <w:rPr>
                <w:rFonts w:ascii="맑은 고딕" w:eastAsia="맑은 고딕" w:hAnsi="맑은 고딕" w:cs="맑은 고딕"/>
                <w:sz w:val="16"/>
                <w:szCs w:val="16"/>
              </w:rPr>
              <w:t>hD</w:t>
            </w:r>
            <w:r w:rsidRPr="00906E3E">
              <w:rPr>
                <w:rFonts w:ascii="맑은 고딕" w:eastAsia="맑은 고딕" w:hAnsi="맑은 고딕" w:cs="맑은 고딕"/>
                <w:sz w:val="16"/>
                <w:szCs w:val="16"/>
              </w:rPr>
              <w:t>iagnosi</w:t>
            </w:r>
            <w:r w:rsidR="00B62660" w:rsidRPr="00906E3E">
              <w:rPr>
                <w:rFonts w:ascii="맑은 고딕" w:eastAsia="맑은 고딕" w:hAnsi="맑은 고딕" w:cs="맑은 고딕"/>
                <w:sz w:val="16"/>
                <w:szCs w:val="16"/>
              </w:rPr>
              <w:t>sM</w:t>
            </w:r>
            <w:r w:rsidRPr="00906E3E">
              <w:rPr>
                <w:rFonts w:ascii="맑은 고딕" w:eastAsia="맑은 고딕" w:hAnsi="맑은 고딕" w:cs="맑은 고딕"/>
                <w:sz w:val="16"/>
                <w:szCs w:val="16"/>
              </w:rPr>
              <w:t>odel</w:t>
            </w:r>
            <w:r w:rsidR="005077F9">
              <w:rPr>
                <w:rFonts w:ascii="맑은 고딕" w:eastAsia="맑은 고딕" w:hAnsi="맑은 고딕" w:cs="맑은 고딕"/>
                <w:sz w:val="16"/>
                <w:szCs w:val="16"/>
              </w:rPr>
              <w:t>/1/0</w:t>
            </w:r>
          </w:p>
        </w:tc>
      </w:tr>
      <w:tr w:rsidR="005D72CD" w:rsidRPr="00906E3E" w14:paraId="0F9128D3"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42F769CB"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8A26E55" w14:textId="432F74D5"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7A6F87B2" w14:textId="6CE9AEB8"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Mode</w:t>
            </w:r>
            <w:r w:rsidR="00E85638"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Pr="00906E3E">
              <w:rPr>
                <w:rFonts w:ascii="맑은 고딕" w:eastAsia="맑은 고딕" w:hAnsi="맑은 고딕" w:cs="맑은 고딕"/>
                <w:sz w:val="16"/>
                <w:szCs w:val="16"/>
              </w:rPr>
              <w:br/>
              <w:t>모델_설명</w:t>
            </w:r>
          </w:p>
        </w:tc>
        <w:tc>
          <w:tcPr>
            <w:tcW w:w="851" w:type="dxa"/>
            <w:tcBorders>
              <w:top w:val="nil"/>
              <w:left w:val="nil"/>
              <w:bottom w:val="single" w:sz="4" w:space="0" w:color="808080"/>
              <w:right w:val="single" w:sz="4" w:space="0" w:color="808080"/>
            </w:tcBorders>
            <w:vAlign w:val="center"/>
          </w:tcPr>
          <w:p w14:paraId="23B5A92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xml:space="preserve">램의 결함 징후를 조기에 발견하고 기계적 고장이 발생하기 전 최적의 정비 시점을 </w:t>
            </w:r>
            <w:r w:rsidRPr="00906E3E">
              <w:rPr>
                <w:rFonts w:ascii="맑은 고딕" w:eastAsia="맑은 고딕" w:hAnsi="맑은 고딕" w:cs="맑은 고딕"/>
                <w:sz w:val="16"/>
                <w:szCs w:val="16"/>
              </w:rPr>
              <w:lastRenderedPageBreak/>
              <w:t>제시하는 모델</w:t>
            </w:r>
          </w:p>
        </w:tc>
        <w:tc>
          <w:tcPr>
            <w:tcW w:w="567" w:type="dxa"/>
            <w:tcBorders>
              <w:top w:val="nil"/>
              <w:left w:val="nil"/>
              <w:bottom w:val="single" w:sz="4" w:space="0" w:color="808080"/>
              <w:right w:val="single" w:sz="4" w:space="0" w:color="808080"/>
            </w:tcBorders>
            <w:vAlign w:val="center"/>
          </w:tcPr>
          <w:p w14:paraId="0B282AB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lastRenderedPageBreak/>
              <w:t>-</w:t>
            </w:r>
          </w:p>
        </w:tc>
        <w:tc>
          <w:tcPr>
            <w:tcW w:w="3260" w:type="dxa"/>
            <w:tcBorders>
              <w:top w:val="nil"/>
              <w:left w:val="nil"/>
              <w:bottom w:val="single" w:sz="4" w:space="0" w:color="808080"/>
              <w:right w:val="single" w:sz="4" w:space="0" w:color="808080"/>
            </w:tcBorders>
            <w:vAlign w:val="center"/>
          </w:tcPr>
          <w:p w14:paraId="1EFC9D7B"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Detailed description of the model.</w:t>
            </w:r>
            <w:r w:rsidRPr="00906E3E">
              <w:rPr>
                <w:rFonts w:ascii="맑은 고딕" w:eastAsia="맑은 고딕" w:hAnsi="맑은 고딕" w:cs="맑은 고딕"/>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5C324515" w14:textId="1D3AF74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https://www.smart-factory.kr/ids/cd/Mode</w:t>
            </w:r>
            <w:r w:rsidR="00B62660"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005077F9">
              <w:rPr>
                <w:rFonts w:ascii="맑은 고딕" w:eastAsia="맑은 고딕" w:hAnsi="맑은 고딕" w:cs="맑은 고딕"/>
                <w:sz w:val="16"/>
                <w:szCs w:val="16"/>
              </w:rPr>
              <w:t>/1/0</w:t>
            </w:r>
          </w:p>
        </w:tc>
      </w:tr>
      <w:tr w:rsidR="005D72CD" w:rsidRPr="00906E3E" w14:paraId="4DD31C43"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4ED7D33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8CF818F"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nil"/>
              <w:left w:val="nil"/>
              <w:bottom w:val="single" w:sz="4" w:space="0" w:color="808080"/>
              <w:right w:val="single" w:sz="4" w:space="0" w:color="808080"/>
            </w:tcBorders>
            <w:vAlign w:val="center"/>
          </w:tcPr>
          <w:p w14:paraId="5BAA1FD7" w14:textId="00B8A3F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Payloa</w:t>
            </w:r>
            <w:r w:rsidR="00E85638" w:rsidRPr="00906E3E">
              <w:rPr>
                <w:rFonts w:ascii="맑은 고딕" w:eastAsia="맑은 고딕" w:hAnsi="맑은 고딕" w:cs="맑은 고딕"/>
                <w:sz w:val="16"/>
                <w:szCs w:val="16"/>
              </w:rPr>
              <w:t>dD</w:t>
            </w:r>
            <w:r w:rsidRPr="00906E3E">
              <w:rPr>
                <w:rFonts w:ascii="맑은 고딕" w:eastAsia="맑은 고딕" w:hAnsi="맑은 고딕" w:cs="맑은 고딕"/>
                <w:sz w:val="16"/>
                <w:szCs w:val="16"/>
              </w:rPr>
              <w:t>iagnosi</w:t>
            </w:r>
            <w:r w:rsidR="00E85638" w:rsidRPr="00906E3E">
              <w:rPr>
                <w:rFonts w:ascii="맑은 고딕" w:eastAsia="맑은 고딕" w:hAnsi="맑은 고딕" w:cs="맑은 고딕"/>
                <w:sz w:val="16"/>
                <w:szCs w:val="16"/>
              </w:rPr>
              <w:t>sM</w:t>
            </w:r>
            <w:r w:rsidRPr="00906E3E">
              <w:rPr>
                <w:rFonts w:ascii="맑은 고딕" w:eastAsia="맑은 고딕" w:hAnsi="맑은 고딕" w:cs="맑은 고딕"/>
                <w:sz w:val="16"/>
                <w:szCs w:val="16"/>
              </w:rPr>
              <w:t>ode</w:t>
            </w:r>
            <w:r w:rsidR="00E85638"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Pr="00906E3E">
              <w:rPr>
                <w:rFonts w:ascii="맑은 고딕" w:eastAsia="맑은 고딕" w:hAnsi="맑은 고딕" w:cs="맑은 고딕"/>
                <w:sz w:val="16"/>
                <w:szCs w:val="16"/>
              </w:rPr>
              <w:br/>
              <w:t>하중_진단_모델_설명</w:t>
            </w:r>
          </w:p>
        </w:tc>
        <w:tc>
          <w:tcPr>
            <w:tcW w:w="851" w:type="dxa"/>
            <w:tcBorders>
              <w:top w:val="nil"/>
              <w:left w:val="nil"/>
              <w:bottom w:val="single" w:sz="4" w:space="0" w:color="808080"/>
              <w:right w:val="single" w:sz="4" w:space="0" w:color="808080"/>
            </w:tcBorders>
            <w:vAlign w:val="center"/>
          </w:tcPr>
          <w:p w14:paraId="28947398"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622344B1"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E0F162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 technical framework that estimates the magnitude, location, and characteristics of external forces (loads) acting on a structure or mechanical system by integrating sensor measurement data with numerical analysis or AI algorithms to assess the system's safety status.</w:t>
            </w:r>
            <w:r w:rsidRPr="00906E3E">
              <w:rPr>
                <w:rFonts w:ascii="맑은 고딕" w:eastAsia="맑은 고딕" w:hAnsi="맑은 고딕" w:cs="맑은 고딕"/>
                <w:sz w:val="16"/>
                <w:szCs w:val="16"/>
              </w:rPr>
              <w:br/>
              <w:t>구조물이나 기계 시스템에 가해지는 외력(하중)의 크기, 위치, 특성을 직접 측정하기 어려운 경우, 센서 계측 데이터와 수치 해석 또는 AI 알고리즘을 결합하여 이를 역으로 추정하고 시스템의 안전 상태를 판별하는 기술적 체계</w:t>
            </w:r>
          </w:p>
        </w:tc>
        <w:tc>
          <w:tcPr>
            <w:tcW w:w="2233" w:type="dxa"/>
            <w:tcBorders>
              <w:top w:val="nil"/>
              <w:left w:val="nil"/>
              <w:bottom w:val="single" w:sz="4" w:space="0" w:color="808080"/>
              <w:right w:val="single" w:sz="4" w:space="0" w:color="808080"/>
            </w:tcBorders>
            <w:vAlign w:val="center"/>
          </w:tcPr>
          <w:p w14:paraId="23D21743" w14:textId="6931B731"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https://www.smart-factory.kr/ids/cd/Payloa</w:t>
            </w:r>
            <w:r w:rsidR="00B62660" w:rsidRPr="00906E3E">
              <w:rPr>
                <w:rFonts w:ascii="맑은 고딕" w:eastAsia="맑은 고딕" w:hAnsi="맑은 고딕" w:cs="맑은 고딕"/>
                <w:sz w:val="16"/>
                <w:szCs w:val="16"/>
              </w:rPr>
              <w:t>dD</w:t>
            </w:r>
            <w:r w:rsidRPr="00906E3E">
              <w:rPr>
                <w:rFonts w:ascii="맑은 고딕" w:eastAsia="맑은 고딕" w:hAnsi="맑은 고딕" w:cs="맑은 고딕"/>
                <w:sz w:val="16"/>
                <w:szCs w:val="16"/>
              </w:rPr>
              <w:t>iagnosi</w:t>
            </w:r>
            <w:r w:rsidR="00B62660" w:rsidRPr="00906E3E">
              <w:rPr>
                <w:rFonts w:ascii="맑은 고딕" w:eastAsia="맑은 고딕" w:hAnsi="맑은 고딕" w:cs="맑은 고딕"/>
                <w:sz w:val="16"/>
                <w:szCs w:val="16"/>
              </w:rPr>
              <w:t>sM</w:t>
            </w:r>
            <w:r w:rsidRPr="00906E3E">
              <w:rPr>
                <w:rFonts w:ascii="맑은 고딕" w:eastAsia="맑은 고딕" w:hAnsi="맑은 고딕" w:cs="맑은 고딕"/>
                <w:sz w:val="16"/>
                <w:szCs w:val="16"/>
              </w:rPr>
              <w:t>ode</w:t>
            </w:r>
            <w:r w:rsidR="00B62660"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005077F9">
              <w:rPr>
                <w:rFonts w:ascii="맑은 고딕" w:eastAsia="맑은 고딕" w:hAnsi="맑은 고딕" w:cs="맑은 고딕"/>
                <w:sz w:val="16"/>
                <w:szCs w:val="16"/>
              </w:rPr>
              <w:t>/1/0</w:t>
            </w:r>
          </w:p>
        </w:tc>
      </w:tr>
      <w:tr w:rsidR="005D72CD" w:rsidRPr="00906E3E" w14:paraId="4D180291"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36F015A6"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37B5CF1" w14:textId="0EA1D9DC"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808080"/>
              <w:right w:val="single" w:sz="4" w:space="0" w:color="808080"/>
            </w:tcBorders>
            <w:vAlign w:val="center"/>
          </w:tcPr>
          <w:p w14:paraId="1EA96903" w14:textId="43E8C2B9"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Mode</w:t>
            </w:r>
            <w:r w:rsidR="00E85638"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Pr="00906E3E">
              <w:rPr>
                <w:rFonts w:ascii="맑은 고딕" w:eastAsia="맑은 고딕" w:hAnsi="맑은 고딕" w:cs="맑은 고딕"/>
                <w:sz w:val="16"/>
                <w:szCs w:val="16"/>
              </w:rPr>
              <w:br/>
              <w:t>모델_설명</w:t>
            </w:r>
          </w:p>
        </w:tc>
        <w:tc>
          <w:tcPr>
            <w:tcW w:w="851" w:type="dxa"/>
            <w:tcBorders>
              <w:top w:val="nil"/>
              <w:left w:val="nil"/>
              <w:bottom w:val="single" w:sz="4" w:space="0" w:color="808080"/>
              <w:right w:val="single" w:sz="4" w:space="0" w:color="808080"/>
            </w:tcBorders>
            <w:vAlign w:val="center"/>
          </w:tcPr>
          <w:p w14:paraId="642E5B4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하중을 추정하고 시스템의 안전 상태를 판별하는 모델</w:t>
            </w:r>
          </w:p>
        </w:tc>
        <w:tc>
          <w:tcPr>
            <w:tcW w:w="567" w:type="dxa"/>
            <w:tcBorders>
              <w:top w:val="nil"/>
              <w:left w:val="nil"/>
              <w:bottom w:val="single" w:sz="4" w:space="0" w:color="808080"/>
              <w:right w:val="single" w:sz="4" w:space="0" w:color="808080"/>
            </w:tcBorders>
            <w:vAlign w:val="center"/>
          </w:tcPr>
          <w:p w14:paraId="61717030"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7E9CBC2"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Detailed description of the model.</w:t>
            </w:r>
            <w:r w:rsidRPr="00906E3E">
              <w:rPr>
                <w:rFonts w:ascii="맑은 고딕" w:eastAsia="맑은 고딕" w:hAnsi="맑은 고딕" w:cs="맑은 고딕"/>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3F3AC803" w14:textId="625FFBC6"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https://www.smart-factory.kr/ids/cd/Mode</w:t>
            </w:r>
            <w:r w:rsidR="00B62660"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005077F9">
              <w:rPr>
                <w:rFonts w:ascii="맑은 고딕" w:eastAsia="맑은 고딕" w:hAnsi="맑은 고딕" w:cs="맑은 고딕"/>
                <w:sz w:val="16"/>
                <w:szCs w:val="16"/>
              </w:rPr>
              <w:t>/1/0</w:t>
            </w:r>
          </w:p>
        </w:tc>
      </w:tr>
      <w:tr w:rsidR="005D72CD" w:rsidRPr="00906E3E" w14:paraId="6EDA4D82" w14:textId="77777777" w:rsidTr="00CA3388">
        <w:trPr>
          <w:trHeight w:val="690"/>
        </w:trPr>
        <w:tc>
          <w:tcPr>
            <w:tcW w:w="377" w:type="dxa"/>
            <w:tcBorders>
              <w:top w:val="nil"/>
              <w:left w:val="single" w:sz="4" w:space="0" w:color="808080"/>
              <w:bottom w:val="single" w:sz="4" w:space="0" w:color="808080"/>
              <w:right w:val="single" w:sz="4" w:space="0" w:color="808080"/>
            </w:tcBorders>
            <w:vAlign w:val="center"/>
          </w:tcPr>
          <w:p w14:paraId="2D27489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718D9D7"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SMC</w:t>
            </w:r>
          </w:p>
        </w:tc>
        <w:tc>
          <w:tcPr>
            <w:tcW w:w="2382" w:type="dxa"/>
            <w:tcBorders>
              <w:top w:val="nil"/>
              <w:left w:val="nil"/>
              <w:bottom w:val="single" w:sz="4" w:space="0" w:color="808080"/>
              <w:right w:val="single" w:sz="4" w:space="0" w:color="808080"/>
            </w:tcBorders>
            <w:vAlign w:val="center"/>
          </w:tcPr>
          <w:p w14:paraId="6F69F926" w14:textId="095B7CF3"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CN</w:t>
            </w:r>
            <w:r w:rsidR="00E85638" w:rsidRPr="00906E3E">
              <w:rPr>
                <w:rFonts w:ascii="맑은 고딕" w:eastAsia="맑은 고딕" w:hAnsi="맑은 고딕" w:cs="맑은 고딕"/>
                <w:sz w:val="16"/>
                <w:szCs w:val="16"/>
              </w:rPr>
              <w:t>CS</w:t>
            </w:r>
            <w:r w:rsidRPr="00906E3E">
              <w:rPr>
                <w:rFonts w:ascii="맑은 고딕" w:eastAsia="맑은 고딕" w:hAnsi="맑은 고딕" w:cs="맑은 고딕"/>
                <w:sz w:val="16"/>
                <w:szCs w:val="16"/>
              </w:rPr>
              <w:t>yste</w:t>
            </w:r>
            <w:r w:rsidR="00E85638" w:rsidRPr="00906E3E">
              <w:rPr>
                <w:rFonts w:ascii="맑은 고딕" w:eastAsia="맑은 고딕" w:hAnsi="맑은 고딕" w:cs="맑은 고딕"/>
                <w:sz w:val="16"/>
                <w:szCs w:val="16"/>
              </w:rPr>
              <w:t>mL</w:t>
            </w:r>
            <w:r w:rsidRPr="00906E3E">
              <w:rPr>
                <w:rFonts w:ascii="맑은 고딕" w:eastAsia="맑은 고딕" w:hAnsi="맑은 고딕" w:cs="맑은 고딕"/>
                <w:sz w:val="16"/>
                <w:szCs w:val="16"/>
              </w:rPr>
              <w:t>o</w:t>
            </w:r>
            <w:r w:rsidR="00E85638" w:rsidRPr="00906E3E">
              <w:rPr>
                <w:rFonts w:ascii="맑은 고딕" w:eastAsia="맑은 고딕" w:hAnsi="맑은 고딕" w:cs="맑은 고딕"/>
                <w:sz w:val="16"/>
                <w:szCs w:val="16"/>
              </w:rPr>
              <w:t>gA</w:t>
            </w:r>
            <w:r w:rsidRPr="00906E3E">
              <w:rPr>
                <w:rFonts w:ascii="맑은 고딕" w:eastAsia="맑은 고딕" w:hAnsi="맑은 고딕" w:cs="맑은 고딕"/>
                <w:sz w:val="16"/>
                <w:szCs w:val="16"/>
              </w:rPr>
              <w:t>bnormalit</w:t>
            </w:r>
            <w:r w:rsidR="00E85638" w:rsidRPr="00906E3E">
              <w:rPr>
                <w:rFonts w:ascii="맑은 고딕" w:eastAsia="맑은 고딕" w:hAnsi="맑은 고딕" w:cs="맑은 고딕"/>
                <w:sz w:val="16"/>
                <w:szCs w:val="16"/>
              </w:rPr>
              <w:t>yD</w:t>
            </w:r>
            <w:r w:rsidRPr="00906E3E">
              <w:rPr>
                <w:rFonts w:ascii="맑은 고딕" w:eastAsia="맑은 고딕" w:hAnsi="맑은 고딕" w:cs="맑은 고딕"/>
                <w:sz w:val="16"/>
                <w:szCs w:val="16"/>
              </w:rPr>
              <w:t>etectio</w:t>
            </w:r>
            <w:r w:rsidR="00E85638" w:rsidRPr="00906E3E">
              <w:rPr>
                <w:rFonts w:ascii="맑은 고딕" w:eastAsia="맑은 고딕" w:hAnsi="맑은 고딕" w:cs="맑은 고딕"/>
                <w:sz w:val="16"/>
                <w:szCs w:val="16"/>
              </w:rPr>
              <w:t>nM</w:t>
            </w:r>
            <w:r w:rsidRPr="00906E3E">
              <w:rPr>
                <w:rFonts w:ascii="맑은 고딕" w:eastAsia="맑은 고딕" w:hAnsi="맑은 고딕" w:cs="맑은 고딕"/>
                <w:sz w:val="16"/>
                <w:szCs w:val="16"/>
              </w:rPr>
              <w:t>odel</w:t>
            </w:r>
            <w:r w:rsidRPr="00906E3E">
              <w:rPr>
                <w:rFonts w:ascii="맑은 고딕" w:eastAsia="맑은 고딕" w:hAnsi="맑은 고딕" w:cs="맑은 고딕"/>
                <w:sz w:val="16"/>
                <w:szCs w:val="16"/>
              </w:rPr>
              <w:br/>
              <w:t>CNC_시스템_로그_이상_탐지_모델</w:t>
            </w:r>
          </w:p>
        </w:tc>
        <w:tc>
          <w:tcPr>
            <w:tcW w:w="851" w:type="dxa"/>
            <w:tcBorders>
              <w:top w:val="nil"/>
              <w:left w:val="nil"/>
              <w:bottom w:val="single" w:sz="4" w:space="0" w:color="808080"/>
              <w:right w:val="single" w:sz="4" w:space="0" w:color="808080"/>
            </w:tcBorders>
            <w:vAlign w:val="center"/>
          </w:tcPr>
          <w:p w14:paraId="4F882429"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34E00E64"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294CF79"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An AI model that analyzes operation logs of the CNC control system to automatically detect abnormal patterns or errors.</w:t>
            </w:r>
            <w:r w:rsidRPr="00906E3E">
              <w:rPr>
                <w:rFonts w:ascii="맑은 고딕" w:eastAsia="맑은 고딕" w:hAnsi="맑은 고딕" w:cs="맑은 고딕"/>
                <w:sz w:val="16"/>
                <w:szCs w:val="16"/>
              </w:rPr>
              <w:br/>
              <w:t>CNC 제어 시스템의 운영 로그를 분석하여 비정상적인 패턴이나 오류를 자동으로 탐지하는 AI 모형.</w:t>
            </w:r>
          </w:p>
        </w:tc>
        <w:tc>
          <w:tcPr>
            <w:tcW w:w="2233" w:type="dxa"/>
            <w:tcBorders>
              <w:top w:val="nil"/>
              <w:left w:val="nil"/>
              <w:bottom w:val="single" w:sz="4" w:space="0" w:color="808080"/>
              <w:right w:val="single" w:sz="4" w:space="0" w:color="808080"/>
            </w:tcBorders>
            <w:vAlign w:val="center"/>
          </w:tcPr>
          <w:p w14:paraId="71E810D2" w14:textId="112E11F4"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https://www.smart-factory.kr/ids/cd/CN</w:t>
            </w:r>
            <w:r w:rsidR="00B62660" w:rsidRPr="00906E3E">
              <w:rPr>
                <w:rFonts w:ascii="맑은 고딕" w:eastAsia="맑은 고딕" w:hAnsi="맑은 고딕" w:cs="맑은 고딕"/>
                <w:sz w:val="16"/>
                <w:szCs w:val="16"/>
              </w:rPr>
              <w:t>CS</w:t>
            </w:r>
            <w:r w:rsidRPr="00906E3E">
              <w:rPr>
                <w:rFonts w:ascii="맑은 고딕" w:eastAsia="맑은 고딕" w:hAnsi="맑은 고딕" w:cs="맑은 고딕"/>
                <w:sz w:val="16"/>
                <w:szCs w:val="16"/>
              </w:rPr>
              <w:t>yste</w:t>
            </w:r>
            <w:r w:rsidR="00B62660" w:rsidRPr="00906E3E">
              <w:rPr>
                <w:rFonts w:ascii="맑은 고딕" w:eastAsia="맑은 고딕" w:hAnsi="맑은 고딕" w:cs="맑은 고딕"/>
                <w:sz w:val="16"/>
                <w:szCs w:val="16"/>
              </w:rPr>
              <w:t>mL</w:t>
            </w:r>
            <w:r w:rsidRPr="00906E3E">
              <w:rPr>
                <w:rFonts w:ascii="맑은 고딕" w:eastAsia="맑은 고딕" w:hAnsi="맑은 고딕" w:cs="맑은 고딕"/>
                <w:sz w:val="16"/>
                <w:szCs w:val="16"/>
              </w:rPr>
              <w:t>o</w:t>
            </w:r>
            <w:r w:rsidR="00B62660" w:rsidRPr="00906E3E">
              <w:rPr>
                <w:rFonts w:ascii="맑은 고딕" w:eastAsia="맑은 고딕" w:hAnsi="맑은 고딕" w:cs="맑은 고딕"/>
                <w:sz w:val="16"/>
                <w:szCs w:val="16"/>
              </w:rPr>
              <w:t>gA</w:t>
            </w:r>
            <w:r w:rsidRPr="00906E3E">
              <w:rPr>
                <w:rFonts w:ascii="맑은 고딕" w:eastAsia="맑은 고딕" w:hAnsi="맑은 고딕" w:cs="맑은 고딕"/>
                <w:sz w:val="16"/>
                <w:szCs w:val="16"/>
              </w:rPr>
              <w:t>bnormalit</w:t>
            </w:r>
            <w:r w:rsidR="00B62660" w:rsidRPr="00906E3E">
              <w:rPr>
                <w:rFonts w:ascii="맑은 고딕" w:eastAsia="맑은 고딕" w:hAnsi="맑은 고딕" w:cs="맑은 고딕"/>
                <w:sz w:val="16"/>
                <w:szCs w:val="16"/>
              </w:rPr>
              <w:t>yD</w:t>
            </w:r>
            <w:r w:rsidRPr="00906E3E">
              <w:rPr>
                <w:rFonts w:ascii="맑은 고딕" w:eastAsia="맑은 고딕" w:hAnsi="맑은 고딕" w:cs="맑은 고딕"/>
                <w:sz w:val="16"/>
                <w:szCs w:val="16"/>
              </w:rPr>
              <w:t>etectio</w:t>
            </w:r>
            <w:r w:rsidR="00B62660" w:rsidRPr="00906E3E">
              <w:rPr>
                <w:rFonts w:ascii="맑은 고딕" w:eastAsia="맑은 고딕" w:hAnsi="맑은 고딕" w:cs="맑은 고딕"/>
                <w:sz w:val="16"/>
                <w:szCs w:val="16"/>
              </w:rPr>
              <w:t>nM</w:t>
            </w:r>
            <w:r w:rsidRPr="00906E3E">
              <w:rPr>
                <w:rFonts w:ascii="맑은 고딕" w:eastAsia="맑은 고딕" w:hAnsi="맑은 고딕" w:cs="맑은 고딕"/>
                <w:sz w:val="16"/>
                <w:szCs w:val="16"/>
              </w:rPr>
              <w:t>odel</w:t>
            </w:r>
            <w:r w:rsidR="005077F9">
              <w:rPr>
                <w:rFonts w:ascii="맑은 고딕" w:eastAsia="맑은 고딕" w:hAnsi="맑은 고딕" w:cs="맑은 고딕"/>
                <w:sz w:val="16"/>
                <w:szCs w:val="16"/>
              </w:rPr>
              <w:t>/1/0</w:t>
            </w:r>
          </w:p>
        </w:tc>
      </w:tr>
      <w:tr w:rsidR="005D72CD" w:rsidRPr="00906E3E" w14:paraId="471098DC" w14:textId="77777777" w:rsidTr="00CA3388">
        <w:trPr>
          <w:trHeight w:val="690"/>
        </w:trPr>
        <w:tc>
          <w:tcPr>
            <w:tcW w:w="377" w:type="dxa"/>
            <w:tcBorders>
              <w:top w:val="nil"/>
              <w:left w:val="single" w:sz="4" w:space="0" w:color="808080"/>
              <w:bottom w:val="single" w:sz="4" w:space="0" w:color="000000"/>
              <w:right w:val="single" w:sz="4" w:space="0" w:color="808080"/>
            </w:tcBorders>
            <w:vAlign w:val="center"/>
          </w:tcPr>
          <w:p w14:paraId="47DC72EE"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2</w:t>
            </w:r>
          </w:p>
        </w:tc>
        <w:tc>
          <w:tcPr>
            <w:tcW w:w="780" w:type="dxa"/>
            <w:tcBorders>
              <w:top w:val="nil"/>
              <w:left w:val="nil"/>
              <w:bottom w:val="single" w:sz="4" w:space="0" w:color="000000"/>
              <w:right w:val="single" w:sz="4" w:space="0" w:color="808080"/>
            </w:tcBorders>
            <w:vAlign w:val="center"/>
          </w:tcPr>
          <w:p w14:paraId="6F31F44B" w14:textId="722F9586"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 Prop</w:t>
            </w:r>
          </w:p>
        </w:tc>
        <w:tc>
          <w:tcPr>
            <w:tcW w:w="2382" w:type="dxa"/>
            <w:tcBorders>
              <w:top w:val="nil"/>
              <w:left w:val="nil"/>
              <w:bottom w:val="single" w:sz="4" w:space="0" w:color="000000"/>
              <w:right w:val="single" w:sz="4" w:space="0" w:color="808080"/>
            </w:tcBorders>
            <w:vAlign w:val="center"/>
          </w:tcPr>
          <w:p w14:paraId="6A75C74C" w14:textId="5303EF5B"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Mode</w:t>
            </w:r>
            <w:r w:rsidR="00E85638"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Pr="00906E3E">
              <w:rPr>
                <w:rFonts w:ascii="맑은 고딕" w:eastAsia="맑은 고딕" w:hAnsi="맑은 고딕" w:cs="맑은 고딕"/>
                <w:sz w:val="16"/>
                <w:szCs w:val="16"/>
              </w:rPr>
              <w:br/>
              <w:t>모델_설명</w:t>
            </w:r>
          </w:p>
        </w:tc>
        <w:tc>
          <w:tcPr>
            <w:tcW w:w="851" w:type="dxa"/>
            <w:tcBorders>
              <w:top w:val="nil"/>
              <w:left w:val="nil"/>
              <w:bottom w:val="single" w:sz="4" w:space="0" w:color="000000"/>
              <w:right w:val="single" w:sz="4" w:space="0" w:color="808080"/>
            </w:tcBorders>
            <w:vAlign w:val="center"/>
          </w:tcPr>
          <w:p w14:paraId="436B97BC"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CNC 제어 시스템의 비정상적인 패턴이나 오류를 자동으로 탐지하는 모델</w:t>
            </w:r>
          </w:p>
        </w:tc>
        <w:tc>
          <w:tcPr>
            <w:tcW w:w="567" w:type="dxa"/>
            <w:tcBorders>
              <w:top w:val="nil"/>
              <w:left w:val="nil"/>
              <w:bottom w:val="single" w:sz="4" w:space="0" w:color="000000"/>
              <w:right w:val="single" w:sz="4" w:space="0" w:color="808080"/>
            </w:tcBorders>
            <w:vAlign w:val="center"/>
          </w:tcPr>
          <w:p w14:paraId="11A8DB12" w14:textId="77777777" w:rsidR="005D72CD" w:rsidRPr="00906E3E" w:rsidRDefault="00000000" w:rsidP="00CA3388">
            <w:pPr>
              <w:widowControl/>
              <w:jc w:val="center"/>
              <w:rPr>
                <w:rFonts w:ascii="맑은 고딕" w:eastAsia="맑은 고딕" w:hAnsi="맑은 고딕" w:cs="맑은 고딕"/>
                <w:sz w:val="16"/>
                <w:szCs w:val="16"/>
              </w:rPr>
            </w:pPr>
            <w:r w:rsidRPr="00906E3E">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15E8F7DD" w14:textId="77777777"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Detailed description of the model.</w:t>
            </w:r>
            <w:r w:rsidRPr="00906E3E">
              <w:rPr>
                <w:rFonts w:ascii="맑은 고딕" w:eastAsia="맑은 고딕" w:hAnsi="맑은 고딕" w:cs="맑은 고딕"/>
                <w:sz w:val="16"/>
                <w:szCs w:val="16"/>
              </w:rPr>
              <w:br/>
              <w:t>모델에 대한 상세 설명.</w:t>
            </w:r>
          </w:p>
        </w:tc>
        <w:tc>
          <w:tcPr>
            <w:tcW w:w="2233" w:type="dxa"/>
            <w:tcBorders>
              <w:top w:val="nil"/>
              <w:left w:val="nil"/>
              <w:bottom w:val="single" w:sz="4" w:space="0" w:color="000000"/>
              <w:right w:val="single" w:sz="4" w:space="0" w:color="808080"/>
            </w:tcBorders>
            <w:vAlign w:val="center"/>
          </w:tcPr>
          <w:p w14:paraId="2579A736" w14:textId="6E3E8E6A" w:rsidR="005D72CD" w:rsidRPr="00906E3E" w:rsidRDefault="00000000">
            <w:pPr>
              <w:widowControl/>
              <w:rPr>
                <w:rFonts w:ascii="맑은 고딕" w:eastAsia="맑은 고딕" w:hAnsi="맑은 고딕" w:cs="맑은 고딕"/>
                <w:sz w:val="16"/>
                <w:szCs w:val="16"/>
              </w:rPr>
            </w:pPr>
            <w:r w:rsidRPr="00906E3E">
              <w:rPr>
                <w:rFonts w:ascii="맑은 고딕" w:eastAsia="맑은 고딕" w:hAnsi="맑은 고딕" w:cs="맑은 고딕"/>
                <w:sz w:val="16"/>
                <w:szCs w:val="16"/>
              </w:rPr>
              <w:t>https://www.smart-factory.kr/ids/cd/Mode</w:t>
            </w:r>
            <w:r w:rsidR="00B62660" w:rsidRPr="00906E3E">
              <w:rPr>
                <w:rFonts w:ascii="맑은 고딕" w:eastAsia="맑은 고딕" w:hAnsi="맑은 고딕" w:cs="맑은 고딕"/>
                <w:sz w:val="16"/>
                <w:szCs w:val="16"/>
              </w:rPr>
              <w:t>lD</w:t>
            </w:r>
            <w:r w:rsidRPr="00906E3E">
              <w:rPr>
                <w:rFonts w:ascii="맑은 고딕" w:eastAsia="맑은 고딕" w:hAnsi="맑은 고딕" w:cs="맑은 고딕"/>
                <w:sz w:val="16"/>
                <w:szCs w:val="16"/>
              </w:rPr>
              <w:t>escription</w:t>
            </w:r>
            <w:r w:rsidR="005077F9">
              <w:rPr>
                <w:rFonts w:ascii="맑은 고딕" w:eastAsia="맑은 고딕" w:hAnsi="맑은 고딕" w:cs="맑은 고딕"/>
                <w:sz w:val="16"/>
                <w:szCs w:val="16"/>
              </w:rPr>
              <w:t>/1/0</w:t>
            </w:r>
          </w:p>
        </w:tc>
      </w:tr>
    </w:tbl>
    <w:p w14:paraId="62C50C62" w14:textId="77777777" w:rsidR="005D72CD" w:rsidRPr="00906E3E" w:rsidRDefault="005D72CD">
      <w:pPr>
        <w:rPr>
          <w:rFonts w:ascii="맑은 고딕" w:eastAsia="맑은 고딕" w:hAnsi="맑은 고딕" w:cs="맑은 고딕"/>
        </w:rPr>
      </w:pPr>
    </w:p>
    <w:p w14:paraId="3C78EAFC" w14:textId="77777777" w:rsidR="005D72CD" w:rsidRPr="00906E3E" w:rsidRDefault="005D72CD">
      <w:pPr>
        <w:rPr>
          <w:rFonts w:ascii="맑은 고딕" w:eastAsia="맑은 고딕" w:hAnsi="맑은 고딕" w:cs="맑은 고딕"/>
          <w:b/>
          <w:bCs/>
        </w:rPr>
        <w:sectPr w:rsidR="005D72CD" w:rsidRPr="00906E3E">
          <w:headerReference w:type="default" r:id="rId36"/>
          <w:pgSz w:w="11906" w:h="16838"/>
          <w:pgMar w:top="720" w:right="720" w:bottom="720" w:left="720" w:header="851" w:footer="992" w:gutter="0"/>
          <w:cols w:space="720"/>
        </w:sectPr>
      </w:pPr>
    </w:p>
    <w:p w14:paraId="05DBA828" w14:textId="77777777" w:rsidR="005D72CD" w:rsidRPr="00906E3E" w:rsidRDefault="00000000">
      <w:pPr>
        <w:pStyle w:val="11"/>
        <w:rPr>
          <w:color w:val="000000"/>
        </w:rPr>
      </w:pPr>
      <w:bookmarkStart w:id="84" w:name="_heading=h.an17te3anft9" w:colFirst="0" w:colLast="0"/>
      <w:bookmarkStart w:id="85" w:name="_Toc223096763"/>
      <w:bookmarkEnd w:id="84"/>
      <w:r w:rsidRPr="00906E3E">
        <w:rPr>
          <w:color w:val="000000"/>
        </w:rPr>
        <w:lastRenderedPageBreak/>
        <w:t>Ⅳ. AAS 참조모델 활용 방법</w:t>
      </w:r>
      <w:bookmarkEnd w:id="85"/>
    </w:p>
    <w:p w14:paraId="56CEBB81" w14:textId="77777777" w:rsidR="005D72CD" w:rsidRPr="00906E3E" w:rsidRDefault="00000000">
      <w:pPr>
        <w:pStyle w:val="20"/>
      </w:pPr>
      <w:bookmarkStart w:id="86" w:name="_heading=h.w0s3izsvmcyi" w:colFirst="0" w:colLast="0"/>
      <w:bookmarkStart w:id="87" w:name="_Toc223096764"/>
      <w:bookmarkEnd w:id="86"/>
      <w:r w:rsidRPr="00906E3E">
        <w:t>1. 활용 사전 요구사항</w:t>
      </w:r>
      <w:bookmarkEnd w:id="87"/>
    </w:p>
    <w:p w14:paraId="53FC2DD0" w14:textId="77777777" w:rsidR="005D72CD" w:rsidRPr="00906E3E" w:rsidRDefault="00000000" w:rsidP="00B62660">
      <w:pPr>
        <w:pStyle w:val="30"/>
      </w:pPr>
      <w:bookmarkStart w:id="88" w:name="_Toc223096765"/>
      <w:r w:rsidRPr="00906E3E">
        <w:t>가. 운용환경 요구사항</w:t>
      </w:r>
      <w:bookmarkEnd w:id="88"/>
    </w:p>
    <w:p w14:paraId="0C765843" w14:textId="77777777" w:rsidR="005D72CD" w:rsidRPr="00906E3E" w:rsidRDefault="00000000">
      <w:pPr>
        <w:rPr>
          <w:rFonts w:ascii="맑은 고딕" w:eastAsia="맑은 고딕" w:hAnsi="맑은 고딕" w:cs="맑은 고딕"/>
        </w:rPr>
      </w:pPr>
      <w:bookmarkStart w:id="89" w:name="_heading=h.5puvpikfwpmy" w:colFirst="0" w:colLast="0"/>
      <w:bookmarkEnd w:id="89"/>
      <w:r w:rsidRPr="00906E3E">
        <w:rPr>
          <w:rFonts w:ascii="맑은 고딕" w:eastAsia="맑은 고딕" w:hAnsi="맑은 고딕" w:cs="맑은 고딕"/>
        </w:rPr>
        <w:t>○ AASX Package Explorer 운용PC 환경 OS 요구사항</w:t>
      </w:r>
    </w:p>
    <w:p w14:paraId="3324B1B2" w14:textId="77777777" w:rsidR="005D72CD" w:rsidRPr="00906E3E" w:rsidRDefault="005D72CD">
      <w:pPr>
        <w:rPr>
          <w:rFonts w:ascii="맑은 고딕" w:eastAsia="맑은 고딕" w:hAnsi="맑은 고딕" w:cs="맑은 고딕"/>
        </w:rPr>
      </w:pPr>
    </w:p>
    <w:tbl>
      <w:tblPr>
        <w:tblStyle w:val="afffc"/>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5D72CD" w:rsidRPr="00906E3E" w14:paraId="42F363A4" w14:textId="77777777">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21C1CBB6" w14:textId="77777777" w:rsidR="005D72CD" w:rsidRPr="00906E3E" w:rsidRDefault="00000000">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906E3E">
              <w:rPr>
                <w:rFonts w:ascii="맑은 고딕" w:eastAsia="맑은 고딕" w:hAnsi="맑은 고딕" w:cs="맑은 고딕"/>
                <w:b/>
                <w:bCs/>
                <w:color w:val="00000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22B0DAFD" w14:textId="77777777" w:rsidR="005D72CD" w:rsidRPr="00906E3E" w:rsidRDefault="00000000">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906E3E">
              <w:rPr>
                <w:rFonts w:ascii="맑은 고딕" w:eastAsia="맑은 고딕" w:hAnsi="맑은 고딕" w:cs="맑은 고딕"/>
                <w:b/>
                <w:bCs/>
                <w:color w:val="00000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75CDD587" w14:textId="77777777" w:rsidR="005D72CD" w:rsidRPr="00906E3E" w:rsidRDefault="00000000">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906E3E">
              <w:rPr>
                <w:rFonts w:ascii="맑은 고딕" w:eastAsia="맑은 고딕" w:hAnsi="맑은 고딕" w:cs="맑은 고딕"/>
                <w:b/>
                <w:bCs/>
                <w:color w:val="00000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74859007" w14:textId="77777777" w:rsidR="005D72CD" w:rsidRPr="00906E3E" w:rsidRDefault="00000000">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906E3E">
              <w:rPr>
                <w:rFonts w:ascii="맑은 고딕" w:eastAsia="맑은 고딕" w:hAnsi="맑은 고딕" w:cs="맑은 고딕"/>
                <w:b/>
                <w:bCs/>
                <w:color w:val="000000"/>
              </w:rPr>
              <w:t>비고</w:t>
            </w:r>
          </w:p>
        </w:tc>
      </w:tr>
      <w:tr w:rsidR="005D72CD" w:rsidRPr="00906E3E" w14:paraId="24F7F898" w14:textId="77777777">
        <w:trPr>
          <w:trHeight w:val="20"/>
        </w:trPr>
        <w:tc>
          <w:tcPr>
            <w:tcW w:w="1674" w:type="dxa"/>
            <w:tcBorders>
              <w:top w:val="single" w:sz="4" w:space="0" w:color="000000"/>
              <w:bottom w:val="single" w:sz="4" w:space="0" w:color="000000"/>
              <w:right w:val="single" w:sz="4" w:space="0" w:color="000000"/>
            </w:tcBorders>
            <w:vAlign w:val="center"/>
          </w:tcPr>
          <w:p w14:paraId="0E42513D" w14:textId="77777777" w:rsidR="005D72CD" w:rsidRPr="00906E3E" w:rsidRDefault="00000000">
            <w:pPr>
              <w:pBdr>
                <w:top w:val="nil"/>
                <w:left w:val="nil"/>
                <w:bottom w:val="nil"/>
                <w:right w:val="nil"/>
                <w:between w:val="nil"/>
              </w:pBdr>
              <w:spacing w:line="360" w:lineRule="auto"/>
              <w:jc w:val="center"/>
              <w:rPr>
                <w:rFonts w:ascii="맑은 고딕" w:eastAsia="맑은 고딕" w:hAnsi="맑은 고딕" w:cs="맑은 고딕"/>
                <w:color w:val="000000"/>
              </w:rPr>
            </w:pPr>
            <w:r w:rsidRPr="00906E3E">
              <w:rPr>
                <w:rFonts w:ascii="맑은 고딕" w:eastAsia="맑은 고딕" w:hAnsi="맑은 고딕"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21334FA7" w14:textId="77777777" w:rsidR="005D72CD" w:rsidRPr="00906E3E" w:rsidRDefault="00000000">
            <w:pPr>
              <w:pBdr>
                <w:top w:val="nil"/>
                <w:left w:val="nil"/>
                <w:bottom w:val="nil"/>
                <w:right w:val="nil"/>
                <w:between w:val="nil"/>
              </w:pBdr>
              <w:spacing w:line="360" w:lineRule="auto"/>
              <w:jc w:val="center"/>
              <w:rPr>
                <w:rFonts w:ascii="맑은 고딕" w:eastAsia="맑은 고딕" w:hAnsi="맑은 고딕" w:cs="맑은 고딕"/>
                <w:color w:val="000000"/>
              </w:rPr>
            </w:pPr>
            <w:r w:rsidRPr="00906E3E">
              <w:rPr>
                <w:rFonts w:ascii="맑은 고딕" w:eastAsia="맑은 고딕" w:hAnsi="맑은 고딕" w:cs="맑은 고딕"/>
                <w:color w:val="00000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48837FE0" w14:textId="77777777" w:rsidR="005D72CD" w:rsidRPr="00906E3E" w:rsidRDefault="00000000">
            <w:pPr>
              <w:pBdr>
                <w:top w:val="nil"/>
                <w:left w:val="nil"/>
                <w:bottom w:val="nil"/>
                <w:right w:val="nil"/>
                <w:between w:val="nil"/>
              </w:pBdr>
              <w:spacing w:line="360" w:lineRule="auto"/>
              <w:jc w:val="center"/>
              <w:rPr>
                <w:rFonts w:ascii="맑은 고딕" w:eastAsia="맑은 고딕" w:hAnsi="맑은 고딕" w:cs="맑은 고딕"/>
                <w:color w:val="000000"/>
              </w:rPr>
            </w:pPr>
            <w:r w:rsidRPr="00906E3E">
              <w:rPr>
                <w:rFonts w:ascii="맑은 고딕" w:eastAsia="맑은 고딕" w:hAnsi="맑은 고딕" w:cs="맑은 고딕"/>
                <w:color w:val="000000"/>
              </w:rPr>
              <w:t>Windows 10 이상</w:t>
            </w:r>
          </w:p>
        </w:tc>
        <w:tc>
          <w:tcPr>
            <w:tcW w:w="1204" w:type="dxa"/>
            <w:tcBorders>
              <w:top w:val="single" w:sz="4" w:space="0" w:color="000000"/>
              <w:left w:val="single" w:sz="4" w:space="0" w:color="000000"/>
              <w:bottom w:val="single" w:sz="4" w:space="0" w:color="000000"/>
            </w:tcBorders>
            <w:vAlign w:val="center"/>
          </w:tcPr>
          <w:p w14:paraId="77CD95C7" w14:textId="77777777" w:rsidR="005D72CD" w:rsidRPr="00906E3E" w:rsidRDefault="005D72CD">
            <w:pPr>
              <w:keepNext/>
              <w:pBdr>
                <w:top w:val="nil"/>
                <w:left w:val="nil"/>
                <w:bottom w:val="nil"/>
                <w:right w:val="nil"/>
                <w:between w:val="nil"/>
              </w:pBdr>
              <w:spacing w:line="360" w:lineRule="auto"/>
              <w:jc w:val="center"/>
              <w:rPr>
                <w:rFonts w:ascii="맑은 고딕" w:eastAsia="맑은 고딕" w:hAnsi="맑은 고딕" w:cs="맑은 고딕"/>
                <w:color w:val="000000"/>
              </w:rPr>
            </w:pPr>
          </w:p>
        </w:tc>
      </w:tr>
    </w:tbl>
    <w:p w14:paraId="58089817" w14:textId="77777777" w:rsidR="005D72CD" w:rsidRPr="00906E3E" w:rsidRDefault="00000000">
      <w:pPr>
        <w:pBdr>
          <w:top w:val="nil"/>
          <w:left w:val="nil"/>
          <w:bottom w:val="nil"/>
          <w:right w:val="nil"/>
          <w:between w:val="nil"/>
        </w:pBdr>
        <w:jc w:val="center"/>
        <w:rPr>
          <w:rFonts w:ascii="맑은 고딕" w:eastAsia="맑은 고딕" w:hAnsi="맑은 고딕" w:cs="맑은 고딕"/>
          <w:color w:val="000000"/>
        </w:rPr>
      </w:pPr>
      <w:bookmarkStart w:id="90" w:name="_heading=h.rzb8fyyxm3fa" w:colFirst="0" w:colLast="0"/>
      <w:bookmarkEnd w:id="90"/>
      <w:r w:rsidRPr="00906E3E">
        <w:rPr>
          <w:rFonts w:ascii="맑은 고딕" w:eastAsia="맑은 고딕" w:hAnsi="맑은 고딕" w:cs="맑은 고딕"/>
          <w:b/>
          <w:bCs/>
          <w:color w:val="000000"/>
        </w:rPr>
        <w:t>표 20 운용환경 정의</w:t>
      </w:r>
    </w:p>
    <w:p w14:paraId="5CBF7F06" w14:textId="77777777" w:rsidR="005D72CD" w:rsidRPr="00906E3E" w:rsidRDefault="005D72CD">
      <w:pPr>
        <w:widowControl/>
        <w:rPr>
          <w:rFonts w:ascii="맑은 고딕" w:eastAsia="맑은 고딕" w:hAnsi="맑은 고딕" w:cs="맑은 고딕"/>
        </w:rPr>
      </w:pPr>
    </w:p>
    <w:p w14:paraId="3978ECC3" w14:textId="77777777" w:rsidR="005D72CD" w:rsidRPr="00906E3E" w:rsidRDefault="00000000" w:rsidP="00B62660">
      <w:pPr>
        <w:pStyle w:val="30"/>
      </w:pPr>
      <w:bookmarkStart w:id="91" w:name="_Toc223096766"/>
      <w:r w:rsidRPr="00906E3E">
        <w:t>나. 하드웨어(컴퓨팅 자원) 요구사항</w:t>
      </w:r>
      <w:bookmarkEnd w:id="91"/>
    </w:p>
    <w:p w14:paraId="6F1FB7AC" w14:textId="77777777" w:rsidR="005D72CD" w:rsidRPr="00906E3E" w:rsidRDefault="00000000">
      <w:pPr>
        <w:rPr>
          <w:rFonts w:ascii="맑은 고딕" w:eastAsia="맑은 고딕" w:hAnsi="맑은 고딕" w:cs="맑은 고딕"/>
        </w:rPr>
      </w:pPr>
      <w:bookmarkStart w:id="92" w:name="_heading=h.n8ygtqmcatt4" w:colFirst="0" w:colLast="0"/>
      <w:bookmarkEnd w:id="92"/>
      <w:r w:rsidRPr="00906E3E">
        <w:rPr>
          <w:rFonts w:ascii="맑은 고딕" w:eastAsia="맑은 고딕" w:hAnsi="맑은 고딕" w:cs="맑은 고딕"/>
        </w:rPr>
        <w:t>○ AASX Package Explorer 운용PC 컴퓨팅 자원 요구사항</w:t>
      </w:r>
    </w:p>
    <w:p w14:paraId="2ED64296"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요구되는 하드웨어 자원의 경우 상용 사무용 PC에서 상기 OS 운용이 충족한 하드웨어일 경우 사용 가능</w:t>
      </w:r>
    </w:p>
    <w:p w14:paraId="6CC54D21" w14:textId="77777777" w:rsidR="005D72CD" w:rsidRPr="00906E3E" w:rsidRDefault="005D72CD">
      <w:pPr>
        <w:widowControl/>
        <w:rPr>
          <w:rFonts w:ascii="맑은 고딕" w:eastAsia="맑은 고딕" w:hAnsi="맑은 고딕" w:cs="맑은 고딕"/>
        </w:rPr>
      </w:pPr>
    </w:p>
    <w:p w14:paraId="682CE69E" w14:textId="77777777" w:rsidR="005D72CD" w:rsidRPr="00906E3E" w:rsidRDefault="00000000" w:rsidP="00B62660">
      <w:pPr>
        <w:pStyle w:val="30"/>
      </w:pPr>
      <w:bookmarkStart w:id="93" w:name="_Toc223096767"/>
      <w:r w:rsidRPr="00906E3E">
        <w:t>다. 소프트웨어 요구사항</w:t>
      </w:r>
      <w:bookmarkEnd w:id="93"/>
    </w:p>
    <w:p w14:paraId="1D983084" w14:textId="77777777" w:rsidR="005D72CD" w:rsidRPr="00906E3E" w:rsidRDefault="00000000">
      <w:pPr>
        <w:rPr>
          <w:rFonts w:ascii="맑은 고딕" w:eastAsia="맑은 고딕" w:hAnsi="맑은 고딕" w:cs="맑은 고딕"/>
        </w:rPr>
      </w:pPr>
      <w:bookmarkStart w:id="94" w:name="_heading=h.dsoe76k2ewci" w:colFirst="0" w:colLast="0"/>
      <w:bookmarkEnd w:id="94"/>
      <w:r w:rsidRPr="00906E3E">
        <w:rPr>
          <w:rFonts w:ascii="맑은 고딕" w:eastAsia="맑은 고딕" w:hAnsi="맑은 고딕" w:cs="맑은 고딕"/>
        </w:rPr>
        <w:t>○ AASX Package Explorer</w:t>
      </w:r>
    </w:p>
    <w:p w14:paraId="7289E7C1"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admin-shell-io에서 제공하는 패키지 설치</w:t>
      </w:r>
    </w:p>
    <w:p w14:paraId="2F8CD2F9"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xml:space="preserve">- 다운로드 git 링크 </w:t>
      </w:r>
      <w:r w:rsidRPr="00906E3E">
        <w:rPr>
          <w:rFonts w:ascii="맑은 고딕" w:eastAsia="맑은 고딕" w:hAnsi="맑은 고딕"/>
          <w:noProof/>
        </w:rPr>
        <mc:AlternateContent>
          <mc:Choice Requires="wps">
            <w:drawing>
              <wp:anchor distT="0" distB="0" distL="114300" distR="114300" simplePos="0" relativeHeight="251663360" behindDoc="0" locked="0" layoutInCell="1" hidden="0" allowOverlap="1" wp14:anchorId="0CE52A35" wp14:editId="4E90E621">
                <wp:simplePos x="0" y="0"/>
                <wp:positionH relativeFrom="column">
                  <wp:posOffset>417195</wp:posOffset>
                </wp:positionH>
                <wp:positionV relativeFrom="paragraph">
                  <wp:posOffset>3105785</wp:posOffset>
                </wp:positionV>
                <wp:extent cx="635" cy="12700"/>
                <wp:effectExtent l="0" t="0" r="0" b="0"/>
                <wp:wrapTopAndBottom distT="0" distB="0"/>
                <wp:docPr id="2082766787" name="직사각형 208276678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6A77EEFB" w14:textId="77777777" w:rsidR="005D72CD" w:rsidRDefault="00000000">
                            <w:pPr>
                              <w:jc w:val="center"/>
                              <w:textDirection w:val="btLr"/>
                            </w:pPr>
                            <w:r>
                              <w:rPr>
                                <w:rFonts w:ascii="Arial" w:eastAsia="Arial" w:hAnsi="Arial" w:cs="Arial"/>
                                <w:b/>
                                <w:color w:val="000000"/>
                              </w:rPr>
                              <w:t>그림 27 AASX Package Explorer</w:t>
                            </w:r>
                          </w:p>
                        </w:txbxContent>
                      </wps:txbx>
                      <wps:bodyPr spcFirstLastPara="1" wrap="square" lIns="0" tIns="0" rIns="0" bIns="0" anchor="t" anchorCtr="0">
                        <a:noAutofit/>
                      </wps:bodyPr>
                    </wps:wsp>
                  </a:graphicData>
                </a:graphic>
              </wp:anchor>
            </w:drawing>
          </mc:Choice>
          <mc:Fallback>
            <w:pict>
              <v:rect w14:anchorId="0CE52A35" id="직사각형 2082766787" o:spid="_x0000_s1031" style="position:absolute;left:0;text-align:left;margin-left:32.85pt;margin-top:244.55pt;width:.05pt;height: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" stroked="f">
                <v:textbox inset="0,0,0,0">
                  <w:txbxContent>
                    <w:p w14:paraId="6A77EEFB" w14:textId="77777777" w:rsidR="005D72CD" w:rsidRDefault="00000000">
                      <w:pPr>
                        <w:jc w:val="center"/>
                        <w:textDirection w:val="btLr"/>
                      </w:pPr>
                      <w:r>
                        <w:rPr>
                          <w:rFonts w:ascii="Arial" w:eastAsia="Arial" w:hAnsi="Arial" w:cs="Arial"/>
                          <w:b/>
                          <w:color w:val="000000"/>
                        </w:rPr>
                        <w:t>그림 27 AASX Package Explorer</w:t>
                      </w:r>
                    </w:p>
                  </w:txbxContent>
                </v:textbox>
                <w10:wrap type="topAndBottom"/>
              </v:rect>
            </w:pict>
          </mc:Fallback>
        </mc:AlternateContent>
      </w:r>
    </w:p>
    <w:p w14:paraId="488657AC"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xml:space="preserve">: </w:t>
      </w:r>
      <w:hyperlink r:id="rId37">
        <w:r w:rsidR="005D72CD" w:rsidRPr="00906E3E">
          <w:rPr>
            <w:rFonts w:ascii="맑은 고딕" w:eastAsia="맑은 고딕" w:hAnsi="맑은 고딕" w:cs="맑은 고딕"/>
            <w:color w:val="467886"/>
            <w:u w:val="single"/>
          </w:rPr>
          <w:t>https://github.com/eclipse-aaspe/package-explorer/releases/tag/v2025-10-21</w:t>
        </w:r>
      </w:hyperlink>
      <w:r w:rsidRPr="00906E3E">
        <w:rPr>
          <w:rFonts w:ascii="맑은 고딕" w:eastAsia="맑은 고딕" w:hAnsi="맑은 고딕" w:cs="맑은 고딕"/>
        </w:rPr>
        <w:t xml:space="preserve"> </w:t>
      </w:r>
    </w:p>
    <w:p w14:paraId="64DE4AAF" w14:textId="77777777" w:rsidR="005D72CD" w:rsidRPr="00906E3E" w:rsidRDefault="00000000">
      <w:pPr>
        <w:widowControl/>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27D966A4" wp14:editId="5A437592">
            <wp:extent cx="5731510" cy="2381250"/>
            <wp:effectExtent l="0" t="0" r="0" b="0"/>
            <wp:docPr id="2082766834" name="image40.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0.png" descr="텍스트, 스크린샷, 소프트웨어, 웹 페이지이(가) 표시된 사진&#10;&#10;AI 생성 콘텐츠는 정확하지 않을 수 있습니다."/>
                    <pic:cNvPicPr preferRelativeResize="0"/>
                  </pic:nvPicPr>
                  <pic:blipFill>
                    <a:blip r:embed="rId38"/>
                    <a:srcRect/>
                    <a:stretch>
                      <a:fillRect/>
                    </a:stretch>
                  </pic:blipFill>
                  <pic:spPr>
                    <a:xfrm>
                      <a:off x="0" y="0"/>
                      <a:ext cx="5731510" cy="2381250"/>
                    </a:xfrm>
                    <a:prstGeom prst="rect">
                      <a:avLst/>
                    </a:prstGeom>
                    <a:ln/>
                  </pic:spPr>
                </pic:pic>
              </a:graphicData>
            </a:graphic>
          </wp:inline>
        </w:drawing>
      </w:r>
    </w:p>
    <w:p w14:paraId="3EE3F650" w14:textId="77777777" w:rsidR="005D72CD" w:rsidRPr="00906E3E" w:rsidRDefault="005D72CD">
      <w:pPr>
        <w:widowControl/>
        <w:rPr>
          <w:rFonts w:ascii="맑은 고딕" w:eastAsia="맑은 고딕" w:hAnsi="맑은 고딕" w:cs="맑은 고딕"/>
        </w:rPr>
      </w:pPr>
    </w:p>
    <w:p w14:paraId="4A6D33A1" w14:textId="77777777" w:rsidR="005D72CD" w:rsidRPr="00906E3E" w:rsidRDefault="00000000">
      <w:pPr>
        <w:pStyle w:val="20"/>
      </w:pPr>
      <w:bookmarkStart w:id="95" w:name="_heading=h.gebn0cfe9trt" w:colFirst="0" w:colLast="0"/>
      <w:bookmarkStart w:id="96" w:name="_Toc223096768"/>
      <w:bookmarkEnd w:id="95"/>
      <w:r w:rsidRPr="00906E3E">
        <w:t>2. AAS 신규 개발 및 수정 관리</w:t>
      </w:r>
      <w:bookmarkEnd w:id="96"/>
    </w:p>
    <w:p w14:paraId="5A6275C9" w14:textId="77777777" w:rsidR="005D72CD" w:rsidRPr="00906E3E" w:rsidRDefault="00000000" w:rsidP="00B62660">
      <w:pPr>
        <w:pStyle w:val="30"/>
      </w:pPr>
      <w:bookmarkStart w:id="97" w:name="_Toc223096769"/>
      <w:r w:rsidRPr="00906E3E">
        <w:lastRenderedPageBreak/>
        <w:t>가. AASX PackageExplorer 다운로드</w:t>
      </w:r>
      <w:bookmarkEnd w:id="97"/>
    </w:p>
    <w:p w14:paraId="0E4D991B" w14:textId="77777777" w:rsidR="005D72CD" w:rsidRPr="00906E3E" w:rsidRDefault="00000000">
      <w:pPr>
        <w:widowControl/>
        <w:numPr>
          <w:ilvl w:val="0"/>
          <w:numId w:val="15"/>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AAS를 작성하기 위한 일반적인 방법으로는 AASX PackageExplorer를 사용하는 것이 일반적입니다.</w:t>
      </w:r>
    </w:p>
    <w:p w14:paraId="51F768AA" w14:textId="77777777" w:rsidR="005D72CD" w:rsidRPr="00906E3E" w:rsidRDefault="00000000">
      <w:pPr>
        <w:widowControl/>
        <w:numPr>
          <w:ilvl w:val="0"/>
          <w:numId w:val="15"/>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p>
    <w:p w14:paraId="1B772304" w14:textId="77777777" w:rsidR="005D72CD" w:rsidRPr="00906E3E" w:rsidRDefault="005D72CD">
      <w:pPr>
        <w:widowControl/>
        <w:numPr>
          <w:ilvl w:val="0"/>
          <w:numId w:val="15"/>
        </w:numPr>
        <w:pBdr>
          <w:top w:val="nil"/>
          <w:left w:val="nil"/>
          <w:bottom w:val="nil"/>
          <w:right w:val="nil"/>
          <w:between w:val="nil"/>
        </w:pBdr>
        <w:rPr>
          <w:rFonts w:ascii="맑은 고딕" w:eastAsia="맑은 고딕" w:hAnsi="맑은 고딕"/>
          <w:color w:val="000000"/>
        </w:rPr>
      </w:pPr>
      <w:hyperlink r:id="rId39">
        <w:r w:rsidRPr="00906E3E">
          <w:rPr>
            <w:rFonts w:ascii="맑은 고딕" w:eastAsia="맑은 고딕" w:hAnsi="맑은 고딕" w:cs="맑은 고딕"/>
            <w:color w:val="467886"/>
            <w:u w:val="single"/>
          </w:rPr>
          <w:t>https://github.com/eclipse-aaspe/package-explorer/releases/tag/v2025-10-21</w:t>
        </w:r>
      </w:hyperlink>
      <w:r w:rsidRPr="00906E3E">
        <w:rPr>
          <w:rFonts w:ascii="맑은 고딕" w:eastAsia="맑은 고딕" w:hAnsi="맑은 고딕" w:cs="맑은 고딕"/>
          <w:color w:val="000000"/>
        </w:rPr>
        <w:t xml:space="preserve"> </w:t>
      </w:r>
    </w:p>
    <w:p w14:paraId="44872173" w14:textId="77777777" w:rsidR="005D72CD" w:rsidRPr="00906E3E" w:rsidRDefault="005D72CD">
      <w:pPr>
        <w:widowControl/>
        <w:ind w:left="440"/>
        <w:rPr>
          <w:rFonts w:ascii="맑은 고딕" w:eastAsia="맑은 고딕" w:hAnsi="맑은 고딕" w:cs="맑은 고딕"/>
        </w:rPr>
      </w:pPr>
    </w:p>
    <w:p w14:paraId="0F1B202F" w14:textId="77777777" w:rsidR="005D72CD" w:rsidRPr="00906E3E" w:rsidRDefault="00000000">
      <w:pPr>
        <w:keepNext/>
        <w:widowControl/>
        <w:jc w:val="cente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690253A1" wp14:editId="194F2F6B">
            <wp:extent cx="5731510" cy="4392295"/>
            <wp:effectExtent l="0" t="0" r="0" b="0"/>
            <wp:docPr id="2082766835" name="image42.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웹 페이지이(가) 표시된 사진&#10;&#10;AI 생성 콘텐츠는 정확하지 않을 수 있습니다."/>
                    <pic:cNvPicPr preferRelativeResize="0"/>
                  </pic:nvPicPr>
                  <pic:blipFill>
                    <a:blip r:embed="rId40"/>
                    <a:srcRect/>
                    <a:stretch>
                      <a:fillRect/>
                    </a:stretch>
                  </pic:blipFill>
                  <pic:spPr>
                    <a:xfrm>
                      <a:off x="0" y="0"/>
                      <a:ext cx="5731510" cy="4392295"/>
                    </a:xfrm>
                    <a:prstGeom prst="rect">
                      <a:avLst/>
                    </a:prstGeom>
                    <a:ln/>
                  </pic:spPr>
                </pic:pic>
              </a:graphicData>
            </a:graphic>
          </wp:inline>
        </w:drawing>
      </w:r>
    </w:p>
    <w:p w14:paraId="1EAE51AA"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98" w:name="_heading=h.q53d7e7r2clm" w:colFirst="0" w:colLast="0"/>
      <w:bookmarkEnd w:id="98"/>
      <w:r w:rsidRPr="00906E3E">
        <w:rPr>
          <w:rFonts w:ascii="맑은 고딕" w:eastAsia="맑은 고딕" w:hAnsi="맑은 고딕" w:cs="맑은 고딕"/>
          <w:b/>
          <w:bCs/>
          <w:color w:val="000000"/>
        </w:rPr>
        <w:t>그림 28 AASX PackageExplorer 다운로드 경로</w:t>
      </w:r>
    </w:p>
    <w:p w14:paraId="207FAF24"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lastRenderedPageBreak/>
        <w:drawing>
          <wp:inline distT="0" distB="0" distL="0" distR="0" wp14:anchorId="0DDACCE1" wp14:editId="1DF27F46">
            <wp:extent cx="4919796" cy="3305895"/>
            <wp:effectExtent l="0" t="0" r="0" b="0"/>
            <wp:docPr id="2082766836" name="image44.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png" descr="텍스트, 스크린샷, 소프트웨어, 디스플레이이(가) 표시된 사진&#10;&#10;자동 생성된 설명"/>
                    <pic:cNvPicPr preferRelativeResize="0"/>
                  </pic:nvPicPr>
                  <pic:blipFill>
                    <a:blip r:embed="rId41"/>
                    <a:srcRect/>
                    <a:stretch>
                      <a:fillRect/>
                    </a:stretch>
                  </pic:blipFill>
                  <pic:spPr>
                    <a:xfrm>
                      <a:off x="0" y="0"/>
                      <a:ext cx="4919796" cy="3305895"/>
                    </a:xfrm>
                    <a:prstGeom prst="rect">
                      <a:avLst/>
                    </a:prstGeom>
                    <a:ln/>
                  </pic:spPr>
                </pic:pic>
              </a:graphicData>
            </a:graphic>
          </wp:inline>
        </w:drawing>
      </w:r>
    </w:p>
    <w:p w14:paraId="5D6EBD63"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99" w:name="_heading=h.lfz3pucrdoi3" w:colFirst="0" w:colLast="0"/>
      <w:bookmarkEnd w:id="99"/>
      <w:r w:rsidRPr="00906E3E">
        <w:rPr>
          <w:rFonts w:ascii="맑은 고딕" w:eastAsia="맑은 고딕" w:hAnsi="맑은 고딕" w:cs="맑은 고딕"/>
          <w:b/>
          <w:bCs/>
          <w:color w:val="000000"/>
        </w:rPr>
        <w:t>그림 29 AASX Package Explorer 파일 실행 초기화면</w:t>
      </w:r>
    </w:p>
    <w:p w14:paraId="7C64597A" w14:textId="77777777" w:rsidR="005D72CD" w:rsidRPr="00906E3E" w:rsidRDefault="005D72CD">
      <w:pPr>
        <w:rPr>
          <w:rFonts w:ascii="맑은 고딕" w:eastAsia="맑은 고딕" w:hAnsi="맑은 고딕" w:cs="맑은 고딕"/>
        </w:rPr>
      </w:pPr>
    </w:p>
    <w:p w14:paraId="30C98758" w14:textId="77777777" w:rsidR="005D72CD" w:rsidRPr="00906E3E" w:rsidRDefault="00000000" w:rsidP="00B62660">
      <w:pPr>
        <w:pStyle w:val="30"/>
      </w:pPr>
      <w:bookmarkStart w:id="100" w:name="_Toc223096770"/>
      <w:r w:rsidRPr="00906E3E">
        <w:t>나. Edit 모드</w:t>
      </w:r>
      <w:bookmarkEnd w:id="100"/>
    </w:p>
    <w:p w14:paraId="3E5A15B5" w14:textId="77777777" w:rsidR="005D72CD" w:rsidRPr="00906E3E" w:rsidRDefault="00000000">
      <w:pPr>
        <w:widowControl/>
        <w:numPr>
          <w:ilvl w:val="0"/>
          <w:numId w:val="15"/>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AAS 생성, Submodel 생성 등의 기능을 수행하기 위해서 아래의 &lt;그림 30&gt;과 같이 ‘Eidt’모드를 활성화시킨다. 이를 위해 &lt;그림 31&gt;와 같이, 상단의 작업창에서 [Workspace] - [Edit]모드를 클릭한다.</w:t>
      </w:r>
    </w:p>
    <w:p w14:paraId="20FF9952" w14:textId="77777777" w:rsidR="005D72CD" w:rsidRPr="00906E3E" w:rsidRDefault="005D72CD">
      <w:pPr>
        <w:rPr>
          <w:rFonts w:ascii="맑은 고딕" w:eastAsia="맑은 고딕" w:hAnsi="맑은 고딕" w:cs="맑은 고딕"/>
        </w:rPr>
      </w:pPr>
    </w:p>
    <w:p w14:paraId="08A9AD18"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7B09685C" wp14:editId="32F579A6">
            <wp:extent cx="4933950" cy="2924175"/>
            <wp:effectExtent l="0" t="0" r="0" b="0"/>
            <wp:docPr id="2082766837" name="image45.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스크린샷, 소프트웨어, 컴퓨터 아이콘이(가) 표시된 사진&#10;&#10;자동 생성된 설명"/>
                    <pic:cNvPicPr preferRelativeResize="0"/>
                  </pic:nvPicPr>
                  <pic:blipFill>
                    <a:blip r:embed="rId42"/>
                    <a:srcRect/>
                    <a:stretch>
                      <a:fillRect/>
                    </a:stretch>
                  </pic:blipFill>
                  <pic:spPr>
                    <a:xfrm>
                      <a:off x="0" y="0"/>
                      <a:ext cx="4933950" cy="2924175"/>
                    </a:xfrm>
                    <a:prstGeom prst="rect">
                      <a:avLst/>
                    </a:prstGeom>
                    <a:ln/>
                  </pic:spPr>
                </pic:pic>
              </a:graphicData>
            </a:graphic>
          </wp:inline>
        </w:drawing>
      </w:r>
    </w:p>
    <w:p w14:paraId="70621E13"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01" w:name="_heading=h.qpcxc4c32vrt" w:colFirst="0" w:colLast="0"/>
      <w:bookmarkEnd w:id="101"/>
      <w:r w:rsidRPr="00906E3E">
        <w:rPr>
          <w:rFonts w:ascii="맑은 고딕" w:eastAsia="맑은 고딕" w:hAnsi="맑은 고딕" w:cs="맑은 고딕"/>
          <w:b/>
          <w:bCs/>
          <w:color w:val="000000"/>
        </w:rPr>
        <w:t>그림 30 활성화된 Edit 모드</w:t>
      </w:r>
    </w:p>
    <w:p w14:paraId="7F28AD1E"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lastRenderedPageBreak/>
        <w:drawing>
          <wp:inline distT="0" distB="0" distL="0" distR="0" wp14:anchorId="0E48A242" wp14:editId="1385865C">
            <wp:extent cx="4876800" cy="2867025"/>
            <wp:effectExtent l="0" t="0" r="0" b="0"/>
            <wp:docPr id="2082766838" name="image4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스크린샷, 소프트웨어, 디스플레이이(가) 표시된 사진&#10;&#10;자동 생성된 설명"/>
                    <pic:cNvPicPr preferRelativeResize="0"/>
                  </pic:nvPicPr>
                  <pic:blipFill>
                    <a:blip r:embed="rId43"/>
                    <a:srcRect/>
                    <a:stretch>
                      <a:fillRect/>
                    </a:stretch>
                  </pic:blipFill>
                  <pic:spPr>
                    <a:xfrm>
                      <a:off x="0" y="0"/>
                      <a:ext cx="4876800" cy="2867025"/>
                    </a:xfrm>
                    <a:prstGeom prst="rect">
                      <a:avLst/>
                    </a:prstGeom>
                    <a:ln/>
                  </pic:spPr>
                </pic:pic>
              </a:graphicData>
            </a:graphic>
          </wp:inline>
        </w:drawing>
      </w:r>
    </w:p>
    <w:p w14:paraId="56865F98"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02" w:name="_heading=h.ln6i57634azu" w:colFirst="0" w:colLast="0"/>
      <w:bookmarkEnd w:id="102"/>
      <w:r w:rsidRPr="00906E3E">
        <w:rPr>
          <w:rFonts w:ascii="맑은 고딕" w:eastAsia="맑은 고딕" w:hAnsi="맑은 고딕" w:cs="맑은 고딕"/>
          <w:b/>
          <w:bCs/>
          <w:color w:val="000000"/>
        </w:rPr>
        <w:t>그림 31 Edit 모드 활성화 단계</w:t>
      </w:r>
    </w:p>
    <w:p w14:paraId="7C0E2242" w14:textId="77777777" w:rsidR="005D72CD" w:rsidRPr="00906E3E" w:rsidRDefault="005D72CD">
      <w:pPr>
        <w:rPr>
          <w:rFonts w:ascii="맑은 고딕" w:eastAsia="맑은 고딕" w:hAnsi="맑은 고딕" w:cs="맑은 고딕"/>
        </w:rPr>
      </w:pPr>
    </w:p>
    <w:p w14:paraId="4545283A" w14:textId="77777777" w:rsidR="005D72CD" w:rsidRPr="00906E3E" w:rsidRDefault="00000000" w:rsidP="00B62660">
      <w:pPr>
        <w:pStyle w:val="30"/>
      </w:pPr>
      <w:bookmarkStart w:id="103" w:name="_Toc223096771"/>
      <w:r w:rsidRPr="00906E3E">
        <w:t>다. AAS 생성</w:t>
      </w:r>
      <w:bookmarkEnd w:id="103"/>
    </w:p>
    <w:p w14:paraId="0925026E" w14:textId="77777777" w:rsidR="005D72CD" w:rsidRPr="00906E3E" w:rsidRDefault="00000000">
      <w:pPr>
        <w:widowControl/>
        <w:numPr>
          <w:ilvl w:val="0"/>
          <w:numId w:val="15"/>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p>
    <w:p w14:paraId="6BDAE2C4" w14:textId="77777777" w:rsidR="005D72CD" w:rsidRPr="00906E3E" w:rsidRDefault="005D72CD">
      <w:pPr>
        <w:rPr>
          <w:rFonts w:ascii="맑은 고딕" w:eastAsia="맑은 고딕" w:hAnsi="맑은 고딕" w:cs="맑은 고딕"/>
        </w:rPr>
      </w:pPr>
    </w:p>
    <w:p w14:paraId="473A6ADF"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04803CBC" wp14:editId="46A6AC72">
            <wp:extent cx="5400675" cy="2876550"/>
            <wp:effectExtent l="0" t="0" r="0" b="0"/>
            <wp:docPr id="2082766810" name="image1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컴퓨터 아이콘이(가) 표시된 사진&#10;&#10;자동 생성된 설명"/>
                    <pic:cNvPicPr preferRelativeResize="0"/>
                  </pic:nvPicPr>
                  <pic:blipFill>
                    <a:blip r:embed="rId44"/>
                    <a:srcRect/>
                    <a:stretch>
                      <a:fillRect/>
                    </a:stretch>
                  </pic:blipFill>
                  <pic:spPr>
                    <a:xfrm>
                      <a:off x="0" y="0"/>
                      <a:ext cx="5400675" cy="2876550"/>
                    </a:xfrm>
                    <a:prstGeom prst="rect">
                      <a:avLst/>
                    </a:prstGeom>
                    <a:ln/>
                  </pic:spPr>
                </pic:pic>
              </a:graphicData>
            </a:graphic>
          </wp:inline>
        </w:drawing>
      </w:r>
    </w:p>
    <w:p w14:paraId="2722B59E"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04" w:name="_heading=h.be7hkbwpk3e1" w:colFirst="0" w:colLast="0"/>
      <w:bookmarkEnd w:id="104"/>
      <w:r w:rsidRPr="00906E3E">
        <w:rPr>
          <w:rFonts w:ascii="맑은 고딕" w:eastAsia="맑은 고딕" w:hAnsi="맑은 고딕" w:cs="맑은 고딕"/>
          <w:b/>
          <w:bCs/>
          <w:color w:val="000000"/>
        </w:rPr>
        <w:t>그림 32 AAS 생성</w:t>
      </w:r>
    </w:p>
    <w:p w14:paraId="799E489C" w14:textId="77777777" w:rsidR="005D72CD" w:rsidRPr="00906E3E" w:rsidRDefault="005D72CD">
      <w:pPr>
        <w:rPr>
          <w:rFonts w:ascii="맑은 고딕" w:eastAsia="맑은 고딕" w:hAnsi="맑은 고딕" w:cs="맑은 고딕"/>
        </w:rPr>
      </w:pPr>
    </w:p>
    <w:p w14:paraId="48547D2F"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lastRenderedPageBreak/>
        <w:drawing>
          <wp:inline distT="0" distB="0" distL="0" distR="0" wp14:anchorId="03327B71" wp14:editId="42B6525A">
            <wp:extent cx="5400675" cy="3086100"/>
            <wp:effectExtent l="0" t="0" r="0" b="0"/>
            <wp:docPr id="2082766811"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45"/>
                    <a:srcRect/>
                    <a:stretch>
                      <a:fillRect/>
                    </a:stretch>
                  </pic:blipFill>
                  <pic:spPr>
                    <a:xfrm>
                      <a:off x="0" y="0"/>
                      <a:ext cx="5400675" cy="3086100"/>
                    </a:xfrm>
                    <a:prstGeom prst="rect">
                      <a:avLst/>
                    </a:prstGeom>
                    <a:ln/>
                  </pic:spPr>
                </pic:pic>
              </a:graphicData>
            </a:graphic>
          </wp:inline>
        </w:drawing>
      </w:r>
    </w:p>
    <w:p w14:paraId="6C535F4B"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05" w:name="_heading=h.7zc0as53un6h" w:colFirst="0" w:colLast="0"/>
      <w:bookmarkEnd w:id="105"/>
      <w:r w:rsidRPr="00906E3E">
        <w:rPr>
          <w:rFonts w:ascii="맑은 고딕" w:eastAsia="맑은 고딕" w:hAnsi="맑은 고딕" w:cs="맑은 고딕"/>
          <w:b/>
          <w:bCs/>
          <w:color w:val="000000"/>
        </w:rPr>
        <w:t>그림 33 AAS 정보</w:t>
      </w:r>
    </w:p>
    <w:p w14:paraId="557BBDAD" w14:textId="77777777" w:rsidR="005D72CD" w:rsidRPr="00906E3E" w:rsidRDefault="005D72CD">
      <w:pPr>
        <w:rPr>
          <w:rFonts w:ascii="맑은 고딕" w:eastAsia="맑은 고딕" w:hAnsi="맑은 고딕" w:cs="맑은 고딕"/>
        </w:rPr>
      </w:pPr>
    </w:p>
    <w:p w14:paraId="07287263" w14:textId="77777777" w:rsidR="005D72CD" w:rsidRPr="00906E3E" w:rsidRDefault="00000000" w:rsidP="00B62660">
      <w:pPr>
        <w:pStyle w:val="30"/>
      </w:pPr>
      <w:bookmarkStart w:id="106" w:name="_Toc223096772"/>
      <w:r w:rsidRPr="00906E3E">
        <w:t>라. SubmodelTemplate을 이용한 Submodel 추가</w:t>
      </w:r>
      <w:bookmarkEnd w:id="106"/>
    </w:p>
    <w:p w14:paraId="35B8FFF4" w14:textId="77777777" w:rsidR="005D72CD" w:rsidRPr="00906E3E" w:rsidRDefault="00000000">
      <w:pPr>
        <w:widowControl/>
        <w:numPr>
          <w:ilvl w:val="0"/>
          <w:numId w:val="15"/>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p>
    <w:p w14:paraId="15401221" w14:textId="77777777" w:rsidR="005D72CD" w:rsidRPr="00906E3E" w:rsidRDefault="005D72CD">
      <w:pPr>
        <w:rPr>
          <w:rFonts w:ascii="맑은 고딕" w:eastAsia="맑은 고딕" w:hAnsi="맑은 고딕" w:cs="맑은 고딕"/>
        </w:rPr>
      </w:pPr>
    </w:p>
    <w:p w14:paraId="56043156"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6782184B" wp14:editId="04EADEAD">
            <wp:extent cx="4819681" cy="2629956"/>
            <wp:effectExtent l="0" t="0" r="0" b="0"/>
            <wp:docPr id="2082766812" name="image1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컴퓨터 아이콘이(가) 표시된 사진&#10;&#10;자동 생성된 설명"/>
                    <pic:cNvPicPr preferRelativeResize="0"/>
                  </pic:nvPicPr>
                  <pic:blipFill>
                    <a:blip r:embed="rId46"/>
                    <a:srcRect/>
                    <a:stretch>
                      <a:fillRect/>
                    </a:stretch>
                  </pic:blipFill>
                  <pic:spPr>
                    <a:xfrm>
                      <a:off x="0" y="0"/>
                      <a:ext cx="4819681" cy="2629956"/>
                    </a:xfrm>
                    <a:prstGeom prst="rect">
                      <a:avLst/>
                    </a:prstGeom>
                    <a:ln/>
                  </pic:spPr>
                </pic:pic>
              </a:graphicData>
            </a:graphic>
          </wp:inline>
        </w:drawing>
      </w:r>
    </w:p>
    <w:p w14:paraId="79E596AA"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07" w:name="_heading=h.ajbb8ccfiqpi" w:colFirst="0" w:colLast="0"/>
      <w:bookmarkEnd w:id="107"/>
      <w:r w:rsidRPr="00906E3E">
        <w:rPr>
          <w:rFonts w:ascii="맑은 고딕" w:eastAsia="맑은 고딕" w:hAnsi="맑은 고딕" w:cs="맑은 고딕"/>
          <w:b/>
          <w:bCs/>
          <w:color w:val="000000"/>
        </w:rPr>
        <w:t>그림 34 IDTA SubmodelTemplate 다운로드</w:t>
      </w:r>
    </w:p>
    <w:p w14:paraId="77D20392" w14:textId="77777777" w:rsidR="005D72CD" w:rsidRPr="00906E3E" w:rsidRDefault="005D72CD">
      <w:pPr>
        <w:rPr>
          <w:rFonts w:ascii="맑은 고딕" w:eastAsia="맑은 고딕" w:hAnsi="맑은 고딕" w:cs="맑은 고딕"/>
        </w:rPr>
      </w:pPr>
    </w:p>
    <w:p w14:paraId="4EDFF625" w14:textId="77777777" w:rsidR="005D72CD" w:rsidRPr="00906E3E" w:rsidRDefault="005D72CD">
      <w:pPr>
        <w:rPr>
          <w:rFonts w:ascii="맑은 고딕" w:eastAsia="맑은 고딕" w:hAnsi="맑은 고딕" w:cs="맑은 고딕"/>
        </w:rPr>
      </w:pPr>
    </w:p>
    <w:p w14:paraId="00F2B7E5"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416D35C4" wp14:editId="15B46C68">
            <wp:extent cx="4543425" cy="3381375"/>
            <wp:effectExtent l="0" t="0" r="0" b="0"/>
            <wp:docPr id="2082766813"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7"/>
                    <a:srcRect/>
                    <a:stretch>
                      <a:fillRect/>
                    </a:stretch>
                  </pic:blipFill>
                  <pic:spPr>
                    <a:xfrm>
                      <a:off x="0" y="0"/>
                      <a:ext cx="4543425" cy="3381375"/>
                    </a:xfrm>
                    <a:prstGeom prst="rect">
                      <a:avLst/>
                    </a:prstGeom>
                    <a:ln/>
                  </pic:spPr>
                </pic:pic>
              </a:graphicData>
            </a:graphic>
          </wp:inline>
        </w:drawing>
      </w:r>
    </w:p>
    <w:p w14:paraId="7A85867B"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08" w:name="_heading=h.gw3y03eggw5s" w:colFirst="0" w:colLast="0"/>
      <w:bookmarkEnd w:id="108"/>
      <w:r w:rsidRPr="00906E3E">
        <w:rPr>
          <w:rFonts w:ascii="맑은 고딕" w:eastAsia="맑은 고딕" w:hAnsi="맑은 고딕" w:cs="맑은 고딕"/>
          <w:b/>
          <w:bCs/>
          <w:color w:val="000000"/>
        </w:rPr>
        <w:t>그림 35 IDTA SubmodelTemplate 파일 열기</w:t>
      </w:r>
    </w:p>
    <w:p w14:paraId="6F852906" w14:textId="77777777" w:rsidR="005D72CD" w:rsidRPr="00906E3E" w:rsidRDefault="005D72CD">
      <w:pPr>
        <w:rPr>
          <w:rFonts w:ascii="맑은 고딕" w:eastAsia="맑은 고딕" w:hAnsi="맑은 고딕" w:cs="맑은 고딕"/>
          <w:b/>
          <w:bCs/>
        </w:rPr>
      </w:pPr>
    </w:p>
    <w:p w14:paraId="6283B8CC" w14:textId="77777777" w:rsidR="005D72CD" w:rsidRPr="00906E3E" w:rsidRDefault="00000000">
      <w:pPr>
        <w:widowControl/>
        <w:numPr>
          <w:ilvl w:val="0"/>
          <w:numId w:val="15"/>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p>
    <w:p w14:paraId="7255606B" w14:textId="77777777" w:rsidR="005D72CD" w:rsidRPr="00906E3E" w:rsidRDefault="005D72CD">
      <w:pPr>
        <w:rPr>
          <w:rFonts w:ascii="맑은 고딕" w:eastAsia="맑은 고딕" w:hAnsi="맑은 고딕" w:cs="맑은 고딕"/>
        </w:rPr>
      </w:pPr>
    </w:p>
    <w:p w14:paraId="5060E1CE"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lastRenderedPageBreak/>
        <w:drawing>
          <wp:inline distT="0" distB="0" distL="0" distR="0" wp14:anchorId="45AFA135" wp14:editId="7DC83668">
            <wp:extent cx="5400675" cy="4114800"/>
            <wp:effectExtent l="0" t="0" r="0" b="0"/>
            <wp:docPr id="2082766814" name="image2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웹 페이지이(가) 표시된 사진&#10;&#10;자동 생성된 설명"/>
                    <pic:cNvPicPr preferRelativeResize="0"/>
                  </pic:nvPicPr>
                  <pic:blipFill>
                    <a:blip r:embed="rId48"/>
                    <a:srcRect/>
                    <a:stretch>
                      <a:fillRect/>
                    </a:stretch>
                  </pic:blipFill>
                  <pic:spPr>
                    <a:xfrm>
                      <a:off x="0" y="0"/>
                      <a:ext cx="5400675" cy="4114800"/>
                    </a:xfrm>
                    <a:prstGeom prst="rect">
                      <a:avLst/>
                    </a:prstGeom>
                    <a:ln/>
                  </pic:spPr>
                </pic:pic>
              </a:graphicData>
            </a:graphic>
          </wp:inline>
        </w:drawing>
      </w:r>
    </w:p>
    <w:p w14:paraId="2FC37C45"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09" w:name="_heading=h.quuf08w1b98n" w:colFirst="0" w:colLast="0"/>
      <w:bookmarkEnd w:id="109"/>
      <w:r w:rsidRPr="00906E3E">
        <w:rPr>
          <w:rFonts w:ascii="맑은 고딕" w:eastAsia="맑은 고딕" w:hAnsi="맑은 고딕" w:cs="맑은 고딕"/>
          <w:b/>
          <w:bCs/>
          <w:color w:val="000000"/>
        </w:rPr>
        <w:t>그림 36 Template 이용 Submodel 생성</w:t>
      </w:r>
    </w:p>
    <w:p w14:paraId="79833423" w14:textId="77777777" w:rsidR="005D72CD" w:rsidRPr="00906E3E" w:rsidRDefault="005D72CD">
      <w:pPr>
        <w:rPr>
          <w:rFonts w:ascii="맑은 고딕" w:eastAsia="맑은 고딕" w:hAnsi="맑은 고딕" w:cs="맑은 고딕"/>
        </w:rPr>
      </w:pPr>
    </w:p>
    <w:p w14:paraId="39741116"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lastRenderedPageBreak/>
        <w:drawing>
          <wp:inline distT="0" distB="0" distL="0" distR="0" wp14:anchorId="04DC30EA" wp14:editId="0E4D41AD">
            <wp:extent cx="5400675" cy="3390900"/>
            <wp:effectExtent l="0" t="0" r="0" b="0"/>
            <wp:docPr id="2082766815"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9"/>
                    <a:srcRect/>
                    <a:stretch>
                      <a:fillRect/>
                    </a:stretch>
                  </pic:blipFill>
                  <pic:spPr>
                    <a:xfrm>
                      <a:off x="0" y="0"/>
                      <a:ext cx="5400675" cy="3390900"/>
                    </a:xfrm>
                    <a:prstGeom prst="rect">
                      <a:avLst/>
                    </a:prstGeom>
                    <a:ln/>
                  </pic:spPr>
                </pic:pic>
              </a:graphicData>
            </a:graphic>
          </wp:inline>
        </w:drawing>
      </w:r>
    </w:p>
    <w:p w14:paraId="34C041E6"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10" w:name="_heading=h.25vcmsczmrjm" w:colFirst="0" w:colLast="0"/>
      <w:bookmarkEnd w:id="110"/>
      <w:r w:rsidRPr="00906E3E">
        <w:rPr>
          <w:rFonts w:ascii="맑은 고딕" w:eastAsia="맑은 고딕" w:hAnsi="맑은 고딕" w:cs="맑은 고딕"/>
          <w:b/>
          <w:bCs/>
          <w:color w:val="000000"/>
        </w:rPr>
        <w:t>그림 37 동일한 방법으로 추가한 4종의 Submodel</w:t>
      </w:r>
    </w:p>
    <w:p w14:paraId="4EACE447"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44DD33F5" wp14:editId="751F1AFD">
            <wp:extent cx="5400675" cy="2876550"/>
            <wp:effectExtent l="0" t="0" r="0" b="0"/>
            <wp:docPr id="2082766816" name="image23.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폰트, 번호이(가) 표시된 사진&#10;&#10;자동 생성된 설명"/>
                    <pic:cNvPicPr preferRelativeResize="0"/>
                  </pic:nvPicPr>
                  <pic:blipFill>
                    <a:blip r:embed="rId50"/>
                    <a:srcRect/>
                    <a:stretch>
                      <a:fillRect/>
                    </a:stretch>
                  </pic:blipFill>
                  <pic:spPr>
                    <a:xfrm>
                      <a:off x="0" y="0"/>
                      <a:ext cx="5400675" cy="2876550"/>
                    </a:xfrm>
                    <a:prstGeom prst="rect">
                      <a:avLst/>
                    </a:prstGeom>
                    <a:ln/>
                  </pic:spPr>
                </pic:pic>
              </a:graphicData>
            </a:graphic>
          </wp:inline>
        </w:drawing>
      </w:r>
    </w:p>
    <w:p w14:paraId="59BE5BD2"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11" w:name="_heading=h.9bd4f432xxoo" w:colFirst="0" w:colLast="0"/>
      <w:bookmarkEnd w:id="111"/>
      <w:r w:rsidRPr="00906E3E">
        <w:rPr>
          <w:rFonts w:ascii="맑은 고딕" w:eastAsia="맑은 고딕" w:hAnsi="맑은 고딕" w:cs="맑은 고딕"/>
          <w:b/>
          <w:bCs/>
          <w:color w:val="000000"/>
        </w:rPr>
        <w:t>그림 38 추가한 Submodel 세부내용</w:t>
      </w:r>
    </w:p>
    <w:p w14:paraId="76D573EF" w14:textId="77777777" w:rsidR="005D72CD" w:rsidRPr="00906E3E" w:rsidRDefault="005D72CD">
      <w:pPr>
        <w:rPr>
          <w:rFonts w:ascii="맑은 고딕" w:eastAsia="맑은 고딕" w:hAnsi="맑은 고딕" w:cs="맑은 고딕"/>
        </w:rPr>
      </w:pPr>
    </w:p>
    <w:p w14:paraId="75CD8032" w14:textId="77777777" w:rsidR="005D72CD" w:rsidRPr="00906E3E" w:rsidRDefault="00000000" w:rsidP="00B62660">
      <w:pPr>
        <w:pStyle w:val="30"/>
      </w:pPr>
      <w:bookmarkStart w:id="112" w:name="_Toc223096773"/>
      <w:r w:rsidRPr="00906E3E">
        <w:t>마. Submodel 및 SubmodelCollection 생성</w:t>
      </w:r>
      <w:bookmarkEnd w:id="112"/>
    </w:p>
    <w:p w14:paraId="67BBFF6A" w14:textId="77777777" w:rsidR="005D72CD" w:rsidRPr="00906E3E" w:rsidRDefault="00000000">
      <w:pPr>
        <w:widowControl/>
        <w:numPr>
          <w:ilvl w:val="0"/>
          <w:numId w:val="15"/>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p>
    <w:p w14:paraId="32426C16"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lastRenderedPageBreak/>
        <w:drawing>
          <wp:inline distT="0" distB="0" distL="0" distR="0" wp14:anchorId="455B45B5" wp14:editId="598E1CE0">
            <wp:extent cx="5400675" cy="2895600"/>
            <wp:effectExtent l="0" t="0" r="0" b="0"/>
            <wp:docPr id="2082766817" name="image2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웹 페이지이(가) 표시된 사진&#10;&#10;자동 생성된 설명"/>
                    <pic:cNvPicPr preferRelativeResize="0"/>
                  </pic:nvPicPr>
                  <pic:blipFill>
                    <a:blip r:embed="rId51"/>
                    <a:srcRect/>
                    <a:stretch>
                      <a:fillRect/>
                    </a:stretch>
                  </pic:blipFill>
                  <pic:spPr>
                    <a:xfrm>
                      <a:off x="0" y="0"/>
                      <a:ext cx="5400675" cy="2895600"/>
                    </a:xfrm>
                    <a:prstGeom prst="rect">
                      <a:avLst/>
                    </a:prstGeom>
                    <a:ln/>
                  </pic:spPr>
                </pic:pic>
              </a:graphicData>
            </a:graphic>
          </wp:inline>
        </w:drawing>
      </w:r>
    </w:p>
    <w:p w14:paraId="39395505"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13" w:name="_heading=h.22lbdss5khf" w:colFirst="0" w:colLast="0"/>
      <w:bookmarkEnd w:id="113"/>
      <w:r w:rsidRPr="00906E3E">
        <w:rPr>
          <w:rFonts w:ascii="맑은 고딕" w:eastAsia="맑은 고딕" w:hAnsi="맑은 고딕" w:cs="맑은 고딕"/>
          <w:b/>
          <w:bCs/>
          <w:color w:val="000000"/>
        </w:rPr>
        <w:t>그림 39 Submodel 생성</w:t>
      </w:r>
    </w:p>
    <w:p w14:paraId="677F702A" w14:textId="77777777" w:rsidR="005D72CD" w:rsidRPr="00906E3E" w:rsidRDefault="005D72CD">
      <w:pPr>
        <w:rPr>
          <w:rFonts w:ascii="맑은 고딕" w:eastAsia="맑은 고딕" w:hAnsi="맑은 고딕" w:cs="맑은 고딕"/>
        </w:rPr>
      </w:pPr>
    </w:p>
    <w:p w14:paraId="1EFEE2D0" w14:textId="77777777" w:rsidR="005D72CD" w:rsidRPr="00906E3E" w:rsidRDefault="00000000">
      <w:pPr>
        <w:widowControl/>
        <w:numPr>
          <w:ilvl w:val="0"/>
          <w:numId w:val="15"/>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생성된 Submodel을 클릭한 뒤 &lt;그림 40&gt;과 같이 우측의 ‘Element’에서 [Add collection]을 클릭하여 SubmodelCollection을 생성한다. &lt;그림 41&gt;에서 오른쪽 ‘Element’에서는 SubmodelCollection 정보를 입력할 수 있다.</w:t>
      </w:r>
    </w:p>
    <w:p w14:paraId="334FFA17" w14:textId="77777777" w:rsidR="005D72CD" w:rsidRPr="00906E3E" w:rsidRDefault="005D72CD">
      <w:pPr>
        <w:rPr>
          <w:rFonts w:ascii="맑은 고딕" w:eastAsia="맑은 고딕" w:hAnsi="맑은 고딕" w:cs="맑은 고딕"/>
        </w:rPr>
      </w:pPr>
    </w:p>
    <w:p w14:paraId="1E3A047F"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3BF69B56" wp14:editId="7EB20389">
            <wp:extent cx="5400675" cy="2886075"/>
            <wp:effectExtent l="0" t="0" r="0" b="0"/>
            <wp:docPr id="2082766818" name="image2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소프트웨어, 웹 페이지이(가) 표시된 사진&#10;&#10;자동 생성된 설명"/>
                    <pic:cNvPicPr preferRelativeResize="0"/>
                  </pic:nvPicPr>
                  <pic:blipFill>
                    <a:blip r:embed="rId52"/>
                    <a:srcRect/>
                    <a:stretch>
                      <a:fillRect/>
                    </a:stretch>
                  </pic:blipFill>
                  <pic:spPr>
                    <a:xfrm>
                      <a:off x="0" y="0"/>
                      <a:ext cx="5400675" cy="2886075"/>
                    </a:xfrm>
                    <a:prstGeom prst="rect">
                      <a:avLst/>
                    </a:prstGeom>
                    <a:ln/>
                  </pic:spPr>
                </pic:pic>
              </a:graphicData>
            </a:graphic>
          </wp:inline>
        </w:drawing>
      </w:r>
    </w:p>
    <w:p w14:paraId="32CB4232"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14" w:name="_heading=h.q2homak9yy7c" w:colFirst="0" w:colLast="0"/>
      <w:bookmarkEnd w:id="114"/>
      <w:r w:rsidRPr="00906E3E">
        <w:rPr>
          <w:rFonts w:ascii="맑은 고딕" w:eastAsia="맑은 고딕" w:hAnsi="맑은 고딕" w:cs="맑은 고딕"/>
          <w:b/>
          <w:bCs/>
          <w:color w:val="000000"/>
        </w:rPr>
        <w:t>그림 40 SubmodelCollection 생성</w:t>
      </w:r>
    </w:p>
    <w:p w14:paraId="3AB74BA3" w14:textId="77777777" w:rsidR="005D72CD" w:rsidRPr="00906E3E" w:rsidRDefault="005D72CD">
      <w:pPr>
        <w:rPr>
          <w:rFonts w:ascii="맑은 고딕" w:eastAsia="맑은 고딕" w:hAnsi="맑은 고딕" w:cs="맑은 고딕"/>
        </w:rPr>
      </w:pPr>
    </w:p>
    <w:p w14:paraId="24DD6D08"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lastRenderedPageBreak/>
        <w:drawing>
          <wp:inline distT="0" distB="0" distL="0" distR="0" wp14:anchorId="0E3EA20C" wp14:editId="13DB62D4">
            <wp:extent cx="5400675" cy="2905125"/>
            <wp:effectExtent l="0" t="0" r="0" b="0"/>
            <wp:docPr id="2082766819" name="image2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스크린샷, 소프트웨어, 웹 페이지이(가) 표시된 사진&#10;&#10;자동 생성된 설명"/>
                    <pic:cNvPicPr preferRelativeResize="0"/>
                  </pic:nvPicPr>
                  <pic:blipFill>
                    <a:blip r:embed="rId53"/>
                    <a:srcRect/>
                    <a:stretch>
                      <a:fillRect/>
                    </a:stretch>
                  </pic:blipFill>
                  <pic:spPr>
                    <a:xfrm>
                      <a:off x="0" y="0"/>
                      <a:ext cx="5400675" cy="2905125"/>
                    </a:xfrm>
                    <a:prstGeom prst="rect">
                      <a:avLst/>
                    </a:prstGeom>
                    <a:ln/>
                  </pic:spPr>
                </pic:pic>
              </a:graphicData>
            </a:graphic>
          </wp:inline>
        </w:drawing>
      </w:r>
    </w:p>
    <w:p w14:paraId="5DAC83F3"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15" w:name="_heading=h.fykkhr1iyu3z" w:colFirst="0" w:colLast="0"/>
      <w:bookmarkEnd w:id="115"/>
      <w:r w:rsidRPr="00906E3E">
        <w:rPr>
          <w:rFonts w:ascii="맑은 고딕" w:eastAsia="맑은 고딕" w:hAnsi="맑은 고딕" w:cs="맑은 고딕"/>
          <w:b/>
          <w:bCs/>
          <w:color w:val="000000"/>
        </w:rPr>
        <w:t>그림 41 SubmodelCollection 정보</w:t>
      </w:r>
    </w:p>
    <w:p w14:paraId="3E4EFC63" w14:textId="77777777" w:rsidR="005D72CD" w:rsidRPr="00906E3E" w:rsidRDefault="005D72CD">
      <w:pPr>
        <w:rPr>
          <w:rFonts w:ascii="맑은 고딕" w:eastAsia="맑은 고딕" w:hAnsi="맑은 고딕" w:cs="맑은 고딕"/>
          <w:b/>
          <w:bCs/>
        </w:rPr>
      </w:pPr>
    </w:p>
    <w:p w14:paraId="77352626" w14:textId="77777777" w:rsidR="005D72CD" w:rsidRPr="00906E3E" w:rsidRDefault="005D72CD">
      <w:pPr>
        <w:rPr>
          <w:rFonts w:ascii="맑은 고딕" w:eastAsia="맑은 고딕" w:hAnsi="맑은 고딕" w:cs="맑은 고딕"/>
          <w:b/>
          <w:bCs/>
        </w:rPr>
      </w:pPr>
    </w:p>
    <w:p w14:paraId="4D0564E2" w14:textId="77777777" w:rsidR="005D72CD" w:rsidRPr="00906E3E" w:rsidRDefault="005D72CD">
      <w:pPr>
        <w:rPr>
          <w:rFonts w:ascii="맑은 고딕" w:eastAsia="맑은 고딕" w:hAnsi="맑은 고딕" w:cs="맑은 고딕"/>
          <w:b/>
          <w:bCs/>
        </w:rPr>
      </w:pPr>
    </w:p>
    <w:p w14:paraId="62FC0D4A" w14:textId="77777777" w:rsidR="005D72CD" w:rsidRPr="00906E3E" w:rsidRDefault="005D72CD">
      <w:pPr>
        <w:rPr>
          <w:rFonts w:ascii="맑은 고딕" w:eastAsia="맑은 고딕" w:hAnsi="맑은 고딕" w:cs="맑은 고딕"/>
          <w:b/>
          <w:bCs/>
        </w:rPr>
      </w:pPr>
    </w:p>
    <w:p w14:paraId="7A96ABE4" w14:textId="77777777" w:rsidR="005D72CD" w:rsidRPr="00906E3E" w:rsidRDefault="00000000" w:rsidP="00B62660">
      <w:pPr>
        <w:pStyle w:val="30"/>
      </w:pPr>
      <w:bookmarkStart w:id="116" w:name="_Toc223096774"/>
      <w:r w:rsidRPr="00906E3E">
        <w:t>바. Property 생성</w:t>
      </w:r>
      <w:bookmarkEnd w:id="116"/>
    </w:p>
    <w:p w14:paraId="014D4C22" w14:textId="77777777" w:rsidR="005D72CD" w:rsidRPr="00906E3E" w:rsidRDefault="00000000">
      <w:pPr>
        <w:widowControl/>
        <w:numPr>
          <w:ilvl w:val="0"/>
          <w:numId w:val="15"/>
        </w:numPr>
        <w:pBdr>
          <w:top w:val="nil"/>
          <w:left w:val="nil"/>
          <w:bottom w:val="nil"/>
          <w:right w:val="nil"/>
          <w:between w:val="nil"/>
        </w:pBdr>
        <w:rPr>
          <w:rFonts w:ascii="맑은 고딕" w:eastAsia="맑은 고딕" w:hAnsi="맑은 고딕"/>
          <w:color w:val="000000"/>
        </w:rPr>
      </w:pPr>
      <w:r w:rsidRPr="00906E3E">
        <w:rPr>
          <w:rFonts w:ascii="맑은 고딕" w:eastAsia="맑은 고딕" w:hAnsi="맑은 고딕" w:cs="맑은 고딕"/>
          <w:color w:val="000000"/>
        </w:rPr>
        <w:t>&lt;그림 42&gt;과 같이 Submodel 또는 SubmodelCollection을 클릭한 뒤, 우측의 ‘Element’에서 [Add Property]를 클릭하여 신규 Property를 생성한다.</w:t>
      </w:r>
    </w:p>
    <w:p w14:paraId="0D6E6309" w14:textId="77777777" w:rsidR="005D72CD" w:rsidRPr="00906E3E" w:rsidRDefault="005D72CD">
      <w:pPr>
        <w:rPr>
          <w:rFonts w:ascii="맑은 고딕" w:eastAsia="맑은 고딕" w:hAnsi="맑은 고딕" w:cs="맑은 고딕"/>
        </w:rPr>
      </w:pPr>
    </w:p>
    <w:p w14:paraId="5EDA09F7" w14:textId="77777777" w:rsidR="005D72CD" w:rsidRPr="00906E3E" w:rsidRDefault="00000000">
      <w:pPr>
        <w:keepNext/>
        <w:jc w:val="center"/>
        <w:rPr>
          <w:rFonts w:ascii="맑은 고딕" w:eastAsia="맑은 고딕" w:hAnsi="맑은 고딕" w:cs="맑은 고딕"/>
        </w:rPr>
      </w:pPr>
      <w:r w:rsidRPr="00906E3E">
        <w:rPr>
          <w:rFonts w:ascii="맑은 고딕" w:eastAsia="맑은 고딕" w:hAnsi="맑은 고딕" w:cs="맑은 고딕"/>
          <w:noProof/>
        </w:rPr>
        <w:lastRenderedPageBreak/>
        <w:drawing>
          <wp:inline distT="0" distB="0" distL="0" distR="0" wp14:anchorId="626B28E5" wp14:editId="440CB6C7">
            <wp:extent cx="5400675" cy="2990850"/>
            <wp:effectExtent l="0" t="0" r="0" b="0"/>
            <wp:docPr id="2082766800"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54"/>
                    <a:srcRect/>
                    <a:stretch>
                      <a:fillRect/>
                    </a:stretch>
                  </pic:blipFill>
                  <pic:spPr>
                    <a:xfrm>
                      <a:off x="0" y="0"/>
                      <a:ext cx="5400675" cy="2990850"/>
                    </a:xfrm>
                    <a:prstGeom prst="rect">
                      <a:avLst/>
                    </a:prstGeom>
                    <a:ln/>
                  </pic:spPr>
                </pic:pic>
              </a:graphicData>
            </a:graphic>
          </wp:inline>
        </w:drawing>
      </w:r>
    </w:p>
    <w:p w14:paraId="6DBD28D3"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17" w:name="_heading=h.vl6pjd6rphc" w:colFirst="0" w:colLast="0"/>
      <w:bookmarkEnd w:id="117"/>
      <w:r w:rsidRPr="00906E3E">
        <w:rPr>
          <w:rFonts w:ascii="맑은 고딕" w:eastAsia="맑은 고딕" w:hAnsi="맑은 고딕" w:cs="맑은 고딕"/>
          <w:b/>
          <w:bCs/>
          <w:color w:val="000000"/>
        </w:rPr>
        <w:t>그림 42 Property 생성</w:t>
      </w:r>
    </w:p>
    <w:p w14:paraId="0CD411F4" w14:textId="77777777" w:rsidR="005D72CD" w:rsidRPr="00906E3E" w:rsidRDefault="005D72CD">
      <w:pPr>
        <w:rPr>
          <w:rFonts w:ascii="맑은 고딕" w:eastAsia="맑은 고딕" w:hAnsi="맑은 고딕" w:cs="맑은 고딕"/>
        </w:rPr>
      </w:pPr>
    </w:p>
    <w:p w14:paraId="3EC17550" w14:textId="77777777" w:rsidR="005D72CD" w:rsidRPr="00906E3E" w:rsidRDefault="00000000">
      <w:pPr>
        <w:pStyle w:val="20"/>
      </w:pPr>
      <w:bookmarkStart w:id="118" w:name="_heading=h.k30aco36gk6o" w:colFirst="0" w:colLast="0"/>
      <w:bookmarkStart w:id="119" w:name="_Toc223096775"/>
      <w:bookmarkEnd w:id="118"/>
      <w:r w:rsidRPr="00906E3E">
        <w:t>3. Type AAS를 실제 Instance AAS로 전환</w:t>
      </w:r>
      <w:bookmarkEnd w:id="119"/>
    </w:p>
    <w:p w14:paraId="1EBE5655" w14:textId="77777777" w:rsidR="005D72CD" w:rsidRPr="00906E3E" w:rsidRDefault="00000000" w:rsidP="00B62660">
      <w:pPr>
        <w:pStyle w:val="30"/>
      </w:pPr>
      <w:bookmarkStart w:id="120" w:name="_Toc223096776"/>
      <w:r w:rsidRPr="00906E3E">
        <w:t>가. AssetInformation 수정</w:t>
      </w:r>
      <w:bookmarkEnd w:id="120"/>
    </w:p>
    <w:p w14:paraId="0702AD4F"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Edit 모드에서 아래 그림과 같이 AssetInformation을 선택 시 표시되는 오른쪽 Element 메뉴의 kind 값을 Instance로 선택한다.</w:t>
      </w:r>
    </w:p>
    <w:p w14:paraId="0CBF6C8B" w14:textId="77777777" w:rsidR="005D72CD" w:rsidRPr="00906E3E" w:rsidRDefault="005D72CD">
      <w:pPr>
        <w:rPr>
          <w:rFonts w:ascii="맑은 고딕" w:eastAsia="맑은 고딕" w:hAnsi="맑은 고딕" w:cs="맑은 고딕"/>
        </w:rPr>
      </w:pPr>
    </w:p>
    <w:p w14:paraId="26B3D6DB"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36CCC51D" wp14:editId="68B2B4B0">
            <wp:extent cx="5731510" cy="981707"/>
            <wp:effectExtent l="0" t="0" r="0" b="0"/>
            <wp:docPr id="2082766801" name="image6.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폰트, 일렉트릭 블루, 라인이(가) 표시된 사진&#10;&#10;자동 생성된 설명"/>
                    <pic:cNvPicPr preferRelativeResize="0"/>
                  </pic:nvPicPr>
                  <pic:blipFill>
                    <a:blip r:embed="rId55"/>
                    <a:srcRect/>
                    <a:stretch>
                      <a:fillRect/>
                    </a:stretch>
                  </pic:blipFill>
                  <pic:spPr>
                    <a:xfrm>
                      <a:off x="0" y="0"/>
                      <a:ext cx="5731510" cy="981707"/>
                    </a:xfrm>
                    <a:prstGeom prst="rect">
                      <a:avLst/>
                    </a:prstGeom>
                    <a:ln/>
                  </pic:spPr>
                </pic:pic>
              </a:graphicData>
            </a:graphic>
          </wp:inline>
        </w:drawing>
      </w:r>
    </w:p>
    <w:p w14:paraId="5C46588A"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21" w:name="_heading=h.4hnej3f7vc02" w:colFirst="0" w:colLast="0"/>
      <w:bookmarkEnd w:id="121"/>
      <w:r w:rsidRPr="00906E3E">
        <w:rPr>
          <w:rFonts w:ascii="맑은 고딕" w:eastAsia="맑은 고딕" w:hAnsi="맑은 고딕" w:cs="맑은 고딕"/>
          <w:b/>
          <w:bCs/>
          <w:color w:val="000000"/>
        </w:rPr>
        <w:t>그림 43 AssetInformation 선택</w:t>
      </w:r>
    </w:p>
    <w:p w14:paraId="11BF7CD4" w14:textId="77777777" w:rsidR="005D72CD" w:rsidRPr="00906E3E" w:rsidRDefault="005D72CD">
      <w:pPr>
        <w:rPr>
          <w:rFonts w:ascii="맑은 고딕" w:eastAsia="맑은 고딕" w:hAnsi="맑은 고딕" w:cs="맑은 고딕"/>
        </w:rPr>
      </w:pPr>
    </w:p>
    <w:p w14:paraId="7A248A8F" w14:textId="77777777" w:rsidR="005D72CD" w:rsidRPr="00906E3E" w:rsidRDefault="005D72CD">
      <w:pPr>
        <w:rPr>
          <w:rFonts w:ascii="맑은 고딕" w:eastAsia="맑은 고딕" w:hAnsi="맑은 고딕" w:cs="맑은 고딕"/>
        </w:rPr>
      </w:pPr>
    </w:p>
    <w:p w14:paraId="66E47CF8"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2ACAA4E5" wp14:editId="3B24C0AE">
            <wp:extent cx="5731510" cy="1475536"/>
            <wp:effectExtent l="0" t="0" r="0" b="0"/>
            <wp:docPr id="2082766802" name="image8.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폰트이(가) 표시된 사진&#10;&#10;자동 생성된 설명"/>
                    <pic:cNvPicPr preferRelativeResize="0"/>
                  </pic:nvPicPr>
                  <pic:blipFill>
                    <a:blip r:embed="rId56"/>
                    <a:srcRect/>
                    <a:stretch>
                      <a:fillRect/>
                    </a:stretch>
                  </pic:blipFill>
                  <pic:spPr>
                    <a:xfrm>
                      <a:off x="0" y="0"/>
                      <a:ext cx="5731510" cy="1475536"/>
                    </a:xfrm>
                    <a:prstGeom prst="rect">
                      <a:avLst/>
                    </a:prstGeom>
                    <a:ln/>
                  </pic:spPr>
                </pic:pic>
              </a:graphicData>
            </a:graphic>
          </wp:inline>
        </w:drawing>
      </w:r>
    </w:p>
    <w:p w14:paraId="669B1B05"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22" w:name="_heading=h.ezx80rc9zrt4" w:colFirst="0" w:colLast="0"/>
      <w:bookmarkEnd w:id="122"/>
      <w:r w:rsidRPr="00906E3E">
        <w:rPr>
          <w:rFonts w:ascii="맑은 고딕" w:eastAsia="맑은 고딕" w:hAnsi="맑은 고딕" w:cs="맑은 고딕"/>
          <w:b/>
          <w:bCs/>
          <w:color w:val="000000"/>
        </w:rPr>
        <w:lastRenderedPageBreak/>
        <w:t>그림 44 AssetInformation의 kind 변경</w:t>
      </w:r>
    </w:p>
    <w:p w14:paraId="6768825B" w14:textId="77777777" w:rsidR="005D72CD" w:rsidRPr="00906E3E" w:rsidRDefault="005D72CD">
      <w:pPr>
        <w:rPr>
          <w:rFonts w:ascii="맑은 고딕" w:eastAsia="맑은 고딕" w:hAnsi="맑은 고딕" w:cs="맑은 고딕"/>
        </w:rPr>
      </w:pPr>
    </w:p>
    <w:p w14:paraId="2F5DBA58"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실제 제품의 고유한 global id(IRI 형태)를 부여하여, 이 값을 아래의 그림과 같이 AssetInformation의 globalAssetId 부분에 입력한다.</w:t>
      </w:r>
    </w:p>
    <w:p w14:paraId="39C2A147"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p>
    <w:p w14:paraId="7AB1FC6D"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0C00A4BD" wp14:editId="0FBC8BC1">
            <wp:extent cx="5731510" cy="1642183"/>
            <wp:effectExtent l="0" t="0" r="0" b="0"/>
            <wp:docPr id="2082766803" name="image7.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소프트웨어, 폰트, 라인이(가) 표시된 사진&#10;&#10;자동 생성된 설명"/>
                    <pic:cNvPicPr preferRelativeResize="0"/>
                  </pic:nvPicPr>
                  <pic:blipFill>
                    <a:blip r:embed="rId57"/>
                    <a:srcRect/>
                    <a:stretch>
                      <a:fillRect/>
                    </a:stretch>
                  </pic:blipFill>
                  <pic:spPr>
                    <a:xfrm>
                      <a:off x="0" y="0"/>
                      <a:ext cx="5731510" cy="1642183"/>
                    </a:xfrm>
                    <a:prstGeom prst="rect">
                      <a:avLst/>
                    </a:prstGeom>
                    <a:ln/>
                  </pic:spPr>
                </pic:pic>
              </a:graphicData>
            </a:graphic>
          </wp:inline>
        </w:drawing>
      </w:r>
    </w:p>
    <w:p w14:paraId="192DE76C"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23" w:name="_heading=h.4vya816q08b7" w:colFirst="0" w:colLast="0"/>
      <w:bookmarkEnd w:id="123"/>
      <w:r w:rsidRPr="00906E3E">
        <w:rPr>
          <w:rFonts w:ascii="맑은 고딕" w:eastAsia="맑은 고딕" w:hAnsi="맑은 고딕" w:cs="맑은 고딕"/>
          <w:b/>
          <w:bCs/>
          <w:color w:val="000000"/>
        </w:rPr>
        <w:t>그림 45 AssetInformation의 globalAssetId 입력</w:t>
      </w:r>
    </w:p>
    <w:p w14:paraId="1113DD99" w14:textId="77777777" w:rsidR="005D72CD" w:rsidRPr="00906E3E" w:rsidRDefault="005D72CD">
      <w:pPr>
        <w:rPr>
          <w:rFonts w:ascii="맑은 고딕" w:eastAsia="맑은 고딕" w:hAnsi="맑은 고딕" w:cs="맑은 고딕"/>
        </w:rPr>
      </w:pPr>
    </w:p>
    <w:p w14:paraId="4228F55F"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마지막으로, 아래 그림과 같이 AssetInformation의 assetType을 Instance로 입력한다.</w:t>
      </w:r>
    </w:p>
    <w:p w14:paraId="385A1F98"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4F4A1B37" wp14:editId="6902FE58">
            <wp:extent cx="5731510" cy="2172304"/>
            <wp:effectExtent l="0" t="0" r="0" b="0"/>
            <wp:docPr id="2082766804" name="image9.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폰트, 번호이(가) 표시된 사진&#10;&#10;자동 생성된 설명"/>
                    <pic:cNvPicPr preferRelativeResize="0"/>
                  </pic:nvPicPr>
                  <pic:blipFill>
                    <a:blip r:embed="rId58"/>
                    <a:srcRect/>
                    <a:stretch>
                      <a:fillRect/>
                    </a:stretch>
                  </pic:blipFill>
                  <pic:spPr>
                    <a:xfrm>
                      <a:off x="0" y="0"/>
                      <a:ext cx="5731510" cy="2172304"/>
                    </a:xfrm>
                    <a:prstGeom prst="rect">
                      <a:avLst/>
                    </a:prstGeom>
                    <a:ln/>
                  </pic:spPr>
                </pic:pic>
              </a:graphicData>
            </a:graphic>
          </wp:inline>
        </w:drawing>
      </w:r>
    </w:p>
    <w:p w14:paraId="747ADB23"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24" w:name="_heading=h.xqs19cjhrwh8" w:colFirst="0" w:colLast="0"/>
      <w:bookmarkEnd w:id="124"/>
      <w:r w:rsidRPr="00906E3E">
        <w:rPr>
          <w:rFonts w:ascii="맑은 고딕" w:eastAsia="맑은 고딕" w:hAnsi="맑은 고딕" w:cs="맑은 고딕"/>
          <w:b/>
          <w:bCs/>
          <w:color w:val="000000"/>
        </w:rPr>
        <w:t>그림 46 AssetInformation의 assetType 선택</w:t>
      </w:r>
    </w:p>
    <w:p w14:paraId="2835D483" w14:textId="77777777" w:rsidR="005D72CD" w:rsidRPr="00906E3E" w:rsidRDefault="005D72CD">
      <w:pPr>
        <w:rPr>
          <w:rFonts w:ascii="맑은 고딕" w:eastAsia="맑은 고딕" w:hAnsi="맑은 고딕" w:cs="맑은 고딕"/>
        </w:rPr>
      </w:pPr>
    </w:p>
    <w:p w14:paraId="342676BD" w14:textId="77777777" w:rsidR="005D72CD" w:rsidRPr="00906E3E" w:rsidRDefault="00000000" w:rsidP="00B62660">
      <w:pPr>
        <w:pStyle w:val="30"/>
      </w:pPr>
      <w:bookmarkStart w:id="125" w:name="_Toc223096777"/>
      <w:r w:rsidRPr="00906E3E">
        <w:t>나. Submodel수정</w:t>
      </w:r>
      <w:bookmarkEnd w:id="125"/>
    </w:p>
    <w:p w14:paraId="42A5FFA2"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Edit 모드에서 아래 그림의 서브모델의 Kind (of model) 메뉴의 Instance를 선택한다.</w:t>
      </w:r>
    </w:p>
    <w:p w14:paraId="754CD4EC"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noProof/>
        </w:rPr>
        <w:lastRenderedPageBreak/>
        <w:drawing>
          <wp:inline distT="0" distB="0" distL="0" distR="0" wp14:anchorId="32E46F5B" wp14:editId="0090B36E">
            <wp:extent cx="5731510" cy="4376116"/>
            <wp:effectExtent l="0" t="0" r="0" b="0"/>
            <wp:docPr id="2082766805"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9"/>
                    <a:srcRect/>
                    <a:stretch>
                      <a:fillRect/>
                    </a:stretch>
                  </pic:blipFill>
                  <pic:spPr>
                    <a:xfrm>
                      <a:off x="0" y="0"/>
                      <a:ext cx="5731510" cy="4376116"/>
                    </a:xfrm>
                    <a:prstGeom prst="rect">
                      <a:avLst/>
                    </a:prstGeom>
                    <a:ln/>
                  </pic:spPr>
                </pic:pic>
              </a:graphicData>
            </a:graphic>
          </wp:inline>
        </w:drawing>
      </w:r>
    </w:p>
    <w:p w14:paraId="1F91513B"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26" w:name="_heading=h.icu9vvtx8eso" w:colFirst="0" w:colLast="0"/>
      <w:bookmarkEnd w:id="126"/>
      <w:r w:rsidRPr="00906E3E">
        <w:rPr>
          <w:rFonts w:ascii="맑은 고딕" w:eastAsia="맑은 고딕" w:hAnsi="맑은 고딕" w:cs="맑은 고딕"/>
          <w:b/>
          <w:bCs/>
          <w:color w:val="000000"/>
        </w:rPr>
        <w:t>그림 47 Submodel 인스턴스</w:t>
      </w:r>
    </w:p>
    <w:p w14:paraId="24E602B3" w14:textId="77777777" w:rsidR="005D72CD" w:rsidRPr="00906E3E" w:rsidRDefault="005D72CD">
      <w:pPr>
        <w:rPr>
          <w:rFonts w:ascii="맑은 고딕" w:eastAsia="맑은 고딕" w:hAnsi="맑은 고딕" w:cs="맑은 고딕"/>
        </w:rPr>
      </w:pPr>
    </w:p>
    <w:p w14:paraId="270264B2" w14:textId="77777777" w:rsidR="005D72CD" w:rsidRPr="00906E3E" w:rsidRDefault="00000000" w:rsidP="00B62660">
      <w:pPr>
        <w:pStyle w:val="30"/>
      </w:pPr>
      <w:bookmarkStart w:id="127" w:name="_Toc223096778"/>
      <w:r w:rsidRPr="00906E3E">
        <w:t>다. Property 수정</w:t>
      </w:r>
      <w:bookmarkEnd w:id="127"/>
    </w:p>
    <w:p w14:paraId="21DDC813"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서브모델에 있는 Property중에서, 개별 제품마다 변경되는 값들을 입력한다. 예를 들어 SerialNumber / DateOfManufacture / FirmwareVersion등과 같은 제품별 값들을 입력한다.</w:t>
      </w:r>
    </w:p>
    <w:p w14:paraId="54513859"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4A402D5F" wp14:editId="1B196803">
            <wp:extent cx="5731510" cy="1622540"/>
            <wp:effectExtent l="0" t="0" r="0" b="0"/>
            <wp:docPr id="2082766806" name="image10.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폰트, 번호, 라인이(가) 표시된 사진&#10;&#10;자동 생성된 설명"/>
                    <pic:cNvPicPr preferRelativeResize="0"/>
                  </pic:nvPicPr>
                  <pic:blipFill>
                    <a:blip r:embed="rId60"/>
                    <a:srcRect/>
                    <a:stretch>
                      <a:fillRect/>
                    </a:stretch>
                  </pic:blipFill>
                  <pic:spPr>
                    <a:xfrm>
                      <a:off x="0" y="0"/>
                      <a:ext cx="5731510" cy="1622540"/>
                    </a:xfrm>
                    <a:prstGeom prst="rect">
                      <a:avLst/>
                    </a:prstGeom>
                    <a:ln/>
                  </pic:spPr>
                </pic:pic>
              </a:graphicData>
            </a:graphic>
          </wp:inline>
        </w:drawing>
      </w:r>
    </w:p>
    <w:p w14:paraId="4AEB980E"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28" w:name="_heading=h.1y907tbsiy17" w:colFirst="0" w:colLast="0"/>
      <w:bookmarkEnd w:id="128"/>
      <w:r w:rsidRPr="00906E3E">
        <w:rPr>
          <w:rFonts w:ascii="맑은 고딕" w:eastAsia="맑은 고딕" w:hAnsi="맑은 고딕" w:cs="맑은 고딕"/>
          <w:b/>
          <w:bCs/>
          <w:color w:val="000000"/>
        </w:rPr>
        <w:t>그림 48 Property 인스턴스</w:t>
      </w:r>
    </w:p>
    <w:p w14:paraId="4B35363D" w14:textId="77777777" w:rsidR="005D72CD" w:rsidRPr="00906E3E" w:rsidRDefault="00000000" w:rsidP="00B62660">
      <w:pPr>
        <w:pStyle w:val="30"/>
      </w:pPr>
      <w:bookmarkStart w:id="129" w:name="_Toc223096779"/>
      <w:r w:rsidRPr="00906E3E">
        <w:lastRenderedPageBreak/>
        <w:t>라. AAS 모델을 인스턴스 변환 결과</w:t>
      </w:r>
      <w:bookmarkEnd w:id="129"/>
    </w:p>
    <w:p w14:paraId="536EA43E"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p>
    <w:p w14:paraId="569FAF72"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38B7F982" wp14:editId="04EBAF78">
            <wp:extent cx="5731510" cy="4718860"/>
            <wp:effectExtent l="0" t="0" r="0" b="0"/>
            <wp:docPr id="2082766807" name="image11.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소프트웨어, 번호이(가) 표시된 사진&#10;&#10;자동 생성된 설명"/>
                    <pic:cNvPicPr preferRelativeResize="0"/>
                  </pic:nvPicPr>
                  <pic:blipFill>
                    <a:blip r:embed="rId61"/>
                    <a:srcRect/>
                    <a:stretch>
                      <a:fillRect/>
                    </a:stretch>
                  </pic:blipFill>
                  <pic:spPr>
                    <a:xfrm>
                      <a:off x="0" y="0"/>
                      <a:ext cx="5731510" cy="4718860"/>
                    </a:xfrm>
                    <a:prstGeom prst="rect">
                      <a:avLst/>
                    </a:prstGeom>
                    <a:ln/>
                  </pic:spPr>
                </pic:pic>
              </a:graphicData>
            </a:graphic>
          </wp:inline>
        </w:drawing>
      </w:r>
    </w:p>
    <w:p w14:paraId="471A88D9"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30" w:name="_heading=h.3v1ukw3gp3ax" w:colFirst="0" w:colLast="0"/>
      <w:bookmarkEnd w:id="130"/>
      <w:r w:rsidRPr="00906E3E">
        <w:rPr>
          <w:rFonts w:ascii="맑은 고딕" w:eastAsia="맑은 고딕" w:hAnsi="맑은 고딕" w:cs="맑은 고딕"/>
          <w:b/>
          <w:bCs/>
          <w:color w:val="000000"/>
        </w:rPr>
        <w:t>그림 49 AAS 인스턴스 전 화면</w:t>
      </w:r>
    </w:p>
    <w:p w14:paraId="6000BDE7" w14:textId="77777777" w:rsidR="005D72CD" w:rsidRPr="00906E3E" w:rsidRDefault="005D72CD">
      <w:pPr>
        <w:rPr>
          <w:rFonts w:ascii="맑은 고딕" w:eastAsia="맑은 고딕" w:hAnsi="맑은 고딕" w:cs="맑은 고딕"/>
        </w:rPr>
      </w:pPr>
    </w:p>
    <w:p w14:paraId="1782354A" w14:textId="77777777" w:rsidR="005D72CD" w:rsidRPr="00906E3E" w:rsidRDefault="005D72CD">
      <w:pPr>
        <w:rPr>
          <w:rFonts w:ascii="맑은 고딕" w:eastAsia="맑은 고딕" w:hAnsi="맑은 고딕" w:cs="맑은 고딕"/>
        </w:rPr>
      </w:pPr>
    </w:p>
    <w:p w14:paraId="794320B6" w14:textId="77777777" w:rsidR="005D72CD" w:rsidRPr="00906E3E" w:rsidRDefault="005D72CD">
      <w:pPr>
        <w:rPr>
          <w:rFonts w:ascii="맑은 고딕" w:eastAsia="맑은 고딕" w:hAnsi="맑은 고딕" w:cs="맑은 고딕"/>
        </w:rPr>
      </w:pPr>
    </w:p>
    <w:p w14:paraId="1F4AD53D" w14:textId="77777777" w:rsidR="005D72CD" w:rsidRPr="00906E3E" w:rsidRDefault="005D72CD">
      <w:pPr>
        <w:rPr>
          <w:rFonts w:ascii="맑은 고딕" w:eastAsia="맑은 고딕" w:hAnsi="맑은 고딕" w:cs="맑은 고딕"/>
        </w:rPr>
      </w:pPr>
    </w:p>
    <w:p w14:paraId="14E34706" w14:textId="77777777" w:rsidR="005D72CD" w:rsidRPr="00906E3E" w:rsidRDefault="005D72CD">
      <w:pPr>
        <w:rPr>
          <w:rFonts w:ascii="맑은 고딕" w:eastAsia="맑은 고딕" w:hAnsi="맑은 고딕" w:cs="맑은 고딕"/>
        </w:rPr>
      </w:pPr>
    </w:p>
    <w:p w14:paraId="6E287E0E" w14:textId="77777777" w:rsidR="005D72CD" w:rsidRPr="00906E3E" w:rsidRDefault="005D72CD">
      <w:pPr>
        <w:rPr>
          <w:rFonts w:ascii="맑은 고딕" w:eastAsia="맑은 고딕" w:hAnsi="맑은 고딕" w:cs="맑은 고딕"/>
        </w:rPr>
      </w:pPr>
    </w:p>
    <w:p w14:paraId="2278C6DD" w14:textId="77777777" w:rsidR="005D72CD" w:rsidRPr="00906E3E" w:rsidRDefault="005D72CD">
      <w:pPr>
        <w:rPr>
          <w:rFonts w:ascii="맑은 고딕" w:eastAsia="맑은 고딕" w:hAnsi="맑은 고딕" w:cs="맑은 고딕"/>
        </w:rPr>
      </w:pPr>
    </w:p>
    <w:p w14:paraId="0E71D5CB" w14:textId="77777777" w:rsidR="005D72CD" w:rsidRPr="00906E3E" w:rsidRDefault="005D72CD">
      <w:pPr>
        <w:rPr>
          <w:rFonts w:ascii="맑은 고딕" w:eastAsia="맑은 고딕" w:hAnsi="맑은 고딕" w:cs="맑은 고딕"/>
        </w:rPr>
      </w:pPr>
    </w:p>
    <w:p w14:paraId="4023877D" w14:textId="77777777" w:rsidR="005D72CD" w:rsidRPr="00906E3E" w:rsidRDefault="005D72CD">
      <w:pPr>
        <w:rPr>
          <w:rFonts w:ascii="맑은 고딕" w:eastAsia="맑은 고딕" w:hAnsi="맑은 고딕" w:cs="맑은 고딕"/>
        </w:rPr>
      </w:pPr>
    </w:p>
    <w:p w14:paraId="2E11AFD6"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noProof/>
        </w:rPr>
        <w:lastRenderedPageBreak/>
        <w:drawing>
          <wp:inline distT="0" distB="0" distL="0" distR="0" wp14:anchorId="60B74DC2" wp14:editId="732EEA09">
            <wp:extent cx="5731510" cy="3957549"/>
            <wp:effectExtent l="0" t="0" r="0" b="0"/>
            <wp:docPr id="2082766808" name="image13.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번호이(가) 표시된 사진&#10;&#10;자동 생성된 설명"/>
                    <pic:cNvPicPr preferRelativeResize="0"/>
                  </pic:nvPicPr>
                  <pic:blipFill>
                    <a:blip r:embed="rId62"/>
                    <a:srcRect/>
                    <a:stretch>
                      <a:fillRect/>
                    </a:stretch>
                  </pic:blipFill>
                  <pic:spPr>
                    <a:xfrm>
                      <a:off x="0" y="0"/>
                      <a:ext cx="5731510" cy="3957549"/>
                    </a:xfrm>
                    <a:prstGeom prst="rect">
                      <a:avLst/>
                    </a:prstGeom>
                    <a:ln/>
                  </pic:spPr>
                </pic:pic>
              </a:graphicData>
            </a:graphic>
          </wp:inline>
        </w:drawing>
      </w:r>
    </w:p>
    <w:p w14:paraId="77936E05" w14:textId="77777777" w:rsidR="005D72CD" w:rsidRPr="00906E3E" w:rsidRDefault="00000000">
      <w:pPr>
        <w:pBdr>
          <w:top w:val="nil"/>
          <w:left w:val="nil"/>
          <w:bottom w:val="nil"/>
          <w:right w:val="nil"/>
          <w:between w:val="nil"/>
        </w:pBdr>
        <w:jc w:val="center"/>
        <w:rPr>
          <w:rFonts w:ascii="맑은 고딕" w:eastAsia="맑은 고딕" w:hAnsi="맑은 고딕" w:cs="맑은 고딕"/>
          <w:b/>
          <w:bCs/>
          <w:color w:val="000000"/>
        </w:rPr>
      </w:pPr>
      <w:bookmarkStart w:id="131" w:name="_heading=h.5wnzw2swpv0m" w:colFirst="0" w:colLast="0"/>
      <w:bookmarkEnd w:id="131"/>
      <w:r w:rsidRPr="00906E3E">
        <w:rPr>
          <w:rFonts w:ascii="맑은 고딕" w:eastAsia="맑은 고딕" w:hAnsi="맑은 고딕" w:cs="맑은 고딕"/>
          <w:b/>
          <w:bCs/>
          <w:color w:val="000000"/>
        </w:rPr>
        <w:t>그림 50 AAS 인스턴스 후 화면</w:t>
      </w:r>
    </w:p>
    <w:p w14:paraId="6DF0A861" w14:textId="77777777" w:rsidR="005D72CD" w:rsidRPr="00906E3E" w:rsidRDefault="005D72CD">
      <w:pPr>
        <w:rPr>
          <w:rFonts w:ascii="맑은 고딕" w:eastAsia="맑은 고딕" w:hAnsi="맑은 고딕" w:cs="맑은 고딕"/>
        </w:rPr>
      </w:pPr>
    </w:p>
    <w:p w14:paraId="4478871A" w14:textId="77777777" w:rsidR="005D72CD" w:rsidRPr="00906E3E" w:rsidRDefault="00000000">
      <w:pPr>
        <w:pStyle w:val="20"/>
      </w:pPr>
      <w:bookmarkStart w:id="132" w:name="_heading=h.v4b876hxzmpe" w:colFirst="0" w:colLast="0"/>
      <w:bookmarkStart w:id="133" w:name="_Toc223096780"/>
      <w:bookmarkEnd w:id="132"/>
      <w:r w:rsidRPr="00906E3E">
        <w:t>4. AAS Property의 데이터 타입 지정</w:t>
      </w:r>
      <w:bookmarkEnd w:id="133"/>
    </w:p>
    <w:p w14:paraId="5EE3BFA5" w14:textId="77777777" w:rsidR="005D72CD" w:rsidRPr="00906E3E" w:rsidRDefault="00000000" w:rsidP="00B62660">
      <w:pPr>
        <w:pStyle w:val="30"/>
      </w:pPr>
      <w:bookmarkStart w:id="134" w:name="_Toc223096781"/>
      <w:r w:rsidRPr="00906E3E">
        <w:t>가. 용어 도메인의 단위 지정</w:t>
      </w:r>
      <w:bookmarkEnd w:id="134"/>
    </w:p>
    <w:p w14:paraId="623BF68E"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p>
    <w:p w14:paraId="316E88B8" w14:textId="77777777" w:rsidR="005D72CD" w:rsidRPr="00906E3E" w:rsidRDefault="005D72CD">
      <w:pPr>
        <w:rPr>
          <w:rFonts w:ascii="맑은 고딕" w:eastAsia="맑은 고딕" w:hAnsi="맑은 고딕" w:cs="맑은 고딕"/>
        </w:rPr>
      </w:pPr>
    </w:p>
    <w:p w14:paraId="787FBA3B" w14:textId="77777777" w:rsidR="005D72CD" w:rsidRPr="00906E3E" w:rsidRDefault="00000000" w:rsidP="00B62660">
      <w:pPr>
        <w:pStyle w:val="30"/>
      </w:pPr>
      <w:bookmarkStart w:id="135" w:name="_Toc223096782"/>
      <w:r w:rsidRPr="00906E3E">
        <w:t>나. AAS Property 값에 단위를 추가 필요성</w:t>
      </w:r>
      <w:bookmarkEnd w:id="135"/>
    </w:p>
    <w:p w14:paraId="57185CE6"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① 데이터 해석의 정확성 보장</w:t>
      </w:r>
    </w:p>
    <w:tbl>
      <w:tblPr>
        <w:tblStyle w:val="afffd"/>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5D72CD" w:rsidRPr="00906E3E" w14:paraId="0F20CB35" w14:textId="77777777" w:rsidTr="00D55216">
        <w:tc>
          <w:tcPr>
            <w:tcW w:w="1980" w:type="dxa"/>
            <w:shd w:val="clear" w:color="auto" w:fill="F2F2F2"/>
            <w:vAlign w:val="center"/>
          </w:tcPr>
          <w:p w14:paraId="5CB0B9F2" w14:textId="77777777" w:rsidR="005D72CD" w:rsidRPr="00906E3E" w:rsidRDefault="00000000" w:rsidP="00D55216">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구분</w:t>
            </w:r>
          </w:p>
        </w:tc>
        <w:tc>
          <w:tcPr>
            <w:tcW w:w="6946" w:type="dxa"/>
            <w:shd w:val="clear" w:color="auto" w:fill="F2F2F2"/>
            <w:vAlign w:val="center"/>
          </w:tcPr>
          <w:p w14:paraId="02DA6351" w14:textId="77777777" w:rsidR="005D72CD" w:rsidRPr="00906E3E" w:rsidRDefault="00000000" w:rsidP="00D55216">
            <w:pPr>
              <w:jc w:val="center"/>
              <w:rPr>
                <w:rFonts w:ascii="맑은 고딕" w:eastAsia="맑은 고딕" w:hAnsi="맑은 고딕" w:cs="맑은 고딕"/>
                <w:sz w:val="18"/>
                <w:szCs w:val="18"/>
              </w:rPr>
            </w:pPr>
            <w:r w:rsidRPr="00906E3E">
              <w:rPr>
                <w:rFonts w:ascii="맑은 고딕" w:eastAsia="맑은 고딕" w:hAnsi="맑은 고딕" w:cs="맑은 고딕"/>
                <w:b/>
                <w:bCs/>
                <w:sz w:val="18"/>
                <w:szCs w:val="18"/>
              </w:rPr>
              <w:t>설명</w:t>
            </w:r>
          </w:p>
        </w:tc>
      </w:tr>
      <w:tr w:rsidR="005D72CD" w:rsidRPr="00906E3E" w14:paraId="55270C70" w14:textId="77777777" w:rsidTr="00D55216">
        <w:trPr>
          <w:trHeight w:val="311"/>
        </w:trPr>
        <w:tc>
          <w:tcPr>
            <w:tcW w:w="1980" w:type="dxa"/>
            <w:vMerge w:val="restart"/>
            <w:vAlign w:val="center"/>
          </w:tcPr>
          <w:p w14:paraId="78206D3F" w14:textId="77777777" w:rsidR="005D72CD" w:rsidRPr="00906E3E" w:rsidRDefault="00000000" w:rsidP="00D55216">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오해방지</w:t>
            </w:r>
          </w:p>
        </w:tc>
        <w:tc>
          <w:tcPr>
            <w:tcW w:w="6946" w:type="dxa"/>
            <w:vMerge w:val="restart"/>
          </w:tcPr>
          <w:p w14:paraId="0F0BF530"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 xml:space="preserve">- 길이(Length)라는 Property의 값이 100으로 입력되었을 때, 100밀리미터(mm)인지, 100센티미터(cm)인지, 100미터(m)인지 알 수 없습니다. </w:t>
            </w:r>
          </w:p>
          <w:p w14:paraId="58C9EA1C"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rPr>
              <w:t xml:space="preserve">- </w:t>
            </w:r>
            <w:r w:rsidRPr="00906E3E">
              <w:rPr>
                <w:rFonts w:ascii="맑은 고딕" w:eastAsia="맑은 고딕" w:hAnsi="맑은 고딕" w:cs="맑은 고딕"/>
                <w:sz w:val="18"/>
                <w:szCs w:val="18"/>
              </w:rPr>
              <w:t>단위가 없으면 시스템 간 데이터 교환 시 값이 완전히 다르게 해석되어 심각한 오류를 초래할 수 있습니다.</w:t>
            </w:r>
          </w:p>
        </w:tc>
      </w:tr>
      <w:tr w:rsidR="005D72CD" w:rsidRPr="00906E3E" w14:paraId="6E194566" w14:textId="77777777" w:rsidTr="00D55216">
        <w:trPr>
          <w:trHeight w:val="358"/>
        </w:trPr>
        <w:tc>
          <w:tcPr>
            <w:tcW w:w="1980" w:type="dxa"/>
            <w:vMerge/>
            <w:vAlign w:val="center"/>
          </w:tcPr>
          <w:p w14:paraId="5614FD7A" w14:textId="77777777" w:rsidR="005D72CD" w:rsidRPr="00906E3E" w:rsidRDefault="005D72CD" w:rsidP="00D55216">
            <w:pPr>
              <w:pBdr>
                <w:top w:val="nil"/>
                <w:left w:val="nil"/>
                <w:bottom w:val="nil"/>
                <w:right w:val="nil"/>
                <w:between w:val="nil"/>
              </w:pBdr>
              <w:spacing w:line="276" w:lineRule="auto"/>
              <w:jc w:val="center"/>
              <w:rPr>
                <w:rFonts w:ascii="맑은 고딕" w:eastAsia="맑은 고딕" w:hAnsi="맑은 고딕" w:cs="맑은 고딕"/>
                <w:sz w:val="18"/>
                <w:szCs w:val="18"/>
              </w:rPr>
            </w:pPr>
          </w:p>
        </w:tc>
        <w:tc>
          <w:tcPr>
            <w:tcW w:w="6946" w:type="dxa"/>
            <w:vMerge/>
          </w:tcPr>
          <w:p w14:paraId="7E4D1486" w14:textId="77777777" w:rsidR="005D72CD" w:rsidRPr="00906E3E" w:rsidRDefault="005D72CD">
            <w:pPr>
              <w:pBdr>
                <w:top w:val="nil"/>
                <w:left w:val="nil"/>
                <w:bottom w:val="nil"/>
                <w:right w:val="nil"/>
                <w:between w:val="nil"/>
              </w:pBdr>
              <w:spacing w:line="276" w:lineRule="auto"/>
              <w:jc w:val="left"/>
              <w:rPr>
                <w:rFonts w:ascii="맑은 고딕" w:eastAsia="맑은 고딕" w:hAnsi="맑은 고딕" w:cs="맑은 고딕"/>
                <w:sz w:val="18"/>
                <w:szCs w:val="18"/>
              </w:rPr>
            </w:pPr>
          </w:p>
        </w:tc>
      </w:tr>
      <w:tr w:rsidR="005D72CD" w:rsidRPr="00906E3E" w14:paraId="392A5D0F" w14:textId="77777777" w:rsidTr="00D55216">
        <w:tc>
          <w:tcPr>
            <w:tcW w:w="1980" w:type="dxa"/>
            <w:vAlign w:val="center"/>
          </w:tcPr>
          <w:p w14:paraId="5A884979" w14:textId="77777777" w:rsidR="005D72CD" w:rsidRPr="00906E3E" w:rsidRDefault="00000000" w:rsidP="00D55216">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기술 사양 준수</w:t>
            </w:r>
          </w:p>
        </w:tc>
        <w:tc>
          <w:tcPr>
            <w:tcW w:w="6946" w:type="dxa"/>
          </w:tcPr>
          <w:p w14:paraId="397784B1"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 xml:space="preserve">- 산업 환경에서 힘(Force)이나 압력(Pressure) 같은 물리량은 사용되는 단위계(예: SI 단위계, Imperial 단위계)에 따라 값이 달라지므로, Unit-kN, Unit=Bar와 같이 단위를 </w:t>
            </w:r>
            <w:r w:rsidRPr="00906E3E">
              <w:rPr>
                <w:rFonts w:ascii="맑은 고딕" w:eastAsia="맑은 고딕" w:hAnsi="맑은 고딕" w:cs="맑은 고딕"/>
                <w:sz w:val="18"/>
                <w:szCs w:val="18"/>
              </w:rPr>
              <w:lastRenderedPageBreak/>
              <w:t>명시해야 데이터가 기술 사양에 맞게 활용될 수 있습니다.</w:t>
            </w:r>
          </w:p>
        </w:tc>
      </w:tr>
    </w:tbl>
    <w:p w14:paraId="2940CB5D" w14:textId="77777777" w:rsidR="005D72CD" w:rsidRPr="00906E3E" w:rsidRDefault="005D72CD">
      <w:pPr>
        <w:rPr>
          <w:rFonts w:ascii="맑은 고딕" w:eastAsia="맑은 고딕" w:hAnsi="맑은 고딕" w:cs="맑은 고딕"/>
        </w:rPr>
      </w:pPr>
    </w:p>
    <w:p w14:paraId="35C66A21"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②자동화된 데이터 처리 및 변환</w:t>
      </w:r>
    </w:p>
    <w:tbl>
      <w:tblPr>
        <w:tblStyle w:val="afffe"/>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5D72CD" w:rsidRPr="00906E3E" w14:paraId="5B576433" w14:textId="77777777" w:rsidTr="00D55216">
        <w:tc>
          <w:tcPr>
            <w:tcW w:w="1980" w:type="dxa"/>
            <w:shd w:val="clear" w:color="auto" w:fill="F2F2F2"/>
            <w:vAlign w:val="center"/>
          </w:tcPr>
          <w:p w14:paraId="17E2486F" w14:textId="77777777" w:rsidR="005D72CD" w:rsidRPr="00906E3E" w:rsidRDefault="00000000" w:rsidP="00D55216">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구분</w:t>
            </w:r>
          </w:p>
        </w:tc>
        <w:tc>
          <w:tcPr>
            <w:tcW w:w="6946" w:type="dxa"/>
            <w:shd w:val="clear" w:color="auto" w:fill="F2F2F2"/>
            <w:vAlign w:val="center"/>
          </w:tcPr>
          <w:p w14:paraId="5F0198FF" w14:textId="77777777" w:rsidR="005D72CD" w:rsidRPr="00906E3E" w:rsidRDefault="00000000" w:rsidP="00D55216">
            <w:pPr>
              <w:jc w:val="center"/>
              <w:rPr>
                <w:rFonts w:ascii="맑은 고딕" w:eastAsia="맑은 고딕" w:hAnsi="맑은 고딕" w:cs="맑은 고딕"/>
                <w:sz w:val="18"/>
                <w:szCs w:val="18"/>
              </w:rPr>
            </w:pPr>
            <w:r w:rsidRPr="00906E3E">
              <w:rPr>
                <w:rFonts w:ascii="맑은 고딕" w:eastAsia="맑은 고딕" w:hAnsi="맑은 고딕" w:cs="맑은 고딕"/>
                <w:b/>
                <w:bCs/>
                <w:sz w:val="18"/>
                <w:szCs w:val="18"/>
              </w:rPr>
              <w:t>설명</w:t>
            </w:r>
          </w:p>
        </w:tc>
      </w:tr>
      <w:tr w:rsidR="005D72CD" w:rsidRPr="00906E3E" w14:paraId="2176D6D4" w14:textId="77777777" w:rsidTr="00D55216">
        <w:trPr>
          <w:trHeight w:val="311"/>
        </w:trPr>
        <w:tc>
          <w:tcPr>
            <w:tcW w:w="1980" w:type="dxa"/>
            <w:vMerge w:val="restart"/>
            <w:vAlign w:val="center"/>
          </w:tcPr>
          <w:p w14:paraId="42ABD224" w14:textId="77777777" w:rsidR="005D72CD" w:rsidRPr="00906E3E" w:rsidRDefault="00000000" w:rsidP="00D55216">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시스템 간 통신</w:t>
            </w:r>
          </w:p>
        </w:tc>
        <w:tc>
          <w:tcPr>
            <w:tcW w:w="6946" w:type="dxa"/>
            <w:vMerge w:val="restart"/>
          </w:tcPr>
          <w:p w14:paraId="54A99235"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p>
          <w:p w14:paraId="085AE103"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 예를들어 화씨를 섭씨로, Bar를 Pascal로 변환가능합니다.</w:t>
            </w:r>
          </w:p>
        </w:tc>
      </w:tr>
      <w:tr w:rsidR="005D72CD" w:rsidRPr="00906E3E" w14:paraId="0B1EB2F7" w14:textId="77777777" w:rsidTr="00D55216">
        <w:trPr>
          <w:trHeight w:val="358"/>
        </w:trPr>
        <w:tc>
          <w:tcPr>
            <w:tcW w:w="1980" w:type="dxa"/>
            <w:vMerge/>
            <w:vAlign w:val="center"/>
          </w:tcPr>
          <w:p w14:paraId="671C5955" w14:textId="77777777" w:rsidR="005D72CD" w:rsidRPr="00906E3E" w:rsidRDefault="005D72CD" w:rsidP="00D55216">
            <w:pPr>
              <w:pBdr>
                <w:top w:val="nil"/>
                <w:left w:val="nil"/>
                <w:bottom w:val="nil"/>
                <w:right w:val="nil"/>
                <w:between w:val="nil"/>
              </w:pBdr>
              <w:spacing w:line="276" w:lineRule="auto"/>
              <w:jc w:val="center"/>
              <w:rPr>
                <w:rFonts w:ascii="맑은 고딕" w:eastAsia="맑은 고딕" w:hAnsi="맑은 고딕" w:cs="맑은 고딕"/>
                <w:sz w:val="18"/>
                <w:szCs w:val="18"/>
              </w:rPr>
            </w:pPr>
          </w:p>
        </w:tc>
        <w:tc>
          <w:tcPr>
            <w:tcW w:w="6946" w:type="dxa"/>
            <w:vMerge/>
          </w:tcPr>
          <w:p w14:paraId="459BF54F" w14:textId="77777777" w:rsidR="005D72CD" w:rsidRPr="00906E3E" w:rsidRDefault="005D72CD">
            <w:pPr>
              <w:pBdr>
                <w:top w:val="nil"/>
                <w:left w:val="nil"/>
                <w:bottom w:val="nil"/>
                <w:right w:val="nil"/>
                <w:between w:val="nil"/>
              </w:pBdr>
              <w:spacing w:line="276" w:lineRule="auto"/>
              <w:jc w:val="left"/>
              <w:rPr>
                <w:rFonts w:ascii="맑은 고딕" w:eastAsia="맑은 고딕" w:hAnsi="맑은 고딕" w:cs="맑은 고딕"/>
                <w:sz w:val="18"/>
                <w:szCs w:val="18"/>
              </w:rPr>
            </w:pPr>
          </w:p>
        </w:tc>
      </w:tr>
      <w:tr w:rsidR="005D72CD" w:rsidRPr="00906E3E" w14:paraId="13E27727" w14:textId="77777777" w:rsidTr="00D55216">
        <w:tc>
          <w:tcPr>
            <w:tcW w:w="1980" w:type="dxa"/>
            <w:vAlign w:val="center"/>
          </w:tcPr>
          <w:p w14:paraId="33C46A59" w14:textId="77777777" w:rsidR="005D72CD" w:rsidRPr="00906E3E" w:rsidRDefault="00000000" w:rsidP="00D55216">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연산의 신뢰성</w:t>
            </w:r>
          </w:p>
        </w:tc>
        <w:tc>
          <w:tcPr>
            <w:tcW w:w="6946" w:type="dxa"/>
          </w:tcPr>
          <w:p w14:paraId="1130B027"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 단위가 명확해야 소프트웨어 애플리케이션이나 PLC(Programmable Logic Controller)가 데이터를 이용한 계산(예 : 면적, 부피, 효율 계산)을 수행할 때 오차 없이 신뢰성을 확보할 수 있습니다.</w:t>
            </w:r>
          </w:p>
        </w:tc>
      </w:tr>
    </w:tbl>
    <w:p w14:paraId="7201C25F" w14:textId="77777777" w:rsidR="005D72CD" w:rsidRPr="00906E3E" w:rsidRDefault="005D72CD">
      <w:pPr>
        <w:rPr>
          <w:rFonts w:ascii="맑은 고딕" w:eastAsia="맑은 고딕" w:hAnsi="맑은 고딕" w:cs="맑은 고딕"/>
        </w:rPr>
      </w:pPr>
    </w:p>
    <w:p w14:paraId="488AA0FC"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③표준화 및 상호 운용성 확보</w:t>
      </w:r>
    </w:p>
    <w:tbl>
      <w:tblPr>
        <w:tblStyle w:val="affff"/>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5D72CD" w:rsidRPr="00906E3E" w14:paraId="7E4A5442" w14:textId="77777777" w:rsidTr="00D55216">
        <w:tc>
          <w:tcPr>
            <w:tcW w:w="1980" w:type="dxa"/>
            <w:shd w:val="clear" w:color="auto" w:fill="F2F2F2"/>
            <w:vAlign w:val="center"/>
          </w:tcPr>
          <w:p w14:paraId="094EC1BC" w14:textId="77777777" w:rsidR="005D72CD" w:rsidRPr="00906E3E" w:rsidRDefault="00000000" w:rsidP="00D55216">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구분</w:t>
            </w:r>
          </w:p>
        </w:tc>
        <w:tc>
          <w:tcPr>
            <w:tcW w:w="6946" w:type="dxa"/>
            <w:shd w:val="clear" w:color="auto" w:fill="F2F2F2"/>
            <w:vAlign w:val="center"/>
          </w:tcPr>
          <w:p w14:paraId="2D6B0923" w14:textId="77777777" w:rsidR="005D72CD" w:rsidRPr="00906E3E" w:rsidRDefault="00000000" w:rsidP="00D55216">
            <w:pPr>
              <w:jc w:val="center"/>
              <w:rPr>
                <w:rFonts w:ascii="맑은 고딕" w:eastAsia="맑은 고딕" w:hAnsi="맑은 고딕" w:cs="맑은 고딕"/>
                <w:sz w:val="18"/>
                <w:szCs w:val="18"/>
              </w:rPr>
            </w:pPr>
            <w:r w:rsidRPr="00906E3E">
              <w:rPr>
                <w:rFonts w:ascii="맑은 고딕" w:eastAsia="맑은 고딕" w:hAnsi="맑은 고딕" w:cs="맑은 고딕"/>
                <w:b/>
                <w:bCs/>
                <w:sz w:val="18"/>
                <w:szCs w:val="18"/>
              </w:rPr>
              <w:t>설명</w:t>
            </w:r>
          </w:p>
        </w:tc>
      </w:tr>
      <w:tr w:rsidR="005D72CD" w:rsidRPr="00906E3E" w14:paraId="161353A8" w14:textId="77777777" w:rsidTr="00D55216">
        <w:trPr>
          <w:trHeight w:val="311"/>
        </w:trPr>
        <w:tc>
          <w:tcPr>
            <w:tcW w:w="1980" w:type="dxa"/>
            <w:vMerge w:val="restart"/>
            <w:vAlign w:val="center"/>
          </w:tcPr>
          <w:p w14:paraId="048F724C" w14:textId="77777777" w:rsidR="005D72CD" w:rsidRPr="00906E3E" w:rsidRDefault="00000000" w:rsidP="00D55216">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표준 참조</w:t>
            </w:r>
          </w:p>
        </w:tc>
        <w:tc>
          <w:tcPr>
            <w:tcW w:w="6946" w:type="dxa"/>
            <w:vMerge w:val="restart"/>
          </w:tcPr>
          <w:p w14:paraId="0E208D14"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 AAS는 IEC 61360과 같은 산업 표준을 통해 단위를 지정합니다.</w:t>
            </w:r>
          </w:p>
          <w:p w14:paraId="11D0E5FA"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 이는 특정 산업 용어 및 측정 단위가 국제적으로 통용되는 방식으로 정의됨을 의미합니다.</w:t>
            </w:r>
          </w:p>
        </w:tc>
      </w:tr>
      <w:tr w:rsidR="005D72CD" w:rsidRPr="00906E3E" w14:paraId="631D6F7A" w14:textId="77777777" w:rsidTr="00D55216">
        <w:trPr>
          <w:trHeight w:val="358"/>
        </w:trPr>
        <w:tc>
          <w:tcPr>
            <w:tcW w:w="1980" w:type="dxa"/>
            <w:vMerge/>
            <w:vAlign w:val="center"/>
          </w:tcPr>
          <w:p w14:paraId="7E7D1178" w14:textId="77777777" w:rsidR="005D72CD" w:rsidRPr="00906E3E" w:rsidRDefault="005D72CD" w:rsidP="00D55216">
            <w:pPr>
              <w:pBdr>
                <w:top w:val="nil"/>
                <w:left w:val="nil"/>
                <w:bottom w:val="nil"/>
                <w:right w:val="nil"/>
                <w:between w:val="nil"/>
              </w:pBdr>
              <w:spacing w:line="276" w:lineRule="auto"/>
              <w:jc w:val="center"/>
              <w:rPr>
                <w:rFonts w:ascii="맑은 고딕" w:eastAsia="맑은 고딕" w:hAnsi="맑은 고딕" w:cs="맑은 고딕"/>
                <w:sz w:val="18"/>
                <w:szCs w:val="18"/>
              </w:rPr>
            </w:pPr>
          </w:p>
        </w:tc>
        <w:tc>
          <w:tcPr>
            <w:tcW w:w="6946" w:type="dxa"/>
            <w:vMerge/>
          </w:tcPr>
          <w:p w14:paraId="1F1426B3" w14:textId="77777777" w:rsidR="005D72CD" w:rsidRPr="00906E3E" w:rsidRDefault="005D72CD">
            <w:pPr>
              <w:pBdr>
                <w:top w:val="nil"/>
                <w:left w:val="nil"/>
                <w:bottom w:val="nil"/>
                <w:right w:val="nil"/>
                <w:between w:val="nil"/>
              </w:pBdr>
              <w:spacing w:line="276" w:lineRule="auto"/>
              <w:jc w:val="left"/>
              <w:rPr>
                <w:rFonts w:ascii="맑은 고딕" w:eastAsia="맑은 고딕" w:hAnsi="맑은 고딕" w:cs="맑은 고딕"/>
                <w:sz w:val="18"/>
                <w:szCs w:val="18"/>
              </w:rPr>
            </w:pPr>
          </w:p>
        </w:tc>
      </w:tr>
      <w:tr w:rsidR="005D72CD" w:rsidRPr="00906E3E" w14:paraId="05687332" w14:textId="77777777" w:rsidTr="00D55216">
        <w:tc>
          <w:tcPr>
            <w:tcW w:w="1980" w:type="dxa"/>
            <w:vAlign w:val="center"/>
          </w:tcPr>
          <w:p w14:paraId="7B4A7BF9" w14:textId="77777777" w:rsidR="005D72CD" w:rsidRPr="00906E3E" w:rsidRDefault="00000000" w:rsidP="00D55216">
            <w:pPr>
              <w:jc w:val="center"/>
              <w:rPr>
                <w:rFonts w:ascii="맑은 고딕" w:eastAsia="맑은 고딕" w:hAnsi="맑은 고딕" w:cs="맑은 고딕"/>
                <w:sz w:val="18"/>
                <w:szCs w:val="18"/>
              </w:rPr>
            </w:pPr>
            <w:r w:rsidRPr="00906E3E">
              <w:rPr>
                <w:rFonts w:ascii="맑은 고딕" w:eastAsia="맑은 고딕" w:hAnsi="맑은 고딕" w:cs="맑은 고딕"/>
                <w:sz w:val="18"/>
                <w:szCs w:val="18"/>
              </w:rPr>
              <w:t>데이터의 의미 부여</w:t>
            </w:r>
          </w:p>
        </w:tc>
        <w:tc>
          <w:tcPr>
            <w:tcW w:w="6946" w:type="dxa"/>
          </w:tcPr>
          <w:p w14:paraId="73830BCB" w14:textId="77777777" w:rsidR="005D72CD" w:rsidRPr="00906E3E" w:rsidRDefault="00000000">
            <w:pPr>
              <w:rPr>
                <w:rFonts w:ascii="맑은 고딕" w:eastAsia="맑은 고딕" w:hAnsi="맑은 고딕" w:cs="맑은 고딕"/>
                <w:sz w:val="18"/>
                <w:szCs w:val="18"/>
              </w:rPr>
            </w:pPr>
            <w:r w:rsidRPr="00906E3E">
              <w:rPr>
                <w:rFonts w:ascii="맑은 고딕" w:eastAsia="맑은 고딕" w:hAnsi="맑은 고딕" w:cs="맑은 고딕"/>
                <w:sz w:val="18"/>
                <w:szCs w:val="18"/>
              </w:rPr>
              <w:t>- 단위를 지정하는 것은 해당 Property 값이 측정 가능한 물리량임을 명확히 하며, AAS의 핵심 목표인 데이터의 의미적 명확성을 달성합니다.</w:t>
            </w:r>
          </w:p>
        </w:tc>
      </w:tr>
    </w:tbl>
    <w:p w14:paraId="1317EFCD" w14:textId="77777777" w:rsidR="005D72CD" w:rsidRPr="00906E3E" w:rsidRDefault="005D72CD">
      <w:pPr>
        <w:rPr>
          <w:rFonts w:ascii="맑은 고딕" w:eastAsia="맑은 고딕" w:hAnsi="맑은 고딕" w:cs="맑은 고딕"/>
        </w:rPr>
      </w:pPr>
    </w:p>
    <w:p w14:paraId="18574C83"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이러한 이유로 AAS에서는 Property를 정의할 때, SemnaticID를 통해 Concept Description에 연결하고, 여기에 IEC 61360 데이터 사양을 활용하여 단위를 명시하는 것을 필수적인 접근 방식으로 규정합니다..</w:t>
      </w:r>
    </w:p>
    <w:p w14:paraId="681F0A8A" w14:textId="77777777" w:rsidR="005D72CD" w:rsidRPr="00906E3E" w:rsidRDefault="005D72CD">
      <w:pPr>
        <w:rPr>
          <w:rFonts w:ascii="맑은 고딕" w:eastAsia="맑은 고딕" w:hAnsi="맑은 고딕" w:cs="맑은 고딕"/>
          <w:b/>
          <w:bCs/>
        </w:rPr>
      </w:pPr>
    </w:p>
    <w:p w14:paraId="09E43EE1" w14:textId="77777777" w:rsidR="005D72CD" w:rsidRPr="00906E3E" w:rsidRDefault="00000000" w:rsidP="00B62660">
      <w:pPr>
        <w:pStyle w:val="30"/>
      </w:pPr>
      <w:bookmarkStart w:id="136" w:name="_Toc223096783"/>
      <w:r w:rsidRPr="00906E3E">
        <w:t>다. Aasx Package Explorer에서의 단위 지정 단계</w:t>
      </w:r>
      <w:bookmarkEnd w:id="136"/>
    </w:p>
    <w:p w14:paraId="144D030D"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○AASX Package Explorer에서 Property의 단위를 지정하려면, 해당 Property에 연결된 SemanticId가 적절한 개념 설명을 참조해야 하며, 이 개념 설명이 단위를 포함해야 합니다.</w:t>
      </w:r>
    </w:p>
    <w:p w14:paraId="697ABDDF" w14:textId="77777777" w:rsidR="005D72CD" w:rsidRPr="00906E3E" w:rsidRDefault="005D72CD">
      <w:pPr>
        <w:rPr>
          <w:rFonts w:ascii="맑은 고딕" w:eastAsia="맑은 고딕" w:hAnsi="맑은 고딕" w:cs="맑은 고딕"/>
        </w:rPr>
      </w:pPr>
    </w:p>
    <w:p w14:paraId="24D2FE0A"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Aasx Package Explorer에서 단위를 지정하는 방법은 아래와 같습니다.</w:t>
      </w:r>
    </w:p>
    <w:p w14:paraId="4D6879EF" w14:textId="77777777" w:rsidR="005D72CD" w:rsidRPr="00906E3E" w:rsidRDefault="005D72CD">
      <w:pPr>
        <w:rPr>
          <w:rFonts w:ascii="맑은 고딕" w:eastAsia="맑은 고딕" w:hAnsi="맑은 고딕" w:cs="맑은 고딕"/>
        </w:rPr>
      </w:pPr>
    </w:p>
    <w:p w14:paraId="3C1A976C" w14:textId="77777777" w:rsidR="005D72CD" w:rsidRPr="00906E3E" w:rsidRDefault="00000000">
      <w:pPr>
        <w:numPr>
          <w:ilvl w:val="0"/>
          <w:numId w:val="17"/>
        </w:numPr>
        <w:rPr>
          <w:rFonts w:ascii="맑은 고딕" w:eastAsia="맑은 고딕" w:hAnsi="맑은 고딕" w:cs="맑은 고딕"/>
        </w:rPr>
      </w:pPr>
      <w:r w:rsidRPr="00906E3E">
        <w:rPr>
          <w:rFonts w:ascii="맑은 고딕" w:eastAsia="맑은 고딕" w:hAnsi="맑은 고딕" w:cs="맑은 고딕"/>
        </w:rPr>
        <w:t>Concept Description 확인 및 생성</w:t>
      </w:r>
    </w:p>
    <w:p w14:paraId="632FDCA7"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noProof/>
        </w:rPr>
        <w:lastRenderedPageBreak/>
        <w:drawing>
          <wp:inline distT="0" distB="0" distL="0" distR="0" wp14:anchorId="69D53DF3" wp14:editId="34B675A9">
            <wp:extent cx="5102037" cy="2194219"/>
            <wp:effectExtent l="0" t="0" r="0" b="0"/>
            <wp:docPr id="2082766809" name="image15.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5.png" descr="텍스트, 소프트웨어, 웹 페이지, 웹사이트이(가) 표시된 사진&#10;&#10;AI 생성 콘텐츠는 정확하지 않을 수 있습니다."/>
                    <pic:cNvPicPr preferRelativeResize="0"/>
                  </pic:nvPicPr>
                  <pic:blipFill>
                    <a:blip r:embed="rId63"/>
                    <a:srcRect/>
                    <a:stretch>
                      <a:fillRect/>
                    </a:stretch>
                  </pic:blipFill>
                  <pic:spPr>
                    <a:xfrm>
                      <a:off x="0" y="0"/>
                      <a:ext cx="5102037" cy="2194219"/>
                    </a:xfrm>
                    <a:prstGeom prst="rect">
                      <a:avLst/>
                    </a:prstGeom>
                    <a:ln/>
                  </pic:spPr>
                </pic:pic>
              </a:graphicData>
            </a:graphic>
          </wp:inline>
        </w:drawing>
      </w:r>
    </w:p>
    <w:p w14:paraId="3E30EB61"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xml:space="preserve">○ AASX Package Explorer를 Edit 상태에서 새로운 Concept Descriptions 생성합니다. </w:t>
      </w:r>
    </w:p>
    <w:p w14:paraId="75C2B39D" w14:textId="77777777" w:rsidR="005D72CD" w:rsidRPr="00906E3E" w:rsidRDefault="005D72CD">
      <w:pPr>
        <w:rPr>
          <w:rFonts w:ascii="맑은 고딕" w:eastAsia="맑은 고딕" w:hAnsi="맑은 고딕" w:cs="맑은 고딕"/>
        </w:rPr>
      </w:pPr>
    </w:p>
    <w:p w14:paraId="497183E6"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56CC9AD3" wp14:editId="025C86F8">
            <wp:extent cx="4854321" cy="2432566"/>
            <wp:effectExtent l="0" t="0" r="0" b="0"/>
            <wp:docPr id="2082766791" name="image5.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AI 생성 콘텐츠는 정확하지 않을 수 있습니다."/>
                    <pic:cNvPicPr preferRelativeResize="0"/>
                  </pic:nvPicPr>
                  <pic:blipFill>
                    <a:blip r:embed="rId64"/>
                    <a:srcRect/>
                    <a:stretch>
                      <a:fillRect/>
                    </a:stretch>
                  </pic:blipFill>
                  <pic:spPr>
                    <a:xfrm>
                      <a:off x="0" y="0"/>
                      <a:ext cx="4854321" cy="2432566"/>
                    </a:xfrm>
                    <a:prstGeom prst="rect">
                      <a:avLst/>
                    </a:prstGeom>
                    <a:ln/>
                  </pic:spPr>
                </pic:pic>
              </a:graphicData>
            </a:graphic>
          </wp:inline>
        </w:drawing>
      </w:r>
    </w:p>
    <w:p w14:paraId="22DDDDC2"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Property에 해당하는 메타정보(idShort, description, Semantic ID)를 입력한 후 HasDataSpecificatio부분의 Specifications Create data element를 눌러 Spec. records Add IEC61360 으로 이동합니다.</w:t>
      </w:r>
    </w:p>
    <w:p w14:paraId="34910EBB" w14:textId="77777777" w:rsidR="005D72CD" w:rsidRPr="00906E3E" w:rsidRDefault="005D72CD">
      <w:pPr>
        <w:rPr>
          <w:rFonts w:ascii="맑은 고딕" w:eastAsia="맑은 고딕" w:hAnsi="맑은 고딕" w:cs="맑은 고딕"/>
        </w:rPr>
      </w:pPr>
    </w:p>
    <w:p w14:paraId="3BEED8B3" w14:textId="77777777" w:rsidR="005D72CD" w:rsidRPr="00906E3E" w:rsidRDefault="00000000">
      <w:pPr>
        <w:numPr>
          <w:ilvl w:val="0"/>
          <w:numId w:val="17"/>
        </w:numPr>
        <w:rPr>
          <w:rFonts w:ascii="맑은 고딕" w:eastAsia="맑은 고딕" w:hAnsi="맑은 고딕" w:cs="맑은 고딕"/>
        </w:rPr>
      </w:pPr>
      <w:r w:rsidRPr="00906E3E">
        <w:rPr>
          <w:rFonts w:ascii="맑은 고딕" w:eastAsia="맑은 고딕" w:hAnsi="맑은 고딕" w:cs="맑은 고딕"/>
        </w:rPr>
        <w:t>IEC 61360 데이터 사양에 단위 지정</w:t>
      </w:r>
    </w:p>
    <w:p w14:paraId="54FC30C7" w14:textId="77777777" w:rsidR="005D72CD" w:rsidRPr="00906E3E" w:rsidRDefault="005D72CD">
      <w:pPr>
        <w:rPr>
          <w:rFonts w:ascii="맑은 고딕" w:eastAsia="맑은 고딕" w:hAnsi="맑은 고딕" w:cs="맑은 고딕"/>
        </w:rPr>
      </w:pPr>
    </w:p>
    <w:p w14:paraId="69E835C1"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noProof/>
        </w:rPr>
        <w:lastRenderedPageBreak/>
        <w:drawing>
          <wp:inline distT="0" distB="0" distL="0" distR="0" wp14:anchorId="32B2844D" wp14:editId="058A5E43">
            <wp:extent cx="2757116" cy="3912479"/>
            <wp:effectExtent l="0" t="0" r="0" b="0"/>
            <wp:docPr id="2082766792" name="image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png" descr="텍스트, 스크린샷, 웹 페이지, 소프트웨어이(가) 표시된 사진&#10;&#10;AI 생성 콘텐츠는 정확하지 않을 수 있습니다."/>
                    <pic:cNvPicPr preferRelativeResize="0"/>
                  </pic:nvPicPr>
                  <pic:blipFill>
                    <a:blip r:embed="rId65"/>
                    <a:srcRect/>
                    <a:stretch>
                      <a:fillRect/>
                    </a:stretch>
                  </pic:blipFill>
                  <pic:spPr>
                    <a:xfrm>
                      <a:off x="0" y="0"/>
                      <a:ext cx="2757116" cy="3912479"/>
                    </a:xfrm>
                    <a:prstGeom prst="rect">
                      <a:avLst/>
                    </a:prstGeom>
                    <a:ln/>
                  </pic:spPr>
                </pic:pic>
              </a:graphicData>
            </a:graphic>
          </wp:inline>
        </w:drawing>
      </w:r>
    </w:p>
    <w:p w14:paraId="0C6329CC"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Data Specification IEC 61360의 편집 화면에서 UnitId 또는 Unit 필드를 찾아 해당 단위와 표준 ID를 지정합니다.</w:t>
      </w:r>
    </w:p>
    <w:p w14:paraId="5347342D"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t>○ IEC 61360 사양은 ECLASS IRDI와 같은 사전 정의된 UnitId를 사용하여 단위를 지정하도록 권장하며, Unit 필드에는 사람이 읽을 수 있는 단위 기호(예: mm, N, °C 등)를 지정할 수 있습니다.</w:t>
      </w:r>
    </w:p>
    <w:p w14:paraId="6DA97D9C" w14:textId="77777777" w:rsidR="005D72CD" w:rsidRPr="00906E3E" w:rsidRDefault="005D72CD">
      <w:pPr>
        <w:rPr>
          <w:rFonts w:ascii="맑은 고딕" w:eastAsia="맑은 고딕" w:hAnsi="맑은 고딕" w:cs="맑은 고딕"/>
        </w:rPr>
      </w:pPr>
    </w:p>
    <w:p w14:paraId="1A44ACA8" w14:textId="77777777" w:rsidR="005D72CD" w:rsidRPr="00906E3E" w:rsidRDefault="00000000">
      <w:pPr>
        <w:numPr>
          <w:ilvl w:val="0"/>
          <w:numId w:val="17"/>
        </w:numPr>
        <w:pBdr>
          <w:top w:val="nil"/>
          <w:left w:val="nil"/>
          <w:bottom w:val="nil"/>
          <w:right w:val="nil"/>
          <w:between w:val="nil"/>
        </w:pBdr>
        <w:rPr>
          <w:rFonts w:ascii="맑은 고딕" w:eastAsia="맑은 고딕" w:hAnsi="맑은 고딕" w:cs="맑은 고딕"/>
          <w:color w:val="000000"/>
        </w:rPr>
      </w:pPr>
      <w:r w:rsidRPr="00906E3E">
        <w:rPr>
          <w:rFonts w:ascii="맑은 고딕" w:eastAsia="맑은 고딕" w:hAnsi="맑은 고딕" w:cs="맑은 고딕"/>
          <w:color w:val="000000"/>
        </w:rPr>
        <w:t xml:space="preserve"> Property에 Concept Description 연결</w:t>
      </w:r>
    </w:p>
    <w:p w14:paraId="57A05A8F" w14:textId="77777777" w:rsidR="005D72CD" w:rsidRPr="00906E3E" w:rsidRDefault="00000000">
      <w:pPr>
        <w:jc w:val="center"/>
        <w:rPr>
          <w:rFonts w:ascii="맑은 고딕" w:eastAsia="맑은 고딕" w:hAnsi="맑은 고딕" w:cs="맑은 고딕"/>
        </w:rPr>
      </w:pPr>
      <w:r w:rsidRPr="00906E3E">
        <w:rPr>
          <w:rFonts w:ascii="맑은 고딕" w:eastAsia="맑은 고딕" w:hAnsi="맑은 고딕" w:cs="맑은 고딕"/>
          <w:noProof/>
        </w:rPr>
        <w:drawing>
          <wp:inline distT="0" distB="0" distL="0" distR="0" wp14:anchorId="284EE41E" wp14:editId="75921A14">
            <wp:extent cx="5731510" cy="2961640"/>
            <wp:effectExtent l="0" t="0" r="0" b="0"/>
            <wp:docPr id="2082766793" name="image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png" descr="텍스트, 스크린샷, 소프트웨어, 웹 페이지이(가) 표시된 사진&#10;&#10;AI 생성 콘텐츠는 정확하지 않을 수 있습니다."/>
                    <pic:cNvPicPr preferRelativeResize="0"/>
                  </pic:nvPicPr>
                  <pic:blipFill>
                    <a:blip r:embed="rId66"/>
                    <a:srcRect/>
                    <a:stretch>
                      <a:fillRect/>
                    </a:stretch>
                  </pic:blipFill>
                  <pic:spPr>
                    <a:xfrm>
                      <a:off x="0" y="0"/>
                      <a:ext cx="5731510" cy="2961640"/>
                    </a:xfrm>
                    <a:prstGeom prst="rect">
                      <a:avLst/>
                    </a:prstGeom>
                    <a:ln/>
                  </pic:spPr>
                </pic:pic>
              </a:graphicData>
            </a:graphic>
          </wp:inline>
        </w:drawing>
      </w:r>
    </w:p>
    <w:p w14:paraId="3DBEFC43" w14:textId="77777777" w:rsidR="005D72CD" w:rsidRPr="00906E3E" w:rsidRDefault="00000000">
      <w:pPr>
        <w:rPr>
          <w:rFonts w:ascii="맑은 고딕" w:eastAsia="맑은 고딕" w:hAnsi="맑은 고딕" w:cs="맑은 고딕"/>
        </w:rPr>
      </w:pPr>
      <w:r w:rsidRPr="00906E3E">
        <w:rPr>
          <w:rFonts w:ascii="맑은 고딕" w:eastAsia="맑은 고딕" w:hAnsi="맑은 고딕" w:cs="맑은 고딕"/>
        </w:rPr>
        <w:lastRenderedPageBreak/>
        <w:t>○ Submodel 내의 Property (예 : Temperature)를 선택한 후 편집한 Concept Description의 ID를 연결합니다.</w:t>
      </w:r>
    </w:p>
    <w:p w14:paraId="62E067C9" w14:textId="77777777" w:rsidR="005D72CD" w:rsidRPr="00906E3E" w:rsidRDefault="00000000">
      <w:pPr>
        <w:pBdr>
          <w:top w:val="nil"/>
          <w:left w:val="nil"/>
          <w:bottom w:val="nil"/>
          <w:right w:val="nil"/>
          <w:between w:val="nil"/>
        </w:pBdr>
        <w:spacing w:line="276" w:lineRule="auto"/>
        <w:jc w:val="left"/>
        <w:rPr>
          <w:rFonts w:ascii="맑은 고딕" w:eastAsia="맑은 고딕" w:hAnsi="맑은 고딕" w:cs="맑은 고딕"/>
          <w:b/>
          <w:bCs/>
        </w:rPr>
      </w:pPr>
      <w:r w:rsidRPr="00906E3E">
        <w:rPr>
          <w:rFonts w:ascii="맑은 고딕" w:eastAsia="맑은 고딕" w:hAnsi="맑은 고딕" w:cs="맑은 고딕"/>
        </w:rPr>
        <w:t>○ 이 SemanticId 연결을 통해 Property는 개념 설명에 정의된 단위 정보를 상속받게 됩니다.</w:t>
      </w:r>
    </w:p>
    <w:sectPr w:rsidR="005D72CD" w:rsidRPr="00906E3E">
      <w:headerReference w:type="default" r:id="rId67"/>
      <w:pgSz w:w="11906" w:h="16838"/>
      <w:pgMar w:top="720" w:right="720" w:bottom="720" w:left="72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DB246" w14:textId="77777777" w:rsidR="002B1147" w:rsidRDefault="002B1147">
      <w:r>
        <w:separator/>
      </w:r>
    </w:p>
  </w:endnote>
  <w:endnote w:type="continuationSeparator" w:id="0">
    <w:p w14:paraId="2CA8EFAE" w14:textId="77777777" w:rsidR="002B1147" w:rsidRDefault="002B1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BC079FFA-5415-4C32-A91C-4A56F161A4B9}"/>
    <w:embedBold r:id="rId2" w:subsetted="1" w:fontKey="{13391A29-1686-444B-AE2F-1DF3EBC9587B}"/>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20B0502040504020204"/>
    <w:charset w:val="81"/>
    <w:family w:val="modern"/>
    <w:pitch w:val="variable"/>
    <w:sig w:usb0="00000003" w:usb1="090FC0E0" w:usb2="00040010" w:usb3="00000000" w:csb0="003E0001" w:csb1="00000000"/>
  </w:font>
  <w:font w:name="Courier New">
    <w:panose1 w:val="02070309020205020404"/>
    <w:charset w:val="00"/>
    <w:family w:val="modern"/>
    <w:pitch w:val="fixed"/>
    <w:sig w:usb0="E0002EFF" w:usb1="C0007843" w:usb2="00000009" w:usb3="00000000" w:csb0="000001FF" w:csb1="00000000"/>
  </w:font>
  <w:font w:name="HY헤드라인M">
    <w:altName w:val="바탕"/>
    <w:panose1 w:val="02030600000101010101"/>
    <w:charset w:val="81"/>
    <w:family w:val="roman"/>
    <w:pitch w:val="variable"/>
    <w:sig w:usb0="900002A7" w:usb1="09D77CF9" w:usb2="00000010" w:usb3="00000000" w:csb0="00080001"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궁서">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3" w:fontKey="{3DE569C1-57DD-4391-884F-4359E6160D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6B372" w14:textId="77777777" w:rsidR="00B579E2" w:rsidRDefault="00B579E2">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2FB7" w14:textId="060484D0" w:rsidR="005D72CD"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906E3E">
      <w:rPr>
        <w:noProof/>
        <w:color w:val="000000"/>
      </w:rPr>
      <w:t>1</w:t>
    </w:r>
    <w:r>
      <w:rPr>
        <w:color w:val="000000"/>
      </w:rPr>
      <w:fldChar w:fldCharType="end"/>
    </w:r>
  </w:p>
  <w:p w14:paraId="42D14145" w14:textId="77777777" w:rsidR="005D72CD" w:rsidRDefault="005D72CD">
    <w:pPr>
      <w:pBdr>
        <w:top w:val="nil"/>
        <w:left w:val="nil"/>
        <w:bottom w:val="nil"/>
        <w:right w:val="nil"/>
        <w:between w:val="nil"/>
      </w:pBdr>
      <w:tabs>
        <w:tab w:val="center" w:pos="4513"/>
        <w:tab w:val="right" w:pos="9026"/>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715A" w14:textId="77777777" w:rsidR="005D72CD"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906E3E">
      <w:rPr>
        <w:noProof/>
        <w:color w:val="000000"/>
      </w:rPr>
      <w:t>0</w:t>
    </w:r>
    <w:r>
      <w:rPr>
        <w:color w:val="000000"/>
      </w:rPr>
      <w:fldChar w:fldCharType="end"/>
    </w:r>
  </w:p>
  <w:p w14:paraId="05F1791E" w14:textId="77777777" w:rsidR="005D72CD" w:rsidRDefault="005D72CD">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38A9E" w14:textId="77777777" w:rsidR="002B1147" w:rsidRDefault="002B1147">
      <w:r>
        <w:separator/>
      </w:r>
    </w:p>
  </w:footnote>
  <w:footnote w:type="continuationSeparator" w:id="0">
    <w:p w14:paraId="34462B73" w14:textId="77777777" w:rsidR="002B1147" w:rsidRDefault="002B1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C1BF6" w14:textId="77777777" w:rsidR="00B579E2" w:rsidRDefault="00B579E2">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8004" w14:textId="77777777" w:rsidR="005D72CD" w:rsidRDefault="005D72CD">
    <w:pPr>
      <w:pBdr>
        <w:top w:val="nil"/>
        <w:left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CD0C" w14:textId="77777777" w:rsidR="00B579E2" w:rsidRDefault="00B579E2">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F8F4" w14:textId="77777777" w:rsidR="005D72CD" w:rsidRDefault="005D72CD">
    <w:pPr>
      <w:pBdr>
        <w:top w:val="nil"/>
        <w:left w:val="nil"/>
        <w:bottom w:val="nil"/>
        <w:right w:val="nil"/>
        <w:between w:val="nil"/>
      </w:pBdr>
      <w:spacing w:line="276" w:lineRule="auto"/>
      <w:jc w:val="left"/>
      <w:rPr>
        <w:color w:val="000000"/>
      </w:rPr>
    </w:pPr>
  </w:p>
  <w:tbl>
    <w:tblPr>
      <w:tblStyle w:val="affff0"/>
      <w:tblW w:w="10526" w:type="dxa"/>
      <w:tblInd w:w="0" w:type="dxa"/>
      <w:tblLayout w:type="fixed"/>
      <w:tblLook w:val="0400" w:firstRow="0" w:lastRow="0" w:firstColumn="0" w:lastColumn="0" w:noHBand="0" w:noVBand="1"/>
    </w:tblPr>
    <w:tblGrid>
      <w:gridCol w:w="5262"/>
      <w:gridCol w:w="5264"/>
    </w:tblGrid>
    <w:tr w:rsidR="005D72CD" w14:paraId="0616FBE5" w14:textId="77777777">
      <w:trPr>
        <w:trHeight w:val="565"/>
      </w:trPr>
      <w:tc>
        <w:tcPr>
          <w:tcW w:w="5262" w:type="dxa"/>
          <w:shd w:val="clear" w:color="auto" w:fill="F2F2F2"/>
          <w:vAlign w:val="center"/>
        </w:tcPr>
        <w:p w14:paraId="356C6FAC" w14:textId="77777777" w:rsidR="005D72CD" w:rsidRPr="00B579E2" w:rsidRDefault="00000000">
          <w:pPr>
            <w:widowControl/>
            <w:pBdr>
              <w:top w:val="nil"/>
              <w:left w:val="nil"/>
              <w:bottom w:val="nil"/>
              <w:right w:val="nil"/>
              <w:between w:val="nil"/>
            </w:pBdr>
            <w:rPr>
              <w:rFonts w:ascii="맑은 고딕" w:eastAsia="맑은 고딕" w:hAnsi="맑은 고딕" w:cs="HY헤드라인M"/>
              <w:color w:val="000000"/>
              <w:sz w:val="32"/>
              <w:szCs w:val="32"/>
            </w:rPr>
          </w:pPr>
          <w:r w:rsidRPr="00B579E2">
            <w:rPr>
              <w:rFonts w:ascii="맑은 고딕" w:eastAsia="맑은 고딕" w:hAnsi="맑은 고딕" w:cs="바탕"/>
              <w:color w:val="000000"/>
              <w:sz w:val="32"/>
              <w:szCs w:val="32"/>
            </w:rPr>
            <w:t>Ⅰ. AAS 개요</w:t>
          </w:r>
        </w:p>
      </w:tc>
      <w:tc>
        <w:tcPr>
          <w:tcW w:w="5264" w:type="dxa"/>
          <w:shd w:val="clear" w:color="auto" w:fill="F2F2F2"/>
          <w:vAlign w:val="center"/>
        </w:tcPr>
        <w:p w14:paraId="1C04FAD2" w14:textId="77777777" w:rsidR="005D72CD" w:rsidRDefault="00000000">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6635FA04" wp14:editId="3FC55F84">
                <wp:extent cx="552450" cy="238125"/>
                <wp:effectExtent l="0" t="0" r="0" b="0"/>
                <wp:docPr id="2082766794" name="image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D72CD" w14:paraId="70F97B5B" w14:textId="77777777">
      <w:trPr>
        <w:trHeight w:val="115"/>
      </w:trPr>
      <w:tc>
        <w:tcPr>
          <w:tcW w:w="5262" w:type="dxa"/>
          <w:shd w:val="clear" w:color="auto" w:fill="215E99"/>
          <w:tcMar>
            <w:top w:w="0" w:type="dxa"/>
            <w:bottom w:w="0" w:type="dxa"/>
          </w:tcMar>
        </w:tcPr>
        <w:p w14:paraId="3ACA3D1C" w14:textId="77777777" w:rsidR="005D72CD" w:rsidRDefault="005D72C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7B97287F" w14:textId="77777777" w:rsidR="005D72CD" w:rsidRDefault="005D72CD">
          <w:pPr>
            <w:pBdr>
              <w:top w:val="nil"/>
              <w:left w:val="nil"/>
              <w:bottom w:val="nil"/>
              <w:right w:val="nil"/>
              <w:between w:val="nil"/>
            </w:pBdr>
            <w:tabs>
              <w:tab w:val="center" w:pos="4513"/>
              <w:tab w:val="right" w:pos="9026"/>
            </w:tabs>
            <w:rPr>
              <w:color w:val="000000"/>
            </w:rPr>
          </w:pPr>
        </w:p>
      </w:tc>
    </w:tr>
  </w:tbl>
  <w:p w14:paraId="2DFE4F91" w14:textId="77777777" w:rsidR="005D72CD" w:rsidRDefault="005D72CD">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79649" w14:textId="77777777" w:rsidR="005D72CD" w:rsidRDefault="005D72CD">
    <w:pPr>
      <w:pBdr>
        <w:top w:val="nil"/>
        <w:left w:val="nil"/>
        <w:bottom w:val="nil"/>
        <w:right w:val="nil"/>
        <w:between w:val="nil"/>
      </w:pBdr>
      <w:spacing w:line="276" w:lineRule="auto"/>
      <w:jc w:val="left"/>
      <w:rPr>
        <w:color w:val="000000"/>
      </w:rPr>
    </w:pPr>
  </w:p>
  <w:tbl>
    <w:tblPr>
      <w:tblStyle w:val="affff1"/>
      <w:tblW w:w="10466" w:type="dxa"/>
      <w:tblInd w:w="0" w:type="dxa"/>
      <w:tblLayout w:type="fixed"/>
      <w:tblLook w:val="0400" w:firstRow="0" w:lastRow="0" w:firstColumn="0" w:lastColumn="0" w:noHBand="0" w:noVBand="1"/>
    </w:tblPr>
    <w:tblGrid>
      <w:gridCol w:w="5232"/>
      <w:gridCol w:w="5234"/>
    </w:tblGrid>
    <w:tr w:rsidR="005D72CD" w14:paraId="7B00BFC4" w14:textId="77777777">
      <w:trPr>
        <w:trHeight w:val="578"/>
      </w:trPr>
      <w:tc>
        <w:tcPr>
          <w:tcW w:w="5232" w:type="dxa"/>
          <w:shd w:val="clear" w:color="auto" w:fill="F2F2F2"/>
          <w:vAlign w:val="center"/>
        </w:tcPr>
        <w:p w14:paraId="552D5180" w14:textId="77777777" w:rsidR="005D72CD"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5234" w:type="dxa"/>
          <w:shd w:val="clear" w:color="auto" w:fill="F2F2F2"/>
          <w:vAlign w:val="center"/>
        </w:tcPr>
        <w:p w14:paraId="469C7351" w14:textId="77777777" w:rsidR="005D72CD"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11EE32A8" wp14:editId="7A1A197D">
                <wp:extent cx="552450" cy="238125"/>
                <wp:effectExtent l="0" t="0" r="0" b="0"/>
                <wp:docPr id="2082766795" name="image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D72CD" w14:paraId="04B52482" w14:textId="77777777">
      <w:trPr>
        <w:trHeight w:val="117"/>
      </w:trPr>
      <w:tc>
        <w:tcPr>
          <w:tcW w:w="5232" w:type="dxa"/>
          <w:shd w:val="clear" w:color="auto" w:fill="215E99"/>
          <w:tcMar>
            <w:top w:w="0" w:type="dxa"/>
            <w:bottom w:w="0" w:type="dxa"/>
          </w:tcMar>
        </w:tcPr>
        <w:p w14:paraId="66C9BE22" w14:textId="77777777" w:rsidR="005D72CD" w:rsidRDefault="005D72C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4" w:type="dxa"/>
          <w:shd w:val="clear" w:color="auto" w:fill="156082"/>
          <w:tcMar>
            <w:top w:w="0" w:type="dxa"/>
            <w:bottom w:w="0" w:type="dxa"/>
          </w:tcMar>
        </w:tcPr>
        <w:p w14:paraId="649008F9" w14:textId="77777777" w:rsidR="005D72CD" w:rsidRDefault="005D72CD">
          <w:pPr>
            <w:pBdr>
              <w:top w:val="nil"/>
              <w:left w:val="nil"/>
              <w:bottom w:val="nil"/>
              <w:right w:val="nil"/>
              <w:between w:val="nil"/>
            </w:pBdr>
            <w:tabs>
              <w:tab w:val="center" w:pos="4513"/>
              <w:tab w:val="right" w:pos="9026"/>
            </w:tabs>
            <w:rPr>
              <w:color w:val="000000"/>
            </w:rPr>
          </w:pPr>
        </w:p>
      </w:tc>
    </w:tr>
  </w:tbl>
  <w:p w14:paraId="34463FDB" w14:textId="77777777" w:rsidR="005D72CD" w:rsidRDefault="005D72CD">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6185C" w14:textId="77777777" w:rsidR="005D72CD" w:rsidRDefault="005D72CD">
    <w:pPr>
      <w:pBdr>
        <w:top w:val="nil"/>
        <w:left w:val="nil"/>
        <w:bottom w:val="nil"/>
        <w:right w:val="nil"/>
        <w:between w:val="nil"/>
      </w:pBdr>
      <w:spacing w:line="276" w:lineRule="auto"/>
      <w:jc w:val="left"/>
      <w:rPr>
        <w:color w:val="000000"/>
      </w:rPr>
    </w:pPr>
  </w:p>
  <w:tbl>
    <w:tblPr>
      <w:tblStyle w:val="affff2"/>
      <w:tblW w:w="10526" w:type="dxa"/>
      <w:tblInd w:w="0" w:type="dxa"/>
      <w:tblLayout w:type="fixed"/>
      <w:tblLook w:val="0400" w:firstRow="0" w:lastRow="0" w:firstColumn="0" w:lastColumn="0" w:noHBand="0" w:noVBand="1"/>
    </w:tblPr>
    <w:tblGrid>
      <w:gridCol w:w="5262"/>
      <w:gridCol w:w="5264"/>
    </w:tblGrid>
    <w:tr w:rsidR="005D72CD" w14:paraId="268DF734" w14:textId="77777777">
      <w:trPr>
        <w:trHeight w:val="565"/>
      </w:trPr>
      <w:tc>
        <w:tcPr>
          <w:tcW w:w="5262" w:type="dxa"/>
          <w:shd w:val="clear" w:color="auto" w:fill="F2F2F2"/>
          <w:vAlign w:val="center"/>
        </w:tcPr>
        <w:p w14:paraId="2CB1416A" w14:textId="77777777" w:rsidR="005D72CD"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바탕" w:eastAsia="바탕" w:hAnsi="바탕" w:cs="바탕"/>
              <w:color w:val="000000"/>
              <w:sz w:val="32"/>
              <w:szCs w:val="32"/>
            </w:rPr>
            <w:t>Ⅱ</w:t>
          </w:r>
          <w:r>
            <w:rPr>
              <w:rFonts w:ascii="HY헤드라인M" w:eastAsia="HY헤드라인M" w:hAnsi="HY헤드라인M" w:cs="HY헤드라인M"/>
              <w:color w:val="000000"/>
              <w:sz w:val="32"/>
              <w:szCs w:val="32"/>
            </w:rPr>
            <w:t>. 공정 및 장비 개요</w:t>
          </w:r>
        </w:p>
      </w:tc>
      <w:tc>
        <w:tcPr>
          <w:tcW w:w="5264" w:type="dxa"/>
          <w:shd w:val="clear" w:color="auto" w:fill="F2F2F2"/>
          <w:vAlign w:val="center"/>
        </w:tcPr>
        <w:p w14:paraId="272737A2" w14:textId="77777777" w:rsidR="005D72CD" w:rsidRDefault="00000000">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5650D508" wp14:editId="76098139">
                <wp:extent cx="552450" cy="238125"/>
                <wp:effectExtent l="0" t="0" r="0" b="0"/>
                <wp:docPr id="2082766796" name="image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D72CD" w14:paraId="754C7B4F" w14:textId="77777777">
      <w:trPr>
        <w:trHeight w:val="115"/>
      </w:trPr>
      <w:tc>
        <w:tcPr>
          <w:tcW w:w="5262" w:type="dxa"/>
          <w:shd w:val="clear" w:color="auto" w:fill="215E99"/>
          <w:tcMar>
            <w:top w:w="0" w:type="dxa"/>
            <w:bottom w:w="0" w:type="dxa"/>
          </w:tcMar>
        </w:tcPr>
        <w:p w14:paraId="2F5145F5" w14:textId="77777777" w:rsidR="005D72CD" w:rsidRDefault="005D72C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5BF58718" w14:textId="77777777" w:rsidR="005D72CD" w:rsidRDefault="005D72CD">
          <w:pPr>
            <w:pBdr>
              <w:top w:val="nil"/>
              <w:left w:val="nil"/>
              <w:bottom w:val="nil"/>
              <w:right w:val="nil"/>
              <w:between w:val="nil"/>
            </w:pBdr>
            <w:tabs>
              <w:tab w:val="center" w:pos="4513"/>
              <w:tab w:val="right" w:pos="9026"/>
            </w:tabs>
            <w:rPr>
              <w:color w:val="000000"/>
            </w:rPr>
          </w:pPr>
        </w:p>
      </w:tc>
    </w:tr>
  </w:tbl>
  <w:p w14:paraId="12236C81" w14:textId="77777777" w:rsidR="005D72CD" w:rsidRDefault="005D72CD">
    <w:pPr>
      <w:pBdr>
        <w:top w:val="nil"/>
        <w:left w:val="nil"/>
        <w:bottom w:val="nil"/>
        <w:right w:val="nil"/>
        <w:between w:val="nil"/>
      </w:pBdr>
      <w:tabs>
        <w:tab w:val="center" w:pos="4513"/>
        <w:tab w:val="right" w:pos="9026"/>
      </w:tabs>
      <w:ind w:firstLine="20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F0150" w14:textId="77777777" w:rsidR="005D72CD" w:rsidRDefault="005D72CD"/>
  <w:tbl>
    <w:tblPr>
      <w:tblStyle w:val="affff3"/>
      <w:tblW w:w="10584" w:type="dxa"/>
      <w:tblInd w:w="0" w:type="dxa"/>
      <w:tblLayout w:type="fixed"/>
      <w:tblLook w:val="0400" w:firstRow="0" w:lastRow="0" w:firstColumn="0" w:lastColumn="0" w:noHBand="0" w:noVBand="1"/>
    </w:tblPr>
    <w:tblGrid>
      <w:gridCol w:w="5291"/>
      <w:gridCol w:w="5293"/>
    </w:tblGrid>
    <w:tr w:rsidR="005D72CD" w14:paraId="65B8CA5B" w14:textId="77777777">
      <w:trPr>
        <w:trHeight w:val="959"/>
      </w:trPr>
      <w:tc>
        <w:tcPr>
          <w:tcW w:w="5291" w:type="dxa"/>
          <w:shd w:val="clear" w:color="auto" w:fill="F2F2F2"/>
          <w:vAlign w:val="center"/>
        </w:tcPr>
        <w:p w14:paraId="44D21C86" w14:textId="77777777" w:rsidR="005D72CD"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바탕" w:eastAsia="바탕" w:hAnsi="바탕" w:cs="바탕"/>
              <w:color w:val="000000"/>
              <w:sz w:val="32"/>
              <w:szCs w:val="32"/>
            </w:rPr>
            <w:t>Ⅱ</w:t>
          </w:r>
          <w:r>
            <w:rPr>
              <w:rFonts w:ascii="HY헤드라인M" w:eastAsia="HY헤드라인M" w:hAnsi="HY헤드라인M" w:cs="HY헤드라인M"/>
              <w:color w:val="000000"/>
              <w:sz w:val="32"/>
              <w:szCs w:val="32"/>
            </w:rPr>
            <w:t>. 공정 및 장비 개요</w:t>
          </w:r>
        </w:p>
      </w:tc>
      <w:tc>
        <w:tcPr>
          <w:tcW w:w="5293" w:type="dxa"/>
          <w:shd w:val="clear" w:color="auto" w:fill="F2F2F2"/>
          <w:vAlign w:val="center"/>
        </w:tcPr>
        <w:p w14:paraId="4B9D1EF0" w14:textId="77777777" w:rsidR="005D72CD" w:rsidRDefault="00000000">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65AF686F" wp14:editId="15464690">
                <wp:extent cx="552450" cy="238125"/>
                <wp:effectExtent l="0" t="0" r="0" b="0"/>
                <wp:docPr id="2082766797" name="image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D72CD" w14:paraId="23741B21" w14:textId="77777777">
      <w:trPr>
        <w:trHeight w:val="195"/>
      </w:trPr>
      <w:tc>
        <w:tcPr>
          <w:tcW w:w="5291" w:type="dxa"/>
          <w:shd w:val="clear" w:color="auto" w:fill="215E99"/>
          <w:tcMar>
            <w:top w:w="0" w:type="dxa"/>
            <w:bottom w:w="0" w:type="dxa"/>
          </w:tcMar>
        </w:tcPr>
        <w:p w14:paraId="7D37F7D8" w14:textId="77777777" w:rsidR="005D72CD" w:rsidRDefault="005D72C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93" w:type="dxa"/>
          <w:shd w:val="clear" w:color="auto" w:fill="156082"/>
          <w:tcMar>
            <w:top w:w="0" w:type="dxa"/>
            <w:bottom w:w="0" w:type="dxa"/>
          </w:tcMar>
        </w:tcPr>
        <w:p w14:paraId="672C2429" w14:textId="77777777" w:rsidR="005D72CD" w:rsidRDefault="005D72CD">
          <w:pPr>
            <w:pBdr>
              <w:top w:val="nil"/>
              <w:left w:val="nil"/>
              <w:bottom w:val="nil"/>
              <w:right w:val="nil"/>
              <w:between w:val="nil"/>
            </w:pBdr>
            <w:tabs>
              <w:tab w:val="center" w:pos="4513"/>
              <w:tab w:val="right" w:pos="9026"/>
            </w:tabs>
            <w:rPr>
              <w:color w:val="000000"/>
            </w:rPr>
          </w:pPr>
        </w:p>
      </w:tc>
    </w:tr>
  </w:tbl>
  <w:p w14:paraId="3841797C" w14:textId="77777777" w:rsidR="005D72CD" w:rsidRDefault="005D72CD">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B8FFB" w14:textId="77777777" w:rsidR="005D72CD" w:rsidRDefault="005D72CD">
    <w:pPr>
      <w:pBdr>
        <w:top w:val="nil"/>
        <w:left w:val="nil"/>
        <w:bottom w:val="nil"/>
        <w:right w:val="nil"/>
        <w:between w:val="nil"/>
      </w:pBdr>
      <w:spacing w:line="276" w:lineRule="auto"/>
      <w:jc w:val="left"/>
      <w:rPr>
        <w:color w:val="000000"/>
      </w:rPr>
    </w:pPr>
  </w:p>
  <w:tbl>
    <w:tblPr>
      <w:tblStyle w:val="affff4"/>
      <w:tblW w:w="10466" w:type="dxa"/>
      <w:tblInd w:w="0" w:type="dxa"/>
      <w:tblLayout w:type="fixed"/>
      <w:tblLook w:val="0400" w:firstRow="0" w:lastRow="0" w:firstColumn="0" w:lastColumn="0" w:noHBand="0" w:noVBand="1"/>
    </w:tblPr>
    <w:tblGrid>
      <w:gridCol w:w="5232"/>
      <w:gridCol w:w="5234"/>
    </w:tblGrid>
    <w:tr w:rsidR="005D72CD" w14:paraId="5621ADE7" w14:textId="77777777">
      <w:trPr>
        <w:trHeight w:val="597"/>
        <w:tblHeader/>
      </w:trPr>
      <w:tc>
        <w:tcPr>
          <w:tcW w:w="5232" w:type="dxa"/>
          <w:shd w:val="clear" w:color="auto" w:fill="F2F2F2"/>
          <w:vAlign w:val="center"/>
        </w:tcPr>
        <w:p w14:paraId="017F7784" w14:textId="77777777" w:rsidR="005D72CD" w:rsidRPr="00B579E2" w:rsidRDefault="00000000">
          <w:pPr>
            <w:widowControl/>
            <w:pBdr>
              <w:top w:val="nil"/>
              <w:left w:val="nil"/>
              <w:bottom w:val="nil"/>
              <w:right w:val="nil"/>
              <w:between w:val="nil"/>
            </w:pBdr>
            <w:rPr>
              <w:rFonts w:ascii="맑은 고딕" w:eastAsia="맑은 고딕" w:hAnsi="맑은 고딕" w:cs="HY헤드라인M"/>
              <w:color w:val="000000"/>
              <w:sz w:val="32"/>
              <w:szCs w:val="32"/>
            </w:rPr>
          </w:pPr>
          <w:r w:rsidRPr="00B579E2">
            <w:rPr>
              <w:rFonts w:ascii="맑은 고딕" w:eastAsia="맑은 고딕" w:hAnsi="맑은 고딕" w:cs="바탕"/>
              <w:color w:val="000000"/>
              <w:sz w:val="32"/>
              <w:szCs w:val="32"/>
            </w:rPr>
            <w:t>Ⅲ</w:t>
          </w:r>
          <w:r w:rsidRPr="00B579E2">
            <w:rPr>
              <w:rFonts w:ascii="맑은 고딕" w:eastAsia="맑은 고딕" w:hAnsi="맑은 고딕" w:cs="HY헤드라인M"/>
              <w:color w:val="000000"/>
              <w:sz w:val="32"/>
              <w:szCs w:val="32"/>
            </w:rPr>
            <w:t>. AAS 참조모델</w:t>
          </w:r>
        </w:p>
      </w:tc>
      <w:tc>
        <w:tcPr>
          <w:tcW w:w="5234" w:type="dxa"/>
          <w:shd w:val="clear" w:color="auto" w:fill="F2F2F2"/>
          <w:vAlign w:val="center"/>
        </w:tcPr>
        <w:p w14:paraId="1218A293" w14:textId="77777777" w:rsidR="005D72CD" w:rsidRDefault="00000000">
          <w:pPr>
            <w:pBdr>
              <w:top w:val="nil"/>
              <w:left w:val="nil"/>
              <w:bottom w:val="nil"/>
              <w:right w:val="nil"/>
              <w:between w:val="nil"/>
            </w:pBdr>
            <w:tabs>
              <w:tab w:val="center" w:pos="4513"/>
              <w:tab w:val="right" w:pos="9026"/>
            </w:tabs>
            <w:ind w:firstLine="3000"/>
            <w:rPr>
              <w:color w:val="000000"/>
            </w:rPr>
          </w:pPr>
          <w:r>
            <w:rPr>
              <w:color w:val="000000"/>
            </w:rPr>
            <w:t xml:space="preserve">                      </w:t>
          </w:r>
          <w:r>
            <w:rPr>
              <w:noProof/>
              <w:color w:val="000000"/>
            </w:rPr>
            <w:drawing>
              <wp:inline distT="0" distB="0" distL="0" distR="0" wp14:anchorId="440DCCCB" wp14:editId="6076505A">
                <wp:extent cx="552450" cy="238125"/>
                <wp:effectExtent l="0" t="0" r="0" b="0"/>
                <wp:docPr id="2082766798" name="image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D72CD" w14:paraId="6F5F9DFF" w14:textId="77777777">
      <w:trPr>
        <w:trHeight w:val="121"/>
      </w:trPr>
      <w:tc>
        <w:tcPr>
          <w:tcW w:w="5232" w:type="dxa"/>
          <w:shd w:val="clear" w:color="auto" w:fill="215E99"/>
          <w:tcMar>
            <w:top w:w="0" w:type="dxa"/>
            <w:bottom w:w="0" w:type="dxa"/>
          </w:tcMar>
        </w:tcPr>
        <w:p w14:paraId="65196DB7" w14:textId="77777777" w:rsidR="005D72CD" w:rsidRDefault="005D72C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4" w:type="dxa"/>
          <w:shd w:val="clear" w:color="auto" w:fill="156082"/>
          <w:tcMar>
            <w:top w:w="0" w:type="dxa"/>
            <w:bottom w:w="0" w:type="dxa"/>
          </w:tcMar>
        </w:tcPr>
        <w:p w14:paraId="1B92F221" w14:textId="77777777" w:rsidR="005D72CD" w:rsidRDefault="005D72CD">
          <w:pPr>
            <w:pBdr>
              <w:top w:val="nil"/>
              <w:left w:val="nil"/>
              <w:bottom w:val="nil"/>
              <w:right w:val="nil"/>
              <w:between w:val="nil"/>
            </w:pBdr>
            <w:tabs>
              <w:tab w:val="center" w:pos="4513"/>
              <w:tab w:val="right" w:pos="9026"/>
            </w:tabs>
            <w:rPr>
              <w:color w:val="000000"/>
            </w:rPr>
          </w:pPr>
        </w:p>
      </w:tc>
    </w:tr>
  </w:tbl>
  <w:p w14:paraId="423D40D0" w14:textId="77777777" w:rsidR="005D72CD" w:rsidRDefault="005D72CD">
    <w:pPr>
      <w:pBdr>
        <w:top w:val="nil"/>
        <w:left w:val="nil"/>
        <w:bottom w:val="nil"/>
        <w:right w:val="nil"/>
        <w:between w:val="nil"/>
      </w:pBdr>
      <w:tabs>
        <w:tab w:val="center" w:pos="4513"/>
        <w:tab w:val="right" w:pos="9026"/>
      </w:tabs>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C842" w14:textId="77777777" w:rsidR="005D72CD" w:rsidRDefault="005D72CD">
    <w:pPr>
      <w:pBdr>
        <w:top w:val="nil"/>
        <w:left w:val="nil"/>
        <w:bottom w:val="nil"/>
        <w:right w:val="nil"/>
        <w:between w:val="nil"/>
      </w:pBdr>
      <w:spacing w:line="276" w:lineRule="auto"/>
      <w:jc w:val="left"/>
      <w:rPr>
        <w:color w:val="000000"/>
      </w:rPr>
    </w:pPr>
  </w:p>
  <w:tbl>
    <w:tblPr>
      <w:tblStyle w:val="affff5"/>
      <w:tblW w:w="10466" w:type="dxa"/>
      <w:tblInd w:w="0" w:type="dxa"/>
      <w:tblLayout w:type="fixed"/>
      <w:tblLook w:val="0400" w:firstRow="0" w:lastRow="0" w:firstColumn="0" w:lastColumn="0" w:noHBand="0" w:noVBand="1"/>
    </w:tblPr>
    <w:tblGrid>
      <w:gridCol w:w="5232"/>
      <w:gridCol w:w="5234"/>
    </w:tblGrid>
    <w:tr w:rsidR="005D72CD" w14:paraId="534838B3" w14:textId="77777777">
      <w:trPr>
        <w:trHeight w:val="597"/>
        <w:tblHeader/>
      </w:trPr>
      <w:tc>
        <w:tcPr>
          <w:tcW w:w="5232" w:type="dxa"/>
          <w:shd w:val="clear" w:color="auto" w:fill="F2F2F2"/>
          <w:vAlign w:val="center"/>
        </w:tcPr>
        <w:p w14:paraId="5854856F" w14:textId="77777777" w:rsidR="005D72CD" w:rsidRPr="00B579E2" w:rsidRDefault="00000000">
          <w:pPr>
            <w:widowControl/>
            <w:pBdr>
              <w:top w:val="nil"/>
              <w:left w:val="nil"/>
              <w:bottom w:val="nil"/>
              <w:right w:val="nil"/>
              <w:between w:val="nil"/>
            </w:pBdr>
            <w:rPr>
              <w:rFonts w:ascii="맑은 고딕" w:eastAsia="맑은 고딕" w:hAnsi="맑은 고딕" w:cs="HY헤드라인M"/>
              <w:color w:val="000000"/>
              <w:sz w:val="32"/>
              <w:szCs w:val="32"/>
            </w:rPr>
          </w:pPr>
          <w:r w:rsidRPr="00B579E2">
            <w:rPr>
              <w:rFonts w:ascii="맑은 고딕" w:eastAsia="맑은 고딕" w:hAnsi="맑은 고딕" w:cs="바탕"/>
              <w:color w:val="000000"/>
              <w:sz w:val="32"/>
              <w:szCs w:val="32"/>
            </w:rPr>
            <w:t>Ⅳ</w:t>
          </w:r>
          <w:r w:rsidRPr="00B579E2">
            <w:rPr>
              <w:rFonts w:ascii="맑은 고딕" w:eastAsia="맑은 고딕" w:hAnsi="맑은 고딕" w:cs="HY헤드라인M"/>
              <w:color w:val="000000"/>
              <w:sz w:val="32"/>
              <w:szCs w:val="32"/>
            </w:rPr>
            <w:t>. AAS 참조모델 활용 방법</w:t>
          </w:r>
        </w:p>
      </w:tc>
      <w:tc>
        <w:tcPr>
          <w:tcW w:w="5234" w:type="dxa"/>
          <w:shd w:val="clear" w:color="auto" w:fill="F2F2F2"/>
          <w:vAlign w:val="center"/>
        </w:tcPr>
        <w:p w14:paraId="3D8FDE19" w14:textId="77777777" w:rsidR="005D72CD" w:rsidRDefault="00000000">
          <w:pPr>
            <w:pBdr>
              <w:top w:val="nil"/>
              <w:left w:val="nil"/>
              <w:bottom w:val="nil"/>
              <w:right w:val="nil"/>
              <w:between w:val="nil"/>
            </w:pBdr>
            <w:tabs>
              <w:tab w:val="center" w:pos="4513"/>
              <w:tab w:val="right" w:pos="9026"/>
            </w:tabs>
            <w:ind w:firstLine="3000"/>
            <w:rPr>
              <w:color w:val="000000"/>
            </w:rPr>
          </w:pPr>
          <w:r>
            <w:rPr>
              <w:color w:val="000000"/>
            </w:rPr>
            <w:t xml:space="preserve">                      </w:t>
          </w:r>
          <w:r>
            <w:rPr>
              <w:noProof/>
              <w:color w:val="000000"/>
            </w:rPr>
            <w:drawing>
              <wp:inline distT="0" distB="0" distL="0" distR="0" wp14:anchorId="35F566E9" wp14:editId="2279C6CC">
                <wp:extent cx="552450" cy="238125"/>
                <wp:effectExtent l="0" t="0" r="0" b="0"/>
                <wp:docPr id="2082766799" name="image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D72CD" w14:paraId="4284D561" w14:textId="77777777">
      <w:trPr>
        <w:trHeight w:val="121"/>
      </w:trPr>
      <w:tc>
        <w:tcPr>
          <w:tcW w:w="5232" w:type="dxa"/>
          <w:shd w:val="clear" w:color="auto" w:fill="215E99"/>
          <w:tcMar>
            <w:top w:w="0" w:type="dxa"/>
            <w:bottom w:w="0" w:type="dxa"/>
          </w:tcMar>
        </w:tcPr>
        <w:p w14:paraId="14B42025" w14:textId="77777777" w:rsidR="005D72CD" w:rsidRDefault="005D72C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4" w:type="dxa"/>
          <w:shd w:val="clear" w:color="auto" w:fill="156082"/>
          <w:tcMar>
            <w:top w:w="0" w:type="dxa"/>
            <w:bottom w:w="0" w:type="dxa"/>
          </w:tcMar>
        </w:tcPr>
        <w:p w14:paraId="5D41DB3F" w14:textId="77777777" w:rsidR="005D72CD" w:rsidRDefault="005D72CD">
          <w:pPr>
            <w:pBdr>
              <w:top w:val="nil"/>
              <w:left w:val="nil"/>
              <w:bottom w:val="nil"/>
              <w:right w:val="nil"/>
              <w:between w:val="nil"/>
            </w:pBdr>
            <w:tabs>
              <w:tab w:val="center" w:pos="4513"/>
              <w:tab w:val="right" w:pos="9026"/>
            </w:tabs>
            <w:rPr>
              <w:color w:val="000000"/>
            </w:rPr>
          </w:pPr>
        </w:p>
      </w:tc>
    </w:tr>
  </w:tbl>
  <w:p w14:paraId="7CFACDBD" w14:textId="77777777" w:rsidR="005D72CD" w:rsidRDefault="005D72CD">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8E8"/>
    <w:multiLevelType w:val="multilevel"/>
    <w:tmpl w:val="98C8948C"/>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01216FAC"/>
    <w:multiLevelType w:val="multilevel"/>
    <w:tmpl w:val="F47E35F2"/>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1D03094"/>
    <w:multiLevelType w:val="multilevel"/>
    <w:tmpl w:val="B658E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1A4C5A"/>
    <w:multiLevelType w:val="multilevel"/>
    <w:tmpl w:val="97400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C386A9B"/>
    <w:multiLevelType w:val="multilevel"/>
    <w:tmpl w:val="0486CAD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0F4A33D5"/>
    <w:multiLevelType w:val="multilevel"/>
    <w:tmpl w:val="5FA845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14E1E51"/>
    <w:multiLevelType w:val="multilevel"/>
    <w:tmpl w:val="83FE2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5F1F77"/>
    <w:multiLevelType w:val="multilevel"/>
    <w:tmpl w:val="7B9449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2533644"/>
    <w:multiLevelType w:val="multilevel"/>
    <w:tmpl w:val="124C7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1"/>
      <w:lvlText w:val="■"/>
      <w:lvlJc w:val="left"/>
      <w:pPr>
        <w:ind w:left="2160" w:hanging="360"/>
      </w:pPr>
      <w:rPr>
        <w:u w:val="none"/>
      </w:rPr>
    </w:lvl>
    <w:lvl w:ilvl="3">
      <w:start w:val="1"/>
      <w:numFmt w:val="bullet"/>
      <w:pStyle w:val="2"/>
      <w:lvlText w:val="●"/>
      <w:lvlJc w:val="left"/>
      <w:pPr>
        <w:ind w:left="2880" w:hanging="360"/>
      </w:pPr>
      <w:rPr>
        <w:u w:val="none"/>
      </w:rPr>
    </w:lvl>
    <w:lvl w:ilvl="4">
      <w:start w:val="1"/>
      <w:numFmt w:val="bullet"/>
      <w:pStyle w:val="3"/>
      <w:lvlText w:val="○"/>
      <w:lvlJc w:val="left"/>
      <w:pPr>
        <w:ind w:left="3600" w:hanging="360"/>
      </w:pPr>
      <w:rPr>
        <w:u w:val="none"/>
      </w:rPr>
    </w:lvl>
    <w:lvl w:ilvl="5">
      <w:start w:val="1"/>
      <w:numFmt w:val="bullet"/>
      <w:pStyle w:val="4"/>
      <w:lvlText w:val="■"/>
      <w:lvlJc w:val="left"/>
      <w:pPr>
        <w:ind w:left="4320" w:hanging="360"/>
      </w:pPr>
      <w:rPr>
        <w:u w:val="none"/>
      </w:rPr>
    </w:lvl>
    <w:lvl w:ilvl="6">
      <w:start w:val="1"/>
      <w:numFmt w:val="bullet"/>
      <w:pStyle w:val="5"/>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4C32A53"/>
    <w:multiLevelType w:val="multilevel"/>
    <w:tmpl w:val="C79E84B6"/>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15395556"/>
    <w:multiLevelType w:val="multilevel"/>
    <w:tmpl w:val="2EEA309E"/>
    <w:lvl w:ilvl="0">
      <w:start w:val="1"/>
      <w:numFmt w:val="bullet"/>
      <w:pStyle w:val="10"/>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65C6CAC"/>
    <w:multiLevelType w:val="multilevel"/>
    <w:tmpl w:val="8194A6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18C439FA"/>
    <w:multiLevelType w:val="multilevel"/>
    <w:tmpl w:val="D48EF3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8F64A36"/>
    <w:multiLevelType w:val="multilevel"/>
    <w:tmpl w:val="5E80B46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1B857E02"/>
    <w:multiLevelType w:val="multilevel"/>
    <w:tmpl w:val="B74C7C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2AB31CF"/>
    <w:multiLevelType w:val="multilevel"/>
    <w:tmpl w:val="FF6682E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6" w15:restartNumberingAfterBreak="0">
    <w:nsid w:val="2CF14772"/>
    <w:multiLevelType w:val="multilevel"/>
    <w:tmpl w:val="6A8CDD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FE236D1"/>
    <w:multiLevelType w:val="multilevel"/>
    <w:tmpl w:val="3DEAA1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3601E49"/>
    <w:multiLevelType w:val="multilevel"/>
    <w:tmpl w:val="FB9671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337A1D37"/>
    <w:multiLevelType w:val="multilevel"/>
    <w:tmpl w:val="08BED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92F03F4"/>
    <w:multiLevelType w:val="multilevel"/>
    <w:tmpl w:val="9E3AC610"/>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1" w15:restartNumberingAfterBreak="0">
    <w:nsid w:val="395369E6"/>
    <w:multiLevelType w:val="multilevel"/>
    <w:tmpl w:val="EB6654B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2" w15:restartNumberingAfterBreak="0">
    <w:nsid w:val="3BFA3902"/>
    <w:multiLevelType w:val="multilevel"/>
    <w:tmpl w:val="823E036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3" w15:restartNumberingAfterBreak="0">
    <w:nsid w:val="3DF110AE"/>
    <w:multiLevelType w:val="multilevel"/>
    <w:tmpl w:val="4FDC3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F43237F"/>
    <w:multiLevelType w:val="multilevel"/>
    <w:tmpl w:val="FA6ECF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41F62A93"/>
    <w:multiLevelType w:val="multilevel"/>
    <w:tmpl w:val="F022DD8E"/>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6" w15:restartNumberingAfterBreak="0">
    <w:nsid w:val="422B405F"/>
    <w:multiLevelType w:val="multilevel"/>
    <w:tmpl w:val="81541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53137F7"/>
    <w:multiLevelType w:val="multilevel"/>
    <w:tmpl w:val="7706B4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5F20A44"/>
    <w:multiLevelType w:val="multilevel"/>
    <w:tmpl w:val="EC82DE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9" w15:restartNumberingAfterBreak="0">
    <w:nsid w:val="48680E5A"/>
    <w:multiLevelType w:val="multilevel"/>
    <w:tmpl w:val="7FE4F1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B490085"/>
    <w:multiLevelType w:val="multilevel"/>
    <w:tmpl w:val="5B46E00A"/>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31" w15:restartNumberingAfterBreak="0">
    <w:nsid w:val="4C0A5F4D"/>
    <w:multiLevelType w:val="multilevel"/>
    <w:tmpl w:val="BC884EC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2" w15:restartNumberingAfterBreak="0">
    <w:nsid w:val="4E01433D"/>
    <w:multiLevelType w:val="multilevel"/>
    <w:tmpl w:val="63BCA0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EE14F80"/>
    <w:multiLevelType w:val="multilevel"/>
    <w:tmpl w:val="69182B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0C37DD1"/>
    <w:multiLevelType w:val="multilevel"/>
    <w:tmpl w:val="1E1A27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2A26385"/>
    <w:multiLevelType w:val="multilevel"/>
    <w:tmpl w:val="412EE3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4766BD3"/>
    <w:multiLevelType w:val="multilevel"/>
    <w:tmpl w:val="87EA87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9ED2675"/>
    <w:multiLevelType w:val="multilevel"/>
    <w:tmpl w:val="FAE6E7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B7A21AB"/>
    <w:multiLevelType w:val="multilevel"/>
    <w:tmpl w:val="C3EA61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50E1ED5"/>
    <w:multiLevelType w:val="multilevel"/>
    <w:tmpl w:val="04FA24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79928EB"/>
    <w:multiLevelType w:val="multilevel"/>
    <w:tmpl w:val="F7DA0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C430BEB"/>
    <w:multiLevelType w:val="multilevel"/>
    <w:tmpl w:val="B2807FC4"/>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2" w15:restartNumberingAfterBreak="0">
    <w:nsid w:val="6DBC0D58"/>
    <w:multiLevelType w:val="multilevel"/>
    <w:tmpl w:val="16CCDC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ED658DB"/>
    <w:multiLevelType w:val="multilevel"/>
    <w:tmpl w:val="4AE6CCAC"/>
    <w:lvl w:ilvl="0">
      <w:start w:val="1"/>
      <w:numFmt w:val="bullet"/>
      <w:lvlText w:val="●"/>
      <w:lvlJc w:val="left"/>
      <w:pPr>
        <w:ind w:left="720" w:hanging="360"/>
      </w:pPr>
      <w:rPr>
        <w:rFonts w:ascii="Noto Sans Symbols" w:eastAsia="Noto Sans Symbols" w:hAnsi="Noto Sans Symbols" w:cs="Noto Sans Symbols"/>
        <w:sz w:val="20"/>
        <w:szCs w:val="20"/>
      </w:rPr>
    </w:lvl>
    <w:lvl w:ilvl="1">
      <w:start w:val="2"/>
      <w:numFmt w:val="decimal"/>
      <w:lvlText w:val="%2."/>
      <w:lvlJc w:val="left"/>
      <w:pPr>
        <w:ind w:left="1440" w:hanging="360"/>
      </w:pPr>
      <w:rPr>
        <w:b/>
        <w:bC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0F9638D"/>
    <w:multiLevelType w:val="multilevel"/>
    <w:tmpl w:val="B046071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5"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6" w15:restartNumberingAfterBreak="0">
    <w:nsid w:val="717E4B9E"/>
    <w:multiLevelType w:val="multilevel"/>
    <w:tmpl w:val="5A420D8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7" w15:restartNumberingAfterBreak="0">
    <w:nsid w:val="757E2DDD"/>
    <w:multiLevelType w:val="multilevel"/>
    <w:tmpl w:val="790098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15:restartNumberingAfterBreak="0">
    <w:nsid w:val="7604386D"/>
    <w:multiLevelType w:val="multilevel"/>
    <w:tmpl w:val="B6C2B7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608712F"/>
    <w:multiLevelType w:val="multilevel"/>
    <w:tmpl w:val="E3D4C4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90446352">
    <w:abstractNumId w:val="8"/>
  </w:num>
  <w:num w:numId="2" w16cid:durableId="1090470331">
    <w:abstractNumId w:val="11"/>
  </w:num>
  <w:num w:numId="3" w16cid:durableId="1473668284">
    <w:abstractNumId w:val="47"/>
  </w:num>
  <w:num w:numId="4" w16cid:durableId="1672096639">
    <w:abstractNumId w:val="24"/>
  </w:num>
  <w:num w:numId="5" w16cid:durableId="716003841">
    <w:abstractNumId w:val="15"/>
  </w:num>
  <w:num w:numId="6" w16cid:durableId="1413160759">
    <w:abstractNumId w:val="28"/>
  </w:num>
  <w:num w:numId="7" w16cid:durableId="1880433861">
    <w:abstractNumId w:val="22"/>
  </w:num>
  <w:num w:numId="8" w16cid:durableId="245458510">
    <w:abstractNumId w:val="9"/>
  </w:num>
  <w:num w:numId="9" w16cid:durableId="1962036314">
    <w:abstractNumId w:val="0"/>
  </w:num>
  <w:num w:numId="10" w16cid:durableId="2051110304">
    <w:abstractNumId w:val="25"/>
  </w:num>
  <w:num w:numId="11" w16cid:durableId="686250974">
    <w:abstractNumId w:val="21"/>
  </w:num>
  <w:num w:numId="12" w16cid:durableId="1082602108">
    <w:abstractNumId w:val="20"/>
  </w:num>
  <w:num w:numId="13" w16cid:durableId="1996835317">
    <w:abstractNumId w:val="44"/>
  </w:num>
  <w:num w:numId="14" w16cid:durableId="1794593765">
    <w:abstractNumId w:val="31"/>
  </w:num>
  <w:num w:numId="15" w16cid:durableId="719983036">
    <w:abstractNumId w:val="1"/>
  </w:num>
  <w:num w:numId="16" w16cid:durableId="1671978320">
    <w:abstractNumId w:val="41"/>
  </w:num>
  <w:num w:numId="17" w16cid:durableId="1576435140">
    <w:abstractNumId w:val="30"/>
  </w:num>
  <w:num w:numId="18" w16cid:durableId="1825125431">
    <w:abstractNumId w:val="42"/>
  </w:num>
  <w:num w:numId="19" w16cid:durableId="1253665949">
    <w:abstractNumId w:val="36"/>
  </w:num>
  <w:num w:numId="20" w16cid:durableId="1754430905">
    <w:abstractNumId w:val="14"/>
  </w:num>
  <w:num w:numId="21" w16cid:durableId="1988902093">
    <w:abstractNumId w:val="38"/>
  </w:num>
  <w:num w:numId="22" w16cid:durableId="1471943949">
    <w:abstractNumId w:val="35"/>
  </w:num>
  <w:num w:numId="23" w16cid:durableId="1983189465">
    <w:abstractNumId w:val="19"/>
  </w:num>
  <w:num w:numId="24" w16cid:durableId="834108029">
    <w:abstractNumId w:val="43"/>
  </w:num>
  <w:num w:numId="25" w16cid:durableId="1906911988">
    <w:abstractNumId w:val="37"/>
  </w:num>
  <w:num w:numId="26" w16cid:durableId="2055815109">
    <w:abstractNumId w:val="48"/>
  </w:num>
  <w:num w:numId="27" w16cid:durableId="503471434">
    <w:abstractNumId w:val="27"/>
  </w:num>
  <w:num w:numId="28" w16cid:durableId="1513179634">
    <w:abstractNumId w:val="34"/>
  </w:num>
  <w:num w:numId="29" w16cid:durableId="3871348">
    <w:abstractNumId w:val="10"/>
  </w:num>
  <w:num w:numId="30" w16cid:durableId="2113238295">
    <w:abstractNumId w:val="33"/>
  </w:num>
  <w:num w:numId="31" w16cid:durableId="2054961808">
    <w:abstractNumId w:val="7"/>
  </w:num>
  <w:num w:numId="32" w16cid:durableId="560363368">
    <w:abstractNumId w:val="32"/>
  </w:num>
  <w:num w:numId="33" w16cid:durableId="1850289899">
    <w:abstractNumId w:val="3"/>
  </w:num>
  <w:num w:numId="34" w16cid:durableId="176383852">
    <w:abstractNumId w:val="49"/>
  </w:num>
  <w:num w:numId="35" w16cid:durableId="41441397">
    <w:abstractNumId w:val="13"/>
  </w:num>
  <w:num w:numId="36" w16cid:durableId="1254123923">
    <w:abstractNumId w:val="5"/>
  </w:num>
  <w:num w:numId="37" w16cid:durableId="1678343222">
    <w:abstractNumId w:val="39"/>
  </w:num>
  <w:num w:numId="38" w16cid:durableId="57752760">
    <w:abstractNumId w:val="23"/>
  </w:num>
  <w:num w:numId="39" w16cid:durableId="1065758494">
    <w:abstractNumId w:val="17"/>
  </w:num>
  <w:num w:numId="40" w16cid:durableId="1783575276">
    <w:abstractNumId w:val="29"/>
  </w:num>
  <w:num w:numId="41" w16cid:durableId="618683458">
    <w:abstractNumId w:val="16"/>
  </w:num>
  <w:num w:numId="42" w16cid:durableId="1039742471">
    <w:abstractNumId w:val="12"/>
  </w:num>
  <w:num w:numId="43" w16cid:durableId="1453205457">
    <w:abstractNumId w:val="46"/>
  </w:num>
  <w:num w:numId="44" w16cid:durableId="1014845343">
    <w:abstractNumId w:val="18"/>
  </w:num>
  <w:num w:numId="45" w16cid:durableId="1766806099">
    <w:abstractNumId w:val="40"/>
  </w:num>
  <w:num w:numId="46" w16cid:durableId="1335568887">
    <w:abstractNumId w:val="2"/>
  </w:num>
  <w:num w:numId="47" w16cid:durableId="2084373476">
    <w:abstractNumId w:val="4"/>
  </w:num>
  <w:num w:numId="48" w16cid:durableId="278882755">
    <w:abstractNumId w:val="6"/>
  </w:num>
  <w:num w:numId="49" w16cid:durableId="1977635124">
    <w:abstractNumId w:val="26"/>
  </w:num>
  <w:num w:numId="50" w16cid:durableId="863522229">
    <w:abstractNumId w:val="4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2CD"/>
    <w:rsid w:val="0002130A"/>
    <w:rsid w:val="0006732D"/>
    <w:rsid w:val="000842F7"/>
    <w:rsid w:val="001246EA"/>
    <w:rsid w:val="001432C4"/>
    <w:rsid w:val="001B4FD3"/>
    <w:rsid w:val="001C5164"/>
    <w:rsid w:val="001D107A"/>
    <w:rsid w:val="001F1AF8"/>
    <w:rsid w:val="001F63D2"/>
    <w:rsid w:val="002224F8"/>
    <w:rsid w:val="00241BA0"/>
    <w:rsid w:val="00297ABB"/>
    <w:rsid w:val="002B1147"/>
    <w:rsid w:val="00300B35"/>
    <w:rsid w:val="003267F5"/>
    <w:rsid w:val="00371047"/>
    <w:rsid w:val="003724BE"/>
    <w:rsid w:val="003B14B6"/>
    <w:rsid w:val="003B5049"/>
    <w:rsid w:val="003F7786"/>
    <w:rsid w:val="00424F89"/>
    <w:rsid w:val="00456549"/>
    <w:rsid w:val="00472834"/>
    <w:rsid w:val="004F5FB2"/>
    <w:rsid w:val="005077F9"/>
    <w:rsid w:val="00513C9C"/>
    <w:rsid w:val="0054249D"/>
    <w:rsid w:val="00545B95"/>
    <w:rsid w:val="0055773E"/>
    <w:rsid w:val="00575457"/>
    <w:rsid w:val="005A51ED"/>
    <w:rsid w:val="005B7CF2"/>
    <w:rsid w:val="005D72CD"/>
    <w:rsid w:val="005E0BD7"/>
    <w:rsid w:val="005F26AB"/>
    <w:rsid w:val="00607D68"/>
    <w:rsid w:val="006202DF"/>
    <w:rsid w:val="00683EC1"/>
    <w:rsid w:val="00684B58"/>
    <w:rsid w:val="0069715F"/>
    <w:rsid w:val="006B7692"/>
    <w:rsid w:val="006C25A9"/>
    <w:rsid w:val="006C3A90"/>
    <w:rsid w:val="006D25C6"/>
    <w:rsid w:val="006F750D"/>
    <w:rsid w:val="00704E8C"/>
    <w:rsid w:val="007308AC"/>
    <w:rsid w:val="00762B4E"/>
    <w:rsid w:val="00774AFA"/>
    <w:rsid w:val="00776592"/>
    <w:rsid w:val="00832A33"/>
    <w:rsid w:val="008865FF"/>
    <w:rsid w:val="008B2566"/>
    <w:rsid w:val="008F1EF9"/>
    <w:rsid w:val="00906E3E"/>
    <w:rsid w:val="00942BA9"/>
    <w:rsid w:val="00966E70"/>
    <w:rsid w:val="009A011E"/>
    <w:rsid w:val="009C2B8C"/>
    <w:rsid w:val="009D0914"/>
    <w:rsid w:val="009E6002"/>
    <w:rsid w:val="00A01E8D"/>
    <w:rsid w:val="00A25B65"/>
    <w:rsid w:val="00A74253"/>
    <w:rsid w:val="00A8327C"/>
    <w:rsid w:val="00A936AB"/>
    <w:rsid w:val="00AA3173"/>
    <w:rsid w:val="00AD6E47"/>
    <w:rsid w:val="00B5370C"/>
    <w:rsid w:val="00B579E2"/>
    <w:rsid w:val="00B57D29"/>
    <w:rsid w:val="00B62660"/>
    <w:rsid w:val="00BE28F8"/>
    <w:rsid w:val="00BE5666"/>
    <w:rsid w:val="00C844E5"/>
    <w:rsid w:val="00CA3388"/>
    <w:rsid w:val="00CC65EA"/>
    <w:rsid w:val="00CD3256"/>
    <w:rsid w:val="00CE5D57"/>
    <w:rsid w:val="00CF1EBC"/>
    <w:rsid w:val="00D240EB"/>
    <w:rsid w:val="00D31D8C"/>
    <w:rsid w:val="00D35F2B"/>
    <w:rsid w:val="00D55216"/>
    <w:rsid w:val="00D5558E"/>
    <w:rsid w:val="00D7320D"/>
    <w:rsid w:val="00D83EA7"/>
    <w:rsid w:val="00DA0CE0"/>
    <w:rsid w:val="00DD131B"/>
    <w:rsid w:val="00E85638"/>
    <w:rsid w:val="00E86F00"/>
    <w:rsid w:val="00EA5CB5"/>
    <w:rsid w:val="00EB7BA3"/>
    <w:rsid w:val="00EC0114"/>
    <w:rsid w:val="00EC37E4"/>
    <w:rsid w:val="00EC562E"/>
    <w:rsid w:val="00F60095"/>
    <w:rsid w:val="00F64847"/>
    <w:rsid w:val="00F72395"/>
    <w:rsid w:val="00F74C0A"/>
    <w:rsid w:val="00F76B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C84DF"/>
  <w15:docId w15:val="{6A108582-96BD-46A8-B75E-833D6F70A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5CB5"/>
  </w:style>
  <w:style w:type="paragraph" w:styleId="11">
    <w:name w:val="heading 1"/>
    <w:basedOn w:val="a"/>
    <w:next w:val="a"/>
    <w:uiPriority w:val="9"/>
    <w:qFormat/>
    <w:pPr>
      <w:keepNext/>
      <w:keepLines/>
      <w:outlineLvl w:val="0"/>
    </w:pPr>
    <w:rPr>
      <w:rFonts w:ascii="맑은 고딕" w:eastAsia="맑은 고딕" w:hAnsi="맑은 고딕" w:cs="맑은 고딕"/>
      <w:sz w:val="32"/>
      <w:szCs w:val="32"/>
    </w:rPr>
  </w:style>
  <w:style w:type="paragraph" w:styleId="20">
    <w:name w:val="heading 2"/>
    <w:basedOn w:val="a"/>
    <w:next w:val="a"/>
    <w:uiPriority w:val="9"/>
    <w:unhideWhenUsed/>
    <w:qFormat/>
    <w:pPr>
      <w:outlineLvl w:val="1"/>
    </w:pPr>
    <w:rPr>
      <w:rFonts w:ascii="맑은 고딕" w:eastAsia="맑은 고딕" w:hAnsi="맑은 고딕" w:cs="맑은 고딕"/>
      <w:sz w:val="28"/>
      <w:szCs w:val="28"/>
    </w:rPr>
  </w:style>
  <w:style w:type="paragraph" w:styleId="30">
    <w:name w:val="heading 3"/>
    <w:basedOn w:val="a"/>
    <w:next w:val="a"/>
    <w:uiPriority w:val="9"/>
    <w:unhideWhenUsed/>
    <w:qFormat/>
    <w:rsid w:val="00A25B65"/>
    <w:pPr>
      <w:keepNext/>
      <w:keepLines/>
      <w:spacing w:before="160" w:after="80"/>
      <w:outlineLvl w:val="2"/>
    </w:pPr>
    <w:rPr>
      <w:rFonts w:ascii="맑은 고딕" w:eastAsia="맑은 고딕" w:hAnsi="맑은 고딕" w:cs="맑은 고딕"/>
      <w:color w:val="000000"/>
      <w:sz w:val="22"/>
      <w:szCs w:val="24"/>
    </w:rPr>
  </w:style>
  <w:style w:type="paragraph" w:styleId="40">
    <w:name w:val="heading 4"/>
    <w:basedOn w:val="a"/>
    <w:next w:val="a"/>
    <w:uiPriority w:val="9"/>
    <w:semiHidden/>
    <w:unhideWhenUsed/>
    <w:qFormat/>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2">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link w:val="Char6"/>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1">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3">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1"/>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1"/>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1"/>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1"/>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1"/>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4">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5">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6">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7"/>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8"/>
    <w:uiPriority w:val="99"/>
    <w:unhideWhenUsed/>
    <w:rsid w:val="00417888"/>
    <w:pPr>
      <w:jc w:val="left"/>
    </w:pPr>
  </w:style>
  <w:style w:type="character" w:customStyle="1" w:styleId="Char8">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styleId="aff0">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character" w:styleId="aff2">
    <w:name w:val="Placeholder Text"/>
    <w:basedOn w:val="a0"/>
    <w:uiPriority w:val="99"/>
    <w:semiHidden/>
    <w:rsid w:val="00A1614E"/>
    <w:rPr>
      <w:color w:val="808080"/>
    </w:rPr>
  </w:style>
  <w:style w:type="character" w:customStyle="1" w:styleId="Char6">
    <w:name w:val="캡션 Char"/>
    <w:basedOn w:val="a0"/>
    <w:link w:val="af"/>
    <w:uiPriority w:val="39"/>
    <w:rsid w:val="00793DEF"/>
    <w:rPr>
      <w:b/>
      <w:bCs/>
      <w:sz w:val="20"/>
      <w:szCs w:val="20"/>
    </w:rPr>
  </w:style>
  <w:style w:type="table" w:styleId="aff3">
    <w:name w:val="Grid Table Light"/>
    <w:basedOn w:val="a1"/>
    <w:uiPriority w:val="40"/>
    <w:rsid w:val="003C31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1">
    <w:name w:val="211"/>
    <w:basedOn w:val="TableNormal0"/>
    <w:tblPr>
      <w:tblStyleRowBandSize w:val="1"/>
      <w:tblStyleColBandSize w:val="1"/>
      <w:tblCellMar>
        <w:top w:w="0" w:type="dxa"/>
        <w:left w:w="108" w:type="dxa"/>
        <w:bottom w:w="0" w:type="dxa"/>
        <w:right w:w="108" w:type="dxa"/>
      </w:tblCellMar>
    </w:tblPr>
  </w:style>
  <w:style w:type="table" w:customStyle="1" w:styleId="210">
    <w:name w:val="210"/>
    <w:basedOn w:val="TableNormal0"/>
    <w:tblPr>
      <w:tblStyleRowBandSize w:val="1"/>
      <w:tblStyleColBandSize w:val="1"/>
      <w:tblCellMar>
        <w:top w:w="0" w:type="dxa"/>
        <w:left w:w="108" w:type="dxa"/>
        <w:bottom w:w="0" w:type="dxa"/>
        <w:right w:w="108" w:type="dxa"/>
      </w:tblCellMar>
    </w:tblPr>
  </w:style>
  <w:style w:type="table" w:customStyle="1" w:styleId="209">
    <w:name w:val="209"/>
    <w:basedOn w:val="TableNormal0"/>
    <w:tblPr>
      <w:tblStyleRowBandSize w:val="1"/>
      <w:tblStyleColBandSize w:val="1"/>
      <w:tblCellMar>
        <w:top w:w="15" w:type="dxa"/>
        <w:left w:w="15" w:type="dxa"/>
        <w:bottom w:w="15" w:type="dxa"/>
        <w:right w:w="15" w:type="dxa"/>
      </w:tblCellMar>
    </w:tblPr>
  </w:style>
  <w:style w:type="table" w:customStyle="1" w:styleId="208">
    <w:name w:val="208"/>
    <w:basedOn w:val="TableNormal0"/>
    <w:tblPr>
      <w:tblStyleRowBandSize w:val="1"/>
      <w:tblStyleColBandSize w:val="1"/>
      <w:tblCellMar>
        <w:top w:w="0" w:type="dxa"/>
        <w:left w:w="108" w:type="dxa"/>
        <w:bottom w:w="0" w:type="dxa"/>
        <w:right w:w="108" w:type="dxa"/>
      </w:tblCellMar>
    </w:tblPr>
  </w:style>
  <w:style w:type="table" w:customStyle="1" w:styleId="207">
    <w:name w:val="207"/>
    <w:basedOn w:val="TableNormal0"/>
    <w:tblPr>
      <w:tblStyleRowBandSize w:val="1"/>
      <w:tblStyleColBandSize w:val="1"/>
      <w:tblCellMar>
        <w:top w:w="0" w:type="dxa"/>
        <w:left w:w="108" w:type="dxa"/>
        <w:bottom w:w="0" w:type="dxa"/>
        <w:right w:w="108" w:type="dxa"/>
      </w:tblCellMar>
    </w:tblPr>
  </w:style>
  <w:style w:type="table" w:customStyle="1" w:styleId="206">
    <w:name w:val="206"/>
    <w:basedOn w:val="TableNormal0"/>
    <w:tblPr>
      <w:tblStyleRowBandSize w:val="1"/>
      <w:tblStyleColBandSize w:val="1"/>
      <w:tblCellMar>
        <w:top w:w="0" w:type="dxa"/>
        <w:left w:w="108" w:type="dxa"/>
        <w:bottom w:w="0" w:type="dxa"/>
        <w:right w:w="108" w:type="dxa"/>
      </w:tblCellMar>
    </w:tblPr>
  </w:style>
  <w:style w:type="table" w:customStyle="1" w:styleId="205">
    <w:name w:val="205"/>
    <w:basedOn w:val="TableNormal0"/>
    <w:tblPr>
      <w:tblStyleRowBandSize w:val="1"/>
      <w:tblStyleColBandSize w:val="1"/>
      <w:tblCellMar>
        <w:top w:w="0" w:type="dxa"/>
        <w:left w:w="108" w:type="dxa"/>
        <w:bottom w:w="0" w:type="dxa"/>
        <w:right w:w="108" w:type="dxa"/>
      </w:tblCellMar>
    </w:tblPr>
  </w:style>
  <w:style w:type="table" w:customStyle="1" w:styleId="204">
    <w:name w:val="204"/>
    <w:basedOn w:val="TableNormal0"/>
    <w:tblPr>
      <w:tblStyleRowBandSize w:val="1"/>
      <w:tblStyleColBandSize w:val="1"/>
      <w:tblCellMar>
        <w:top w:w="0" w:type="dxa"/>
        <w:left w:w="108" w:type="dxa"/>
        <w:bottom w:w="0" w:type="dxa"/>
        <w:right w:w="108" w:type="dxa"/>
      </w:tblCellMar>
    </w:tblPr>
  </w:style>
  <w:style w:type="table" w:customStyle="1" w:styleId="203">
    <w:name w:val="203"/>
    <w:basedOn w:val="TableNormal0"/>
    <w:tblPr>
      <w:tblStyleRowBandSize w:val="1"/>
      <w:tblStyleColBandSize w:val="1"/>
      <w:tblCellMar>
        <w:top w:w="0" w:type="dxa"/>
        <w:left w:w="108" w:type="dxa"/>
        <w:bottom w:w="0" w:type="dxa"/>
        <w:right w:w="108" w:type="dxa"/>
      </w:tblCellMar>
    </w:tblPr>
  </w:style>
  <w:style w:type="table" w:customStyle="1" w:styleId="202">
    <w:name w:val="202"/>
    <w:basedOn w:val="TableNormal0"/>
    <w:tblPr>
      <w:tblStyleRowBandSize w:val="1"/>
      <w:tblStyleColBandSize w:val="1"/>
      <w:tblCellMar>
        <w:top w:w="0" w:type="dxa"/>
        <w:left w:w="108" w:type="dxa"/>
        <w:bottom w:w="0" w:type="dxa"/>
        <w:right w:w="108" w:type="dxa"/>
      </w:tblCellMar>
    </w:tblPr>
  </w:style>
  <w:style w:type="table" w:customStyle="1" w:styleId="201">
    <w:name w:val="201"/>
    <w:basedOn w:val="TableNormal0"/>
    <w:tblPr>
      <w:tblStyleRowBandSize w:val="1"/>
      <w:tblStyleColBandSize w:val="1"/>
      <w:tblCellMar>
        <w:top w:w="0" w:type="dxa"/>
        <w:left w:w="108" w:type="dxa"/>
        <w:bottom w:w="0" w:type="dxa"/>
        <w:right w:w="108" w:type="dxa"/>
      </w:tblCellMar>
    </w:tblPr>
  </w:style>
  <w:style w:type="table" w:customStyle="1" w:styleId="200">
    <w:name w:val="200"/>
    <w:basedOn w:val="TableNormal0"/>
    <w:tblPr>
      <w:tblStyleRowBandSize w:val="1"/>
      <w:tblStyleColBandSize w:val="1"/>
      <w:tblCellMar>
        <w:top w:w="0" w:type="dxa"/>
        <w:left w:w="108" w:type="dxa"/>
        <w:bottom w:w="0" w:type="dxa"/>
        <w:right w:w="108" w:type="dxa"/>
      </w:tblCellMar>
    </w:tblPr>
  </w:style>
  <w:style w:type="table" w:customStyle="1" w:styleId="199">
    <w:name w:val="199"/>
    <w:basedOn w:val="TableNormal0"/>
    <w:tblPr>
      <w:tblStyleRowBandSize w:val="1"/>
      <w:tblStyleColBandSize w:val="1"/>
      <w:tblCellMar>
        <w:top w:w="0" w:type="dxa"/>
        <w:left w:w="108" w:type="dxa"/>
        <w:bottom w:w="0" w:type="dxa"/>
        <w:right w:w="108" w:type="dxa"/>
      </w:tblCellMar>
    </w:tblPr>
  </w:style>
  <w:style w:type="table" w:customStyle="1" w:styleId="198">
    <w:name w:val="198"/>
    <w:basedOn w:val="TableNormal0"/>
    <w:tblPr>
      <w:tblStyleRowBandSize w:val="1"/>
      <w:tblStyleColBandSize w:val="1"/>
      <w:tblCellMar>
        <w:top w:w="15" w:type="dxa"/>
        <w:left w:w="15" w:type="dxa"/>
        <w:bottom w:w="15" w:type="dxa"/>
        <w:right w:w="15" w:type="dxa"/>
      </w:tblCellMar>
    </w:tblPr>
  </w:style>
  <w:style w:type="table" w:customStyle="1" w:styleId="197">
    <w:name w:val="197"/>
    <w:basedOn w:val="TableNormal0"/>
    <w:tblPr>
      <w:tblStyleRowBandSize w:val="1"/>
      <w:tblStyleColBandSize w:val="1"/>
      <w:tblCellMar>
        <w:top w:w="0" w:type="dxa"/>
        <w:left w:w="108" w:type="dxa"/>
        <w:bottom w:w="0" w:type="dxa"/>
        <w:right w:w="108" w:type="dxa"/>
      </w:tblCellMar>
    </w:tblPr>
  </w:style>
  <w:style w:type="table" w:customStyle="1" w:styleId="196">
    <w:name w:val="196"/>
    <w:basedOn w:val="TableNormal0"/>
    <w:tblPr>
      <w:tblStyleRowBandSize w:val="1"/>
      <w:tblStyleColBandSize w:val="1"/>
      <w:tblCellMar>
        <w:top w:w="0" w:type="dxa"/>
        <w:left w:w="108" w:type="dxa"/>
        <w:bottom w:w="0" w:type="dxa"/>
        <w:right w:w="108" w:type="dxa"/>
      </w:tblCellMar>
    </w:tblPr>
  </w:style>
  <w:style w:type="table" w:customStyle="1" w:styleId="195">
    <w:name w:val="195"/>
    <w:basedOn w:val="TableNormal0"/>
    <w:tblPr>
      <w:tblStyleRowBandSize w:val="1"/>
      <w:tblStyleColBandSize w:val="1"/>
      <w:tblCellMar>
        <w:top w:w="0" w:type="dxa"/>
        <w:left w:w="108" w:type="dxa"/>
        <w:bottom w:w="0" w:type="dxa"/>
        <w:right w:w="108" w:type="dxa"/>
      </w:tblCellMar>
    </w:tblPr>
  </w:style>
  <w:style w:type="table" w:customStyle="1" w:styleId="194">
    <w:name w:val="194"/>
    <w:basedOn w:val="TableNormal0"/>
    <w:tblPr>
      <w:tblStyleRowBandSize w:val="1"/>
      <w:tblStyleColBandSize w:val="1"/>
      <w:tblCellMar>
        <w:top w:w="0" w:type="dxa"/>
        <w:left w:w="108" w:type="dxa"/>
        <w:bottom w:w="0" w:type="dxa"/>
        <w:right w:w="108" w:type="dxa"/>
      </w:tblCellMar>
    </w:tblPr>
  </w:style>
  <w:style w:type="table" w:customStyle="1" w:styleId="193">
    <w:name w:val="193"/>
    <w:basedOn w:val="TableNormal0"/>
    <w:tblPr>
      <w:tblStyleRowBandSize w:val="1"/>
      <w:tblStyleColBandSize w:val="1"/>
      <w:tblCellMar>
        <w:top w:w="15" w:type="dxa"/>
        <w:left w:w="15" w:type="dxa"/>
        <w:bottom w:w="15" w:type="dxa"/>
        <w:right w:w="15" w:type="dxa"/>
      </w:tblCellMar>
    </w:tblPr>
  </w:style>
  <w:style w:type="table" w:customStyle="1" w:styleId="192">
    <w:name w:val="192"/>
    <w:basedOn w:val="TableNormal0"/>
    <w:tblPr>
      <w:tblStyleRowBandSize w:val="1"/>
      <w:tblStyleColBandSize w:val="1"/>
      <w:tblCellMar>
        <w:top w:w="0" w:type="dxa"/>
        <w:left w:w="108" w:type="dxa"/>
        <w:bottom w:w="0" w:type="dxa"/>
        <w:right w:w="108" w:type="dxa"/>
      </w:tblCellMar>
    </w:tblPr>
  </w:style>
  <w:style w:type="table" w:customStyle="1" w:styleId="191">
    <w:name w:val="191"/>
    <w:basedOn w:val="TableNormal0"/>
    <w:tblPr>
      <w:tblStyleRowBandSize w:val="1"/>
      <w:tblStyleColBandSize w:val="1"/>
      <w:tblCellMar>
        <w:top w:w="0" w:type="dxa"/>
        <w:left w:w="108" w:type="dxa"/>
        <w:bottom w:w="0" w:type="dxa"/>
        <w:right w:w="108" w:type="dxa"/>
      </w:tblCellMar>
    </w:tblPr>
  </w:style>
  <w:style w:type="table" w:customStyle="1" w:styleId="190">
    <w:name w:val="190"/>
    <w:basedOn w:val="TableNormal0"/>
    <w:tblPr>
      <w:tblStyleRowBandSize w:val="1"/>
      <w:tblStyleColBandSize w:val="1"/>
      <w:tblCellMar>
        <w:top w:w="0" w:type="dxa"/>
        <w:left w:w="108" w:type="dxa"/>
        <w:bottom w:w="0" w:type="dxa"/>
        <w:right w:w="108" w:type="dxa"/>
      </w:tblCellMar>
    </w:tblPr>
  </w:style>
  <w:style w:type="table" w:customStyle="1" w:styleId="189">
    <w:name w:val="189"/>
    <w:basedOn w:val="TableNormal0"/>
    <w:tblPr>
      <w:tblStyleRowBandSize w:val="1"/>
      <w:tblStyleColBandSize w:val="1"/>
      <w:tblCellMar>
        <w:top w:w="0" w:type="dxa"/>
        <w:left w:w="108" w:type="dxa"/>
        <w:bottom w:w="0" w:type="dxa"/>
        <w:right w:w="108" w:type="dxa"/>
      </w:tblCellMar>
    </w:tblPr>
  </w:style>
  <w:style w:type="table" w:customStyle="1" w:styleId="188">
    <w:name w:val="188"/>
    <w:basedOn w:val="TableNormal0"/>
    <w:tblPr>
      <w:tblStyleRowBandSize w:val="1"/>
      <w:tblStyleColBandSize w:val="1"/>
      <w:tblCellMar>
        <w:top w:w="0" w:type="dxa"/>
        <w:left w:w="108" w:type="dxa"/>
        <w:bottom w:w="0" w:type="dxa"/>
        <w:right w:w="108" w:type="dxa"/>
      </w:tblCellMar>
    </w:tblPr>
  </w:style>
  <w:style w:type="table" w:customStyle="1" w:styleId="187">
    <w:name w:val="187"/>
    <w:basedOn w:val="TableNormal0"/>
    <w:tblPr>
      <w:tblStyleRowBandSize w:val="1"/>
      <w:tblStyleColBandSize w:val="1"/>
      <w:tblCellMar>
        <w:top w:w="0" w:type="dxa"/>
        <w:left w:w="108" w:type="dxa"/>
        <w:bottom w:w="0" w:type="dxa"/>
        <w:right w:w="108" w:type="dxa"/>
      </w:tblCellMar>
    </w:tblPr>
  </w:style>
  <w:style w:type="table" w:customStyle="1" w:styleId="186">
    <w:name w:val="186"/>
    <w:basedOn w:val="TableNormal0"/>
    <w:tblPr>
      <w:tblStyleRowBandSize w:val="1"/>
      <w:tblStyleColBandSize w:val="1"/>
      <w:tblCellMar>
        <w:top w:w="0" w:type="dxa"/>
        <w:left w:w="108" w:type="dxa"/>
        <w:bottom w:w="0" w:type="dxa"/>
        <w:right w:w="108" w:type="dxa"/>
      </w:tblCellMar>
    </w:tblPr>
  </w:style>
  <w:style w:type="table" w:customStyle="1" w:styleId="185">
    <w:name w:val="185"/>
    <w:basedOn w:val="TableNormal0"/>
    <w:tblPr>
      <w:tblStyleRowBandSize w:val="1"/>
      <w:tblStyleColBandSize w:val="1"/>
      <w:tblCellMar>
        <w:top w:w="0" w:type="dxa"/>
        <w:left w:w="108" w:type="dxa"/>
        <w:bottom w:w="0" w:type="dxa"/>
        <w:right w:w="108" w:type="dxa"/>
      </w:tblCellMar>
    </w:tblPr>
  </w:style>
  <w:style w:type="table" w:customStyle="1" w:styleId="184">
    <w:name w:val="184"/>
    <w:basedOn w:val="TableNormal0"/>
    <w:tblPr>
      <w:tblStyleRowBandSize w:val="1"/>
      <w:tblStyleColBandSize w:val="1"/>
      <w:tblCellMar>
        <w:top w:w="0" w:type="dxa"/>
        <w:left w:w="108" w:type="dxa"/>
        <w:bottom w:w="0" w:type="dxa"/>
        <w:right w:w="108" w:type="dxa"/>
      </w:tblCellMar>
    </w:tblPr>
  </w:style>
  <w:style w:type="table" w:customStyle="1" w:styleId="183">
    <w:name w:val="183"/>
    <w:basedOn w:val="TableNormal0"/>
    <w:tblPr>
      <w:tblStyleRowBandSize w:val="1"/>
      <w:tblStyleColBandSize w:val="1"/>
      <w:tblCellMar>
        <w:top w:w="0" w:type="dxa"/>
        <w:left w:w="108" w:type="dxa"/>
        <w:bottom w:w="0" w:type="dxa"/>
        <w:right w:w="108" w:type="dxa"/>
      </w:tblCellMar>
    </w:tblPr>
  </w:style>
  <w:style w:type="table" w:customStyle="1" w:styleId="182">
    <w:name w:val="182"/>
    <w:basedOn w:val="TableNormal0"/>
    <w:tblPr>
      <w:tblStyleRowBandSize w:val="1"/>
      <w:tblStyleColBandSize w:val="1"/>
      <w:tblCellMar>
        <w:top w:w="0" w:type="dxa"/>
        <w:left w:w="108" w:type="dxa"/>
        <w:bottom w:w="0" w:type="dxa"/>
        <w:right w:w="108" w:type="dxa"/>
      </w:tblCellMar>
    </w:tblPr>
  </w:style>
  <w:style w:type="table" w:customStyle="1" w:styleId="181">
    <w:name w:val="181"/>
    <w:basedOn w:val="TableNormal0"/>
    <w:tblPr>
      <w:tblStyleRowBandSize w:val="1"/>
      <w:tblStyleColBandSize w:val="1"/>
      <w:tblCellMar>
        <w:top w:w="0" w:type="dxa"/>
        <w:left w:w="108" w:type="dxa"/>
        <w:bottom w:w="0" w:type="dxa"/>
        <w:right w:w="108" w:type="dxa"/>
      </w:tblCellMar>
    </w:tblPr>
  </w:style>
  <w:style w:type="table" w:customStyle="1" w:styleId="180">
    <w:name w:val="180"/>
    <w:basedOn w:val="TableNormal0"/>
    <w:tblPr>
      <w:tblStyleRowBandSize w:val="1"/>
      <w:tblStyleColBandSize w:val="1"/>
      <w:tblCellMar>
        <w:top w:w="0" w:type="dxa"/>
        <w:left w:w="108" w:type="dxa"/>
        <w:bottom w:w="0" w:type="dxa"/>
        <w:right w:w="108" w:type="dxa"/>
      </w:tblCellMar>
    </w:tblPr>
  </w:style>
  <w:style w:type="table" w:customStyle="1" w:styleId="179">
    <w:name w:val="179"/>
    <w:basedOn w:val="TableNormal0"/>
    <w:tblPr>
      <w:tblStyleRowBandSize w:val="1"/>
      <w:tblStyleColBandSize w:val="1"/>
      <w:tblCellMar>
        <w:top w:w="0" w:type="dxa"/>
        <w:left w:w="108" w:type="dxa"/>
        <w:bottom w:w="0" w:type="dxa"/>
        <w:right w:w="108" w:type="dxa"/>
      </w:tblCellMar>
    </w:tblPr>
  </w:style>
  <w:style w:type="table" w:customStyle="1" w:styleId="178">
    <w:name w:val="178"/>
    <w:basedOn w:val="TableNormal0"/>
    <w:tblPr>
      <w:tblStyleRowBandSize w:val="1"/>
      <w:tblStyleColBandSize w:val="1"/>
      <w:tblCellMar>
        <w:top w:w="0" w:type="dxa"/>
        <w:left w:w="108" w:type="dxa"/>
        <w:bottom w:w="0" w:type="dxa"/>
        <w:right w:w="108" w:type="dxa"/>
      </w:tblCellMar>
    </w:tblPr>
  </w:style>
  <w:style w:type="table" w:customStyle="1" w:styleId="177">
    <w:name w:val="177"/>
    <w:basedOn w:val="TableNormal0"/>
    <w:tblPr>
      <w:tblStyleRowBandSize w:val="1"/>
      <w:tblStyleColBandSize w:val="1"/>
      <w:tblCellMar>
        <w:top w:w="0" w:type="dxa"/>
        <w:left w:w="108" w:type="dxa"/>
        <w:bottom w:w="0" w:type="dxa"/>
        <w:right w:w="108" w:type="dxa"/>
      </w:tblCellMar>
    </w:tblPr>
  </w:style>
  <w:style w:type="table" w:customStyle="1" w:styleId="176">
    <w:name w:val="176"/>
    <w:basedOn w:val="TableNormal0"/>
    <w:tblPr>
      <w:tblStyleRowBandSize w:val="1"/>
      <w:tblStyleColBandSize w:val="1"/>
      <w:tblCellMar>
        <w:top w:w="0" w:type="dxa"/>
        <w:left w:w="108" w:type="dxa"/>
        <w:bottom w:w="0" w:type="dxa"/>
        <w:right w:w="108" w:type="dxa"/>
      </w:tblCellMar>
    </w:tblPr>
  </w:style>
  <w:style w:type="table" w:customStyle="1" w:styleId="175">
    <w:name w:val="175"/>
    <w:basedOn w:val="TableNormal0"/>
    <w:tblPr>
      <w:tblStyleRowBandSize w:val="1"/>
      <w:tblStyleColBandSize w:val="1"/>
      <w:tblCellMar>
        <w:top w:w="0" w:type="dxa"/>
        <w:left w:w="108" w:type="dxa"/>
        <w:bottom w:w="0" w:type="dxa"/>
        <w:right w:w="108" w:type="dxa"/>
      </w:tblCellMar>
    </w:tblPr>
  </w:style>
  <w:style w:type="table" w:customStyle="1" w:styleId="174">
    <w:name w:val="174"/>
    <w:basedOn w:val="TableNormal0"/>
    <w:tblPr>
      <w:tblStyleRowBandSize w:val="1"/>
      <w:tblStyleColBandSize w:val="1"/>
      <w:tblCellMar>
        <w:top w:w="0" w:type="dxa"/>
        <w:left w:w="108" w:type="dxa"/>
        <w:bottom w:w="0" w:type="dxa"/>
        <w:right w:w="108" w:type="dxa"/>
      </w:tblCellMar>
    </w:tblPr>
  </w:style>
  <w:style w:type="table" w:customStyle="1" w:styleId="173">
    <w:name w:val="173"/>
    <w:basedOn w:val="TableNormal0"/>
    <w:tblPr>
      <w:tblStyleRowBandSize w:val="1"/>
      <w:tblStyleColBandSize w:val="1"/>
      <w:tblCellMar>
        <w:top w:w="0" w:type="dxa"/>
        <w:left w:w="108" w:type="dxa"/>
        <w:bottom w:w="0" w:type="dxa"/>
        <w:right w:w="108" w:type="dxa"/>
      </w:tblCellMar>
    </w:tblPr>
  </w:style>
  <w:style w:type="table" w:customStyle="1" w:styleId="172">
    <w:name w:val="172"/>
    <w:basedOn w:val="TableNormal0"/>
    <w:tblPr>
      <w:tblStyleRowBandSize w:val="1"/>
      <w:tblStyleColBandSize w:val="1"/>
      <w:tblCellMar>
        <w:top w:w="0" w:type="dxa"/>
        <w:left w:w="108" w:type="dxa"/>
        <w:bottom w:w="0" w:type="dxa"/>
        <w:right w:w="108" w:type="dxa"/>
      </w:tblCellMar>
    </w:tblPr>
  </w:style>
  <w:style w:type="table" w:customStyle="1" w:styleId="171">
    <w:name w:val="171"/>
    <w:basedOn w:val="TableNormal0"/>
    <w:tblPr>
      <w:tblStyleRowBandSize w:val="1"/>
      <w:tblStyleColBandSize w:val="1"/>
      <w:tblCellMar>
        <w:top w:w="0" w:type="dxa"/>
        <w:left w:w="108" w:type="dxa"/>
        <w:bottom w:w="0" w:type="dxa"/>
        <w:right w:w="108" w:type="dxa"/>
      </w:tblCellMar>
    </w:tblPr>
  </w:style>
  <w:style w:type="table" w:customStyle="1" w:styleId="170">
    <w:name w:val="170"/>
    <w:basedOn w:val="TableNormal0"/>
    <w:tblPr>
      <w:tblStyleRowBandSize w:val="1"/>
      <w:tblStyleColBandSize w:val="1"/>
      <w:tblCellMar>
        <w:top w:w="0" w:type="dxa"/>
        <w:left w:w="108" w:type="dxa"/>
        <w:bottom w:w="0" w:type="dxa"/>
        <w:right w:w="108" w:type="dxa"/>
      </w:tblCellMar>
    </w:tblPr>
  </w:style>
  <w:style w:type="table" w:customStyle="1" w:styleId="169">
    <w:name w:val="169"/>
    <w:basedOn w:val="TableNormal0"/>
    <w:tblPr>
      <w:tblStyleRowBandSize w:val="1"/>
      <w:tblStyleColBandSize w:val="1"/>
      <w:tblCellMar>
        <w:top w:w="0" w:type="dxa"/>
        <w:left w:w="108" w:type="dxa"/>
        <w:bottom w:w="0" w:type="dxa"/>
        <w:right w:w="108" w:type="dxa"/>
      </w:tblCellMar>
    </w:tblPr>
  </w:style>
  <w:style w:type="table" w:customStyle="1" w:styleId="168">
    <w:name w:val="168"/>
    <w:basedOn w:val="TableNormal0"/>
    <w:tblPr>
      <w:tblStyleRowBandSize w:val="1"/>
      <w:tblStyleColBandSize w:val="1"/>
      <w:tblCellMar>
        <w:top w:w="0" w:type="dxa"/>
        <w:left w:w="108" w:type="dxa"/>
        <w:bottom w:w="0" w:type="dxa"/>
        <w:right w:w="108" w:type="dxa"/>
      </w:tblCellMar>
    </w:tblPr>
  </w:style>
  <w:style w:type="table" w:customStyle="1" w:styleId="167">
    <w:name w:val="167"/>
    <w:basedOn w:val="TableNormal0"/>
    <w:tblPr>
      <w:tblStyleRowBandSize w:val="1"/>
      <w:tblStyleColBandSize w:val="1"/>
      <w:tblCellMar>
        <w:top w:w="0" w:type="dxa"/>
        <w:left w:w="108" w:type="dxa"/>
        <w:bottom w:w="0" w:type="dxa"/>
        <w:right w:w="108" w:type="dxa"/>
      </w:tblCellMar>
    </w:tblPr>
  </w:style>
  <w:style w:type="table" w:customStyle="1" w:styleId="166">
    <w:name w:val="166"/>
    <w:basedOn w:val="TableNormal0"/>
    <w:tblPr>
      <w:tblStyleRowBandSize w:val="1"/>
      <w:tblStyleColBandSize w:val="1"/>
      <w:tblCellMar>
        <w:top w:w="0" w:type="dxa"/>
        <w:left w:w="108" w:type="dxa"/>
        <w:bottom w:w="0" w:type="dxa"/>
        <w:right w:w="108" w:type="dxa"/>
      </w:tblCellMar>
    </w:tblPr>
  </w:style>
  <w:style w:type="table" w:customStyle="1" w:styleId="165">
    <w:name w:val="165"/>
    <w:basedOn w:val="TableNormal0"/>
    <w:tblPr>
      <w:tblStyleRowBandSize w:val="1"/>
      <w:tblStyleColBandSize w:val="1"/>
      <w:tblCellMar>
        <w:top w:w="0" w:type="dxa"/>
        <w:left w:w="108" w:type="dxa"/>
        <w:bottom w:w="0" w:type="dxa"/>
        <w:right w:w="108" w:type="dxa"/>
      </w:tblCellMar>
    </w:tblPr>
  </w:style>
  <w:style w:type="table" w:customStyle="1" w:styleId="164">
    <w:name w:val="164"/>
    <w:basedOn w:val="TableNormal0"/>
    <w:tblPr>
      <w:tblStyleRowBandSize w:val="1"/>
      <w:tblStyleColBandSize w:val="1"/>
      <w:tblCellMar>
        <w:top w:w="15" w:type="dxa"/>
        <w:left w:w="15" w:type="dxa"/>
        <w:bottom w:w="15" w:type="dxa"/>
        <w:right w:w="15" w:type="dxa"/>
      </w:tblCellMar>
    </w:tblPr>
  </w:style>
  <w:style w:type="table" w:customStyle="1" w:styleId="163">
    <w:name w:val="163"/>
    <w:basedOn w:val="TableNormal0"/>
    <w:tblPr>
      <w:tblStyleRowBandSize w:val="1"/>
      <w:tblStyleColBandSize w:val="1"/>
      <w:tblCellMar>
        <w:top w:w="15" w:type="dxa"/>
        <w:left w:w="15" w:type="dxa"/>
        <w:bottom w:w="15" w:type="dxa"/>
        <w:right w:w="15" w:type="dxa"/>
      </w:tblCellMar>
    </w:tblPr>
  </w:style>
  <w:style w:type="table" w:customStyle="1" w:styleId="162">
    <w:name w:val="162"/>
    <w:basedOn w:val="TableNormal0"/>
    <w:tblPr>
      <w:tblStyleRowBandSize w:val="1"/>
      <w:tblStyleColBandSize w:val="1"/>
      <w:tblCellMar>
        <w:top w:w="15" w:type="dxa"/>
        <w:left w:w="15" w:type="dxa"/>
        <w:bottom w:w="15" w:type="dxa"/>
        <w:right w:w="15" w:type="dxa"/>
      </w:tblCellMar>
    </w:tblPr>
  </w:style>
  <w:style w:type="table" w:customStyle="1" w:styleId="161">
    <w:name w:val="161"/>
    <w:basedOn w:val="TableNormal0"/>
    <w:tblPr>
      <w:tblStyleRowBandSize w:val="1"/>
      <w:tblStyleColBandSize w:val="1"/>
      <w:tblCellMar>
        <w:top w:w="15" w:type="dxa"/>
        <w:left w:w="15" w:type="dxa"/>
        <w:bottom w:w="15" w:type="dxa"/>
        <w:right w:w="15" w:type="dxa"/>
      </w:tblCellMar>
    </w:tblPr>
  </w:style>
  <w:style w:type="table" w:customStyle="1" w:styleId="160">
    <w:name w:val="160"/>
    <w:basedOn w:val="TableNormal0"/>
    <w:tblPr>
      <w:tblStyleRowBandSize w:val="1"/>
      <w:tblStyleColBandSize w:val="1"/>
      <w:tblCellMar>
        <w:top w:w="15" w:type="dxa"/>
        <w:left w:w="15" w:type="dxa"/>
        <w:bottom w:w="15" w:type="dxa"/>
        <w:right w:w="15" w:type="dxa"/>
      </w:tblCellMar>
    </w:tblPr>
  </w:style>
  <w:style w:type="table" w:customStyle="1" w:styleId="159">
    <w:name w:val="159"/>
    <w:basedOn w:val="TableNormal0"/>
    <w:tblPr>
      <w:tblStyleRowBandSize w:val="1"/>
      <w:tblStyleColBandSize w:val="1"/>
      <w:tblCellMar>
        <w:top w:w="15" w:type="dxa"/>
        <w:left w:w="15" w:type="dxa"/>
        <w:bottom w:w="15" w:type="dxa"/>
        <w:right w:w="15" w:type="dxa"/>
      </w:tblCellMar>
    </w:tblPr>
  </w:style>
  <w:style w:type="table" w:customStyle="1" w:styleId="158">
    <w:name w:val="158"/>
    <w:basedOn w:val="TableNormal0"/>
    <w:tblPr>
      <w:tblStyleRowBandSize w:val="1"/>
      <w:tblStyleColBandSize w:val="1"/>
      <w:tblCellMar>
        <w:top w:w="15" w:type="dxa"/>
        <w:left w:w="15" w:type="dxa"/>
        <w:bottom w:w="15" w:type="dxa"/>
        <w:right w:w="15" w:type="dxa"/>
      </w:tblCellMar>
    </w:tblPr>
  </w:style>
  <w:style w:type="table" w:customStyle="1" w:styleId="157">
    <w:name w:val="157"/>
    <w:basedOn w:val="TableNormal0"/>
    <w:tblPr>
      <w:tblStyleRowBandSize w:val="1"/>
      <w:tblStyleColBandSize w:val="1"/>
      <w:tblCellMar>
        <w:top w:w="15" w:type="dxa"/>
        <w:left w:w="15" w:type="dxa"/>
        <w:bottom w:w="15" w:type="dxa"/>
        <w:right w:w="15" w:type="dxa"/>
      </w:tblCellMar>
    </w:tblPr>
  </w:style>
  <w:style w:type="table" w:customStyle="1" w:styleId="156">
    <w:name w:val="156"/>
    <w:basedOn w:val="TableNormal0"/>
    <w:tblPr>
      <w:tblStyleRowBandSize w:val="1"/>
      <w:tblStyleColBandSize w:val="1"/>
      <w:tblCellMar>
        <w:top w:w="15" w:type="dxa"/>
        <w:left w:w="15" w:type="dxa"/>
        <w:bottom w:w="15" w:type="dxa"/>
        <w:right w:w="15" w:type="dxa"/>
      </w:tblCellMar>
    </w:tblPr>
  </w:style>
  <w:style w:type="table" w:customStyle="1" w:styleId="155">
    <w:name w:val="155"/>
    <w:basedOn w:val="TableNormal0"/>
    <w:tblPr>
      <w:tblStyleRowBandSize w:val="1"/>
      <w:tblStyleColBandSize w:val="1"/>
      <w:tblCellMar>
        <w:top w:w="15" w:type="dxa"/>
        <w:left w:w="15" w:type="dxa"/>
        <w:bottom w:w="15" w:type="dxa"/>
        <w:right w:w="15" w:type="dxa"/>
      </w:tblCellMar>
    </w:tblPr>
  </w:style>
  <w:style w:type="table" w:customStyle="1" w:styleId="154">
    <w:name w:val="154"/>
    <w:basedOn w:val="TableNormal0"/>
    <w:tblPr>
      <w:tblStyleRowBandSize w:val="1"/>
      <w:tblStyleColBandSize w:val="1"/>
      <w:tblCellMar>
        <w:top w:w="15" w:type="dxa"/>
        <w:left w:w="15" w:type="dxa"/>
        <w:bottom w:w="15" w:type="dxa"/>
        <w:right w:w="15" w:type="dxa"/>
      </w:tblCellMar>
    </w:tblPr>
  </w:style>
  <w:style w:type="table" w:customStyle="1" w:styleId="153">
    <w:name w:val="153"/>
    <w:basedOn w:val="TableNormal0"/>
    <w:tblPr>
      <w:tblStyleRowBandSize w:val="1"/>
      <w:tblStyleColBandSize w:val="1"/>
      <w:tblCellMar>
        <w:top w:w="15" w:type="dxa"/>
        <w:left w:w="15" w:type="dxa"/>
        <w:bottom w:w="15" w:type="dxa"/>
        <w:right w:w="15" w:type="dxa"/>
      </w:tblCellMar>
    </w:tblPr>
  </w:style>
  <w:style w:type="table" w:customStyle="1" w:styleId="152">
    <w:name w:val="152"/>
    <w:basedOn w:val="TableNormal0"/>
    <w:tblPr>
      <w:tblStyleRowBandSize w:val="1"/>
      <w:tblStyleColBandSize w:val="1"/>
      <w:tblCellMar>
        <w:top w:w="15" w:type="dxa"/>
        <w:left w:w="15" w:type="dxa"/>
        <w:bottom w:w="15" w:type="dxa"/>
        <w:right w:w="15" w:type="dxa"/>
      </w:tblCellMar>
    </w:tblPr>
  </w:style>
  <w:style w:type="table" w:customStyle="1" w:styleId="151">
    <w:name w:val="151"/>
    <w:basedOn w:val="TableNormal0"/>
    <w:tblPr>
      <w:tblStyleRowBandSize w:val="1"/>
      <w:tblStyleColBandSize w:val="1"/>
      <w:tblCellMar>
        <w:top w:w="15" w:type="dxa"/>
        <w:left w:w="15" w:type="dxa"/>
        <w:bottom w:w="15" w:type="dxa"/>
        <w:right w:w="15" w:type="dxa"/>
      </w:tblCellMar>
    </w:tblPr>
  </w:style>
  <w:style w:type="table" w:customStyle="1" w:styleId="150">
    <w:name w:val="150"/>
    <w:basedOn w:val="TableNormal0"/>
    <w:tblPr>
      <w:tblStyleRowBandSize w:val="1"/>
      <w:tblStyleColBandSize w:val="1"/>
      <w:tblCellMar>
        <w:top w:w="15" w:type="dxa"/>
        <w:left w:w="15" w:type="dxa"/>
        <w:bottom w:w="15" w:type="dxa"/>
        <w:right w:w="15" w:type="dxa"/>
      </w:tblCellMar>
    </w:tblPr>
  </w:style>
  <w:style w:type="table" w:customStyle="1" w:styleId="149">
    <w:name w:val="149"/>
    <w:basedOn w:val="TableNormal0"/>
    <w:tblPr>
      <w:tblStyleRowBandSize w:val="1"/>
      <w:tblStyleColBandSize w:val="1"/>
      <w:tblCellMar>
        <w:top w:w="15" w:type="dxa"/>
        <w:left w:w="15" w:type="dxa"/>
        <w:bottom w:w="15" w:type="dxa"/>
        <w:right w:w="15" w:type="dxa"/>
      </w:tblCellMar>
    </w:tblPr>
  </w:style>
  <w:style w:type="table" w:customStyle="1" w:styleId="148">
    <w:name w:val="148"/>
    <w:basedOn w:val="TableNormal0"/>
    <w:tblPr>
      <w:tblStyleRowBandSize w:val="1"/>
      <w:tblStyleColBandSize w:val="1"/>
      <w:tblCellMar>
        <w:top w:w="15" w:type="dxa"/>
        <w:left w:w="15" w:type="dxa"/>
        <w:bottom w:w="15" w:type="dxa"/>
        <w:right w:w="15" w:type="dxa"/>
      </w:tblCellMar>
    </w:tblPr>
  </w:style>
  <w:style w:type="table" w:customStyle="1" w:styleId="147">
    <w:name w:val="147"/>
    <w:basedOn w:val="TableNormal0"/>
    <w:tblPr>
      <w:tblStyleRowBandSize w:val="1"/>
      <w:tblStyleColBandSize w:val="1"/>
      <w:tblCellMar>
        <w:top w:w="15" w:type="dxa"/>
        <w:left w:w="15" w:type="dxa"/>
        <w:bottom w:w="15" w:type="dxa"/>
        <w:right w:w="15" w:type="dxa"/>
      </w:tblCellMar>
    </w:tblPr>
  </w:style>
  <w:style w:type="table" w:customStyle="1" w:styleId="146">
    <w:name w:val="146"/>
    <w:basedOn w:val="TableNormal0"/>
    <w:tblPr>
      <w:tblStyleRowBandSize w:val="1"/>
      <w:tblStyleColBandSize w:val="1"/>
      <w:tblCellMar>
        <w:top w:w="0" w:type="dxa"/>
        <w:left w:w="108" w:type="dxa"/>
        <w:bottom w:w="0" w:type="dxa"/>
        <w:right w:w="108" w:type="dxa"/>
      </w:tblCellMar>
    </w:tblPr>
  </w:style>
  <w:style w:type="table" w:customStyle="1" w:styleId="145">
    <w:name w:val="145"/>
    <w:basedOn w:val="TableNormal0"/>
    <w:tblPr>
      <w:tblStyleRowBandSize w:val="1"/>
      <w:tblStyleColBandSize w:val="1"/>
      <w:tblCellMar>
        <w:top w:w="28" w:type="dxa"/>
        <w:left w:w="102" w:type="dxa"/>
        <w:bottom w:w="28" w:type="dxa"/>
        <w:right w:w="102" w:type="dxa"/>
      </w:tblCellMar>
    </w:tblPr>
  </w:style>
  <w:style w:type="table" w:customStyle="1" w:styleId="144">
    <w:name w:val="144"/>
    <w:basedOn w:val="TableNormal0"/>
    <w:tblPr>
      <w:tblStyleRowBandSize w:val="1"/>
      <w:tblStyleColBandSize w:val="1"/>
      <w:tblCellMar>
        <w:top w:w="0" w:type="dxa"/>
        <w:left w:w="108" w:type="dxa"/>
        <w:bottom w:w="0" w:type="dxa"/>
        <w:right w:w="108" w:type="dxa"/>
      </w:tblCellMar>
    </w:tblPr>
  </w:style>
  <w:style w:type="table" w:customStyle="1" w:styleId="143">
    <w:name w:val="143"/>
    <w:basedOn w:val="TableNormal0"/>
    <w:tblPr>
      <w:tblStyleRowBandSize w:val="1"/>
      <w:tblStyleColBandSize w:val="1"/>
      <w:tblCellMar>
        <w:top w:w="0" w:type="dxa"/>
        <w:left w:w="108" w:type="dxa"/>
        <w:bottom w:w="0" w:type="dxa"/>
        <w:right w:w="108" w:type="dxa"/>
      </w:tblCellMar>
    </w:tblPr>
  </w:style>
  <w:style w:type="table" w:customStyle="1" w:styleId="142">
    <w:name w:val="142"/>
    <w:basedOn w:val="TableNormal0"/>
    <w:tblPr>
      <w:tblStyleRowBandSize w:val="1"/>
      <w:tblStyleColBandSize w:val="1"/>
      <w:tblCellMar>
        <w:top w:w="0" w:type="dxa"/>
        <w:left w:w="108" w:type="dxa"/>
        <w:bottom w:w="0" w:type="dxa"/>
        <w:right w:w="108" w:type="dxa"/>
      </w:tblCellMar>
    </w:tblPr>
  </w:style>
  <w:style w:type="table" w:customStyle="1" w:styleId="141">
    <w:name w:val="141"/>
    <w:basedOn w:val="TableNormal0"/>
    <w:tblPr>
      <w:tblStyleRowBandSize w:val="1"/>
      <w:tblStyleColBandSize w:val="1"/>
      <w:tblCellMar>
        <w:top w:w="144" w:type="dxa"/>
        <w:left w:w="115" w:type="dxa"/>
        <w:bottom w:w="144" w:type="dxa"/>
        <w:right w:w="115" w:type="dxa"/>
      </w:tblCellMar>
    </w:tblPr>
  </w:style>
  <w:style w:type="table" w:customStyle="1" w:styleId="140">
    <w:name w:val="140"/>
    <w:basedOn w:val="TableNormal0"/>
    <w:tblPr>
      <w:tblStyleRowBandSize w:val="1"/>
      <w:tblStyleColBandSize w:val="1"/>
      <w:tblCellMar>
        <w:top w:w="144" w:type="dxa"/>
        <w:left w:w="115" w:type="dxa"/>
        <w:bottom w:w="144" w:type="dxa"/>
        <w:right w:w="115" w:type="dxa"/>
      </w:tblCellMar>
    </w:tblPr>
  </w:style>
  <w:style w:type="table" w:customStyle="1" w:styleId="139">
    <w:name w:val="139"/>
    <w:basedOn w:val="TableNormal0"/>
    <w:tblPr>
      <w:tblStyleRowBandSize w:val="1"/>
      <w:tblStyleColBandSize w:val="1"/>
      <w:tblCellMar>
        <w:top w:w="144" w:type="dxa"/>
        <w:left w:w="115" w:type="dxa"/>
        <w:bottom w:w="144" w:type="dxa"/>
        <w:right w:w="115" w:type="dxa"/>
      </w:tblCellMar>
    </w:tblPr>
  </w:style>
  <w:style w:type="table" w:customStyle="1" w:styleId="138">
    <w:name w:val="138"/>
    <w:basedOn w:val="TableNormal0"/>
    <w:tblPr>
      <w:tblStyleRowBandSize w:val="1"/>
      <w:tblStyleColBandSize w:val="1"/>
      <w:tblCellMar>
        <w:top w:w="144" w:type="dxa"/>
        <w:left w:w="115" w:type="dxa"/>
        <w:bottom w:w="144" w:type="dxa"/>
        <w:right w:w="115" w:type="dxa"/>
      </w:tblCellMar>
    </w:tblPr>
  </w:style>
  <w:style w:type="table" w:customStyle="1" w:styleId="137">
    <w:name w:val="137"/>
    <w:basedOn w:val="TableNormal0"/>
    <w:tblPr>
      <w:tblStyleRowBandSize w:val="1"/>
      <w:tblStyleColBandSize w:val="1"/>
      <w:tblCellMar>
        <w:top w:w="144" w:type="dxa"/>
        <w:left w:w="115" w:type="dxa"/>
        <w:bottom w:w="144" w:type="dxa"/>
        <w:right w:w="115" w:type="dxa"/>
      </w:tblCellMar>
    </w:tblPr>
  </w:style>
  <w:style w:type="table" w:customStyle="1" w:styleId="136">
    <w:name w:val="136"/>
    <w:basedOn w:val="TableNormal0"/>
    <w:tblPr>
      <w:tblStyleRowBandSize w:val="1"/>
      <w:tblStyleColBandSize w:val="1"/>
      <w:tblCellMar>
        <w:top w:w="144" w:type="dxa"/>
        <w:left w:w="115" w:type="dxa"/>
        <w:bottom w:w="144" w:type="dxa"/>
        <w:right w:w="115" w:type="dxa"/>
      </w:tblCellMar>
    </w:tblPr>
  </w:style>
  <w:style w:type="table" w:customStyle="1" w:styleId="135">
    <w:name w:val="135"/>
    <w:basedOn w:val="TableNormal0"/>
    <w:tblPr>
      <w:tblStyleRowBandSize w:val="1"/>
      <w:tblStyleColBandSize w:val="1"/>
      <w:tblCellMar>
        <w:top w:w="144" w:type="dxa"/>
        <w:left w:w="115" w:type="dxa"/>
        <w:bottom w:w="144" w:type="dxa"/>
        <w:right w:w="115" w:type="dxa"/>
      </w:tblCellMar>
    </w:tblPr>
  </w:style>
  <w:style w:type="table" w:customStyle="1" w:styleId="134">
    <w:name w:val="134"/>
    <w:basedOn w:val="TableNormal0"/>
    <w:tblPr>
      <w:tblStyleRowBandSize w:val="1"/>
      <w:tblStyleColBandSize w:val="1"/>
      <w:tblCellMar>
        <w:top w:w="144" w:type="dxa"/>
        <w:left w:w="115" w:type="dxa"/>
        <w:bottom w:w="144" w:type="dxa"/>
        <w:right w:w="115" w:type="dxa"/>
      </w:tblCellMar>
    </w:tblPr>
  </w:style>
  <w:style w:type="table" w:customStyle="1" w:styleId="133">
    <w:name w:val="133"/>
    <w:basedOn w:val="TableNormal0"/>
    <w:tblPr>
      <w:tblStyleRowBandSize w:val="1"/>
      <w:tblStyleColBandSize w:val="1"/>
      <w:tblCellMar>
        <w:top w:w="144" w:type="dxa"/>
        <w:left w:w="115" w:type="dxa"/>
        <w:bottom w:w="144" w:type="dxa"/>
        <w:right w:w="115" w:type="dxa"/>
      </w:tblCellMar>
    </w:tblPr>
  </w:style>
  <w:style w:type="table" w:customStyle="1" w:styleId="132">
    <w:name w:val="132"/>
    <w:basedOn w:val="TableNormal0"/>
    <w:tblPr>
      <w:tblStyleRowBandSize w:val="1"/>
      <w:tblStyleColBandSize w:val="1"/>
      <w:tblCellMar>
        <w:top w:w="144" w:type="dxa"/>
        <w:left w:w="115" w:type="dxa"/>
        <w:bottom w:w="144" w:type="dxa"/>
        <w:right w:w="115" w:type="dxa"/>
      </w:tblCellMar>
    </w:tblPr>
  </w:style>
  <w:style w:type="table" w:customStyle="1" w:styleId="131">
    <w:name w:val="131"/>
    <w:basedOn w:val="TableNormal0"/>
    <w:tblPr>
      <w:tblStyleRowBandSize w:val="1"/>
      <w:tblStyleColBandSize w:val="1"/>
      <w:tblCellMar>
        <w:top w:w="144" w:type="dxa"/>
        <w:left w:w="115" w:type="dxa"/>
        <w:bottom w:w="144" w:type="dxa"/>
        <w:right w:w="115" w:type="dxa"/>
      </w:tblCellMar>
    </w:tblPr>
  </w:style>
  <w:style w:type="table" w:customStyle="1" w:styleId="130">
    <w:name w:val="130"/>
    <w:basedOn w:val="TableNormal0"/>
    <w:tblPr>
      <w:tblStyleRowBandSize w:val="1"/>
      <w:tblStyleColBandSize w:val="1"/>
      <w:tblCellMar>
        <w:top w:w="144" w:type="dxa"/>
        <w:left w:w="115" w:type="dxa"/>
        <w:bottom w:w="144" w:type="dxa"/>
        <w:right w:w="115" w:type="dxa"/>
      </w:tblCellMar>
    </w:tblPr>
  </w:style>
  <w:style w:type="table" w:customStyle="1" w:styleId="101">
    <w:name w:val="10"/>
    <w:basedOn w:val="a1"/>
    <w:rsid w:val="00B47A4C"/>
    <w:tblPr>
      <w:tblStyleRowBandSize w:val="1"/>
      <w:tblStyleColBandSize w:val="1"/>
      <w:tblInd w:w="0" w:type="nil"/>
      <w:tblCellMar>
        <w:top w:w="144" w:type="dxa"/>
        <w:left w:w="115" w:type="dxa"/>
        <w:bottom w:w="144" w:type="dxa"/>
        <w:right w:w="115" w:type="dxa"/>
      </w:tblCellMar>
    </w:tblPr>
  </w:style>
  <w:style w:type="table" w:customStyle="1" w:styleId="91">
    <w:name w:val="9"/>
    <w:basedOn w:val="a1"/>
    <w:rsid w:val="00B47A4C"/>
    <w:tblPr>
      <w:tblStyleRowBandSize w:val="1"/>
      <w:tblStyleColBandSize w:val="1"/>
      <w:tblInd w:w="0" w:type="nil"/>
      <w:tblCellMar>
        <w:top w:w="144" w:type="dxa"/>
        <w:left w:w="115" w:type="dxa"/>
        <w:bottom w:w="144" w:type="dxa"/>
        <w:right w:w="115" w:type="dxa"/>
      </w:tblCellMar>
    </w:tblPr>
  </w:style>
  <w:style w:type="paragraph" w:customStyle="1" w:styleId="10">
    <w:name w:val="표준1"/>
    <w:link w:val="1Char0"/>
    <w:qFormat/>
    <w:rsid w:val="00B47A4C"/>
    <w:pPr>
      <w:numPr>
        <w:numId w:val="29"/>
      </w:numPr>
      <w:pBdr>
        <w:top w:val="nil"/>
        <w:left w:val="nil"/>
        <w:bottom w:val="nil"/>
        <w:right w:val="nil"/>
        <w:between w:val="nil"/>
      </w:pBdr>
      <w:ind w:left="851" w:hanging="284"/>
    </w:pPr>
    <w:rPr>
      <w:rFonts w:ascii="궁서" w:eastAsia="맑은 고딕" w:hAnsi="궁서" w:cs="궁서"/>
      <w:color w:val="000000"/>
    </w:rPr>
  </w:style>
  <w:style w:type="character" w:customStyle="1" w:styleId="1Char0">
    <w:name w:val="표준1 Char"/>
    <w:basedOn w:val="a0"/>
    <w:link w:val="10"/>
    <w:rsid w:val="00B47A4C"/>
    <w:rPr>
      <w:rFonts w:ascii="궁서" w:eastAsia="맑은 고딕" w:hAnsi="궁서" w:cs="궁서"/>
      <w:color w:val="000000"/>
    </w:rPr>
  </w:style>
  <w:style w:type="table" w:customStyle="1" w:styleId="44">
    <w:name w:val="44"/>
    <w:basedOn w:val="a1"/>
    <w:rsid w:val="00271F12"/>
    <w:tblPr>
      <w:tblStyleRowBandSize w:val="1"/>
      <w:tblStyleColBandSize w:val="1"/>
      <w:tblInd w:w="0" w:type="nil"/>
      <w:tblCellMar>
        <w:left w:w="99" w:type="dxa"/>
        <w:right w:w="99" w:type="dxa"/>
      </w:tblCellMar>
    </w:tblPr>
  </w:style>
  <w:style w:type="table" w:customStyle="1" w:styleId="TableNormal1">
    <w:name w:val="TableNormal1"/>
    <w:rsid w:val="00271F12"/>
    <w:tblPr>
      <w:tblCellMar>
        <w:top w:w="100" w:type="dxa"/>
        <w:left w:w="100" w:type="dxa"/>
        <w:bottom w:w="100" w:type="dxa"/>
        <w:right w:w="100" w:type="dxa"/>
      </w:tblCellMar>
    </w:tblPr>
  </w:style>
  <w:style w:type="table" w:customStyle="1" w:styleId="129">
    <w:name w:val="129"/>
    <w:basedOn w:val="TableNormal1"/>
    <w:rsid w:val="00271F12"/>
    <w:tblPr>
      <w:tblStyleRowBandSize w:val="1"/>
      <w:tblStyleColBandSize w:val="1"/>
      <w:tblCellMar>
        <w:top w:w="0" w:type="dxa"/>
        <w:left w:w="108" w:type="dxa"/>
        <w:bottom w:w="0" w:type="dxa"/>
        <w:right w:w="108" w:type="dxa"/>
      </w:tblCellMar>
    </w:tblPr>
  </w:style>
  <w:style w:type="table" w:customStyle="1" w:styleId="128">
    <w:name w:val="128"/>
    <w:basedOn w:val="TableNormal1"/>
    <w:rsid w:val="00271F12"/>
    <w:tblPr>
      <w:tblStyleRowBandSize w:val="1"/>
      <w:tblStyleColBandSize w:val="1"/>
      <w:tblCellMar>
        <w:top w:w="0" w:type="dxa"/>
        <w:left w:w="108" w:type="dxa"/>
        <w:bottom w:w="0" w:type="dxa"/>
        <w:right w:w="108" w:type="dxa"/>
      </w:tblCellMar>
    </w:tblPr>
  </w:style>
  <w:style w:type="table" w:customStyle="1" w:styleId="127">
    <w:name w:val="127"/>
    <w:basedOn w:val="TableNormal1"/>
    <w:rsid w:val="00271F12"/>
    <w:tblPr>
      <w:tblStyleRowBandSize w:val="1"/>
      <w:tblStyleColBandSize w:val="1"/>
      <w:tblCellMar>
        <w:top w:w="15" w:type="dxa"/>
        <w:left w:w="15" w:type="dxa"/>
        <w:bottom w:w="15" w:type="dxa"/>
        <w:right w:w="15" w:type="dxa"/>
      </w:tblCellMar>
    </w:tblPr>
  </w:style>
  <w:style w:type="table" w:customStyle="1" w:styleId="126">
    <w:name w:val="126"/>
    <w:basedOn w:val="TableNormal1"/>
    <w:rsid w:val="00271F12"/>
    <w:tblPr>
      <w:tblStyleRowBandSize w:val="1"/>
      <w:tblStyleColBandSize w:val="1"/>
      <w:tblCellMar>
        <w:top w:w="0" w:type="dxa"/>
        <w:left w:w="108" w:type="dxa"/>
        <w:bottom w:w="0" w:type="dxa"/>
        <w:right w:w="108" w:type="dxa"/>
      </w:tblCellMar>
    </w:tblPr>
  </w:style>
  <w:style w:type="table" w:customStyle="1" w:styleId="125">
    <w:name w:val="125"/>
    <w:basedOn w:val="TableNormal1"/>
    <w:rsid w:val="00271F12"/>
    <w:tblPr>
      <w:tblStyleRowBandSize w:val="1"/>
      <w:tblStyleColBandSize w:val="1"/>
      <w:tblCellMar>
        <w:top w:w="0" w:type="dxa"/>
        <w:left w:w="108" w:type="dxa"/>
        <w:bottom w:w="0" w:type="dxa"/>
        <w:right w:w="108" w:type="dxa"/>
      </w:tblCellMar>
    </w:tblPr>
  </w:style>
  <w:style w:type="table" w:customStyle="1" w:styleId="124">
    <w:name w:val="124"/>
    <w:basedOn w:val="TableNormal1"/>
    <w:rsid w:val="00271F12"/>
    <w:tblPr>
      <w:tblStyleRowBandSize w:val="1"/>
      <w:tblStyleColBandSize w:val="1"/>
      <w:tblCellMar>
        <w:top w:w="0" w:type="dxa"/>
        <w:left w:w="108" w:type="dxa"/>
        <w:bottom w:w="0" w:type="dxa"/>
        <w:right w:w="108" w:type="dxa"/>
      </w:tblCellMar>
    </w:tblPr>
  </w:style>
  <w:style w:type="table" w:customStyle="1" w:styleId="123">
    <w:name w:val="123"/>
    <w:basedOn w:val="TableNormal1"/>
    <w:rsid w:val="00271F12"/>
    <w:tblPr>
      <w:tblStyleRowBandSize w:val="1"/>
      <w:tblStyleColBandSize w:val="1"/>
      <w:tblCellMar>
        <w:top w:w="0" w:type="dxa"/>
        <w:left w:w="108" w:type="dxa"/>
        <w:bottom w:w="0" w:type="dxa"/>
        <w:right w:w="108" w:type="dxa"/>
      </w:tblCellMar>
    </w:tblPr>
  </w:style>
  <w:style w:type="table" w:customStyle="1" w:styleId="122">
    <w:name w:val="122"/>
    <w:basedOn w:val="TableNormal1"/>
    <w:rsid w:val="00271F12"/>
    <w:tblPr>
      <w:tblStyleRowBandSize w:val="1"/>
      <w:tblStyleColBandSize w:val="1"/>
      <w:tblCellMar>
        <w:top w:w="0" w:type="dxa"/>
        <w:left w:w="108" w:type="dxa"/>
        <w:bottom w:w="0" w:type="dxa"/>
        <w:right w:w="108" w:type="dxa"/>
      </w:tblCellMar>
    </w:tblPr>
  </w:style>
  <w:style w:type="table" w:customStyle="1" w:styleId="121">
    <w:name w:val="121"/>
    <w:basedOn w:val="TableNormal1"/>
    <w:rsid w:val="00271F12"/>
    <w:tblPr>
      <w:tblStyleRowBandSize w:val="1"/>
      <w:tblStyleColBandSize w:val="1"/>
      <w:tblCellMar>
        <w:top w:w="0" w:type="dxa"/>
        <w:left w:w="108" w:type="dxa"/>
        <w:bottom w:w="0" w:type="dxa"/>
        <w:right w:w="108" w:type="dxa"/>
      </w:tblCellMar>
    </w:tblPr>
  </w:style>
  <w:style w:type="table" w:customStyle="1" w:styleId="120">
    <w:name w:val="120"/>
    <w:basedOn w:val="TableNormal1"/>
    <w:rsid w:val="00271F12"/>
    <w:tblPr>
      <w:tblStyleRowBandSize w:val="1"/>
      <w:tblStyleColBandSize w:val="1"/>
      <w:tblCellMar>
        <w:top w:w="0" w:type="dxa"/>
        <w:left w:w="108" w:type="dxa"/>
        <w:bottom w:w="0" w:type="dxa"/>
        <w:right w:w="108" w:type="dxa"/>
      </w:tblCellMar>
    </w:tblPr>
  </w:style>
  <w:style w:type="table" w:customStyle="1" w:styleId="119">
    <w:name w:val="119"/>
    <w:basedOn w:val="TableNormal1"/>
    <w:rsid w:val="00271F12"/>
    <w:tblPr>
      <w:tblStyleRowBandSize w:val="1"/>
      <w:tblStyleColBandSize w:val="1"/>
      <w:tblCellMar>
        <w:top w:w="0" w:type="dxa"/>
        <w:left w:w="108" w:type="dxa"/>
        <w:bottom w:w="0" w:type="dxa"/>
        <w:right w:w="108" w:type="dxa"/>
      </w:tblCellMar>
    </w:tblPr>
  </w:style>
  <w:style w:type="table" w:customStyle="1" w:styleId="118">
    <w:name w:val="118"/>
    <w:basedOn w:val="TableNormal1"/>
    <w:rsid w:val="00271F12"/>
    <w:tblPr>
      <w:tblStyleRowBandSize w:val="1"/>
      <w:tblStyleColBandSize w:val="1"/>
      <w:tblCellMar>
        <w:top w:w="0" w:type="dxa"/>
        <w:left w:w="108" w:type="dxa"/>
        <w:bottom w:w="0" w:type="dxa"/>
        <w:right w:w="108" w:type="dxa"/>
      </w:tblCellMar>
    </w:tblPr>
  </w:style>
  <w:style w:type="table" w:customStyle="1" w:styleId="117">
    <w:name w:val="117"/>
    <w:basedOn w:val="TableNormal1"/>
    <w:rsid w:val="00271F12"/>
    <w:tblPr>
      <w:tblStyleRowBandSize w:val="1"/>
      <w:tblStyleColBandSize w:val="1"/>
      <w:tblCellMar>
        <w:top w:w="15" w:type="dxa"/>
        <w:left w:w="15" w:type="dxa"/>
        <w:bottom w:w="15" w:type="dxa"/>
        <w:right w:w="15" w:type="dxa"/>
      </w:tblCellMar>
    </w:tblPr>
  </w:style>
  <w:style w:type="table" w:customStyle="1" w:styleId="116">
    <w:name w:val="116"/>
    <w:basedOn w:val="TableNormal1"/>
    <w:rsid w:val="00271F12"/>
    <w:tblPr>
      <w:tblStyleRowBandSize w:val="1"/>
      <w:tblStyleColBandSize w:val="1"/>
      <w:tblCellMar>
        <w:top w:w="0" w:type="dxa"/>
        <w:left w:w="108" w:type="dxa"/>
        <w:bottom w:w="0" w:type="dxa"/>
        <w:right w:w="108" w:type="dxa"/>
      </w:tblCellMar>
    </w:tblPr>
  </w:style>
  <w:style w:type="table" w:customStyle="1" w:styleId="115">
    <w:name w:val="115"/>
    <w:basedOn w:val="TableNormal1"/>
    <w:rsid w:val="00271F12"/>
    <w:tblPr>
      <w:tblStyleRowBandSize w:val="1"/>
      <w:tblStyleColBandSize w:val="1"/>
      <w:tblCellMar>
        <w:top w:w="15" w:type="dxa"/>
        <w:left w:w="15" w:type="dxa"/>
        <w:bottom w:w="15" w:type="dxa"/>
        <w:right w:w="15" w:type="dxa"/>
      </w:tblCellMar>
    </w:tblPr>
  </w:style>
  <w:style w:type="table" w:customStyle="1" w:styleId="114">
    <w:name w:val="114"/>
    <w:basedOn w:val="TableNormal1"/>
    <w:rsid w:val="00271F12"/>
    <w:tblPr>
      <w:tblStyleRowBandSize w:val="1"/>
      <w:tblStyleColBandSize w:val="1"/>
      <w:tblCellMar>
        <w:top w:w="0" w:type="dxa"/>
        <w:left w:w="99" w:type="dxa"/>
        <w:bottom w:w="0" w:type="dxa"/>
        <w:right w:w="99" w:type="dxa"/>
      </w:tblCellMar>
    </w:tblPr>
  </w:style>
  <w:style w:type="table" w:customStyle="1" w:styleId="113">
    <w:name w:val="113"/>
    <w:basedOn w:val="TableNormal1"/>
    <w:rsid w:val="00271F12"/>
    <w:tblPr>
      <w:tblStyleRowBandSize w:val="1"/>
      <w:tblStyleColBandSize w:val="1"/>
      <w:tblCellMar>
        <w:top w:w="0" w:type="dxa"/>
        <w:left w:w="99" w:type="dxa"/>
        <w:bottom w:w="0" w:type="dxa"/>
        <w:right w:w="99" w:type="dxa"/>
      </w:tblCellMar>
    </w:tblPr>
  </w:style>
  <w:style w:type="table" w:customStyle="1" w:styleId="112">
    <w:name w:val="112"/>
    <w:basedOn w:val="TableNormal1"/>
    <w:rsid w:val="00271F12"/>
    <w:tblPr>
      <w:tblStyleRowBandSize w:val="1"/>
      <w:tblStyleColBandSize w:val="1"/>
      <w:tblCellMar>
        <w:top w:w="0" w:type="dxa"/>
        <w:left w:w="99" w:type="dxa"/>
        <w:bottom w:w="0" w:type="dxa"/>
        <w:right w:w="99" w:type="dxa"/>
      </w:tblCellMar>
    </w:tblPr>
  </w:style>
  <w:style w:type="table" w:customStyle="1" w:styleId="111">
    <w:name w:val="111"/>
    <w:basedOn w:val="TableNormal1"/>
    <w:rsid w:val="00271F12"/>
    <w:tblPr>
      <w:tblStyleRowBandSize w:val="1"/>
      <w:tblStyleColBandSize w:val="1"/>
      <w:tblCellMar>
        <w:top w:w="0" w:type="dxa"/>
        <w:left w:w="99" w:type="dxa"/>
        <w:bottom w:w="0" w:type="dxa"/>
        <w:right w:w="99" w:type="dxa"/>
      </w:tblCellMar>
    </w:tblPr>
  </w:style>
  <w:style w:type="table" w:customStyle="1" w:styleId="110">
    <w:name w:val="110"/>
    <w:basedOn w:val="TableNormal1"/>
    <w:rsid w:val="00271F12"/>
    <w:tblPr>
      <w:tblStyleRowBandSize w:val="1"/>
      <w:tblStyleColBandSize w:val="1"/>
      <w:tblCellMar>
        <w:top w:w="0" w:type="dxa"/>
        <w:left w:w="99" w:type="dxa"/>
        <w:bottom w:w="0" w:type="dxa"/>
        <w:right w:w="99" w:type="dxa"/>
      </w:tblCellMar>
    </w:tblPr>
  </w:style>
  <w:style w:type="table" w:customStyle="1" w:styleId="109">
    <w:name w:val="109"/>
    <w:basedOn w:val="TableNormal1"/>
    <w:rsid w:val="00271F12"/>
    <w:tblPr>
      <w:tblStyleRowBandSize w:val="1"/>
      <w:tblStyleColBandSize w:val="1"/>
      <w:tblCellMar>
        <w:top w:w="0" w:type="dxa"/>
        <w:left w:w="99" w:type="dxa"/>
        <w:bottom w:w="0" w:type="dxa"/>
        <w:right w:w="99" w:type="dxa"/>
      </w:tblCellMar>
    </w:tblPr>
  </w:style>
  <w:style w:type="table" w:customStyle="1" w:styleId="108">
    <w:name w:val="108"/>
    <w:basedOn w:val="TableNormal1"/>
    <w:rsid w:val="00271F12"/>
    <w:tblPr>
      <w:tblStyleRowBandSize w:val="1"/>
      <w:tblStyleColBandSize w:val="1"/>
      <w:tblCellMar>
        <w:top w:w="0" w:type="dxa"/>
        <w:left w:w="99" w:type="dxa"/>
        <w:bottom w:w="0" w:type="dxa"/>
        <w:right w:w="99" w:type="dxa"/>
      </w:tblCellMar>
    </w:tblPr>
  </w:style>
  <w:style w:type="table" w:customStyle="1" w:styleId="107">
    <w:name w:val="107"/>
    <w:basedOn w:val="TableNormal1"/>
    <w:rsid w:val="00271F12"/>
    <w:tblPr>
      <w:tblStyleRowBandSize w:val="1"/>
      <w:tblStyleColBandSize w:val="1"/>
      <w:tblCellMar>
        <w:top w:w="0" w:type="dxa"/>
        <w:left w:w="99" w:type="dxa"/>
        <w:bottom w:w="0" w:type="dxa"/>
        <w:right w:w="99" w:type="dxa"/>
      </w:tblCellMar>
    </w:tblPr>
  </w:style>
  <w:style w:type="table" w:customStyle="1" w:styleId="106">
    <w:name w:val="106"/>
    <w:basedOn w:val="TableNormal1"/>
    <w:rsid w:val="00271F12"/>
    <w:tblPr>
      <w:tblStyleRowBandSize w:val="1"/>
      <w:tblStyleColBandSize w:val="1"/>
      <w:tblCellMar>
        <w:top w:w="0" w:type="dxa"/>
        <w:left w:w="99" w:type="dxa"/>
        <w:bottom w:w="0" w:type="dxa"/>
        <w:right w:w="99" w:type="dxa"/>
      </w:tblCellMar>
    </w:tblPr>
  </w:style>
  <w:style w:type="table" w:customStyle="1" w:styleId="105">
    <w:name w:val="105"/>
    <w:basedOn w:val="TableNormal1"/>
    <w:rsid w:val="00271F12"/>
    <w:tblPr>
      <w:tblStyleRowBandSize w:val="1"/>
      <w:tblStyleColBandSize w:val="1"/>
      <w:tblCellMar>
        <w:top w:w="0" w:type="dxa"/>
        <w:left w:w="99" w:type="dxa"/>
        <w:bottom w:w="0" w:type="dxa"/>
        <w:right w:w="99" w:type="dxa"/>
      </w:tblCellMar>
    </w:tblPr>
  </w:style>
  <w:style w:type="table" w:customStyle="1" w:styleId="104">
    <w:name w:val="104"/>
    <w:basedOn w:val="TableNormal1"/>
    <w:rsid w:val="00271F12"/>
    <w:tblPr>
      <w:tblStyleRowBandSize w:val="1"/>
      <w:tblStyleColBandSize w:val="1"/>
      <w:tblCellMar>
        <w:top w:w="0" w:type="dxa"/>
        <w:left w:w="99" w:type="dxa"/>
        <w:bottom w:w="0" w:type="dxa"/>
        <w:right w:w="99" w:type="dxa"/>
      </w:tblCellMar>
    </w:tblPr>
  </w:style>
  <w:style w:type="table" w:customStyle="1" w:styleId="103">
    <w:name w:val="103"/>
    <w:basedOn w:val="TableNormal1"/>
    <w:rsid w:val="00271F12"/>
    <w:tblPr>
      <w:tblStyleRowBandSize w:val="1"/>
      <w:tblStyleColBandSize w:val="1"/>
      <w:tblCellMar>
        <w:top w:w="0" w:type="dxa"/>
        <w:left w:w="99" w:type="dxa"/>
        <w:bottom w:w="0" w:type="dxa"/>
        <w:right w:w="99" w:type="dxa"/>
      </w:tblCellMar>
    </w:tblPr>
  </w:style>
  <w:style w:type="table" w:customStyle="1" w:styleId="102">
    <w:name w:val="102"/>
    <w:basedOn w:val="TableNormal1"/>
    <w:rsid w:val="00271F12"/>
    <w:tblPr>
      <w:tblStyleRowBandSize w:val="1"/>
      <w:tblStyleColBandSize w:val="1"/>
      <w:tblCellMar>
        <w:top w:w="0" w:type="dxa"/>
        <w:left w:w="99" w:type="dxa"/>
        <w:bottom w:w="0" w:type="dxa"/>
        <w:right w:w="99" w:type="dxa"/>
      </w:tblCellMar>
    </w:tblPr>
  </w:style>
  <w:style w:type="table" w:customStyle="1" w:styleId="1010">
    <w:name w:val="101"/>
    <w:basedOn w:val="TableNormal1"/>
    <w:rsid w:val="00271F12"/>
    <w:tblPr>
      <w:tblStyleRowBandSize w:val="1"/>
      <w:tblStyleColBandSize w:val="1"/>
      <w:tblCellMar>
        <w:top w:w="15" w:type="dxa"/>
        <w:left w:w="15" w:type="dxa"/>
        <w:bottom w:w="15" w:type="dxa"/>
        <w:right w:w="15" w:type="dxa"/>
      </w:tblCellMar>
    </w:tblPr>
  </w:style>
  <w:style w:type="table" w:customStyle="1" w:styleId="1000">
    <w:name w:val="100"/>
    <w:basedOn w:val="TableNormal1"/>
    <w:rsid w:val="00271F12"/>
    <w:tblPr>
      <w:tblStyleRowBandSize w:val="1"/>
      <w:tblStyleColBandSize w:val="1"/>
      <w:tblCellMar>
        <w:top w:w="15" w:type="dxa"/>
        <w:left w:w="15" w:type="dxa"/>
        <w:bottom w:w="15" w:type="dxa"/>
        <w:right w:w="15" w:type="dxa"/>
      </w:tblCellMar>
    </w:tblPr>
  </w:style>
  <w:style w:type="table" w:customStyle="1" w:styleId="99">
    <w:name w:val="99"/>
    <w:basedOn w:val="TableNormal1"/>
    <w:rsid w:val="00271F12"/>
    <w:tblPr>
      <w:tblStyleRowBandSize w:val="1"/>
      <w:tblStyleColBandSize w:val="1"/>
      <w:tblCellMar>
        <w:top w:w="15" w:type="dxa"/>
        <w:left w:w="15" w:type="dxa"/>
        <w:bottom w:w="15" w:type="dxa"/>
        <w:right w:w="15" w:type="dxa"/>
      </w:tblCellMar>
    </w:tblPr>
  </w:style>
  <w:style w:type="table" w:customStyle="1" w:styleId="98">
    <w:name w:val="98"/>
    <w:basedOn w:val="TableNormal1"/>
    <w:rsid w:val="00271F12"/>
    <w:tblPr>
      <w:tblStyleRowBandSize w:val="1"/>
      <w:tblStyleColBandSize w:val="1"/>
      <w:tblCellMar>
        <w:top w:w="15" w:type="dxa"/>
        <w:left w:w="15" w:type="dxa"/>
        <w:bottom w:w="15" w:type="dxa"/>
        <w:right w:w="15" w:type="dxa"/>
      </w:tblCellMar>
    </w:tblPr>
  </w:style>
  <w:style w:type="table" w:customStyle="1" w:styleId="97">
    <w:name w:val="97"/>
    <w:basedOn w:val="TableNormal1"/>
    <w:rsid w:val="00271F12"/>
    <w:tblPr>
      <w:tblStyleRowBandSize w:val="1"/>
      <w:tblStyleColBandSize w:val="1"/>
      <w:tblCellMar>
        <w:top w:w="15" w:type="dxa"/>
        <w:left w:w="15" w:type="dxa"/>
        <w:bottom w:w="15" w:type="dxa"/>
        <w:right w:w="15" w:type="dxa"/>
      </w:tblCellMar>
    </w:tblPr>
  </w:style>
  <w:style w:type="table" w:customStyle="1" w:styleId="96">
    <w:name w:val="96"/>
    <w:basedOn w:val="TableNormal1"/>
    <w:rsid w:val="00271F12"/>
    <w:tblPr>
      <w:tblStyleRowBandSize w:val="1"/>
      <w:tblStyleColBandSize w:val="1"/>
      <w:tblCellMar>
        <w:top w:w="15" w:type="dxa"/>
        <w:left w:w="15" w:type="dxa"/>
        <w:bottom w:w="15" w:type="dxa"/>
        <w:right w:w="15" w:type="dxa"/>
      </w:tblCellMar>
    </w:tblPr>
  </w:style>
  <w:style w:type="table" w:customStyle="1" w:styleId="95">
    <w:name w:val="95"/>
    <w:basedOn w:val="TableNormal1"/>
    <w:rsid w:val="00271F12"/>
    <w:tblPr>
      <w:tblStyleRowBandSize w:val="1"/>
      <w:tblStyleColBandSize w:val="1"/>
      <w:tblCellMar>
        <w:top w:w="15" w:type="dxa"/>
        <w:left w:w="15" w:type="dxa"/>
        <w:bottom w:w="15" w:type="dxa"/>
        <w:right w:w="15" w:type="dxa"/>
      </w:tblCellMar>
    </w:tblPr>
  </w:style>
  <w:style w:type="table" w:customStyle="1" w:styleId="94">
    <w:name w:val="94"/>
    <w:basedOn w:val="TableNormal1"/>
    <w:rsid w:val="00271F12"/>
    <w:tblPr>
      <w:tblStyleRowBandSize w:val="1"/>
      <w:tblStyleColBandSize w:val="1"/>
      <w:tblCellMar>
        <w:top w:w="15" w:type="dxa"/>
        <w:left w:w="15" w:type="dxa"/>
        <w:bottom w:w="15" w:type="dxa"/>
        <w:right w:w="15" w:type="dxa"/>
      </w:tblCellMar>
    </w:tblPr>
  </w:style>
  <w:style w:type="table" w:customStyle="1" w:styleId="93">
    <w:name w:val="93"/>
    <w:basedOn w:val="TableNormal1"/>
    <w:rsid w:val="00271F12"/>
    <w:tblPr>
      <w:tblStyleRowBandSize w:val="1"/>
      <w:tblStyleColBandSize w:val="1"/>
      <w:tblCellMar>
        <w:top w:w="15" w:type="dxa"/>
        <w:left w:w="15" w:type="dxa"/>
        <w:bottom w:w="15" w:type="dxa"/>
        <w:right w:w="15" w:type="dxa"/>
      </w:tblCellMar>
    </w:tblPr>
  </w:style>
  <w:style w:type="table" w:customStyle="1" w:styleId="92">
    <w:name w:val="92"/>
    <w:basedOn w:val="TableNormal1"/>
    <w:rsid w:val="00271F12"/>
    <w:tblPr>
      <w:tblStyleRowBandSize w:val="1"/>
      <w:tblStyleColBandSize w:val="1"/>
      <w:tblCellMar>
        <w:top w:w="15" w:type="dxa"/>
        <w:left w:w="15" w:type="dxa"/>
        <w:bottom w:w="15" w:type="dxa"/>
        <w:right w:w="15" w:type="dxa"/>
      </w:tblCellMar>
    </w:tblPr>
  </w:style>
  <w:style w:type="table" w:customStyle="1" w:styleId="910">
    <w:name w:val="91"/>
    <w:basedOn w:val="TableNormal1"/>
    <w:rsid w:val="00271F12"/>
    <w:tblPr>
      <w:tblStyleRowBandSize w:val="1"/>
      <w:tblStyleColBandSize w:val="1"/>
      <w:tblCellMar>
        <w:top w:w="15" w:type="dxa"/>
        <w:left w:w="15" w:type="dxa"/>
        <w:bottom w:w="15" w:type="dxa"/>
        <w:right w:w="15" w:type="dxa"/>
      </w:tblCellMar>
    </w:tblPr>
  </w:style>
  <w:style w:type="table" w:customStyle="1" w:styleId="900">
    <w:name w:val="90"/>
    <w:basedOn w:val="TableNormal1"/>
    <w:rsid w:val="00271F12"/>
    <w:tblPr>
      <w:tblStyleRowBandSize w:val="1"/>
      <w:tblStyleColBandSize w:val="1"/>
      <w:tblCellMar>
        <w:top w:w="15" w:type="dxa"/>
        <w:left w:w="15" w:type="dxa"/>
        <w:bottom w:w="15" w:type="dxa"/>
        <w:right w:w="15" w:type="dxa"/>
      </w:tblCellMar>
    </w:tblPr>
  </w:style>
  <w:style w:type="table" w:customStyle="1" w:styleId="89">
    <w:name w:val="89"/>
    <w:basedOn w:val="TableNormal1"/>
    <w:rsid w:val="00271F12"/>
    <w:tblPr>
      <w:tblStyleRowBandSize w:val="1"/>
      <w:tblStyleColBandSize w:val="1"/>
      <w:tblCellMar>
        <w:top w:w="15" w:type="dxa"/>
        <w:left w:w="15" w:type="dxa"/>
        <w:bottom w:w="15" w:type="dxa"/>
        <w:right w:w="15" w:type="dxa"/>
      </w:tblCellMar>
    </w:tblPr>
  </w:style>
  <w:style w:type="table" w:customStyle="1" w:styleId="88">
    <w:name w:val="88"/>
    <w:basedOn w:val="TableNormal1"/>
    <w:rsid w:val="00271F12"/>
    <w:tblPr>
      <w:tblStyleRowBandSize w:val="1"/>
      <w:tblStyleColBandSize w:val="1"/>
      <w:tblCellMar>
        <w:top w:w="15" w:type="dxa"/>
        <w:left w:w="15" w:type="dxa"/>
        <w:bottom w:w="15" w:type="dxa"/>
        <w:right w:w="15" w:type="dxa"/>
      </w:tblCellMar>
    </w:tblPr>
  </w:style>
  <w:style w:type="table" w:customStyle="1" w:styleId="87">
    <w:name w:val="87"/>
    <w:basedOn w:val="TableNormal1"/>
    <w:rsid w:val="00271F12"/>
    <w:tblPr>
      <w:tblStyleRowBandSize w:val="1"/>
      <w:tblStyleColBandSize w:val="1"/>
      <w:tblCellMar>
        <w:top w:w="15" w:type="dxa"/>
        <w:left w:w="15" w:type="dxa"/>
        <w:bottom w:w="15" w:type="dxa"/>
        <w:right w:w="15" w:type="dxa"/>
      </w:tblCellMar>
    </w:tblPr>
  </w:style>
  <w:style w:type="table" w:customStyle="1" w:styleId="86">
    <w:name w:val="86"/>
    <w:basedOn w:val="TableNormal1"/>
    <w:rsid w:val="00271F12"/>
    <w:tblPr>
      <w:tblStyleRowBandSize w:val="1"/>
      <w:tblStyleColBandSize w:val="1"/>
      <w:tblCellMar>
        <w:top w:w="15" w:type="dxa"/>
        <w:left w:w="15" w:type="dxa"/>
        <w:bottom w:w="15" w:type="dxa"/>
        <w:right w:w="15" w:type="dxa"/>
      </w:tblCellMar>
    </w:tblPr>
  </w:style>
  <w:style w:type="table" w:customStyle="1" w:styleId="85">
    <w:name w:val="85"/>
    <w:basedOn w:val="TableNormal1"/>
    <w:rsid w:val="00271F12"/>
    <w:tblPr>
      <w:tblStyleRowBandSize w:val="1"/>
      <w:tblStyleColBandSize w:val="1"/>
      <w:tblCellMar>
        <w:top w:w="15" w:type="dxa"/>
        <w:left w:w="15" w:type="dxa"/>
        <w:bottom w:w="15" w:type="dxa"/>
        <w:right w:w="15" w:type="dxa"/>
      </w:tblCellMar>
    </w:tblPr>
  </w:style>
  <w:style w:type="table" w:customStyle="1" w:styleId="84">
    <w:name w:val="84"/>
    <w:basedOn w:val="TableNormal1"/>
    <w:rsid w:val="00271F12"/>
    <w:tblPr>
      <w:tblStyleRowBandSize w:val="1"/>
      <w:tblStyleColBandSize w:val="1"/>
      <w:tblCellMar>
        <w:top w:w="15" w:type="dxa"/>
        <w:left w:w="15" w:type="dxa"/>
        <w:bottom w:w="15" w:type="dxa"/>
        <w:right w:w="15" w:type="dxa"/>
      </w:tblCellMar>
    </w:tblPr>
  </w:style>
  <w:style w:type="table" w:customStyle="1" w:styleId="83">
    <w:name w:val="83"/>
    <w:basedOn w:val="TableNormal1"/>
    <w:rsid w:val="00271F12"/>
    <w:tblPr>
      <w:tblStyleRowBandSize w:val="1"/>
      <w:tblStyleColBandSize w:val="1"/>
      <w:tblCellMar>
        <w:top w:w="0" w:type="dxa"/>
        <w:left w:w="108" w:type="dxa"/>
        <w:bottom w:w="0" w:type="dxa"/>
        <w:right w:w="108" w:type="dxa"/>
      </w:tblCellMar>
    </w:tblPr>
  </w:style>
  <w:style w:type="table" w:customStyle="1" w:styleId="82">
    <w:name w:val="82"/>
    <w:basedOn w:val="TableNormal1"/>
    <w:rsid w:val="00271F12"/>
    <w:tblPr>
      <w:tblStyleRowBandSize w:val="1"/>
      <w:tblStyleColBandSize w:val="1"/>
      <w:tblCellMar>
        <w:top w:w="28" w:type="dxa"/>
        <w:left w:w="102" w:type="dxa"/>
        <w:bottom w:w="28" w:type="dxa"/>
        <w:right w:w="102" w:type="dxa"/>
      </w:tblCellMar>
    </w:tblPr>
  </w:style>
  <w:style w:type="table" w:customStyle="1" w:styleId="81">
    <w:name w:val="81"/>
    <w:basedOn w:val="TableNormal1"/>
    <w:rsid w:val="00271F12"/>
    <w:tblPr>
      <w:tblStyleRowBandSize w:val="1"/>
      <w:tblStyleColBandSize w:val="1"/>
      <w:tblCellMar>
        <w:top w:w="0" w:type="dxa"/>
        <w:left w:w="108" w:type="dxa"/>
        <w:bottom w:w="0" w:type="dxa"/>
        <w:right w:w="108" w:type="dxa"/>
      </w:tblCellMar>
    </w:tblPr>
  </w:style>
  <w:style w:type="table" w:customStyle="1" w:styleId="800">
    <w:name w:val="80"/>
    <w:basedOn w:val="TableNormal1"/>
    <w:rsid w:val="00271F12"/>
    <w:tblPr>
      <w:tblStyleRowBandSize w:val="1"/>
      <w:tblStyleColBandSize w:val="1"/>
      <w:tblCellMar>
        <w:top w:w="0" w:type="dxa"/>
        <w:left w:w="108" w:type="dxa"/>
        <w:bottom w:w="0" w:type="dxa"/>
        <w:right w:w="108" w:type="dxa"/>
      </w:tblCellMar>
    </w:tblPr>
  </w:style>
  <w:style w:type="table" w:customStyle="1" w:styleId="79">
    <w:name w:val="79"/>
    <w:basedOn w:val="TableNormal1"/>
    <w:rsid w:val="00271F12"/>
    <w:tblPr>
      <w:tblStyleRowBandSize w:val="1"/>
      <w:tblStyleColBandSize w:val="1"/>
      <w:tblCellMar>
        <w:top w:w="0" w:type="dxa"/>
        <w:left w:w="108" w:type="dxa"/>
        <w:bottom w:w="0" w:type="dxa"/>
        <w:right w:w="108" w:type="dxa"/>
      </w:tblCellMar>
    </w:tblPr>
  </w:style>
  <w:style w:type="table" w:customStyle="1" w:styleId="78">
    <w:name w:val="78"/>
    <w:basedOn w:val="TableNormal1"/>
    <w:rsid w:val="00271F12"/>
    <w:tblPr>
      <w:tblStyleRowBandSize w:val="1"/>
      <w:tblStyleColBandSize w:val="1"/>
      <w:tblCellMar>
        <w:top w:w="144" w:type="dxa"/>
        <w:left w:w="115" w:type="dxa"/>
        <w:bottom w:w="144" w:type="dxa"/>
        <w:right w:w="115" w:type="dxa"/>
      </w:tblCellMar>
    </w:tblPr>
  </w:style>
  <w:style w:type="table" w:customStyle="1" w:styleId="77">
    <w:name w:val="77"/>
    <w:basedOn w:val="TableNormal1"/>
    <w:rsid w:val="00271F12"/>
    <w:tblPr>
      <w:tblStyleRowBandSize w:val="1"/>
      <w:tblStyleColBandSize w:val="1"/>
      <w:tblCellMar>
        <w:top w:w="144" w:type="dxa"/>
        <w:left w:w="115" w:type="dxa"/>
        <w:bottom w:w="144" w:type="dxa"/>
        <w:right w:w="115" w:type="dxa"/>
      </w:tblCellMar>
    </w:tblPr>
  </w:style>
  <w:style w:type="table" w:customStyle="1" w:styleId="76">
    <w:name w:val="76"/>
    <w:basedOn w:val="TableNormal1"/>
    <w:rsid w:val="00271F12"/>
    <w:tblPr>
      <w:tblStyleRowBandSize w:val="1"/>
      <w:tblStyleColBandSize w:val="1"/>
      <w:tblCellMar>
        <w:top w:w="144" w:type="dxa"/>
        <w:left w:w="115" w:type="dxa"/>
        <w:bottom w:w="144" w:type="dxa"/>
        <w:right w:w="115" w:type="dxa"/>
      </w:tblCellMar>
    </w:tblPr>
  </w:style>
  <w:style w:type="table" w:customStyle="1" w:styleId="75">
    <w:name w:val="75"/>
    <w:basedOn w:val="TableNormal1"/>
    <w:rsid w:val="00271F12"/>
    <w:tblPr>
      <w:tblStyleRowBandSize w:val="1"/>
      <w:tblStyleColBandSize w:val="1"/>
      <w:tblCellMar>
        <w:top w:w="144" w:type="dxa"/>
        <w:left w:w="115" w:type="dxa"/>
        <w:bottom w:w="144" w:type="dxa"/>
        <w:right w:w="115" w:type="dxa"/>
      </w:tblCellMar>
    </w:tblPr>
  </w:style>
  <w:style w:type="table" w:customStyle="1" w:styleId="74">
    <w:name w:val="74"/>
    <w:basedOn w:val="TableNormal1"/>
    <w:rsid w:val="00271F12"/>
    <w:tblPr>
      <w:tblStyleRowBandSize w:val="1"/>
      <w:tblStyleColBandSize w:val="1"/>
      <w:tblCellMar>
        <w:top w:w="144" w:type="dxa"/>
        <w:left w:w="115" w:type="dxa"/>
        <w:bottom w:w="144" w:type="dxa"/>
        <w:right w:w="115" w:type="dxa"/>
      </w:tblCellMar>
    </w:tblPr>
  </w:style>
  <w:style w:type="table" w:customStyle="1" w:styleId="73">
    <w:name w:val="73"/>
    <w:basedOn w:val="TableNormal1"/>
    <w:rsid w:val="00271F12"/>
    <w:tblPr>
      <w:tblStyleRowBandSize w:val="1"/>
      <w:tblStyleColBandSize w:val="1"/>
      <w:tblCellMar>
        <w:top w:w="144" w:type="dxa"/>
        <w:left w:w="115" w:type="dxa"/>
        <w:bottom w:w="144" w:type="dxa"/>
        <w:right w:w="115" w:type="dxa"/>
      </w:tblCellMar>
    </w:tblPr>
  </w:style>
  <w:style w:type="table" w:customStyle="1" w:styleId="72">
    <w:name w:val="72"/>
    <w:basedOn w:val="TableNormal1"/>
    <w:rsid w:val="00271F12"/>
    <w:tblPr>
      <w:tblStyleRowBandSize w:val="1"/>
      <w:tblStyleColBandSize w:val="1"/>
      <w:tblCellMar>
        <w:top w:w="144" w:type="dxa"/>
        <w:left w:w="115" w:type="dxa"/>
        <w:bottom w:w="144" w:type="dxa"/>
        <w:right w:w="115" w:type="dxa"/>
      </w:tblCellMar>
    </w:tblPr>
  </w:style>
  <w:style w:type="table" w:customStyle="1" w:styleId="71">
    <w:name w:val="71"/>
    <w:basedOn w:val="TableNormal1"/>
    <w:rsid w:val="00271F12"/>
    <w:tblPr>
      <w:tblStyleRowBandSize w:val="1"/>
      <w:tblStyleColBandSize w:val="1"/>
      <w:tblCellMar>
        <w:top w:w="144" w:type="dxa"/>
        <w:left w:w="115" w:type="dxa"/>
        <w:bottom w:w="144" w:type="dxa"/>
        <w:right w:w="115" w:type="dxa"/>
      </w:tblCellMar>
    </w:tblPr>
  </w:style>
  <w:style w:type="table" w:customStyle="1" w:styleId="700">
    <w:name w:val="70"/>
    <w:basedOn w:val="TableNormal1"/>
    <w:rsid w:val="00271F12"/>
    <w:tblPr>
      <w:tblStyleRowBandSize w:val="1"/>
      <w:tblStyleColBandSize w:val="1"/>
      <w:tblCellMar>
        <w:top w:w="144" w:type="dxa"/>
        <w:left w:w="115" w:type="dxa"/>
        <w:bottom w:w="144" w:type="dxa"/>
        <w:right w:w="115" w:type="dxa"/>
      </w:tblCellMar>
    </w:tblPr>
  </w:style>
  <w:style w:type="table" w:customStyle="1" w:styleId="69">
    <w:name w:val="69"/>
    <w:basedOn w:val="TableNormal1"/>
    <w:rsid w:val="00271F12"/>
    <w:tblPr>
      <w:tblStyleRowBandSize w:val="1"/>
      <w:tblStyleColBandSize w:val="1"/>
      <w:tblCellMar>
        <w:top w:w="144" w:type="dxa"/>
        <w:left w:w="115" w:type="dxa"/>
        <w:bottom w:w="144" w:type="dxa"/>
        <w:right w:w="115" w:type="dxa"/>
      </w:tblCellMar>
    </w:tblPr>
  </w:style>
  <w:style w:type="table" w:customStyle="1" w:styleId="68">
    <w:name w:val="68"/>
    <w:basedOn w:val="TableNormal1"/>
    <w:rsid w:val="00271F12"/>
    <w:tblPr>
      <w:tblStyleRowBandSize w:val="1"/>
      <w:tblStyleColBandSize w:val="1"/>
      <w:tblCellMar>
        <w:top w:w="144" w:type="dxa"/>
        <w:left w:w="115" w:type="dxa"/>
        <w:bottom w:w="144" w:type="dxa"/>
        <w:right w:w="115" w:type="dxa"/>
      </w:tblCellMar>
    </w:tblPr>
  </w:style>
  <w:style w:type="table" w:customStyle="1" w:styleId="67">
    <w:name w:val="67"/>
    <w:basedOn w:val="TableNormal1"/>
    <w:rsid w:val="00271F12"/>
    <w:tblPr>
      <w:tblStyleRowBandSize w:val="1"/>
      <w:tblStyleColBandSize w:val="1"/>
      <w:tblCellMar>
        <w:top w:w="144" w:type="dxa"/>
        <w:left w:w="115" w:type="dxa"/>
        <w:bottom w:w="144" w:type="dxa"/>
        <w:right w:w="115" w:type="dxa"/>
      </w:tblCellMar>
    </w:tblPr>
  </w:style>
  <w:style w:type="character" w:customStyle="1" w:styleId="Char10">
    <w:name w:val="부제 Char1"/>
    <w:basedOn w:val="a0"/>
    <w:uiPriority w:val="11"/>
    <w:rsid w:val="00271F12"/>
    <w:rPr>
      <w:rFonts w:ascii="맑은 고딕" w:eastAsia="맑은 고딕" w:hAnsi="맑은 고딕" w:cs="맑은 고딕"/>
      <w:color w:val="595959"/>
      <w:sz w:val="28"/>
      <w:szCs w:val="28"/>
    </w:rPr>
  </w:style>
  <w:style w:type="table" w:customStyle="1" w:styleId="66">
    <w:name w:val="66"/>
    <w:basedOn w:val="TableNormal1"/>
    <w:rsid w:val="00271F12"/>
    <w:tblPr>
      <w:tblStyleRowBandSize w:val="1"/>
      <w:tblStyleColBandSize w:val="1"/>
      <w:tblCellMar>
        <w:top w:w="0" w:type="dxa"/>
        <w:left w:w="108" w:type="dxa"/>
        <w:bottom w:w="0" w:type="dxa"/>
        <w:right w:w="108" w:type="dxa"/>
      </w:tblCellMar>
    </w:tblPr>
  </w:style>
  <w:style w:type="table" w:customStyle="1" w:styleId="65">
    <w:name w:val="65"/>
    <w:basedOn w:val="TableNormal1"/>
    <w:rsid w:val="00271F12"/>
    <w:tblPr>
      <w:tblStyleRowBandSize w:val="1"/>
      <w:tblStyleColBandSize w:val="1"/>
      <w:tblCellMar>
        <w:top w:w="0" w:type="dxa"/>
        <w:left w:w="108" w:type="dxa"/>
        <w:bottom w:w="0" w:type="dxa"/>
        <w:right w:w="108" w:type="dxa"/>
      </w:tblCellMar>
    </w:tblPr>
  </w:style>
  <w:style w:type="table" w:customStyle="1" w:styleId="64">
    <w:name w:val="64"/>
    <w:basedOn w:val="TableNormal1"/>
    <w:rsid w:val="00271F12"/>
    <w:tblPr>
      <w:tblStyleRowBandSize w:val="1"/>
      <w:tblStyleColBandSize w:val="1"/>
      <w:tblCellMar>
        <w:top w:w="15" w:type="dxa"/>
        <w:left w:w="15" w:type="dxa"/>
        <w:bottom w:w="15" w:type="dxa"/>
        <w:right w:w="15" w:type="dxa"/>
      </w:tblCellMar>
    </w:tblPr>
  </w:style>
  <w:style w:type="table" w:customStyle="1" w:styleId="63">
    <w:name w:val="63"/>
    <w:basedOn w:val="TableNormal1"/>
    <w:rsid w:val="00271F12"/>
    <w:tblPr>
      <w:tblStyleRowBandSize w:val="1"/>
      <w:tblStyleColBandSize w:val="1"/>
      <w:tblCellMar>
        <w:top w:w="0" w:type="dxa"/>
        <w:left w:w="108" w:type="dxa"/>
        <w:bottom w:w="0" w:type="dxa"/>
        <w:right w:w="108" w:type="dxa"/>
      </w:tblCellMar>
    </w:tblPr>
  </w:style>
  <w:style w:type="table" w:customStyle="1" w:styleId="62">
    <w:name w:val="62"/>
    <w:basedOn w:val="TableNormal1"/>
    <w:rsid w:val="00271F12"/>
    <w:tblPr>
      <w:tblStyleRowBandSize w:val="1"/>
      <w:tblStyleColBandSize w:val="1"/>
      <w:tblCellMar>
        <w:top w:w="0" w:type="dxa"/>
        <w:left w:w="108" w:type="dxa"/>
        <w:bottom w:w="0" w:type="dxa"/>
        <w:right w:w="108" w:type="dxa"/>
      </w:tblCellMar>
    </w:tblPr>
  </w:style>
  <w:style w:type="table" w:customStyle="1" w:styleId="61">
    <w:name w:val="61"/>
    <w:basedOn w:val="TableNormal1"/>
    <w:rsid w:val="00271F12"/>
    <w:tblPr>
      <w:tblStyleRowBandSize w:val="1"/>
      <w:tblStyleColBandSize w:val="1"/>
      <w:tblCellMar>
        <w:top w:w="0" w:type="dxa"/>
        <w:left w:w="108" w:type="dxa"/>
        <w:bottom w:w="0" w:type="dxa"/>
        <w:right w:w="108" w:type="dxa"/>
      </w:tblCellMar>
    </w:tblPr>
  </w:style>
  <w:style w:type="table" w:customStyle="1" w:styleId="600">
    <w:name w:val="60"/>
    <w:basedOn w:val="TableNormal1"/>
    <w:rsid w:val="00271F12"/>
    <w:tblPr>
      <w:tblStyleRowBandSize w:val="1"/>
      <w:tblStyleColBandSize w:val="1"/>
      <w:tblCellMar>
        <w:top w:w="0" w:type="dxa"/>
        <w:left w:w="108" w:type="dxa"/>
        <w:bottom w:w="0" w:type="dxa"/>
        <w:right w:w="108" w:type="dxa"/>
      </w:tblCellMar>
    </w:tblPr>
  </w:style>
  <w:style w:type="table" w:customStyle="1" w:styleId="59">
    <w:name w:val="59"/>
    <w:basedOn w:val="TableNormal1"/>
    <w:rsid w:val="00271F12"/>
    <w:tblPr>
      <w:tblStyleRowBandSize w:val="1"/>
      <w:tblStyleColBandSize w:val="1"/>
      <w:tblCellMar>
        <w:top w:w="0" w:type="dxa"/>
        <w:left w:w="108" w:type="dxa"/>
        <w:bottom w:w="0" w:type="dxa"/>
        <w:right w:w="108" w:type="dxa"/>
      </w:tblCellMar>
    </w:tblPr>
  </w:style>
  <w:style w:type="table" w:customStyle="1" w:styleId="58">
    <w:name w:val="58"/>
    <w:basedOn w:val="TableNormal1"/>
    <w:rsid w:val="00271F12"/>
    <w:tblPr>
      <w:tblStyleRowBandSize w:val="1"/>
      <w:tblStyleColBandSize w:val="1"/>
      <w:tblCellMar>
        <w:top w:w="0" w:type="dxa"/>
        <w:left w:w="108" w:type="dxa"/>
        <w:bottom w:w="0" w:type="dxa"/>
        <w:right w:w="108" w:type="dxa"/>
      </w:tblCellMar>
    </w:tblPr>
  </w:style>
  <w:style w:type="table" w:customStyle="1" w:styleId="57">
    <w:name w:val="57"/>
    <w:basedOn w:val="TableNormal1"/>
    <w:rsid w:val="00271F12"/>
    <w:tblPr>
      <w:tblStyleRowBandSize w:val="1"/>
      <w:tblStyleColBandSize w:val="1"/>
      <w:tblCellMar>
        <w:top w:w="0" w:type="dxa"/>
        <w:left w:w="108" w:type="dxa"/>
        <w:bottom w:w="0" w:type="dxa"/>
        <w:right w:w="108" w:type="dxa"/>
      </w:tblCellMar>
    </w:tblPr>
  </w:style>
  <w:style w:type="table" w:customStyle="1" w:styleId="56">
    <w:name w:val="56"/>
    <w:basedOn w:val="TableNormal1"/>
    <w:rsid w:val="00271F12"/>
    <w:tblPr>
      <w:tblStyleRowBandSize w:val="1"/>
      <w:tblStyleColBandSize w:val="1"/>
    </w:tblPr>
  </w:style>
  <w:style w:type="table" w:customStyle="1" w:styleId="55">
    <w:name w:val="55"/>
    <w:basedOn w:val="TableNormal1"/>
    <w:rsid w:val="00271F12"/>
    <w:tblPr>
      <w:tblStyleRowBandSize w:val="1"/>
      <w:tblStyleColBandSize w:val="1"/>
    </w:tblPr>
  </w:style>
  <w:style w:type="table" w:customStyle="1" w:styleId="54">
    <w:name w:val="54"/>
    <w:basedOn w:val="TableNormal1"/>
    <w:rsid w:val="00271F12"/>
    <w:tblPr>
      <w:tblStyleRowBandSize w:val="1"/>
      <w:tblStyleColBandSize w:val="1"/>
    </w:tblPr>
  </w:style>
  <w:style w:type="table" w:customStyle="1" w:styleId="53">
    <w:name w:val="53"/>
    <w:basedOn w:val="TableNormal1"/>
    <w:rsid w:val="00271F12"/>
    <w:tblPr>
      <w:tblStyleRowBandSize w:val="1"/>
      <w:tblStyleColBandSize w:val="1"/>
      <w:tblCellMar>
        <w:top w:w="0" w:type="dxa"/>
        <w:left w:w="108" w:type="dxa"/>
        <w:bottom w:w="0" w:type="dxa"/>
        <w:right w:w="108" w:type="dxa"/>
      </w:tblCellMar>
    </w:tblPr>
  </w:style>
  <w:style w:type="table" w:customStyle="1" w:styleId="52">
    <w:name w:val="52"/>
    <w:basedOn w:val="TableNormal1"/>
    <w:rsid w:val="00271F12"/>
    <w:tblPr>
      <w:tblStyleRowBandSize w:val="1"/>
      <w:tblStyleColBandSize w:val="1"/>
      <w:tblCellMar>
        <w:top w:w="0" w:type="dxa"/>
        <w:left w:w="108" w:type="dxa"/>
        <w:bottom w:w="0" w:type="dxa"/>
        <w:right w:w="108" w:type="dxa"/>
      </w:tblCellMar>
    </w:tblPr>
  </w:style>
  <w:style w:type="table" w:customStyle="1" w:styleId="51">
    <w:name w:val="51"/>
    <w:basedOn w:val="TableNormal1"/>
    <w:rsid w:val="00271F12"/>
    <w:tblPr>
      <w:tblStyleRowBandSize w:val="1"/>
      <w:tblStyleColBandSize w:val="1"/>
      <w:tblCellMar>
        <w:top w:w="15" w:type="dxa"/>
        <w:left w:w="15" w:type="dxa"/>
        <w:bottom w:w="15" w:type="dxa"/>
        <w:right w:w="15" w:type="dxa"/>
      </w:tblCellMar>
    </w:tblPr>
  </w:style>
  <w:style w:type="table" w:customStyle="1" w:styleId="500">
    <w:name w:val="50"/>
    <w:basedOn w:val="TableNormal1"/>
    <w:rsid w:val="00271F12"/>
    <w:tblPr>
      <w:tblStyleRowBandSize w:val="1"/>
      <w:tblStyleColBandSize w:val="1"/>
      <w:tblCellMar>
        <w:top w:w="0" w:type="dxa"/>
        <w:left w:w="108" w:type="dxa"/>
        <w:bottom w:w="0" w:type="dxa"/>
        <w:right w:w="108" w:type="dxa"/>
      </w:tblCellMar>
    </w:tblPr>
  </w:style>
  <w:style w:type="table" w:customStyle="1" w:styleId="49">
    <w:name w:val="49"/>
    <w:basedOn w:val="TableNormal1"/>
    <w:rsid w:val="00271F12"/>
    <w:tblPr>
      <w:tblStyleRowBandSize w:val="1"/>
      <w:tblStyleColBandSize w:val="1"/>
      <w:tblCellMar>
        <w:top w:w="15" w:type="dxa"/>
        <w:left w:w="15" w:type="dxa"/>
        <w:bottom w:w="15" w:type="dxa"/>
        <w:right w:w="15" w:type="dxa"/>
      </w:tblCellMar>
    </w:tblPr>
  </w:style>
  <w:style w:type="table" w:customStyle="1" w:styleId="48">
    <w:name w:val="48"/>
    <w:basedOn w:val="TableNormal1"/>
    <w:rsid w:val="00271F12"/>
    <w:tblPr>
      <w:tblStyleRowBandSize w:val="1"/>
      <w:tblStyleColBandSize w:val="1"/>
      <w:tblCellMar>
        <w:top w:w="0" w:type="dxa"/>
        <w:left w:w="99" w:type="dxa"/>
        <w:bottom w:w="0" w:type="dxa"/>
        <w:right w:w="99" w:type="dxa"/>
      </w:tblCellMar>
    </w:tblPr>
  </w:style>
  <w:style w:type="table" w:customStyle="1" w:styleId="47">
    <w:name w:val="47"/>
    <w:basedOn w:val="TableNormal1"/>
    <w:rsid w:val="00271F12"/>
    <w:tblPr>
      <w:tblStyleRowBandSize w:val="1"/>
      <w:tblStyleColBandSize w:val="1"/>
      <w:tblCellMar>
        <w:top w:w="0" w:type="dxa"/>
        <w:left w:w="99" w:type="dxa"/>
        <w:bottom w:w="0" w:type="dxa"/>
        <w:right w:w="99" w:type="dxa"/>
      </w:tblCellMar>
    </w:tblPr>
  </w:style>
  <w:style w:type="table" w:customStyle="1" w:styleId="46">
    <w:name w:val="46"/>
    <w:basedOn w:val="TableNormal1"/>
    <w:rsid w:val="00271F12"/>
    <w:tblPr>
      <w:tblStyleRowBandSize w:val="1"/>
      <w:tblStyleColBandSize w:val="1"/>
      <w:tblCellMar>
        <w:top w:w="0" w:type="dxa"/>
        <w:left w:w="99" w:type="dxa"/>
        <w:bottom w:w="0" w:type="dxa"/>
        <w:right w:w="99" w:type="dxa"/>
      </w:tblCellMar>
    </w:tblPr>
  </w:style>
  <w:style w:type="table" w:customStyle="1" w:styleId="45">
    <w:name w:val="45"/>
    <w:basedOn w:val="TableNormal1"/>
    <w:rsid w:val="00271F12"/>
    <w:tblPr>
      <w:tblStyleRowBandSize w:val="1"/>
      <w:tblStyleColBandSize w:val="1"/>
      <w:tblCellMar>
        <w:top w:w="0" w:type="dxa"/>
        <w:left w:w="99" w:type="dxa"/>
        <w:bottom w:w="0" w:type="dxa"/>
        <w:right w:w="99" w:type="dxa"/>
      </w:tblCellMar>
    </w:tblPr>
  </w:style>
  <w:style w:type="table" w:customStyle="1" w:styleId="43">
    <w:name w:val="43"/>
    <w:basedOn w:val="TableNormal1"/>
    <w:rsid w:val="00271F12"/>
    <w:tblPr>
      <w:tblStyleRowBandSize w:val="1"/>
      <w:tblStyleColBandSize w:val="1"/>
      <w:tblCellMar>
        <w:top w:w="0" w:type="dxa"/>
        <w:left w:w="99" w:type="dxa"/>
        <w:bottom w:w="0" w:type="dxa"/>
        <w:right w:w="99" w:type="dxa"/>
      </w:tblCellMar>
    </w:tblPr>
  </w:style>
  <w:style w:type="table" w:customStyle="1" w:styleId="42">
    <w:name w:val="42"/>
    <w:basedOn w:val="TableNormal1"/>
    <w:rsid w:val="00271F12"/>
    <w:tblPr>
      <w:tblStyleRowBandSize w:val="1"/>
      <w:tblStyleColBandSize w:val="1"/>
      <w:tblCellMar>
        <w:top w:w="0" w:type="dxa"/>
        <w:left w:w="99" w:type="dxa"/>
        <w:bottom w:w="0" w:type="dxa"/>
        <w:right w:w="99" w:type="dxa"/>
      </w:tblCellMar>
    </w:tblPr>
  </w:style>
  <w:style w:type="table" w:customStyle="1" w:styleId="41">
    <w:name w:val="41"/>
    <w:basedOn w:val="TableNormal1"/>
    <w:rsid w:val="00271F12"/>
    <w:tblPr>
      <w:tblStyleRowBandSize w:val="1"/>
      <w:tblStyleColBandSize w:val="1"/>
      <w:tblCellMar>
        <w:top w:w="0" w:type="dxa"/>
        <w:left w:w="99" w:type="dxa"/>
        <w:bottom w:w="0" w:type="dxa"/>
        <w:right w:w="99" w:type="dxa"/>
      </w:tblCellMar>
    </w:tblPr>
  </w:style>
  <w:style w:type="table" w:customStyle="1" w:styleId="400">
    <w:name w:val="40"/>
    <w:basedOn w:val="TableNormal1"/>
    <w:rsid w:val="00271F12"/>
    <w:tblPr>
      <w:tblStyleRowBandSize w:val="1"/>
      <w:tblStyleColBandSize w:val="1"/>
      <w:tblCellMar>
        <w:top w:w="0" w:type="dxa"/>
        <w:left w:w="99" w:type="dxa"/>
        <w:bottom w:w="0" w:type="dxa"/>
        <w:right w:w="99" w:type="dxa"/>
      </w:tblCellMar>
    </w:tblPr>
  </w:style>
  <w:style w:type="table" w:customStyle="1" w:styleId="39">
    <w:name w:val="39"/>
    <w:basedOn w:val="TableNormal1"/>
    <w:rsid w:val="00271F12"/>
    <w:tblPr>
      <w:tblStyleRowBandSize w:val="1"/>
      <w:tblStyleColBandSize w:val="1"/>
      <w:tblCellMar>
        <w:top w:w="0" w:type="dxa"/>
        <w:left w:w="99" w:type="dxa"/>
        <w:bottom w:w="0" w:type="dxa"/>
        <w:right w:w="99" w:type="dxa"/>
      </w:tblCellMar>
    </w:tblPr>
  </w:style>
  <w:style w:type="table" w:customStyle="1" w:styleId="38">
    <w:name w:val="38"/>
    <w:basedOn w:val="TableNormal1"/>
    <w:rsid w:val="00271F12"/>
    <w:tblPr>
      <w:tblStyleRowBandSize w:val="1"/>
      <w:tblStyleColBandSize w:val="1"/>
      <w:tblCellMar>
        <w:top w:w="0" w:type="dxa"/>
        <w:left w:w="99" w:type="dxa"/>
        <w:bottom w:w="0" w:type="dxa"/>
        <w:right w:w="99" w:type="dxa"/>
      </w:tblCellMar>
    </w:tblPr>
  </w:style>
  <w:style w:type="table" w:customStyle="1" w:styleId="37">
    <w:name w:val="37"/>
    <w:basedOn w:val="TableNormal1"/>
    <w:rsid w:val="00271F12"/>
    <w:tblPr>
      <w:tblStyleRowBandSize w:val="1"/>
      <w:tblStyleColBandSize w:val="1"/>
      <w:tblCellMar>
        <w:top w:w="0" w:type="dxa"/>
        <w:left w:w="99" w:type="dxa"/>
        <w:bottom w:w="0" w:type="dxa"/>
        <w:right w:w="99" w:type="dxa"/>
      </w:tblCellMar>
    </w:tblPr>
  </w:style>
  <w:style w:type="table" w:customStyle="1" w:styleId="36">
    <w:name w:val="36"/>
    <w:basedOn w:val="TableNormal1"/>
    <w:rsid w:val="00271F12"/>
    <w:tblPr>
      <w:tblStyleRowBandSize w:val="1"/>
      <w:tblStyleColBandSize w:val="1"/>
      <w:tblCellMar>
        <w:top w:w="0" w:type="dxa"/>
        <w:left w:w="99" w:type="dxa"/>
        <w:bottom w:w="0" w:type="dxa"/>
        <w:right w:w="99" w:type="dxa"/>
      </w:tblCellMar>
    </w:tblPr>
  </w:style>
  <w:style w:type="table" w:customStyle="1" w:styleId="35">
    <w:name w:val="35"/>
    <w:basedOn w:val="TableNormal1"/>
    <w:rsid w:val="00271F12"/>
    <w:tblPr>
      <w:tblStyleRowBandSize w:val="1"/>
      <w:tblStyleColBandSize w:val="1"/>
      <w:tblCellMar>
        <w:top w:w="15" w:type="dxa"/>
        <w:left w:w="15" w:type="dxa"/>
        <w:bottom w:w="15" w:type="dxa"/>
        <w:right w:w="15" w:type="dxa"/>
      </w:tblCellMar>
    </w:tblPr>
  </w:style>
  <w:style w:type="table" w:customStyle="1" w:styleId="34">
    <w:name w:val="34"/>
    <w:basedOn w:val="TableNormal1"/>
    <w:rsid w:val="00271F12"/>
    <w:tblPr>
      <w:tblStyleRowBandSize w:val="1"/>
      <w:tblStyleColBandSize w:val="1"/>
      <w:tblCellMar>
        <w:top w:w="15" w:type="dxa"/>
        <w:left w:w="15" w:type="dxa"/>
        <w:bottom w:w="15" w:type="dxa"/>
        <w:right w:w="15" w:type="dxa"/>
      </w:tblCellMar>
    </w:tblPr>
  </w:style>
  <w:style w:type="table" w:customStyle="1" w:styleId="33">
    <w:name w:val="33"/>
    <w:basedOn w:val="TableNormal1"/>
    <w:rsid w:val="00271F12"/>
    <w:tblPr>
      <w:tblStyleRowBandSize w:val="1"/>
      <w:tblStyleColBandSize w:val="1"/>
      <w:tblCellMar>
        <w:top w:w="15" w:type="dxa"/>
        <w:left w:w="15" w:type="dxa"/>
        <w:bottom w:w="15" w:type="dxa"/>
        <w:right w:w="15" w:type="dxa"/>
      </w:tblCellMar>
    </w:tblPr>
  </w:style>
  <w:style w:type="table" w:customStyle="1" w:styleId="320">
    <w:name w:val="32"/>
    <w:basedOn w:val="TableNormal1"/>
    <w:rsid w:val="00271F12"/>
    <w:tblPr>
      <w:tblStyleRowBandSize w:val="1"/>
      <w:tblStyleColBandSize w:val="1"/>
      <w:tblCellMar>
        <w:top w:w="15" w:type="dxa"/>
        <w:left w:w="15" w:type="dxa"/>
        <w:bottom w:w="15" w:type="dxa"/>
        <w:right w:w="15" w:type="dxa"/>
      </w:tblCellMar>
    </w:tblPr>
  </w:style>
  <w:style w:type="table" w:customStyle="1" w:styleId="310">
    <w:name w:val="31"/>
    <w:basedOn w:val="TableNormal1"/>
    <w:rsid w:val="00271F12"/>
    <w:tblPr>
      <w:tblStyleRowBandSize w:val="1"/>
      <w:tblStyleColBandSize w:val="1"/>
      <w:tblCellMar>
        <w:top w:w="15" w:type="dxa"/>
        <w:left w:w="15" w:type="dxa"/>
        <w:bottom w:w="15" w:type="dxa"/>
        <w:right w:w="15" w:type="dxa"/>
      </w:tblCellMar>
    </w:tblPr>
  </w:style>
  <w:style w:type="table" w:customStyle="1" w:styleId="300">
    <w:name w:val="30"/>
    <w:basedOn w:val="TableNormal1"/>
    <w:rsid w:val="00271F12"/>
    <w:tblPr>
      <w:tblStyleRowBandSize w:val="1"/>
      <w:tblStyleColBandSize w:val="1"/>
      <w:tblCellMar>
        <w:top w:w="15" w:type="dxa"/>
        <w:left w:w="15" w:type="dxa"/>
        <w:bottom w:w="15" w:type="dxa"/>
        <w:right w:w="15" w:type="dxa"/>
      </w:tblCellMar>
    </w:tblPr>
  </w:style>
  <w:style w:type="table" w:customStyle="1" w:styleId="29">
    <w:name w:val="29"/>
    <w:basedOn w:val="TableNormal1"/>
    <w:rsid w:val="00271F12"/>
    <w:tblPr>
      <w:tblStyleRowBandSize w:val="1"/>
      <w:tblStyleColBandSize w:val="1"/>
      <w:tblCellMar>
        <w:top w:w="15" w:type="dxa"/>
        <w:left w:w="15" w:type="dxa"/>
        <w:bottom w:w="15" w:type="dxa"/>
        <w:right w:w="15" w:type="dxa"/>
      </w:tblCellMar>
    </w:tblPr>
  </w:style>
  <w:style w:type="table" w:customStyle="1" w:styleId="28">
    <w:name w:val="28"/>
    <w:basedOn w:val="TableNormal1"/>
    <w:rsid w:val="00271F12"/>
    <w:tblPr>
      <w:tblStyleRowBandSize w:val="1"/>
      <w:tblStyleColBandSize w:val="1"/>
      <w:tblCellMar>
        <w:top w:w="15" w:type="dxa"/>
        <w:left w:w="15" w:type="dxa"/>
        <w:bottom w:w="15" w:type="dxa"/>
        <w:right w:w="15" w:type="dxa"/>
      </w:tblCellMar>
    </w:tblPr>
  </w:style>
  <w:style w:type="table" w:customStyle="1" w:styleId="27">
    <w:name w:val="27"/>
    <w:basedOn w:val="TableNormal1"/>
    <w:rsid w:val="00271F12"/>
    <w:tblPr>
      <w:tblStyleRowBandSize w:val="1"/>
      <w:tblStyleColBandSize w:val="1"/>
      <w:tblCellMar>
        <w:top w:w="15" w:type="dxa"/>
        <w:left w:w="15" w:type="dxa"/>
        <w:bottom w:w="15" w:type="dxa"/>
        <w:right w:w="15" w:type="dxa"/>
      </w:tblCellMar>
    </w:tblPr>
  </w:style>
  <w:style w:type="table" w:customStyle="1" w:styleId="26">
    <w:name w:val="26"/>
    <w:basedOn w:val="TableNormal1"/>
    <w:rsid w:val="00271F12"/>
    <w:tblPr>
      <w:tblStyleRowBandSize w:val="1"/>
      <w:tblStyleColBandSize w:val="1"/>
      <w:tblCellMar>
        <w:top w:w="15" w:type="dxa"/>
        <w:left w:w="15" w:type="dxa"/>
        <w:bottom w:w="15" w:type="dxa"/>
        <w:right w:w="15" w:type="dxa"/>
      </w:tblCellMar>
    </w:tblPr>
  </w:style>
  <w:style w:type="table" w:customStyle="1" w:styleId="25">
    <w:name w:val="25"/>
    <w:basedOn w:val="TableNormal1"/>
    <w:rsid w:val="00271F12"/>
    <w:tblPr>
      <w:tblStyleRowBandSize w:val="1"/>
      <w:tblStyleColBandSize w:val="1"/>
      <w:tblCellMar>
        <w:top w:w="15" w:type="dxa"/>
        <w:left w:w="15" w:type="dxa"/>
        <w:bottom w:w="15" w:type="dxa"/>
        <w:right w:w="15" w:type="dxa"/>
      </w:tblCellMar>
    </w:tblPr>
  </w:style>
  <w:style w:type="table" w:customStyle="1" w:styleId="24">
    <w:name w:val="24"/>
    <w:basedOn w:val="TableNormal1"/>
    <w:rsid w:val="00271F12"/>
    <w:tblPr>
      <w:tblStyleRowBandSize w:val="1"/>
      <w:tblStyleColBandSize w:val="1"/>
      <w:tblCellMar>
        <w:top w:w="15" w:type="dxa"/>
        <w:left w:w="15" w:type="dxa"/>
        <w:bottom w:w="15" w:type="dxa"/>
        <w:right w:w="15" w:type="dxa"/>
      </w:tblCellMar>
    </w:tblPr>
  </w:style>
  <w:style w:type="table" w:customStyle="1" w:styleId="230">
    <w:name w:val="23"/>
    <w:basedOn w:val="TableNormal1"/>
    <w:rsid w:val="00271F12"/>
    <w:tblPr>
      <w:tblStyleRowBandSize w:val="1"/>
      <w:tblStyleColBandSize w:val="1"/>
      <w:tblCellMar>
        <w:top w:w="15" w:type="dxa"/>
        <w:left w:w="15" w:type="dxa"/>
        <w:bottom w:w="15" w:type="dxa"/>
        <w:right w:w="15" w:type="dxa"/>
      </w:tblCellMar>
    </w:tblPr>
  </w:style>
  <w:style w:type="table" w:customStyle="1" w:styleId="220">
    <w:name w:val="22"/>
    <w:basedOn w:val="TableNormal1"/>
    <w:rsid w:val="00271F12"/>
    <w:tblPr>
      <w:tblStyleRowBandSize w:val="1"/>
      <w:tblStyleColBandSize w:val="1"/>
      <w:tblCellMar>
        <w:top w:w="15" w:type="dxa"/>
        <w:left w:w="15" w:type="dxa"/>
        <w:bottom w:w="15" w:type="dxa"/>
        <w:right w:w="15" w:type="dxa"/>
      </w:tblCellMar>
    </w:tblPr>
  </w:style>
  <w:style w:type="table" w:customStyle="1" w:styleId="212">
    <w:name w:val="21"/>
    <w:basedOn w:val="TableNormal1"/>
    <w:rsid w:val="00271F12"/>
    <w:tblPr>
      <w:tblStyleRowBandSize w:val="1"/>
      <w:tblStyleColBandSize w:val="1"/>
      <w:tblCellMar>
        <w:top w:w="15" w:type="dxa"/>
        <w:left w:w="15" w:type="dxa"/>
        <w:bottom w:w="15" w:type="dxa"/>
        <w:right w:w="15" w:type="dxa"/>
      </w:tblCellMar>
    </w:tblPr>
  </w:style>
  <w:style w:type="table" w:customStyle="1" w:styleId="20a">
    <w:name w:val="20"/>
    <w:basedOn w:val="TableNormal1"/>
    <w:rsid w:val="00271F12"/>
    <w:tblPr>
      <w:tblStyleRowBandSize w:val="1"/>
      <w:tblStyleColBandSize w:val="1"/>
      <w:tblCellMar>
        <w:top w:w="15" w:type="dxa"/>
        <w:left w:w="15" w:type="dxa"/>
        <w:bottom w:w="15" w:type="dxa"/>
        <w:right w:w="15" w:type="dxa"/>
      </w:tblCellMar>
    </w:tblPr>
  </w:style>
  <w:style w:type="table" w:customStyle="1" w:styleId="19">
    <w:name w:val="19"/>
    <w:basedOn w:val="TableNormal1"/>
    <w:rsid w:val="00271F12"/>
    <w:tblPr>
      <w:tblStyleRowBandSize w:val="1"/>
      <w:tblStyleColBandSize w:val="1"/>
      <w:tblCellMar>
        <w:top w:w="15" w:type="dxa"/>
        <w:left w:w="15" w:type="dxa"/>
        <w:bottom w:w="15" w:type="dxa"/>
        <w:right w:w="15" w:type="dxa"/>
      </w:tblCellMar>
    </w:tblPr>
  </w:style>
  <w:style w:type="table" w:customStyle="1" w:styleId="18">
    <w:name w:val="18"/>
    <w:basedOn w:val="TableNormal1"/>
    <w:rsid w:val="00271F12"/>
    <w:tblPr>
      <w:tblStyleRowBandSize w:val="1"/>
      <w:tblStyleColBandSize w:val="1"/>
      <w:tblCellMar>
        <w:top w:w="15" w:type="dxa"/>
        <w:left w:w="15" w:type="dxa"/>
        <w:bottom w:w="15" w:type="dxa"/>
        <w:right w:w="15" w:type="dxa"/>
      </w:tblCellMar>
    </w:tblPr>
  </w:style>
  <w:style w:type="table" w:customStyle="1" w:styleId="17">
    <w:name w:val="17"/>
    <w:basedOn w:val="TableNormal1"/>
    <w:rsid w:val="00271F12"/>
    <w:tblPr>
      <w:tblStyleRowBandSize w:val="1"/>
      <w:tblStyleColBandSize w:val="1"/>
      <w:tblCellMar>
        <w:top w:w="0" w:type="dxa"/>
        <w:left w:w="108" w:type="dxa"/>
        <w:bottom w:w="0" w:type="dxa"/>
        <w:right w:w="108" w:type="dxa"/>
      </w:tblCellMar>
    </w:tblPr>
  </w:style>
  <w:style w:type="table" w:customStyle="1" w:styleId="16a">
    <w:name w:val="16"/>
    <w:basedOn w:val="TableNormal1"/>
    <w:rsid w:val="00271F12"/>
    <w:tblPr>
      <w:tblStyleRowBandSize w:val="1"/>
      <w:tblStyleColBandSize w:val="1"/>
      <w:tblCellMar>
        <w:top w:w="28" w:type="dxa"/>
        <w:left w:w="102" w:type="dxa"/>
        <w:bottom w:w="28" w:type="dxa"/>
        <w:right w:w="102" w:type="dxa"/>
      </w:tblCellMar>
    </w:tblPr>
  </w:style>
  <w:style w:type="table" w:customStyle="1" w:styleId="15a">
    <w:name w:val="15"/>
    <w:basedOn w:val="TableNormal1"/>
    <w:rsid w:val="00271F12"/>
    <w:tblPr>
      <w:tblStyleRowBandSize w:val="1"/>
      <w:tblStyleColBandSize w:val="1"/>
      <w:tblCellMar>
        <w:top w:w="0" w:type="dxa"/>
        <w:left w:w="108" w:type="dxa"/>
        <w:bottom w:w="0" w:type="dxa"/>
        <w:right w:w="108" w:type="dxa"/>
      </w:tblCellMar>
    </w:tblPr>
  </w:style>
  <w:style w:type="table" w:customStyle="1" w:styleId="14a">
    <w:name w:val="14"/>
    <w:basedOn w:val="TableNormal1"/>
    <w:rsid w:val="00271F12"/>
    <w:tblPr>
      <w:tblStyleRowBandSize w:val="1"/>
      <w:tblStyleColBandSize w:val="1"/>
      <w:tblCellMar>
        <w:top w:w="0" w:type="dxa"/>
        <w:left w:w="108" w:type="dxa"/>
        <w:bottom w:w="0" w:type="dxa"/>
        <w:right w:w="108" w:type="dxa"/>
      </w:tblCellMar>
    </w:tblPr>
  </w:style>
  <w:style w:type="table" w:customStyle="1" w:styleId="13a">
    <w:name w:val="13"/>
    <w:basedOn w:val="TableNormal1"/>
    <w:rsid w:val="00271F12"/>
    <w:tblPr>
      <w:tblStyleRowBandSize w:val="1"/>
      <w:tblStyleColBandSize w:val="1"/>
      <w:tblCellMar>
        <w:top w:w="0" w:type="dxa"/>
        <w:left w:w="108" w:type="dxa"/>
        <w:bottom w:w="0" w:type="dxa"/>
        <w:right w:w="108" w:type="dxa"/>
      </w:tblCellMar>
    </w:tblPr>
  </w:style>
  <w:style w:type="table" w:customStyle="1" w:styleId="12a">
    <w:name w:val="12"/>
    <w:basedOn w:val="TableNormal1"/>
    <w:rsid w:val="00271F12"/>
    <w:tblPr>
      <w:tblStyleRowBandSize w:val="1"/>
      <w:tblStyleColBandSize w:val="1"/>
      <w:tblCellMar>
        <w:top w:w="144" w:type="dxa"/>
        <w:left w:w="115" w:type="dxa"/>
        <w:bottom w:w="144" w:type="dxa"/>
        <w:right w:w="115" w:type="dxa"/>
      </w:tblCellMar>
    </w:tblPr>
  </w:style>
  <w:style w:type="table" w:customStyle="1" w:styleId="11a">
    <w:name w:val="11"/>
    <w:basedOn w:val="TableNormal1"/>
    <w:rsid w:val="00271F12"/>
    <w:tblPr>
      <w:tblStyleRowBandSize w:val="1"/>
      <w:tblStyleColBandSize w:val="1"/>
      <w:tblCellMar>
        <w:top w:w="144" w:type="dxa"/>
        <w:left w:w="115" w:type="dxa"/>
        <w:bottom w:w="144" w:type="dxa"/>
        <w:right w:w="115" w:type="dxa"/>
      </w:tblCellMar>
    </w:tblPr>
  </w:style>
  <w:style w:type="table" w:customStyle="1" w:styleId="8a">
    <w:name w:val="8"/>
    <w:basedOn w:val="TableNormal1"/>
    <w:rsid w:val="00271F12"/>
    <w:tblPr>
      <w:tblStyleRowBandSize w:val="1"/>
      <w:tblStyleColBandSize w:val="1"/>
      <w:tblCellMar>
        <w:top w:w="144" w:type="dxa"/>
        <w:left w:w="115" w:type="dxa"/>
        <w:bottom w:w="144" w:type="dxa"/>
        <w:right w:w="115" w:type="dxa"/>
      </w:tblCellMar>
    </w:tblPr>
  </w:style>
  <w:style w:type="table" w:customStyle="1" w:styleId="7a">
    <w:name w:val="7"/>
    <w:basedOn w:val="TableNormal1"/>
    <w:rsid w:val="00271F12"/>
    <w:tblPr>
      <w:tblStyleRowBandSize w:val="1"/>
      <w:tblStyleColBandSize w:val="1"/>
      <w:tblCellMar>
        <w:top w:w="144" w:type="dxa"/>
        <w:left w:w="115" w:type="dxa"/>
        <w:bottom w:w="144" w:type="dxa"/>
        <w:right w:w="115" w:type="dxa"/>
      </w:tblCellMar>
    </w:tblPr>
  </w:style>
  <w:style w:type="table" w:customStyle="1" w:styleId="6a">
    <w:name w:val="6"/>
    <w:basedOn w:val="TableNormal1"/>
    <w:rsid w:val="00271F12"/>
    <w:tblPr>
      <w:tblStyleRowBandSize w:val="1"/>
      <w:tblStyleColBandSize w:val="1"/>
      <w:tblCellMar>
        <w:top w:w="144" w:type="dxa"/>
        <w:left w:w="115" w:type="dxa"/>
        <w:bottom w:w="144" w:type="dxa"/>
        <w:right w:w="115" w:type="dxa"/>
      </w:tblCellMar>
    </w:tblPr>
  </w:style>
  <w:style w:type="table" w:customStyle="1" w:styleId="5a">
    <w:name w:val="5"/>
    <w:basedOn w:val="TableNormal1"/>
    <w:rsid w:val="00271F12"/>
    <w:tblPr>
      <w:tblStyleRowBandSize w:val="1"/>
      <w:tblStyleColBandSize w:val="1"/>
      <w:tblCellMar>
        <w:top w:w="144" w:type="dxa"/>
        <w:left w:w="115" w:type="dxa"/>
        <w:bottom w:w="144" w:type="dxa"/>
        <w:right w:w="115" w:type="dxa"/>
      </w:tblCellMar>
    </w:tblPr>
  </w:style>
  <w:style w:type="table" w:customStyle="1" w:styleId="4a">
    <w:name w:val="4"/>
    <w:basedOn w:val="TableNormal1"/>
    <w:rsid w:val="00271F12"/>
    <w:tblPr>
      <w:tblStyleRowBandSize w:val="1"/>
      <w:tblStyleColBandSize w:val="1"/>
      <w:tblCellMar>
        <w:top w:w="144" w:type="dxa"/>
        <w:left w:w="115" w:type="dxa"/>
        <w:bottom w:w="144" w:type="dxa"/>
        <w:right w:w="115" w:type="dxa"/>
      </w:tblCellMar>
    </w:tblPr>
  </w:style>
  <w:style w:type="table" w:customStyle="1" w:styleId="3a">
    <w:name w:val="3"/>
    <w:basedOn w:val="TableNormal1"/>
    <w:rsid w:val="00271F12"/>
    <w:tblPr>
      <w:tblStyleRowBandSize w:val="1"/>
      <w:tblStyleColBandSize w:val="1"/>
      <w:tblCellMar>
        <w:top w:w="144" w:type="dxa"/>
        <w:left w:w="115" w:type="dxa"/>
        <w:bottom w:w="144" w:type="dxa"/>
        <w:right w:w="115" w:type="dxa"/>
      </w:tblCellMar>
    </w:tblPr>
  </w:style>
  <w:style w:type="table" w:customStyle="1" w:styleId="2a">
    <w:name w:val="2"/>
    <w:basedOn w:val="TableNormal1"/>
    <w:rsid w:val="00271F12"/>
    <w:tblPr>
      <w:tblStyleRowBandSize w:val="1"/>
      <w:tblStyleColBandSize w:val="1"/>
      <w:tblCellMar>
        <w:top w:w="144" w:type="dxa"/>
        <w:left w:w="115" w:type="dxa"/>
        <w:bottom w:w="144" w:type="dxa"/>
        <w:right w:w="115" w:type="dxa"/>
      </w:tblCellMar>
    </w:tblPr>
  </w:style>
  <w:style w:type="table" w:customStyle="1" w:styleId="1a">
    <w:name w:val="1"/>
    <w:basedOn w:val="TableNormal1"/>
    <w:rsid w:val="00271F12"/>
    <w:tblPr>
      <w:tblStyleRowBandSize w:val="1"/>
      <w:tblStyleColBandSize w:val="1"/>
      <w:tblCellMar>
        <w:top w:w="144" w:type="dxa"/>
        <w:left w:w="115" w:type="dxa"/>
        <w:bottom w:w="144" w:type="dxa"/>
        <w:right w:w="115" w:type="dxa"/>
      </w:tblCellMar>
    </w:tblPr>
  </w:style>
  <w:style w:type="paragraph" w:customStyle="1" w:styleId="10a">
    <w:name w:val="표준1.0"/>
    <w:link w:val="10Char"/>
    <w:qFormat/>
    <w:rsid w:val="00E80590"/>
    <w:rPr>
      <w:rFonts w:asciiTheme="minorEastAsia" w:hAnsiTheme="minorEastAsia" w:cs="궁서"/>
      <w:b/>
      <w:szCs w:val="32"/>
    </w:rPr>
  </w:style>
  <w:style w:type="character" w:customStyle="1" w:styleId="10Char">
    <w:name w:val="표준1.0 Char"/>
    <w:basedOn w:val="a0"/>
    <w:link w:val="10a"/>
    <w:rsid w:val="00E80590"/>
    <w:rPr>
      <w:rFonts w:asciiTheme="minorEastAsia" w:hAnsiTheme="minorEastAsia" w:cs="궁서"/>
      <w:b/>
      <w:szCs w:val="32"/>
    </w:rPr>
  </w:style>
  <w:style w:type="paragraph" w:customStyle="1" w:styleId="2b">
    <w:name w:val="표준2"/>
    <w:link w:val="2Char0"/>
    <w:qFormat/>
    <w:rsid w:val="00E80590"/>
    <w:pPr>
      <w:ind w:left="442"/>
      <w:outlineLvl w:val="2"/>
    </w:pPr>
    <w:rPr>
      <w:rFonts w:asciiTheme="minorEastAsia" w:hAnsiTheme="minorEastAsia" w:cs="궁서"/>
      <w:b/>
      <w:bCs/>
    </w:rPr>
  </w:style>
  <w:style w:type="character" w:customStyle="1" w:styleId="2Char0">
    <w:name w:val="표준2 Char"/>
    <w:basedOn w:val="a0"/>
    <w:link w:val="2b"/>
    <w:rsid w:val="00E80590"/>
    <w:rPr>
      <w:rFonts w:asciiTheme="minorEastAsia" w:hAnsiTheme="minorEastAsia" w:cs="궁서"/>
      <w:b/>
      <w:bCs/>
    </w:rPr>
  </w:style>
  <w:style w:type="paragraph" w:customStyle="1" w:styleId="msonormal0">
    <w:name w:val="msonormal"/>
    <w:rsid w:val="00634B3E"/>
    <w:pPr>
      <w:widowControl/>
      <w:spacing w:before="100" w:beforeAutospacing="1" w:after="100" w:afterAutospacing="1"/>
      <w:jc w:val="left"/>
    </w:pPr>
    <w:rPr>
      <w:rFonts w:ascii="굴림" w:eastAsia="굴림" w:hAnsi="굴림" w:cs="굴림"/>
      <w:sz w:val="24"/>
      <w:szCs w:val="24"/>
      <w:lang w:val="en-US"/>
    </w:rPr>
  </w:style>
  <w:style w:type="paragraph" w:customStyle="1" w:styleId="xl63">
    <w:name w:val="xl63"/>
    <w:rsid w:val="00634B3E"/>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sz w:val="16"/>
      <w:szCs w:val="16"/>
      <w:lang w:val="en-US"/>
    </w:rPr>
  </w:style>
  <w:style w:type="paragraph" w:customStyle="1" w:styleId="xl64">
    <w:name w:val="xl64"/>
    <w:rsid w:val="00634B3E"/>
    <w:pPr>
      <w:widowControl/>
      <w:spacing w:before="100" w:beforeAutospacing="1" w:after="100" w:afterAutospacing="1"/>
      <w:jc w:val="left"/>
      <w:textAlignment w:val="center"/>
    </w:pPr>
    <w:rPr>
      <w:rFonts w:ascii="굴림" w:eastAsia="굴림" w:hAnsi="굴림" w:cs="굴림"/>
      <w:sz w:val="16"/>
      <w:szCs w:val="16"/>
      <w:lang w:val="en-US"/>
    </w:rPr>
  </w:style>
  <w:style w:type="paragraph" w:customStyle="1" w:styleId="xl65">
    <w:name w:val="xl65"/>
    <w:rsid w:val="00634B3E"/>
    <w:pPr>
      <w:widowControl/>
      <w:spacing w:before="100" w:beforeAutospacing="1" w:after="100" w:afterAutospacing="1"/>
      <w:jc w:val="left"/>
    </w:pPr>
    <w:rPr>
      <w:rFonts w:ascii="굴림" w:eastAsia="굴림" w:hAnsi="굴림" w:cs="굴림"/>
      <w:sz w:val="24"/>
      <w:szCs w:val="24"/>
      <w:lang w:val="en-US"/>
    </w:rPr>
  </w:style>
  <w:style w:type="paragraph" w:customStyle="1" w:styleId="font5">
    <w:name w:val="font5"/>
    <w:rsid w:val="00634B3E"/>
    <w:pPr>
      <w:widowControl/>
      <w:spacing w:before="100" w:beforeAutospacing="1" w:after="100" w:afterAutospacing="1"/>
      <w:jc w:val="left"/>
    </w:pPr>
    <w:rPr>
      <w:rFonts w:ascii="맑은 고딕" w:eastAsia="맑은 고딕" w:hAnsi="맑은 고딕" w:cs="굴림"/>
      <w:sz w:val="16"/>
      <w:szCs w:val="16"/>
      <w:lang w:val="en-US"/>
    </w:rPr>
  </w:style>
  <w:style w:type="paragraph" w:customStyle="1" w:styleId="font6">
    <w:name w:val="font6"/>
    <w:rsid w:val="00634B3E"/>
    <w:pPr>
      <w:widowControl/>
      <w:spacing w:before="100" w:beforeAutospacing="1" w:after="100" w:afterAutospacing="1"/>
      <w:jc w:val="left"/>
    </w:pPr>
    <w:rPr>
      <w:rFonts w:ascii="맑은 고딕" w:eastAsia="맑은 고딕" w:hAnsi="맑은 고딕" w:cs="굴림"/>
      <w:color w:val="1F1F1F"/>
      <w:sz w:val="16"/>
      <w:szCs w:val="16"/>
      <w:lang w:val="en-US"/>
    </w:rPr>
  </w:style>
  <w:style w:type="paragraph" w:customStyle="1" w:styleId="font7">
    <w:name w:val="font7"/>
    <w:rsid w:val="00634B3E"/>
    <w:pPr>
      <w:widowControl/>
      <w:spacing w:before="100" w:beforeAutospacing="1" w:after="100" w:afterAutospacing="1"/>
      <w:jc w:val="left"/>
    </w:pPr>
    <w:rPr>
      <w:rFonts w:ascii="Arial" w:eastAsia="굴림" w:hAnsi="Arial" w:cs="Arial"/>
      <w:color w:val="1F1F1F"/>
      <w:sz w:val="16"/>
      <w:szCs w:val="16"/>
      <w:lang w:val="en-US"/>
    </w:rPr>
  </w:style>
  <w:style w:type="paragraph" w:customStyle="1" w:styleId="xl69">
    <w:name w:val="xl69"/>
    <w:rsid w:val="00634B3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lang w:val="en-US"/>
    </w:rPr>
  </w:style>
  <w:style w:type="paragraph" w:customStyle="1" w:styleId="xl70">
    <w:name w:val="xl70"/>
    <w:rsid w:val="00634B3E"/>
    <w:pPr>
      <w:widowControl/>
      <w:spacing w:before="100" w:beforeAutospacing="1" w:after="100" w:afterAutospacing="1"/>
      <w:jc w:val="center"/>
    </w:pPr>
    <w:rPr>
      <w:rFonts w:ascii="굴림" w:eastAsia="굴림" w:hAnsi="굴림" w:cs="굴림"/>
      <w:sz w:val="16"/>
      <w:szCs w:val="16"/>
      <w:lang w:val="en-US"/>
    </w:rPr>
  </w:style>
  <w:style w:type="paragraph" w:customStyle="1" w:styleId="xl71">
    <w:name w:val="xl71"/>
    <w:rsid w:val="00634B3E"/>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lang w:val="en-US"/>
    </w:rPr>
  </w:style>
  <w:style w:type="paragraph" w:customStyle="1" w:styleId="xl72">
    <w:name w:val="xl72"/>
    <w:rsid w:val="00634B3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lang w:val="en-US"/>
    </w:rPr>
  </w:style>
  <w:style w:type="paragraph" w:customStyle="1" w:styleId="xl73">
    <w:name w:val="xl73"/>
    <w:rsid w:val="00634B3E"/>
    <w:pPr>
      <w:widowControl/>
      <w:spacing w:before="100" w:beforeAutospacing="1" w:after="100" w:afterAutospacing="1"/>
      <w:jc w:val="right"/>
    </w:pPr>
    <w:rPr>
      <w:rFonts w:ascii="굴림" w:eastAsia="굴림" w:hAnsi="굴림" w:cs="굴림"/>
      <w:sz w:val="16"/>
      <w:szCs w:val="16"/>
      <w:lang w:val="en-US"/>
    </w:rPr>
  </w:style>
  <w:style w:type="paragraph" w:customStyle="1" w:styleId="xl74">
    <w:name w:val="xl74"/>
    <w:rsid w:val="00634B3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5">
    <w:name w:val="xl75"/>
    <w:rsid w:val="00634B3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6">
    <w:name w:val="xl76"/>
    <w:rsid w:val="00634B3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7">
    <w:name w:val="xl77"/>
    <w:rsid w:val="00634B3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8">
    <w:name w:val="xl78"/>
    <w:rsid w:val="00634B3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9">
    <w:name w:val="xl79"/>
    <w:rsid w:val="00634B3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0">
    <w:name w:val="xl80"/>
    <w:rsid w:val="00634B3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1">
    <w:name w:val="xl81"/>
    <w:rsid w:val="00634B3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2">
    <w:name w:val="xl82"/>
    <w:rsid w:val="00634B3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lang w:val="en-US"/>
    </w:rPr>
  </w:style>
  <w:style w:type="paragraph" w:customStyle="1" w:styleId="xl83">
    <w:name w:val="xl83"/>
    <w:rsid w:val="00634B3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lang w:val="en-US"/>
    </w:rPr>
  </w:style>
  <w:style w:type="paragraph" w:styleId="aff4">
    <w:name w:val="Subtitle"/>
    <w:basedOn w:val="a"/>
    <w:next w:val="a"/>
    <w:uiPriority w:val="11"/>
    <w:qFormat/>
    <w:pPr>
      <w:jc w:val="center"/>
    </w:pPr>
    <w:rPr>
      <w:rFonts w:ascii="맑은 고딕" w:eastAsia="맑은 고딕" w:hAnsi="맑은 고딕" w:cs="맑은 고딕"/>
      <w:color w:val="595959"/>
      <w:sz w:val="28"/>
      <w:szCs w:val="28"/>
    </w:rPr>
  </w:style>
  <w:style w:type="table" w:customStyle="1" w:styleId="aff5">
    <w:basedOn w:val="TableNormal0"/>
    <w:tblPr>
      <w:tblStyleRowBandSize w:val="1"/>
      <w:tblStyleColBandSize w:val="1"/>
      <w:tblCellMar>
        <w:top w:w="0" w:type="dxa"/>
        <w:left w:w="57" w:type="dxa"/>
        <w:bottom w:w="0" w:type="dxa"/>
        <w:right w:w="57"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99" w:type="dxa"/>
        <w:bottom w:w="0" w:type="dxa"/>
        <w:right w:w="99" w:type="dxa"/>
      </w:tblCellMar>
    </w:tblPr>
  </w:style>
  <w:style w:type="table" w:customStyle="1" w:styleId="affe">
    <w:basedOn w:val="TableNormal0"/>
    <w:tblPr>
      <w:tblStyleRowBandSize w:val="1"/>
      <w:tblStyleColBandSize w:val="1"/>
      <w:tblCellMar>
        <w:top w:w="0" w:type="dxa"/>
        <w:left w:w="0" w:type="dxa"/>
        <w:bottom w:w="0" w:type="dxa"/>
        <w:right w:w="0" w:type="dxa"/>
      </w:tblCellMar>
    </w:tblPr>
  </w:style>
  <w:style w:type="table" w:customStyle="1" w:styleId="afff">
    <w:basedOn w:val="TableNormal0"/>
    <w:tblPr>
      <w:tblStyleRowBandSize w:val="1"/>
      <w:tblStyleColBandSize w:val="1"/>
      <w:tblCellMar>
        <w:top w:w="0" w:type="dxa"/>
        <w:left w:w="0" w:type="dxa"/>
        <w:bottom w:w="0" w:type="dxa"/>
        <w:right w:w="0" w:type="dxa"/>
      </w:tblCellMar>
    </w:tblPr>
  </w:style>
  <w:style w:type="table" w:customStyle="1" w:styleId="afff0">
    <w:basedOn w:val="TableNormal0"/>
    <w:tblPr>
      <w:tblStyleRowBandSize w:val="1"/>
      <w:tblStyleColBandSize w:val="1"/>
      <w:tblCellMar>
        <w:top w:w="0" w:type="dxa"/>
        <w:left w:w="99" w:type="dxa"/>
        <w:bottom w:w="0" w:type="dxa"/>
        <w:right w:w="99" w:type="dxa"/>
      </w:tblCellMar>
    </w:tblPr>
  </w:style>
  <w:style w:type="table" w:customStyle="1" w:styleId="afff1">
    <w:basedOn w:val="TableNormal0"/>
    <w:tblPr>
      <w:tblStyleRowBandSize w:val="1"/>
      <w:tblStyleColBandSize w:val="1"/>
      <w:tblCellMar>
        <w:top w:w="0" w:type="dxa"/>
        <w:left w:w="0" w:type="dxa"/>
        <w:bottom w:w="0" w:type="dxa"/>
        <w:right w:w="0" w:type="dxa"/>
      </w:tblCellMar>
    </w:tblPr>
  </w:style>
  <w:style w:type="table" w:customStyle="1" w:styleId="afff2">
    <w:basedOn w:val="TableNormal0"/>
    <w:tblPr>
      <w:tblStyleRowBandSize w:val="1"/>
      <w:tblStyleColBandSize w:val="1"/>
      <w:tblCellMar>
        <w:top w:w="0" w:type="dxa"/>
        <w:left w:w="99" w:type="dxa"/>
        <w:bottom w:w="0" w:type="dxa"/>
        <w:right w:w="99" w:type="dxa"/>
      </w:tblCellMar>
    </w:tblPr>
  </w:style>
  <w:style w:type="table" w:customStyle="1" w:styleId="afff3">
    <w:basedOn w:val="TableNormal0"/>
    <w:tblPr>
      <w:tblStyleRowBandSize w:val="1"/>
      <w:tblStyleColBandSize w:val="1"/>
      <w:tblCellMar>
        <w:top w:w="0" w:type="dxa"/>
        <w:left w:w="99" w:type="dxa"/>
        <w:bottom w:w="0" w:type="dxa"/>
        <w:right w:w="99" w:type="dxa"/>
      </w:tblCellMar>
    </w:tblPr>
  </w:style>
  <w:style w:type="table" w:customStyle="1" w:styleId="afff4">
    <w:basedOn w:val="TableNormal0"/>
    <w:tblPr>
      <w:tblStyleRowBandSize w:val="1"/>
      <w:tblStyleColBandSize w:val="1"/>
      <w:tblCellMar>
        <w:top w:w="0" w:type="dxa"/>
        <w:left w:w="99" w:type="dxa"/>
        <w:bottom w:w="0" w:type="dxa"/>
        <w:right w:w="99" w:type="dxa"/>
      </w:tblCellMar>
    </w:tblPr>
  </w:style>
  <w:style w:type="table" w:customStyle="1" w:styleId="afff5">
    <w:basedOn w:val="TableNormal0"/>
    <w:tblPr>
      <w:tblStyleRowBandSize w:val="1"/>
      <w:tblStyleColBandSize w:val="1"/>
      <w:tblCellMar>
        <w:top w:w="0" w:type="dxa"/>
        <w:left w:w="99" w:type="dxa"/>
        <w:bottom w:w="0" w:type="dxa"/>
        <w:right w:w="99" w:type="dxa"/>
      </w:tblCellMar>
    </w:tblPr>
  </w:style>
  <w:style w:type="table" w:customStyle="1" w:styleId="afff6">
    <w:basedOn w:val="TableNormal0"/>
    <w:tblPr>
      <w:tblStyleRowBandSize w:val="1"/>
      <w:tblStyleColBandSize w:val="1"/>
      <w:tblCellMar>
        <w:top w:w="0" w:type="dxa"/>
        <w:left w:w="99" w:type="dxa"/>
        <w:bottom w:w="0" w:type="dxa"/>
        <w:right w:w="99" w:type="dxa"/>
      </w:tblCellMar>
    </w:tblPr>
  </w:style>
  <w:style w:type="table" w:customStyle="1" w:styleId="afff7">
    <w:basedOn w:val="TableNormal0"/>
    <w:tblPr>
      <w:tblStyleRowBandSize w:val="1"/>
      <w:tblStyleColBandSize w:val="1"/>
      <w:tblCellMar>
        <w:top w:w="0" w:type="dxa"/>
        <w:left w:w="99" w:type="dxa"/>
        <w:bottom w:w="0" w:type="dxa"/>
        <w:right w:w="99" w:type="dxa"/>
      </w:tblCellMar>
    </w:tblPr>
  </w:style>
  <w:style w:type="table" w:customStyle="1" w:styleId="afff8">
    <w:basedOn w:val="TableNormal0"/>
    <w:tblPr>
      <w:tblStyleRowBandSize w:val="1"/>
      <w:tblStyleColBandSize w:val="1"/>
      <w:tblCellMar>
        <w:top w:w="0" w:type="dxa"/>
        <w:left w:w="99" w:type="dxa"/>
        <w:bottom w:w="0" w:type="dxa"/>
        <w:right w:w="99" w:type="dxa"/>
      </w:tblCellMar>
    </w:tblPr>
  </w:style>
  <w:style w:type="table" w:customStyle="1" w:styleId="afff9">
    <w:basedOn w:val="TableNormal0"/>
    <w:tblPr>
      <w:tblStyleRowBandSize w:val="1"/>
      <w:tblStyleColBandSize w:val="1"/>
      <w:tblCellMar>
        <w:top w:w="0" w:type="dxa"/>
        <w:left w:w="99" w:type="dxa"/>
        <w:bottom w:w="0" w:type="dxa"/>
        <w:right w:w="99" w:type="dxa"/>
      </w:tblCellMar>
    </w:tblPr>
  </w:style>
  <w:style w:type="table" w:customStyle="1" w:styleId="afffa">
    <w:basedOn w:val="TableNormal0"/>
    <w:tblPr>
      <w:tblStyleRowBandSize w:val="1"/>
      <w:tblStyleColBandSize w:val="1"/>
      <w:tblCellMar>
        <w:top w:w="0" w:type="dxa"/>
        <w:left w:w="99" w:type="dxa"/>
        <w:bottom w:w="0" w:type="dxa"/>
        <w:right w:w="99" w:type="dxa"/>
      </w:tblCellMar>
    </w:tblPr>
  </w:style>
  <w:style w:type="table" w:customStyle="1" w:styleId="afffb">
    <w:basedOn w:val="TableNormal0"/>
    <w:tblPr>
      <w:tblStyleRowBandSize w:val="1"/>
      <w:tblStyleColBandSize w:val="1"/>
      <w:tblCellMar>
        <w:top w:w="0" w:type="dxa"/>
        <w:left w:w="99" w:type="dxa"/>
        <w:bottom w:w="0" w:type="dxa"/>
        <w:right w:w="99"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144" w:type="dxa"/>
        <w:left w:w="115" w:type="dxa"/>
        <w:bottom w:w="144" w:type="dxa"/>
        <w:right w:w="115" w:type="dxa"/>
      </w:tblCellMar>
    </w:tblPr>
  </w:style>
  <w:style w:type="table" w:customStyle="1" w:styleId="affff1">
    <w:basedOn w:val="TableNormal0"/>
    <w:tblPr>
      <w:tblStyleRowBandSize w:val="1"/>
      <w:tblStyleColBandSize w:val="1"/>
      <w:tblCellMar>
        <w:top w:w="144" w:type="dxa"/>
        <w:left w:w="115" w:type="dxa"/>
        <w:bottom w:w="144" w:type="dxa"/>
        <w:right w:w="115" w:type="dxa"/>
      </w:tblCellMar>
    </w:tblPr>
  </w:style>
  <w:style w:type="table" w:customStyle="1" w:styleId="affff2">
    <w:basedOn w:val="TableNormal0"/>
    <w:tblPr>
      <w:tblStyleRowBandSize w:val="1"/>
      <w:tblStyleColBandSize w:val="1"/>
      <w:tblCellMar>
        <w:top w:w="144" w:type="dxa"/>
        <w:left w:w="115" w:type="dxa"/>
        <w:bottom w:w="144"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144" w:type="dxa"/>
        <w:left w:w="115" w:type="dxa"/>
        <w:bottom w:w="144" w:type="dxa"/>
        <w:right w:w="115" w:type="dxa"/>
      </w:tblCellMar>
    </w:tblPr>
  </w:style>
  <w:style w:type="table" w:customStyle="1" w:styleId="affff5">
    <w:basedOn w:val="TableNormal0"/>
    <w:tblPr>
      <w:tblStyleRowBandSize w:val="1"/>
      <w:tblStyleColBandSize w:val="1"/>
      <w:tblCellMar>
        <w:top w:w="144" w:type="dxa"/>
        <w:left w:w="115" w:type="dxa"/>
        <w:bottom w:w="144"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40.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10.png"/><Relationship Id="rId29" Type="http://schemas.openxmlformats.org/officeDocument/2006/relationships/header" Target="header4.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header" Target="header7.xml"/><Relationship Id="rId37" Type="http://schemas.openxmlformats.org/officeDocument/2006/relationships/hyperlink" Target="https://github.com/eclipse-aaspe/package-explorer/releases/tag/v2025-10-21" TargetMode="External"/><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jpg"/><Relationship Id="rId30" Type="http://schemas.openxmlformats.org/officeDocument/2006/relationships/header" Target="header5.xml"/><Relationship Id="rId35" Type="http://schemas.openxmlformats.org/officeDocument/2006/relationships/hyperlink" Target="https://www.smart-factory.kr/ids/cd/Current/1/0" TargetMode="External"/><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mailto:AAA@xxx.com" TargetMode="External"/><Relationship Id="rId38" Type="http://schemas.openxmlformats.org/officeDocument/2006/relationships/image" Target="media/image16.png"/><Relationship Id="rId46" Type="http://schemas.openxmlformats.org/officeDocument/2006/relationships/image" Target="media/image23.png"/><Relationship Id="rId59" Type="http://schemas.openxmlformats.org/officeDocument/2006/relationships/image" Target="media/image36.png"/><Relationship Id="rId67" Type="http://schemas.openxmlformats.org/officeDocument/2006/relationships/header" Target="header9.xml"/><Relationship Id="rId20" Type="http://schemas.openxmlformats.org/officeDocument/2006/relationships/image" Target="media/image6.png"/><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8.xml"/><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footer" Target="footer1.xml"/><Relationship Id="rId31" Type="http://schemas.openxmlformats.org/officeDocument/2006/relationships/header" Target="header6.xml"/><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hyperlink" Target="https://github.com/eclipse-aaspe/package-explorer/releases/tag/v2025-10-21" TargetMode="External"/><Relationship Id="rId34" Type="http://schemas.openxmlformats.org/officeDocument/2006/relationships/hyperlink" Target="https://www.smart-factory.kr/ids/cd/ChangeoverRequirementTime/1/0" TargetMode="External"/><Relationship Id="rId50" Type="http://schemas.openxmlformats.org/officeDocument/2006/relationships/image" Target="media/image27.png"/><Relationship Id="rId55"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_rels/header9.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9Z3nEEHAfD0Zy+uMuf5b5LgATA==">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146</Pages>
  <Words>33645</Words>
  <Characters>191780</Characters>
  <Application>Microsoft Office Word</Application>
  <DocSecurity>0</DocSecurity>
  <Lines>1598</Lines>
  <Paragraphs>449</Paragraphs>
  <ScaleCrop>false</ScaleCrop>
  <Company/>
  <LinksUpToDate>false</LinksUpToDate>
  <CharactersWithSpaces>224976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오 큐브</dc:creator>
  <cp:lastModifiedBy>지윤 최</cp:lastModifiedBy>
  <cp:revision>67</cp:revision>
  <dcterms:created xsi:type="dcterms:W3CDTF">2026-01-27T06:55:00Z</dcterms:created>
  <dcterms:modified xsi:type="dcterms:W3CDTF">2026-04-27T05:36:00Z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