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CF" w:rsidRDefault="002B05CF" w:rsidP="002B05CF">
      <w:pPr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What level of AWS, Azure or GCP expertise is required?</w:t>
      </w:r>
    </w:p>
    <w:p w:rsidR="002B05CF" w:rsidRDefault="002B05CF" w:rsidP="002B05CF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Basic level only cloud storage services (AWS S3, Azure Blob storage and Google cloud storage) will be used primarily for data storage and that will be covered as a part of this training</w:t>
      </w:r>
    </w:p>
    <w:p w:rsidR="002B05CF" w:rsidRDefault="002B05CF" w:rsidP="002B05CF">
      <w:pPr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Snowflake Purpose</w:t>
      </w:r>
    </w:p>
    <w:p w:rsidR="002B05CF" w:rsidRDefault="002B05CF" w:rsidP="002B05CF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Snowflake is Ideal for below purposes  </w:t>
      </w:r>
    </w:p>
    <w:p w:rsidR="002B05CF" w:rsidRPr="0053648C" w:rsidRDefault="002B05CF" w:rsidP="002B05CF">
      <w:pPr>
        <w:shd w:val="clear" w:color="auto" w:fill="FEFEFE"/>
        <w:rPr>
          <w:color w:val="0D0D0D"/>
          <w:sz w:val="24"/>
          <w:szCs w:val="24"/>
          <w:shd w:val="clear" w:color="auto" w:fill="FEFEFE"/>
        </w:rPr>
      </w:pPr>
      <w:r>
        <w:rPr>
          <w:color w:val="0D0D0D"/>
          <w:sz w:val="24"/>
          <w:szCs w:val="24"/>
          <w:shd w:val="clear" w:color="auto" w:fill="FEFEFE"/>
        </w:rPr>
        <w:t>Snowflake is a fully managed </w:t>
      </w:r>
      <w:proofErr w:type="spellStart"/>
      <w:r>
        <w:rPr>
          <w:color w:val="0D0D0D"/>
          <w:sz w:val="24"/>
          <w:szCs w:val="24"/>
          <w:shd w:val="clear" w:color="auto" w:fill="FEFEFE"/>
        </w:rPr>
        <w:t>SaaS</w:t>
      </w:r>
      <w:proofErr w:type="spellEnd"/>
      <w:r>
        <w:rPr>
          <w:color w:val="0D0D0D"/>
          <w:sz w:val="24"/>
          <w:szCs w:val="24"/>
          <w:shd w:val="clear" w:color="auto" w:fill="FEFEFE"/>
        </w:rPr>
        <w:t> (software as a service) that provides a single platform for data warehousing, data lakes, data engineering, data science, data application development, and secure sharing and consumption of real-time / shared data. </w:t>
      </w:r>
    </w:p>
    <w:p w:rsidR="002B05CF" w:rsidRDefault="002B05CF" w:rsidP="002B0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Data </w:t>
      </w:r>
      <w:proofErr w:type="spellStart"/>
      <w:r>
        <w:rPr>
          <w:b/>
          <w:color w:val="0D0D0D"/>
          <w:sz w:val="24"/>
          <w:szCs w:val="24"/>
        </w:rPr>
        <w:t>WareHouse</w:t>
      </w:r>
      <w:proofErr w:type="spellEnd"/>
      <w:r>
        <w:rPr>
          <w:b/>
          <w:color w:val="0D0D0D"/>
          <w:sz w:val="24"/>
          <w:szCs w:val="24"/>
        </w:rPr>
        <w:t xml:space="preserve"> (primary)</w:t>
      </w:r>
    </w:p>
    <w:p w:rsidR="002B05CF" w:rsidRDefault="002B05CF" w:rsidP="002B05CF">
      <w:pPr>
        <w:numPr>
          <w:ilvl w:val="0"/>
          <w:numId w:val="10"/>
        </w:numPr>
        <w:ind w:left="2130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Data Lake (primary)</w:t>
      </w:r>
    </w:p>
    <w:p w:rsidR="00154062" w:rsidRDefault="00154062" w:rsidP="002B05CF">
      <w:pPr>
        <w:numPr>
          <w:ilvl w:val="0"/>
          <w:numId w:val="10"/>
        </w:numPr>
        <w:ind w:left="2130"/>
        <w:rPr>
          <w:b/>
          <w:color w:val="0D0D0D"/>
          <w:sz w:val="24"/>
          <w:szCs w:val="24"/>
        </w:rPr>
      </w:pPr>
      <w:proofErr w:type="spellStart"/>
      <w:r>
        <w:rPr>
          <w:b/>
          <w:color w:val="0D0D0D"/>
          <w:sz w:val="24"/>
          <w:szCs w:val="24"/>
        </w:rPr>
        <w:t>Lakehouse</w:t>
      </w:r>
      <w:proofErr w:type="spellEnd"/>
    </w:p>
    <w:p w:rsidR="002B05CF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 Exchange</w:t>
      </w:r>
    </w:p>
    <w:p w:rsidR="002B05CF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 Apps</w:t>
      </w:r>
    </w:p>
    <w:p w:rsidR="002B05CF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 Science</w:t>
      </w:r>
    </w:p>
    <w:p w:rsidR="002B05CF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 Engineering</w:t>
      </w:r>
    </w:p>
    <w:p w:rsidR="002B05CF" w:rsidRPr="00F27F87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  <w:highlight w:val="yellow"/>
        </w:rPr>
      </w:pPr>
      <w:r w:rsidRPr="00F27F87">
        <w:rPr>
          <w:color w:val="0D0D0D"/>
          <w:sz w:val="24"/>
          <w:szCs w:val="24"/>
          <w:highlight w:val="yellow"/>
        </w:rPr>
        <w:t>UNISTORE (recently announced, can be used as OLTP with Hybrid tables)</w:t>
      </w:r>
    </w:p>
    <w:p w:rsidR="002B05CF" w:rsidRPr="00850756" w:rsidRDefault="002B05CF" w:rsidP="002B05CF">
      <w:pPr>
        <w:numPr>
          <w:ilvl w:val="0"/>
          <w:numId w:val="10"/>
        </w:numPr>
        <w:ind w:left="2130"/>
        <w:rPr>
          <w:color w:val="0D0D0D"/>
          <w:sz w:val="24"/>
          <w:szCs w:val="24"/>
        </w:rPr>
      </w:pPr>
      <w:r w:rsidRPr="00850756">
        <w:rPr>
          <w:color w:val="0D0D0D"/>
          <w:sz w:val="24"/>
          <w:szCs w:val="24"/>
        </w:rPr>
        <w:t>CYBERSECURITY WORKLOAD</w:t>
      </w:r>
      <w:r>
        <w:rPr>
          <w:color w:val="0D0D0D"/>
          <w:sz w:val="24"/>
          <w:szCs w:val="24"/>
        </w:rPr>
        <w:t xml:space="preserve">  (recently announced)</w:t>
      </w:r>
    </w:p>
    <w:p w:rsidR="002B05CF" w:rsidRDefault="002B05CF" w:rsidP="002B05CF">
      <w:pPr>
        <w:rPr>
          <w:b/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drawing>
          <wp:inline distT="0" distB="0" distL="0" distR="0" wp14:anchorId="1F55385A" wp14:editId="235F9DE7">
            <wp:extent cx="6667500" cy="1511300"/>
            <wp:effectExtent l="0" t="0" r="0" b="0"/>
            <wp:docPr id="27" name="image19.png" descr="SnowFlake is optimal for different purpo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nowFlake is optimal for different purposes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</w:p>
    <w:p w:rsidR="002B05CF" w:rsidRDefault="002B05CF" w:rsidP="002B05CF">
      <w:pPr>
        <w:shd w:val="clear" w:color="auto" w:fill="FEFEFE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Relational Databases (RDBMS)</w:t>
      </w:r>
      <w:r>
        <w:rPr>
          <w:color w:val="0D0D0D"/>
          <w:sz w:val="24"/>
          <w:szCs w:val="24"/>
        </w:rPr>
        <w:t xml:space="preserve"> (Oracle, SQL Server, MySQL, </w:t>
      </w:r>
      <w:proofErr w:type="spellStart"/>
      <w:r>
        <w:rPr>
          <w:color w:val="0D0D0D"/>
          <w:sz w:val="24"/>
          <w:szCs w:val="24"/>
        </w:rPr>
        <w:t>PostgreSQL</w:t>
      </w:r>
      <w:proofErr w:type="spellEnd"/>
      <w:r>
        <w:rPr>
          <w:color w:val="0D0D0D"/>
          <w:sz w:val="24"/>
          <w:szCs w:val="24"/>
        </w:rPr>
        <w:t>…)</w:t>
      </w:r>
    </w:p>
    <w:p w:rsidR="002B05CF" w:rsidRDefault="002B05CF" w:rsidP="002B05CF">
      <w:pPr>
        <w:pStyle w:val="Heading4"/>
        <w:shd w:val="clear" w:color="auto" w:fill="FFFFFF"/>
        <w:spacing w:before="0" w:after="200"/>
        <w:rPr>
          <w:rFonts w:ascii="Calibri" w:eastAsia="Calibri" w:hAnsi="Calibri" w:cs="Calibri"/>
          <w:b w:val="0"/>
          <w:i w:val="0"/>
          <w:color w:val="0D0D0D"/>
          <w:sz w:val="24"/>
          <w:szCs w:val="24"/>
        </w:rPr>
      </w:pPr>
      <w:r>
        <w:rPr>
          <w:rFonts w:ascii="Calibri" w:eastAsia="Calibri" w:hAnsi="Calibri" w:cs="Calibri"/>
          <w:b w:val="0"/>
          <w:i w:val="0"/>
          <w:color w:val="0D0D0D"/>
          <w:sz w:val="24"/>
          <w:szCs w:val="24"/>
        </w:rPr>
        <w:t xml:space="preserve">Relational databases are designed to run on a </w:t>
      </w:r>
      <w:r>
        <w:rPr>
          <w:rFonts w:ascii="Calibri" w:eastAsia="Calibri" w:hAnsi="Calibri" w:cs="Calibri"/>
          <w:i w:val="0"/>
          <w:color w:val="0D0D0D"/>
          <w:sz w:val="24"/>
          <w:szCs w:val="24"/>
        </w:rPr>
        <w:t>single server</w:t>
      </w:r>
      <w:r>
        <w:rPr>
          <w:rFonts w:ascii="Calibri" w:eastAsia="Calibri" w:hAnsi="Calibri" w:cs="Calibri"/>
          <w:b w:val="0"/>
          <w:i w:val="0"/>
          <w:color w:val="0D0D0D"/>
          <w:sz w:val="24"/>
          <w:szCs w:val="24"/>
        </w:rPr>
        <w:t xml:space="preserve"> in order to maintain the integrity of the table mappings and avoid the problems of distributed computing.</w:t>
      </w:r>
    </w:p>
    <w:p w:rsidR="002B05CF" w:rsidRPr="00F27F87" w:rsidRDefault="002B05CF" w:rsidP="002B05CF">
      <w:pPr>
        <w:shd w:val="clear" w:color="auto" w:fill="FEFEFE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Shared Disk Architecture</w:t>
      </w:r>
      <w:r>
        <w:rPr>
          <w:noProof/>
          <w:color w:val="0D0D0D"/>
          <w:sz w:val="24"/>
          <w:szCs w:val="24"/>
        </w:rPr>
        <w:drawing>
          <wp:inline distT="0" distB="0" distL="0" distR="0" wp14:anchorId="26396C27" wp14:editId="03F6E7B8">
            <wp:extent cx="6848475" cy="2628900"/>
            <wp:effectExtent l="0" t="0" r="9525" b="0"/>
            <wp:docPr id="29" name="image2.png" descr="Microsoft SQL Server Pros and Cons | LearnSQL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icrosoft SQL Server Pros and Cons | LearnSQL.co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5CF" w:rsidRDefault="002B05CF" w:rsidP="002B05CF">
      <w:pPr>
        <w:shd w:val="clear" w:color="auto" w:fill="FFFFFF"/>
        <w:spacing w:after="60" w:line="240" w:lineRule="auto"/>
        <w:textAlignment w:val="baseline"/>
        <w:rPr>
          <w:rFonts w:asciiTheme="minorHAnsi" w:eastAsia="Times New Roman" w:hAnsiTheme="minorHAnsi" w:cstheme="minorHAnsi"/>
          <w:color w:val="232629"/>
          <w:sz w:val="24"/>
          <w:szCs w:val="24"/>
        </w:rPr>
      </w:pPr>
      <w:r w:rsidRPr="00931835">
        <w:rPr>
          <w:rFonts w:asciiTheme="minorHAnsi" w:eastAsia="Times New Roman" w:hAnsiTheme="minorHAnsi" w:cstheme="minorHAnsi"/>
          <w:b/>
          <w:bCs/>
          <w:color w:val="232629"/>
          <w:sz w:val="24"/>
          <w:szCs w:val="24"/>
          <w:bdr w:val="none" w:sz="0" w:space="0" w:color="auto" w:frame="1"/>
        </w:rPr>
        <w:t>Scaling vertically</w:t>
      </w:r>
      <w:r w:rsidRPr="00931835">
        <w:rPr>
          <w:rFonts w:asciiTheme="minorHAnsi" w:eastAsia="Times New Roman" w:hAnsiTheme="minorHAnsi" w:cstheme="minorHAnsi"/>
          <w:color w:val="232629"/>
          <w:sz w:val="24"/>
          <w:szCs w:val="24"/>
        </w:rPr>
        <w:t xml:space="preserve"> ===&gt; One big </w:t>
      </w:r>
      <w:r>
        <w:rPr>
          <w:rFonts w:asciiTheme="minorHAnsi" w:eastAsia="Times New Roman" w:hAnsiTheme="minorHAnsi" w:cstheme="minorHAnsi"/>
          <w:color w:val="232629"/>
          <w:sz w:val="24"/>
          <w:szCs w:val="24"/>
        </w:rPr>
        <w:t>machine</w:t>
      </w:r>
      <w:r w:rsidRPr="00931835">
        <w:rPr>
          <w:rFonts w:asciiTheme="minorHAnsi" w:eastAsia="Times New Roman" w:hAnsiTheme="minorHAnsi" w:cstheme="minorHAnsi"/>
          <w:color w:val="232629"/>
          <w:sz w:val="24"/>
          <w:szCs w:val="24"/>
        </w:rPr>
        <w:t xml:space="preserve"> will do all the work for you.</w:t>
      </w:r>
    </w:p>
    <w:p w:rsidR="002B05CF" w:rsidRDefault="002B05CF" w:rsidP="002B05CF">
      <w:pPr>
        <w:shd w:val="clear" w:color="auto" w:fill="FFFFFF"/>
        <w:spacing w:after="60" w:line="240" w:lineRule="auto"/>
        <w:textAlignment w:val="baseline"/>
        <w:rPr>
          <w:rFonts w:asciiTheme="minorHAnsi" w:eastAsia="Times New Roman" w:hAnsiTheme="minorHAnsi" w:cstheme="minorHAnsi"/>
          <w:color w:val="232629"/>
          <w:sz w:val="24"/>
          <w:szCs w:val="24"/>
        </w:rPr>
      </w:pPr>
      <w:r w:rsidRPr="00931835">
        <w:rPr>
          <w:rFonts w:asciiTheme="minorHAnsi" w:eastAsia="Times New Roman" w:hAnsiTheme="minorHAnsi" w:cstheme="minorHAnsi"/>
          <w:b/>
          <w:bCs/>
          <w:color w:val="232629"/>
          <w:sz w:val="24"/>
          <w:szCs w:val="24"/>
          <w:bdr w:val="none" w:sz="0" w:space="0" w:color="auto" w:frame="1"/>
        </w:rPr>
        <w:t>Scaling horizontally</w:t>
      </w:r>
      <w:r w:rsidRPr="00931835">
        <w:rPr>
          <w:rFonts w:asciiTheme="minorHAnsi" w:eastAsia="Times New Roman" w:hAnsiTheme="minorHAnsi" w:cstheme="minorHAnsi"/>
          <w:color w:val="232629"/>
          <w:sz w:val="24"/>
          <w:szCs w:val="24"/>
        </w:rPr>
        <w:t xml:space="preserve"> ===&gt; Thousands of </w:t>
      </w:r>
      <w:r>
        <w:rPr>
          <w:rFonts w:asciiTheme="minorHAnsi" w:eastAsia="Times New Roman" w:hAnsiTheme="minorHAnsi" w:cstheme="minorHAnsi"/>
          <w:color w:val="232629"/>
          <w:sz w:val="24"/>
          <w:szCs w:val="24"/>
        </w:rPr>
        <w:t>machines</w:t>
      </w:r>
      <w:r w:rsidRPr="00931835">
        <w:rPr>
          <w:rFonts w:asciiTheme="minorHAnsi" w:eastAsia="Times New Roman" w:hAnsiTheme="minorHAnsi" w:cstheme="minorHAnsi"/>
          <w:color w:val="232629"/>
          <w:sz w:val="24"/>
          <w:szCs w:val="24"/>
        </w:rPr>
        <w:t xml:space="preserve"> will do the work together for you.</w:t>
      </w:r>
    </w:p>
    <w:p w:rsidR="0077443D" w:rsidRPr="00931835" w:rsidRDefault="0077443D" w:rsidP="002B05CF">
      <w:pPr>
        <w:shd w:val="clear" w:color="auto" w:fill="FFFFFF"/>
        <w:spacing w:after="60" w:line="240" w:lineRule="auto"/>
        <w:textAlignment w:val="baseline"/>
        <w:rPr>
          <w:rFonts w:asciiTheme="minorHAnsi" w:eastAsia="Times New Roman" w:hAnsiTheme="minorHAnsi" w:cstheme="minorHAnsi"/>
          <w:color w:val="232629"/>
          <w:sz w:val="24"/>
          <w:szCs w:val="24"/>
        </w:rPr>
      </w:pPr>
      <w:r>
        <w:rPr>
          <w:noProof/>
        </w:rPr>
        <w:drawing>
          <wp:inline distT="0" distB="0" distL="0" distR="0" wp14:anchorId="6FD3FF3B" wp14:editId="32F35F10">
            <wp:extent cx="6858000" cy="2676525"/>
            <wp:effectExtent l="0" t="0" r="0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CF" w:rsidRDefault="002B05CF" w:rsidP="002B05CF">
      <w:pPr>
        <w:shd w:val="clear" w:color="auto" w:fill="FFFFFF"/>
        <w:spacing w:after="60" w:line="240" w:lineRule="auto"/>
        <w:textAlignment w:val="baseline"/>
        <w:rPr>
          <w:rFonts w:asciiTheme="minorHAnsi" w:eastAsia="Times New Roman" w:hAnsiTheme="minorHAnsi" w:cstheme="minorHAnsi"/>
          <w:color w:val="232629"/>
          <w:sz w:val="24"/>
          <w:szCs w:val="24"/>
        </w:rPr>
      </w:pPr>
      <w:r w:rsidRPr="0012662A">
        <w:rPr>
          <w:rFonts w:asciiTheme="minorHAnsi" w:eastAsia="Times New Roman" w:hAnsiTheme="minorHAnsi" w:cstheme="minorHAnsi"/>
          <w:color w:val="232629"/>
          <w:sz w:val="24"/>
          <w:szCs w:val="24"/>
          <w:highlight w:val="yellow"/>
        </w:rPr>
        <w:t>RDBMS can be scaled vertically but not horizontally</w:t>
      </w:r>
    </w:p>
    <w:p w:rsidR="002B05CF" w:rsidRPr="00931835" w:rsidRDefault="002B05CF" w:rsidP="002B05CF">
      <w:pPr>
        <w:shd w:val="clear" w:color="auto" w:fill="FFFFFF"/>
        <w:spacing w:after="60" w:line="240" w:lineRule="auto"/>
        <w:textAlignment w:val="baseline"/>
        <w:rPr>
          <w:rFonts w:asciiTheme="minorHAnsi" w:eastAsia="Times New Roman" w:hAnsiTheme="minorHAnsi" w:cstheme="minorHAnsi"/>
          <w:color w:val="232629"/>
          <w:sz w:val="24"/>
          <w:szCs w:val="24"/>
        </w:rPr>
      </w:pPr>
      <w:r w:rsidRPr="00F27F87">
        <w:rPr>
          <w:rFonts w:asciiTheme="minorHAnsi" w:eastAsia="Times New Roman" w:hAnsiTheme="minorHAnsi" w:cstheme="minorHAnsi"/>
          <w:color w:val="232629"/>
          <w:sz w:val="24"/>
          <w:szCs w:val="24"/>
          <w:highlight w:val="yellow"/>
        </w:rPr>
        <w:t>In order to run a query on a database it would require compute resources like Processor, RAM</w:t>
      </w:r>
    </w:p>
    <w:p w:rsidR="002B05CF" w:rsidRDefault="002B05CF" w:rsidP="002B05CF">
      <w:pPr>
        <w:shd w:val="clear" w:color="auto" w:fill="FEFEFE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If Data volumes/users increase we will have to face performance issues since there is limit to scale a machine/computer vertically.</w:t>
      </w:r>
    </w:p>
    <w:p w:rsidR="002B05CF" w:rsidRDefault="002B05CF" w:rsidP="002B05CF">
      <w:pPr>
        <w:shd w:val="clear" w:color="auto" w:fill="FEFEFE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Limitations of relational databases</w:t>
      </w:r>
    </w:p>
    <w:p w:rsidR="002B05CF" w:rsidRPr="0012662A" w:rsidRDefault="002B05CF" w:rsidP="002B0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/>
        <w:rPr>
          <w:b/>
          <w:color w:val="0D0D0D"/>
          <w:sz w:val="24"/>
          <w:szCs w:val="24"/>
        </w:rPr>
      </w:pPr>
      <w:r w:rsidRPr="0012662A">
        <w:rPr>
          <w:b/>
          <w:color w:val="0D0D0D"/>
          <w:sz w:val="24"/>
          <w:szCs w:val="24"/>
        </w:rPr>
        <w:lastRenderedPageBreak/>
        <w:t>Scalability, performance and speed</w:t>
      </w:r>
    </w:p>
    <w:p w:rsidR="002B05CF" w:rsidRDefault="002B05CF" w:rsidP="002B0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Licensing cost and maintenance over head</w:t>
      </w:r>
    </w:p>
    <w:p w:rsidR="002B05CF" w:rsidRDefault="002B05CF" w:rsidP="002B0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Concurrency issues (can’t handle large number of users at a point of time)</w:t>
      </w:r>
    </w:p>
    <w:p w:rsidR="002B05CF" w:rsidRDefault="002B05CF" w:rsidP="002B0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Limited/No support for Semi structured and unstructured data</w:t>
      </w:r>
    </w:p>
    <w:p w:rsidR="002B05CF" w:rsidRDefault="002B05CF" w:rsidP="002B0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Database Failure</w:t>
      </w:r>
      <w:bookmarkStart w:id="0" w:name="_GoBack"/>
      <w:bookmarkEnd w:id="0"/>
    </w:p>
    <w:p w:rsidR="002D07A7" w:rsidRPr="002B05CF" w:rsidRDefault="002B05CF" w:rsidP="004E40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Up gradation Costs</w:t>
      </w:r>
    </w:p>
    <w:sectPr w:rsidR="002D07A7" w:rsidRPr="002B05C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520" w:rsidRDefault="00067520" w:rsidP="00667EB0">
      <w:pPr>
        <w:spacing w:after="0" w:line="240" w:lineRule="auto"/>
      </w:pPr>
      <w:r>
        <w:separator/>
      </w:r>
    </w:p>
  </w:endnote>
  <w:endnote w:type="continuationSeparator" w:id="0">
    <w:p w:rsidR="00067520" w:rsidRDefault="00067520" w:rsidP="0066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520" w:rsidRDefault="00067520" w:rsidP="00667EB0">
      <w:pPr>
        <w:spacing w:after="0" w:line="240" w:lineRule="auto"/>
      </w:pPr>
      <w:r>
        <w:separator/>
      </w:r>
    </w:p>
  </w:footnote>
  <w:footnote w:type="continuationSeparator" w:id="0">
    <w:p w:rsidR="00067520" w:rsidRDefault="00067520" w:rsidP="0066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A14"/>
    <w:multiLevelType w:val="multilevel"/>
    <w:tmpl w:val="A6B8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66B5D55"/>
    <w:multiLevelType w:val="multilevel"/>
    <w:tmpl w:val="8D66F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C1D2D95"/>
    <w:multiLevelType w:val="multilevel"/>
    <w:tmpl w:val="F274F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DFE4B31"/>
    <w:multiLevelType w:val="multilevel"/>
    <w:tmpl w:val="D5C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A3C1D"/>
    <w:multiLevelType w:val="multilevel"/>
    <w:tmpl w:val="D3DA064A"/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521024"/>
    <w:multiLevelType w:val="multilevel"/>
    <w:tmpl w:val="D730D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E2A2301"/>
    <w:multiLevelType w:val="multilevel"/>
    <w:tmpl w:val="33327D1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00CF9"/>
    <w:multiLevelType w:val="multilevel"/>
    <w:tmpl w:val="C888B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453662C0"/>
    <w:multiLevelType w:val="multilevel"/>
    <w:tmpl w:val="61E62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A2109FF"/>
    <w:multiLevelType w:val="multilevel"/>
    <w:tmpl w:val="45F40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4A8C10CE"/>
    <w:multiLevelType w:val="multilevel"/>
    <w:tmpl w:val="C12424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D453E"/>
    <w:multiLevelType w:val="multilevel"/>
    <w:tmpl w:val="7BF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673854"/>
    <w:multiLevelType w:val="multilevel"/>
    <w:tmpl w:val="51EA0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C494F7F"/>
    <w:multiLevelType w:val="hybridMultilevel"/>
    <w:tmpl w:val="35044854"/>
    <w:lvl w:ilvl="0" w:tplc="5D2E16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12"/>
  </w:num>
  <w:num w:numId="11">
    <w:abstractNumId w:val="8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7A7"/>
    <w:rsid w:val="00013741"/>
    <w:rsid w:val="00040807"/>
    <w:rsid w:val="00067520"/>
    <w:rsid w:val="000A3E03"/>
    <w:rsid w:val="000E3E37"/>
    <w:rsid w:val="0012662A"/>
    <w:rsid w:val="00154062"/>
    <w:rsid w:val="001D516E"/>
    <w:rsid w:val="002B05CF"/>
    <w:rsid w:val="002D07A7"/>
    <w:rsid w:val="00382F42"/>
    <w:rsid w:val="0038443B"/>
    <w:rsid w:val="003E43FE"/>
    <w:rsid w:val="00407418"/>
    <w:rsid w:val="00410823"/>
    <w:rsid w:val="00483CB0"/>
    <w:rsid w:val="004A7EC8"/>
    <w:rsid w:val="004E40FF"/>
    <w:rsid w:val="0050275A"/>
    <w:rsid w:val="00531B80"/>
    <w:rsid w:val="0053648C"/>
    <w:rsid w:val="00571A9E"/>
    <w:rsid w:val="00667EB0"/>
    <w:rsid w:val="0069083E"/>
    <w:rsid w:val="006F6ACE"/>
    <w:rsid w:val="0077443D"/>
    <w:rsid w:val="0077491A"/>
    <w:rsid w:val="00852D32"/>
    <w:rsid w:val="00854985"/>
    <w:rsid w:val="008D75D1"/>
    <w:rsid w:val="008E31D8"/>
    <w:rsid w:val="00907373"/>
    <w:rsid w:val="00913FF4"/>
    <w:rsid w:val="00931835"/>
    <w:rsid w:val="00A31988"/>
    <w:rsid w:val="00A33409"/>
    <w:rsid w:val="00A508DD"/>
    <w:rsid w:val="00A87F91"/>
    <w:rsid w:val="00AA79F5"/>
    <w:rsid w:val="00B016C7"/>
    <w:rsid w:val="00C6345E"/>
    <w:rsid w:val="00C946F1"/>
    <w:rsid w:val="00CE0AC5"/>
    <w:rsid w:val="00CF3224"/>
    <w:rsid w:val="00D45D64"/>
    <w:rsid w:val="00D5718E"/>
    <w:rsid w:val="00E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B0"/>
  </w:style>
  <w:style w:type="paragraph" w:styleId="Footer">
    <w:name w:val="footer"/>
    <w:basedOn w:val="Normal"/>
    <w:link w:val="FooterChar"/>
    <w:uiPriority w:val="99"/>
    <w:unhideWhenUsed/>
    <w:rsid w:val="0066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B0"/>
  </w:style>
  <w:style w:type="paragraph" w:styleId="Footer">
    <w:name w:val="footer"/>
    <w:basedOn w:val="Normal"/>
    <w:link w:val="FooterChar"/>
    <w:uiPriority w:val="99"/>
    <w:unhideWhenUsed/>
    <w:rsid w:val="0066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2TybfWqs3nDt2pYNOMK8+jliA==">AMUW2mWa5Vg4/4UI0bnjpagneRPbiJ9ymBgBqCOUqdL1i4QCMpM7ZBRPL3O4bDTjaP4+VQcq6RVbluqU+Bj+LhJuFjGiwO0Sfr2jRZUaA2gxdzYa58edZP0ICj2mX08E6ktZTmajbLb+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dcterms:created xsi:type="dcterms:W3CDTF">2021-12-18T06:08:00Z</dcterms:created>
  <dcterms:modified xsi:type="dcterms:W3CDTF">2022-12-27T13:55:00Z</dcterms:modified>
</cp:coreProperties>
</file>