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77EEC5" w14:textId="77777777" w:rsidR="0008401F" w:rsidRDefault="000E25B0">
      <w:pPr>
        <w:pBdr>
          <w:top w:val="none" w:sz="4" w:space="0" w:color="000000"/>
          <w:left w:val="none" w:sz="4" w:space="0" w:color="000000"/>
          <w:bottom w:val="none" w:sz="4" w:space="0" w:color="000000"/>
          <w:right w:val="none" w:sz="4" w:space="0" w:color="000000"/>
        </w:pBdr>
        <w:spacing w:after="0"/>
        <w:ind w:firstLine="0"/>
        <w:jc w:val="center"/>
        <w:rPr>
          <w:rFonts w:eastAsia="Arial" w:cs="Arial"/>
          <w:bCs/>
          <w:i/>
          <w:color w:val="17365D" w:themeColor="text2" w:themeShade="BF"/>
          <w:szCs w:val="24"/>
        </w:rPr>
      </w:pPr>
      <w:r>
        <w:rPr>
          <w:rFonts w:eastAsia="Arial" w:cs="Arial"/>
          <w:i/>
          <w:color w:val="17365D" w:themeColor="text2" w:themeShade="BF"/>
        </w:rPr>
        <w:t>Внимание!</w:t>
      </w:r>
      <w:r>
        <w:rPr>
          <w:rFonts w:eastAsia="Arial" w:cs="Arial"/>
          <w:i/>
          <w:color w:val="17365D" w:themeColor="text2" w:themeShade="BF"/>
        </w:rPr>
        <w:br/>
        <w:t>Изменения, внесенные</w:t>
      </w:r>
      <w:r>
        <w:rPr>
          <w:rFonts w:eastAsia="Arial" w:cs="Arial"/>
          <w:i/>
          <w:color w:val="558ED5"/>
        </w:rPr>
        <w:t xml:space="preserve"> </w:t>
      </w:r>
      <w:hyperlink r:id="rId7" w:tooltip="https://cbd.minjust.gov.kg/4-5540/edition/31986/ru" w:history="1">
        <w:r>
          <w:rPr>
            <w:rStyle w:val="aff0"/>
            <w:rFonts w:eastAsia="Arial" w:cs="Arial"/>
            <w:i/>
            <w:color w:val="0000FF"/>
          </w:rPr>
          <w:t>Законом</w:t>
        </w:r>
        <w:r>
          <w:rPr>
            <w:rStyle w:val="aff0"/>
            <w:rFonts w:eastAsia="Arial" w:cs="Arial"/>
            <w:i/>
            <w:color w:val="558ED5"/>
          </w:rPr>
          <w:t> </w:t>
        </w:r>
      </w:hyperlink>
      <w:r>
        <w:rPr>
          <w:rFonts w:eastAsia="Arial" w:cs="Arial"/>
          <w:i/>
          <w:color w:val="17365D" w:themeColor="text2" w:themeShade="BF"/>
        </w:rPr>
        <w:t>КР от 29 апреля 2025 года N 88,</w:t>
      </w:r>
      <w:r>
        <w:rPr>
          <w:rFonts w:eastAsia="Arial" w:cs="Arial"/>
          <w:i/>
          <w:color w:val="17365D" w:themeColor="text2" w:themeShade="BF"/>
        </w:rPr>
        <w:br/>
        <w:t xml:space="preserve">  вступают в силу с 1 января 2027 года.</w:t>
      </w:r>
    </w:p>
    <w:p w14:paraId="4B0FB137" w14:textId="77777777" w:rsidR="0008401F" w:rsidRDefault="0008401F">
      <w:pPr>
        <w:pBdr>
          <w:top w:val="none" w:sz="4" w:space="0" w:color="000000"/>
          <w:left w:val="none" w:sz="4" w:space="0" w:color="000000"/>
          <w:bottom w:val="none" w:sz="4" w:space="0" w:color="000000"/>
          <w:right w:val="none" w:sz="4" w:space="0" w:color="000000"/>
        </w:pBdr>
        <w:spacing w:after="0"/>
        <w:ind w:firstLine="0"/>
        <w:jc w:val="center"/>
        <w:rPr>
          <w:color w:val="17365D" w:themeColor="text2" w:themeShade="BF"/>
        </w:rPr>
      </w:pPr>
    </w:p>
    <w:p w14:paraId="340E66EB" w14:textId="77777777" w:rsidR="0008401F" w:rsidRDefault="0008401F">
      <w:pPr>
        <w:pBdr>
          <w:top w:val="none" w:sz="4" w:space="0" w:color="000000"/>
          <w:left w:val="none" w:sz="4" w:space="0" w:color="000000"/>
          <w:bottom w:val="none" w:sz="4" w:space="0" w:color="000000"/>
          <w:right w:val="none" w:sz="4" w:space="0" w:color="000000"/>
        </w:pBdr>
        <w:spacing w:after="0"/>
        <w:ind w:firstLine="0"/>
        <w:jc w:val="center"/>
        <w:rPr>
          <w:color w:val="17365D" w:themeColor="text2" w:themeShade="BF"/>
        </w:rPr>
      </w:pPr>
    </w:p>
    <w:p w14:paraId="278F1A57"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0"/>
        <w:jc w:val="center"/>
        <w:rPr>
          <w:rFonts w:eastAsia="Arial" w:cs="Arial"/>
          <w:bCs/>
          <w:i/>
          <w:color w:val="006600"/>
          <w:szCs w:val="24"/>
        </w:rPr>
      </w:pPr>
      <w:r>
        <w:rPr>
          <w:rFonts w:eastAsia="Arial" w:cs="Arial"/>
          <w:i/>
          <w:color w:val="17365D" w:themeColor="text2" w:themeShade="BF"/>
          <w:szCs w:val="24"/>
        </w:rPr>
        <w:t>Изменения, внесенные</w:t>
      </w:r>
      <w:r>
        <w:rPr>
          <w:rFonts w:eastAsia="Arial" w:cs="Arial"/>
          <w:i/>
          <w:color w:val="006600"/>
          <w:szCs w:val="24"/>
        </w:rPr>
        <w:t xml:space="preserve"> </w:t>
      </w:r>
      <w:hyperlink r:id="rId8" w:tooltip="https://cbd.minjust.gov.kg/4-5534/edition/31494/ru" w:history="1">
        <w:r>
          <w:rPr>
            <w:rStyle w:val="aff0"/>
            <w:rFonts w:eastAsia="Arial" w:cs="Arial"/>
            <w:i/>
            <w:color w:val="0000FF"/>
            <w:szCs w:val="24"/>
          </w:rPr>
          <w:t>Законом</w:t>
        </w:r>
      </w:hyperlink>
      <w:r>
        <w:rPr>
          <w:rFonts w:eastAsia="Arial" w:cs="Arial"/>
          <w:i/>
          <w:color w:val="006600"/>
          <w:szCs w:val="24"/>
        </w:rPr>
        <w:t xml:space="preserve"> </w:t>
      </w:r>
      <w:r>
        <w:rPr>
          <w:rFonts w:eastAsia="Arial" w:cs="Arial"/>
          <w:i/>
          <w:color w:val="17365D" w:themeColor="text2" w:themeShade="BF"/>
          <w:szCs w:val="24"/>
        </w:rPr>
        <w:t>КР от 29 апреля 2025 года N 90,</w:t>
      </w:r>
      <w:r>
        <w:rPr>
          <w:rFonts w:eastAsia="Arial" w:cs="Arial"/>
          <w:i/>
          <w:color w:val="17365D" w:themeColor="text2" w:themeShade="BF"/>
          <w:szCs w:val="24"/>
        </w:rPr>
        <w:br/>
        <w:t>вступают в силу по истечении шести месяцев со дня официального опубликования,</w:t>
      </w:r>
      <w:r>
        <w:rPr>
          <w:rFonts w:eastAsia="Arial" w:cs="Arial"/>
          <w:i/>
          <w:color w:val="17365D" w:themeColor="text2" w:themeShade="BF"/>
          <w:szCs w:val="24"/>
        </w:rPr>
        <w:br/>
        <w:t>указанного</w:t>
      </w:r>
      <w:r>
        <w:rPr>
          <w:rFonts w:eastAsia="Arial" w:cs="Arial"/>
          <w:i/>
          <w:color w:val="006600"/>
          <w:szCs w:val="24"/>
        </w:rPr>
        <w:t xml:space="preserve"> </w:t>
      </w:r>
      <w:hyperlink r:id="rId9" w:tooltip="https://cbd.minjust.gov.kg/4-5534/edition/31494/ru" w:history="1">
        <w:r>
          <w:rPr>
            <w:rStyle w:val="aff0"/>
            <w:rFonts w:eastAsia="Arial" w:cs="Arial"/>
            <w:i/>
            <w:color w:val="0000FF"/>
            <w:szCs w:val="24"/>
          </w:rPr>
          <w:t>Закона</w:t>
        </w:r>
      </w:hyperlink>
      <w:r>
        <w:rPr>
          <w:rFonts w:eastAsia="Arial" w:cs="Arial"/>
          <w:i/>
          <w:color w:val="006600"/>
          <w:szCs w:val="24"/>
        </w:rPr>
        <w:t>.</w:t>
      </w:r>
    </w:p>
    <w:p w14:paraId="37F254B2" w14:textId="77777777" w:rsidR="0008401F" w:rsidRDefault="0008401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p>
    <w:p w14:paraId="66A80961"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0"/>
        <w:jc w:val="center"/>
        <w:rPr>
          <w:color w:val="0070C0"/>
          <w:szCs w:val="24"/>
        </w:rPr>
      </w:pPr>
      <w:r>
        <w:rPr>
          <w:rFonts w:eastAsia="Arial" w:cs="Arial"/>
          <w:i/>
          <w:color w:val="0070C0"/>
          <w:szCs w:val="24"/>
        </w:rPr>
        <w:t xml:space="preserve">изменения, внесенные </w:t>
      </w:r>
      <w:hyperlink r:id="rId10" w:tooltip="https://cbd.minjust.gov.kg/4-5582/edition/34759/ru" w:history="1">
        <w:r>
          <w:rPr>
            <w:rStyle w:val="aff0"/>
            <w:rFonts w:eastAsia="Arial" w:cs="Arial"/>
            <w:i/>
            <w:szCs w:val="24"/>
          </w:rPr>
          <w:t>Законом</w:t>
        </w:r>
      </w:hyperlink>
      <w:r>
        <w:rPr>
          <w:rFonts w:eastAsia="Arial" w:cs="Arial"/>
          <w:i/>
          <w:color w:val="0070C0"/>
          <w:szCs w:val="24"/>
        </w:rPr>
        <w:t xml:space="preserve"> КР от 8 июля 2025 года № 134,</w:t>
      </w:r>
      <w:r>
        <w:rPr>
          <w:rFonts w:eastAsia="Arial" w:cs="Arial"/>
          <w:i/>
          <w:color w:val="0070C0"/>
          <w:szCs w:val="24"/>
        </w:rPr>
        <w:br/>
        <w:t>вступают в силу по истечении одного месяца со дня официального опубликования,</w:t>
      </w:r>
      <w:r>
        <w:rPr>
          <w:rFonts w:eastAsia="Arial" w:cs="Arial"/>
          <w:i/>
          <w:color w:val="0070C0"/>
          <w:szCs w:val="24"/>
        </w:rPr>
        <w:br/>
        <w:t xml:space="preserve">указанного </w:t>
      </w:r>
      <w:hyperlink r:id="rId11" w:tooltip="https://cbd.minjust.gov.kg/4-5582/edition/34759/ru" w:history="1">
        <w:r>
          <w:rPr>
            <w:rStyle w:val="aff0"/>
            <w:rFonts w:eastAsia="Arial" w:cs="Arial"/>
            <w:i/>
            <w:szCs w:val="24"/>
          </w:rPr>
          <w:t>Закона</w:t>
        </w:r>
      </w:hyperlink>
    </w:p>
    <w:p w14:paraId="577CAA79" w14:textId="77777777" w:rsidR="0008401F" w:rsidRDefault="0008401F">
      <w:pPr>
        <w:pBdr>
          <w:top w:val="none" w:sz="4" w:space="0" w:color="000000"/>
          <w:left w:val="none" w:sz="4" w:space="0" w:color="000000"/>
          <w:bottom w:val="none" w:sz="4" w:space="0" w:color="000000"/>
          <w:right w:val="none" w:sz="4" w:space="0" w:color="000000"/>
        </w:pBdr>
        <w:spacing w:line="229" w:lineRule="atLeast"/>
        <w:ind w:firstLine="0"/>
        <w:jc w:val="center"/>
        <w:rPr>
          <w:szCs w:val="24"/>
        </w:rPr>
      </w:pPr>
    </w:p>
    <w:p w14:paraId="64A4D4CC" w14:textId="77777777" w:rsidR="0008401F" w:rsidRDefault="000E25B0">
      <w:pPr>
        <w:spacing w:after="480"/>
        <w:jc w:val="center"/>
        <w:rPr>
          <w:rFonts w:eastAsia="Times New Roman" w:cs="Arial"/>
          <w:lang w:eastAsia="ru-RU"/>
        </w:rPr>
      </w:pPr>
      <w:r>
        <w:rPr>
          <w:rFonts w:eastAsia="Times New Roman" w:cs="Arial"/>
          <w:noProof/>
          <w:szCs w:val="24"/>
          <w:lang w:eastAsia="ru-RU"/>
        </w:rPr>
        <mc:AlternateContent>
          <mc:Choice Requires="wpg">
            <w:drawing>
              <wp:inline distT="0" distB="0" distL="0" distR="0" wp14:anchorId="2E35635B" wp14:editId="513176BF">
                <wp:extent cx="1247775" cy="1257300"/>
                <wp:effectExtent l="0" t="0" r="9525" b="0"/>
                <wp:docPr id="1" name="Рисунок 2" descr="Описание: C:\Users\Work\AppData\Local\Temp\CdbDocEditor\ee13e046-b01c-4820-834e-5a827f5c6083\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C:\Users\Work\AppData\Local\Temp\CdbDocEditor\ee13e046-b01c-4820-834e-5a827f5c6083\document.files\image001.png"/>
                        <pic:cNvPicPr>
                          <a:picLocks noChangeAspect="1"/>
                        </pic:cNvPicPr>
                      </pic:nvPicPr>
                      <pic:blipFill>
                        <a:blip r:embed="rId12"/>
                        <a:stretch/>
                      </pic:blipFill>
                      <pic:spPr bwMode="auto">
                        <a:xfrm>
                          <a:off x="0" y="0"/>
                          <a:ext cx="1247775" cy="1257300"/>
                        </a:xfrm>
                        <a:prstGeom prst="rect">
                          <a:avLst/>
                        </a:prstGeom>
                        <a:noFill/>
                        <a:ln>
                          <a:noFill/>
                          <a:miter/>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4" o:title=""/>
                <o:lock v:ext="edit" rotation="t"/>
              </v:shape>
            </w:pict>
          </mc:Fallback>
        </mc:AlternateContent>
      </w:r>
    </w:p>
    <w:p w14:paraId="22848515" w14:textId="77777777" w:rsidR="0008401F" w:rsidRDefault="000E25B0">
      <w:pPr>
        <w:spacing w:after="480"/>
        <w:jc w:val="center"/>
        <w:rPr>
          <w:rFonts w:eastAsia="Times New Roman" w:cs="Arial"/>
          <w:sz w:val="32"/>
          <w:szCs w:val="32"/>
          <w:lang w:eastAsia="ru-RU"/>
        </w:rPr>
      </w:pPr>
      <w:r>
        <w:rPr>
          <w:rFonts w:eastAsia="Times New Roman" w:cs="Arial"/>
          <w:b/>
          <w:bCs/>
          <w:sz w:val="32"/>
          <w:szCs w:val="32"/>
          <w:lang w:eastAsia="ru-RU"/>
        </w:rPr>
        <w:t>ГРАЖДАНСКИЙ КОДЕКС КЫРГЫЗСКОЙ РЕСПУБЛИКИ </w:t>
      </w:r>
    </w:p>
    <w:p w14:paraId="50F22A7B" w14:textId="77777777" w:rsidR="0008401F" w:rsidRDefault="000E25B0">
      <w:pPr>
        <w:spacing w:after="240"/>
        <w:ind w:firstLine="0"/>
        <w:jc w:val="left"/>
        <w:rPr>
          <w:rFonts w:eastAsia="Times New Roman" w:cs="Arial"/>
          <w:szCs w:val="24"/>
          <w:lang w:eastAsia="ru-RU"/>
        </w:rPr>
      </w:pPr>
      <w:bookmarkStart w:id="0" w:name="pr1"/>
      <w:bookmarkEnd w:id="0"/>
      <w:r>
        <w:rPr>
          <w:rFonts w:eastAsia="Times New Roman" w:cs="Arial"/>
          <w:szCs w:val="24"/>
          <w:lang w:eastAsia="ru-RU"/>
        </w:rPr>
        <w:t>от 8 мая 1996 года № 15</w:t>
      </w:r>
    </w:p>
    <w:p w14:paraId="75547ED5"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left="1134" w:right="1134" w:firstLine="0"/>
        <w:jc w:val="center"/>
      </w:pPr>
      <w:r>
        <w:rPr>
          <w:rFonts w:eastAsia="Times New Roman" w:cs="Arial"/>
          <w:i/>
          <w:iCs/>
          <w:color w:val="000000"/>
          <w:szCs w:val="24"/>
          <w:lang w:eastAsia="ru-RU"/>
        </w:rPr>
        <w:t xml:space="preserve">(В редакции Законов Кыргызской Республики от </w:t>
      </w:r>
      <w:hyperlink r:id="rId15" w:tooltip="https://cbd.minjust.gov.kg/529" w:history="1">
        <w:r>
          <w:rPr>
            <w:rFonts w:eastAsia="Times New Roman" w:cs="Arial"/>
            <w:i/>
            <w:iCs/>
            <w:color w:val="0000FF"/>
            <w:szCs w:val="24"/>
            <w:u w:val="single"/>
            <w:lang w:eastAsia="ru-RU"/>
          </w:rPr>
          <w:t>29 апреля 1997 года № 29</w:t>
        </w:r>
      </w:hyperlink>
      <w:r>
        <w:rPr>
          <w:rFonts w:eastAsia="Times New Roman" w:cs="Arial"/>
          <w:i/>
          <w:iCs/>
          <w:color w:val="000000"/>
          <w:szCs w:val="24"/>
          <w:lang w:eastAsia="ru-RU"/>
        </w:rPr>
        <w:t xml:space="preserve">, </w:t>
      </w:r>
      <w:hyperlink r:id="rId16" w:tooltip="https://cbd.minjust.gov.kg/576" w:history="1">
        <w:r>
          <w:rPr>
            <w:rFonts w:eastAsia="Times New Roman" w:cs="Arial"/>
            <w:i/>
            <w:iCs/>
            <w:color w:val="0000FF"/>
            <w:szCs w:val="24"/>
            <w:u w:val="single"/>
            <w:lang w:eastAsia="ru-RU"/>
          </w:rPr>
          <w:t>15 октября 1997 год</w:t>
        </w:r>
        <w:r>
          <w:rPr>
            <w:rFonts w:eastAsia="Times New Roman" w:cs="Arial"/>
            <w:i/>
            <w:iCs/>
            <w:color w:val="0000FF"/>
            <w:szCs w:val="24"/>
            <w:u w:val="single"/>
            <w:lang w:eastAsia="ru-RU"/>
          </w:rPr>
          <w:t>а № 76</w:t>
        </w:r>
      </w:hyperlink>
      <w:r>
        <w:rPr>
          <w:rFonts w:eastAsia="Times New Roman" w:cs="Arial"/>
          <w:i/>
          <w:iCs/>
          <w:color w:val="000000"/>
          <w:szCs w:val="24"/>
          <w:lang w:eastAsia="ru-RU"/>
        </w:rPr>
        <w:t xml:space="preserve">, </w:t>
      </w:r>
      <w:hyperlink r:id="rId17" w:tooltip="https://cbd.minjust.gov.kg/155" w:history="1">
        <w:r>
          <w:rPr>
            <w:rFonts w:eastAsia="Times New Roman" w:cs="Arial"/>
            <w:i/>
            <w:iCs/>
            <w:color w:val="0000FF"/>
            <w:szCs w:val="24"/>
            <w:u w:val="single"/>
            <w:lang w:eastAsia="ru-RU"/>
          </w:rPr>
          <w:t>2 декабря 1998 года № 148</w:t>
        </w:r>
      </w:hyperlink>
      <w:r>
        <w:rPr>
          <w:rFonts w:eastAsia="Times New Roman" w:cs="Arial"/>
          <w:i/>
          <w:iCs/>
          <w:color w:val="000000"/>
          <w:szCs w:val="24"/>
          <w:lang w:eastAsia="ru-RU"/>
        </w:rPr>
        <w:t xml:space="preserve">, </w:t>
      </w:r>
      <w:hyperlink r:id="rId18" w:tooltip="https://cbd.minjust.gov.kg/209" w:history="1">
        <w:r>
          <w:rPr>
            <w:rFonts w:eastAsia="Times New Roman" w:cs="Arial"/>
            <w:i/>
            <w:iCs/>
            <w:color w:val="0000FF"/>
            <w:szCs w:val="24"/>
            <w:u w:val="single"/>
            <w:lang w:eastAsia="ru-RU"/>
          </w:rPr>
          <w:t>2 июня 1999 года № 43</w:t>
        </w:r>
      </w:hyperlink>
      <w:r>
        <w:rPr>
          <w:rFonts w:eastAsia="Times New Roman" w:cs="Arial"/>
          <w:i/>
          <w:iCs/>
          <w:color w:val="000000"/>
          <w:szCs w:val="24"/>
          <w:lang w:eastAsia="ru-RU"/>
        </w:rPr>
        <w:t xml:space="preserve">, </w:t>
      </w:r>
      <w:hyperlink r:id="rId1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0"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w:t>
      </w:r>
      <w:hyperlink r:id="rId21" w:tooltip="https://cbd.minjust.gov.kg/332" w:history="1">
        <w:r>
          <w:rPr>
            <w:rFonts w:eastAsia="Times New Roman" w:cs="Arial"/>
            <w:i/>
            <w:iCs/>
            <w:color w:val="0000FF"/>
            <w:szCs w:val="24"/>
            <w:u w:val="single"/>
            <w:lang w:eastAsia="ru-RU"/>
          </w:rPr>
          <w:t>18 января 2000 года № 24</w:t>
        </w:r>
      </w:hyperlink>
      <w:r>
        <w:rPr>
          <w:rFonts w:eastAsia="Times New Roman" w:cs="Arial"/>
          <w:i/>
          <w:iCs/>
          <w:color w:val="000000"/>
          <w:szCs w:val="24"/>
          <w:lang w:eastAsia="ru-RU"/>
        </w:rPr>
        <w:t xml:space="preserve">, </w:t>
      </w:r>
      <w:hyperlink r:id="rId22" w:tooltip="https://cbd.minjust.gov.kg/368" w:history="1">
        <w:r>
          <w:rPr>
            <w:rFonts w:eastAsia="Times New Roman" w:cs="Arial"/>
            <w:i/>
            <w:iCs/>
            <w:color w:val="0000FF"/>
            <w:szCs w:val="24"/>
            <w:u w:val="single"/>
            <w:lang w:eastAsia="ru-RU"/>
          </w:rPr>
          <w:t>29 сентября 2000 года № 79</w:t>
        </w:r>
      </w:hyperlink>
      <w:r>
        <w:rPr>
          <w:rFonts w:eastAsia="Times New Roman" w:cs="Arial"/>
          <w:i/>
          <w:iCs/>
          <w:color w:val="000000"/>
          <w:szCs w:val="24"/>
          <w:lang w:eastAsia="ru-RU"/>
        </w:rPr>
        <w:t xml:space="preserve">, </w:t>
      </w:r>
      <w:hyperlink r:id="rId23" w:tooltip="https://cbd.minjust.gov.kg/576" w:history="1">
        <w:r>
          <w:rPr>
            <w:rFonts w:eastAsia="Times New Roman" w:cs="Arial"/>
            <w:i/>
            <w:iCs/>
            <w:color w:val="0000FF"/>
            <w:szCs w:val="24"/>
            <w:u w:val="single"/>
            <w:lang w:eastAsia="ru-RU"/>
          </w:rPr>
          <w:t>28 июня 2001 года № 61</w:t>
        </w:r>
      </w:hyperlink>
      <w:r>
        <w:rPr>
          <w:rFonts w:eastAsia="Times New Roman" w:cs="Arial"/>
          <w:i/>
          <w:iCs/>
          <w:color w:val="000000"/>
          <w:szCs w:val="24"/>
          <w:lang w:eastAsia="ru-RU"/>
        </w:rPr>
        <w:t xml:space="preserve">, </w:t>
      </w:r>
      <w:hyperlink r:id="rId24" w:tooltip="https://cbd.minjust.gov.kg/956" w:history="1">
        <w:r>
          <w:rPr>
            <w:rFonts w:eastAsia="Times New Roman" w:cs="Arial"/>
            <w:i/>
            <w:iCs/>
            <w:color w:val="0000FF"/>
            <w:szCs w:val="24"/>
            <w:u w:val="single"/>
            <w:lang w:eastAsia="ru-RU"/>
          </w:rPr>
          <w:t>21 января 2002 года № 9</w:t>
        </w:r>
      </w:hyperlink>
      <w:r>
        <w:rPr>
          <w:rFonts w:eastAsia="Times New Roman" w:cs="Arial"/>
          <w:i/>
          <w:iCs/>
          <w:color w:val="000000"/>
          <w:szCs w:val="24"/>
          <w:lang w:eastAsia="ru-RU"/>
        </w:rPr>
        <w:t xml:space="preserve">, </w:t>
      </w:r>
      <w:hyperlink r:id="rId25" w:tooltip="https://cbd.minjust.gov.kg/1065" w:history="1">
        <w:r>
          <w:rPr>
            <w:rFonts w:eastAsia="Times New Roman" w:cs="Arial"/>
            <w:i/>
            <w:iCs/>
            <w:color w:val="0000FF"/>
            <w:szCs w:val="24"/>
            <w:u w:val="single"/>
            <w:lang w:eastAsia="ru-RU"/>
          </w:rPr>
          <w:t>22 июня 2002 года № 109</w:t>
        </w:r>
      </w:hyperlink>
      <w:r>
        <w:rPr>
          <w:rFonts w:eastAsia="Times New Roman" w:cs="Arial"/>
          <w:i/>
          <w:iCs/>
          <w:color w:val="000000"/>
          <w:szCs w:val="24"/>
          <w:lang w:eastAsia="ru-RU"/>
        </w:rPr>
        <w:t xml:space="preserve">, </w:t>
      </w:r>
      <w:hyperlink r:id="rId26" w:tooltip="https://cbd.minjust.gov.kg/1162" w:history="1">
        <w:r>
          <w:rPr>
            <w:rFonts w:eastAsia="Times New Roman" w:cs="Arial"/>
            <w:i/>
            <w:iCs/>
            <w:color w:val="0000FF"/>
            <w:szCs w:val="24"/>
            <w:u w:val="single"/>
            <w:lang w:eastAsia="ru-RU"/>
          </w:rPr>
          <w:t>17 февраля 2003 года № 38</w:t>
        </w:r>
      </w:hyperlink>
      <w:r>
        <w:rPr>
          <w:rFonts w:eastAsia="Times New Roman" w:cs="Arial"/>
          <w:i/>
          <w:iCs/>
          <w:color w:val="000000"/>
          <w:szCs w:val="24"/>
          <w:lang w:eastAsia="ru-RU"/>
        </w:rPr>
        <w:t xml:space="preserve">, </w:t>
      </w:r>
      <w:hyperlink r:id="rId27"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28"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9" w:tooltip="https://cbd.minjust.gov.kg/1349" w:history="1">
        <w:r>
          <w:rPr>
            <w:rFonts w:eastAsia="Times New Roman" w:cs="Arial"/>
            <w:i/>
            <w:iCs/>
            <w:color w:val="0000FF"/>
            <w:szCs w:val="24"/>
            <w:u w:val="single"/>
            <w:lang w:eastAsia="ru-RU"/>
          </w:rPr>
          <w:t>15 ноября 2003 года № 222</w:t>
        </w:r>
      </w:hyperlink>
      <w:r>
        <w:rPr>
          <w:rFonts w:eastAsia="Times New Roman" w:cs="Arial"/>
          <w:i/>
          <w:iCs/>
          <w:color w:val="000000"/>
          <w:szCs w:val="24"/>
          <w:lang w:eastAsia="ru-RU"/>
        </w:rPr>
        <w:t xml:space="preserve">, </w:t>
      </w:r>
      <w:hyperlink r:id="rId30" w:tooltip="https://cbd.minjust.gov.kg/1405" w:history="1">
        <w:r>
          <w:rPr>
            <w:rFonts w:eastAsia="Times New Roman" w:cs="Arial"/>
            <w:i/>
            <w:iCs/>
            <w:color w:val="0000FF"/>
            <w:szCs w:val="24"/>
            <w:u w:val="single"/>
            <w:lang w:eastAsia="ru-RU"/>
          </w:rPr>
          <w:t>11 марта 2004 года № 20</w:t>
        </w:r>
      </w:hyperlink>
      <w:r>
        <w:rPr>
          <w:rFonts w:eastAsia="Times New Roman" w:cs="Arial"/>
          <w:i/>
          <w:iCs/>
          <w:color w:val="000000"/>
          <w:szCs w:val="24"/>
          <w:lang w:eastAsia="ru-RU"/>
        </w:rPr>
        <w:t xml:space="preserve">, </w:t>
      </w:r>
      <w:hyperlink r:id="rId31" w:tooltip="https://cbd.minjust.gov.kg/1670" w:history="1">
        <w:r>
          <w:rPr>
            <w:rFonts w:eastAsia="Times New Roman" w:cs="Arial"/>
            <w:i/>
            <w:iCs/>
            <w:color w:val="0000FF"/>
            <w:szCs w:val="24"/>
            <w:u w:val="single"/>
            <w:lang w:eastAsia="ru-RU"/>
          </w:rPr>
          <w:t>4 июня 2005 года № 70</w:t>
        </w:r>
      </w:hyperlink>
      <w:r>
        <w:rPr>
          <w:rFonts w:eastAsia="Times New Roman" w:cs="Arial"/>
          <w:i/>
          <w:iCs/>
          <w:color w:val="000000"/>
          <w:szCs w:val="24"/>
          <w:lang w:eastAsia="ru-RU"/>
        </w:rPr>
        <w:t xml:space="preserve">, </w:t>
      </w:r>
      <w:hyperlink r:id="rId32"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33" w:tooltip="https://cbd.minjust.gov.kg/202064" w:history="1">
        <w:r>
          <w:rPr>
            <w:rFonts w:eastAsia="Times New Roman" w:cs="Arial"/>
            <w:i/>
            <w:iCs/>
            <w:color w:val="0000FF"/>
            <w:szCs w:val="24"/>
            <w:u w:val="single"/>
            <w:lang w:eastAsia="ru-RU"/>
          </w:rPr>
          <w:t>1 марта 2007 года № 30</w:t>
        </w:r>
      </w:hyperlink>
      <w:r>
        <w:rPr>
          <w:rFonts w:eastAsia="Times New Roman" w:cs="Arial"/>
          <w:i/>
          <w:iCs/>
          <w:color w:val="000000"/>
          <w:szCs w:val="24"/>
          <w:lang w:eastAsia="ru-RU"/>
        </w:rPr>
        <w:t xml:space="preserve">, </w:t>
      </w:r>
      <w:hyperlink r:id="rId34"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35" w:tooltip="https://cbd.minjust.gov.kg/202234" w:history="1">
        <w:r>
          <w:rPr>
            <w:rFonts w:eastAsia="Times New Roman" w:cs="Arial"/>
            <w:i/>
            <w:iCs/>
            <w:color w:val="0000FF"/>
            <w:szCs w:val="24"/>
            <w:u w:val="single"/>
            <w:lang w:eastAsia="ru-RU"/>
          </w:rPr>
          <w:t>19 марта 2008 года № 24</w:t>
        </w:r>
      </w:hyperlink>
      <w:r>
        <w:rPr>
          <w:rFonts w:eastAsia="Times New Roman" w:cs="Arial"/>
          <w:i/>
          <w:iCs/>
          <w:color w:val="000000"/>
          <w:szCs w:val="24"/>
          <w:lang w:eastAsia="ru-RU"/>
        </w:rPr>
        <w:t xml:space="preserve">, </w:t>
      </w:r>
      <w:hyperlink r:id="rId36" w:tooltip="https://cbd.minjust.gov.kg/202306" w:history="1">
        <w:r>
          <w:rPr>
            <w:rFonts w:eastAsia="Times New Roman" w:cs="Arial"/>
            <w:i/>
            <w:iCs/>
            <w:color w:val="0000FF"/>
            <w:szCs w:val="24"/>
            <w:u w:val="single"/>
            <w:lang w:eastAsia="ru-RU"/>
          </w:rPr>
          <w:t>23 мая 2008 года № 95</w:t>
        </w:r>
      </w:hyperlink>
      <w:r>
        <w:rPr>
          <w:rFonts w:eastAsia="Times New Roman" w:cs="Arial"/>
          <w:i/>
          <w:iCs/>
          <w:color w:val="000000"/>
          <w:szCs w:val="24"/>
          <w:lang w:eastAsia="ru-RU"/>
        </w:rPr>
        <w:t xml:space="preserve">, </w:t>
      </w:r>
      <w:hyperlink r:id="rId37" w:tooltip="https://cbd.minjust.gov.kg/202335" w:history="1">
        <w:r>
          <w:rPr>
            <w:rFonts w:eastAsia="Times New Roman" w:cs="Arial"/>
            <w:i/>
            <w:iCs/>
            <w:color w:val="0000FF"/>
            <w:szCs w:val="24"/>
            <w:u w:val="single"/>
            <w:lang w:eastAsia="ru-RU"/>
          </w:rPr>
          <w:t>2 июня 2008 года № 107</w:t>
        </w:r>
      </w:hyperlink>
      <w:r>
        <w:rPr>
          <w:rFonts w:eastAsia="Times New Roman" w:cs="Arial"/>
          <w:i/>
          <w:iCs/>
          <w:color w:val="000000"/>
          <w:szCs w:val="24"/>
          <w:lang w:eastAsia="ru-RU"/>
        </w:rPr>
        <w:t xml:space="preserve">, </w:t>
      </w:r>
      <w:hyperlink r:id="rId38" w:tooltip="https://cbd.minjust.gov.kg/202430" w:history="1">
        <w:r>
          <w:rPr>
            <w:rFonts w:eastAsia="Times New Roman" w:cs="Arial"/>
            <w:i/>
            <w:iCs/>
            <w:color w:val="0000FF"/>
            <w:szCs w:val="24"/>
            <w:u w:val="single"/>
            <w:lang w:eastAsia="ru-RU"/>
          </w:rPr>
          <w:t>17 октября 2008 года № 215</w:t>
        </w:r>
      </w:hyperlink>
      <w:r>
        <w:rPr>
          <w:rFonts w:eastAsia="Times New Roman" w:cs="Arial"/>
          <w:i/>
          <w:iCs/>
          <w:color w:val="000000"/>
          <w:szCs w:val="24"/>
          <w:lang w:eastAsia="ru-RU"/>
        </w:rPr>
        <w:t xml:space="preserve">, </w:t>
      </w:r>
      <w:hyperlink r:id="rId39"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xml:space="preserve">, </w:t>
      </w:r>
      <w:hyperlink r:id="rId40" w:tooltip="https://cbd.minjust.gov.kg/202699" w:history="1">
        <w:r>
          <w:rPr>
            <w:rFonts w:eastAsia="Times New Roman" w:cs="Arial"/>
            <w:i/>
            <w:iCs/>
            <w:color w:val="0000FF"/>
            <w:szCs w:val="24"/>
            <w:u w:val="single"/>
            <w:lang w:eastAsia="ru-RU"/>
          </w:rPr>
          <w:t>19 января 2009 года № 7</w:t>
        </w:r>
      </w:hyperlink>
      <w:r>
        <w:rPr>
          <w:rFonts w:eastAsia="Times New Roman" w:cs="Arial"/>
          <w:i/>
          <w:iCs/>
          <w:color w:val="000000"/>
          <w:szCs w:val="24"/>
          <w:lang w:eastAsia="ru-RU"/>
        </w:rPr>
        <w:t xml:space="preserve">, </w:t>
      </w:r>
      <w:hyperlink r:id="rId41"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 xml:space="preserve">, </w:t>
      </w:r>
      <w:hyperlink r:id="rId42" w:tooltip="https://cbd.minjust.gov.kg/203111" w:history="1">
        <w:r>
          <w:rPr>
            <w:rFonts w:eastAsia="Times New Roman" w:cs="Arial"/>
            <w:i/>
            <w:iCs/>
            <w:color w:val="0000FF"/>
            <w:szCs w:val="24"/>
            <w:u w:val="single"/>
            <w:lang w:eastAsia="ru-RU"/>
          </w:rPr>
          <w:t xml:space="preserve">20 февраля 2009 года </w:t>
        </w:r>
        <w:r>
          <w:rPr>
            <w:rFonts w:eastAsia="Times New Roman" w:cs="Arial"/>
            <w:i/>
            <w:iCs/>
            <w:color w:val="0000FF"/>
            <w:szCs w:val="24"/>
            <w:u w:val="single"/>
            <w:lang w:eastAsia="ru-RU"/>
          </w:rPr>
          <w:t>№ 56</w:t>
        </w:r>
      </w:hyperlink>
      <w:r>
        <w:rPr>
          <w:rFonts w:eastAsia="Times New Roman" w:cs="Arial"/>
          <w:i/>
          <w:iCs/>
          <w:color w:val="000000"/>
          <w:szCs w:val="24"/>
          <w:lang w:eastAsia="ru-RU"/>
        </w:rPr>
        <w:t xml:space="preserve">, </w:t>
      </w:r>
      <w:hyperlink r:id="rId43" w:tooltip="https://cbd.minjust.gov.kg/203127" w:history="1">
        <w:r>
          <w:rPr>
            <w:rFonts w:eastAsia="Times New Roman" w:cs="Arial"/>
            <w:i/>
            <w:iCs/>
            <w:color w:val="0000FF"/>
            <w:szCs w:val="24"/>
            <w:u w:val="single"/>
            <w:lang w:eastAsia="ru-RU"/>
          </w:rPr>
          <w:t>28 марта 2009 года № 91</w:t>
        </w:r>
      </w:hyperlink>
      <w:r>
        <w:rPr>
          <w:rFonts w:eastAsia="Times New Roman" w:cs="Arial"/>
          <w:i/>
          <w:iCs/>
          <w:color w:val="000000"/>
          <w:szCs w:val="24"/>
          <w:lang w:eastAsia="ru-RU"/>
        </w:rPr>
        <w:t xml:space="preserve">, </w:t>
      </w:r>
      <w:hyperlink r:id="rId44"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 xml:space="preserve">, </w:t>
      </w:r>
      <w:hyperlink r:id="rId45" w:tooltip="https://cbd.minjust.gov.kg/202506" w:history="1">
        <w:r>
          <w:rPr>
            <w:rFonts w:eastAsia="Times New Roman" w:cs="Arial"/>
            <w:i/>
            <w:iCs/>
            <w:color w:val="0000FF"/>
            <w:szCs w:val="24"/>
            <w:u w:val="single"/>
            <w:lang w:eastAsia="ru-RU"/>
          </w:rPr>
          <w:t>30 марта 2009 года № 105</w:t>
        </w:r>
      </w:hyperlink>
      <w:r>
        <w:rPr>
          <w:rFonts w:eastAsia="Times New Roman" w:cs="Arial"/>
          <w:i/>
          <w:iCs/>
          <w:color w:val="000000"/>
          <w:szCs w:val="24"/>
          <w:lang w:eastAsia="ru-RU"/>
        </w:rPr>
        <w:t xml:space="preserve">, </w:t>
      </w:r>
      <w:hyperlink r:id="rId46"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47" w:tooltip="https://cbd.minjust.gov.kg/203179" w:history="1">
        <w:r>
          <w:rPr>
            <w:rFonts w:eastAsia="Times New Roman" w:cs="Arial"/>
            <w:i/>
            <w:iCs/>
            <w:color w:val="0000FF"/>
            <w:szCs w:val="24"/>
            <w:u w:val="single"/>
            <w:lang w:eastAsia="ru-RU"/>
          </w:rPr>
          <w:t>15 июля 2009 года № 216</w:t>
        </w:r>
      </w:hyperlink>
      <w:r>
        <w:rPr>
          <w:rFonts w:eastAsia="Times New Roman" w:cs="Arial"/>
          <w:i/>
          <w:iCs/>
          <w:color w:val="000000"/>
          <w:szCs w:val="24"/>
          <w:lang w:eastAsia="ru-RU"/>
        </w:rPr>
        <w:t xml:space="preserve">, </w:t>
      </w:r>
      <w:hyperlink r:id="rId48" w:tooltip="https://cbd.minjust.gov.kg/203191" w:history="1">
        <w:r>
          <w:rPr>
            <w:rFonts w:eastAsia="Times New Roman" w:cs="Arial"/>
            <w:i/>
            <w:iCs/>
            <w:color w:val="0000FF"/>
            <w:szCs w:val="24"/>
            <w:u w:val="single"/>
            <w:lang w:eastAsia="ru-RU"/>
          </w:rPr>
          <w:t>17 июля 2009 года № 233</w:t>
        </w:r>
      </w:hyperlink>
      <w:r>
        <w:rPr>
          <w:rFonts w:eastAsia="Times New Roman" w:cs="Arial"/>
          <w:i/>
          <w:iCs/>
          <w:color w:val="000000"/>
          <w:szCs w:val="24"/>
          <w:lang w:eastAsia="ru-RU"/>
        </w:rPr>
        <w:t xml:space="preserve">, </w:t>
      </w:r>
      <w:hyperlink r:id="rId49"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50" w:tooltip="https://cbd.minjust.gov.kg/203206" w:history="1">
        <w:r>
          <w:rPr>
            <w:rFonts w:eastAsia="Times New Roman" w:cs="Arial"/>
            <w:i/>
            <w:iCs/>
            <w:color w:val="0000FF"/>
            <w:szCs w:val="24"/>
            <w:u w:val="single"/>
            <w:lang w:eastAsia="ru-RU"/>
          </w:rPr>
          <w:t>12 октября 2009 года № 263</w:t>
        </w:r>
      </w:hyperlink>
      <w:r>
        <w:rPr>
          <w:rFonts w:eastAsia="Times New Roman" w:cs="Arial"/>
          <w:i/>
          <w:iCs/>
          <w:color w:val="000000"/>
          <w:szCs w:val="24"/>
          <w:lang w:eastAsia="ru-RU"/>
        </w:rPr>
        <w:t xml:space="preserve">, </w:t>
      </w:r>
      <w:hyperlink r:id="rId51" w:tooltip="https://cbd.minjust.gov.kg/203336" w:history="1">
        <w:r>
          <w:rPr>
            <w:rFonts w:eastAsia="Times New Roman" w:cs="Arial"/>
            <w:i/>
            <w:iCs/>
            <w:color w:val="0000FF"/>
            <w:szCs w:val="24"/>
            <w:u w:val="single"/>
            <w:lang w:eastAsia="ru-RU"/>
          </w:rPr>
          <w:t>12 июля 2011 года № 93</w:t>
        </w:r>
      </w:hyperlink>
      <w:r>
        <w:rPr>
          <w:rFonts w:eastAsia="Times New Roman" w:cs="Arial"/>
          <w:i/>
          <w:iCs/>
          <w:color w:val="000000"/>
          <w:szCs w:val="24"/>
          <w:lang w:eastAsia="ru-RU"/>
        </w:rPr>
        <w:t xml:space="preserve">, </w:t>
      </w:r>
      <w:hyperlink r:id="rId52" w:tooltip="https://cbd.minjust.gov.kg/203621" w:history="1">
        <w:r>
          <w:rPr>
            <w:rFonts w:eastAsia="Times New Roman" w:cs="Arial"/>
            <w:i/>
            <w:iCs/>
            <w:color w:val="0000FF"/>
            <w:szCs w:val="24"/>
            <w:u w:val="single"/>
            <w:lang w:eastAsia="ru-RU"/>
          </w:rPr>
          <w:t>17 марта 2012 года № 21</w:t>
        </w:r>
      </w:hyperlink>
      <w:r>
        <w:rPr>
          <w:rFonts w:eastAsia="Times New Roman" w:cs="Arial"/>
          <w:i/>
          <w:iCs/>
          <w:color w:val="000000"/>
          <w:szCs w:val="24"/>
          <w:lang w:eastAsia="ru-RU"/>
        </w:rPr>
        <w:t xml:space="preserve">, </w:t>
      </w:r>
      <w:hyperlink r:id="rId53" w:tooltip="https://cbd.minjust.gov.kg/203636" w:history="1">
        <w:r>
          <w:rPr>
            <w:rFonts w:eastAsia="Times New Roman" w:cs="Arial"/>
            <w:i/>
            <w:iCs/>
            <w:color w:val="0000FF"/>
            <w:szCs w:val="24"/>
            <w:u w:val="single"/>
            <w:lang w:eastAsia="ru-RU"/>
          </w:rPr>
          <w:t>13 апреля 2012 года № 36</w:t>
        </w:r>
      </w:hyperlink>
      <w:r>
        <w:rPr>
          <w:rFonts w:eastAsia="Times New Roman" w:cs="Arial"/>
          <w:i/>
          <w:iCs/>
          <w:color w:val="000000"/>
          <w:szCs w:val="24"/>
          <w:lang w:eastAsia="ru-RU"/>
        </w:rPr>
        <w:t xml:space="preserve">, </w:t>
      </w:r>
      <w:hyperlink r:id="rId54" w:tooltip="https://cbd.minjust.gov.kg/203651" w:history="1">
        <w:r>
          <w:rPr>
            <w:rFonts w:eastAsia="Times New Roman" w:cs="Arial"/>
            <w:i/>
            <w:iCs/>
            <w:color w:val="0000FF"/>
            <w:szCs w:val="24"/>
            <w:u w:val="single"/>
            <w:lang w:eastAsia="ru-RU"/>
          </w:rPr>
          <w:t>14 мая 2012 года № 51</w:t>
        </w:r>
      </w:hyperlink>
      <w:r>
        <w:rPr>
          <w:rFonts w:eastAsia="Times New Roman" w:cs="Arial"/>
          <w:i/>
          <w:iCs/>
          <w:color w:val="000000"/>
          <w:szCs w:val="24"/>
          <w:lang w:eastAsia="ru-RU"/>
        </w:rPr>
        <w:t xml:space="preserve">, </w:t>
      </w:r>
      <w:hyperlink r:id="rId55" w:tooltip="https://cbd.minjust.gov.kg/203669" w:history="1">
        <w:r>
          <w:rPr>
            <w:rFonts w:eastAsia="Times New Roman" w:cs="Arial"/>
            <w:i/>
            <w:iCs/>
            <w:color w:val="0000FF"/>
            <w:szCs w:val="24"/>
            <w:u w:val="single"/>
            <w:lang w:eastAsia="ru-RU"/>
          </w:rPr>
          <w:t>29 мая 2012 года № 69</w:t>
        </w:r>
      </w:hyperlink>
      <w:r>
        <w:rPr>
          <w:rFonts w:eastAsia="Times New Roman" w:cs="Arial"/>
          <w:i/>
          <w:iCs/>
          <w:color w:val="000000"/>
          <w:szCs w:val="24"/>
          <w:lang w:eastAsia="ru-RU"/>
        </w:rPr>
        <w:t xml:space="preserve">, </w:t>
      </w:r>
      <w:hyperlink r:id="rId56"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xml:space="preserve">, </w:t>
      </w:r>
      <w:hyperlink r:id="rId57" w:tooltip="https://cbd.minjust.gov.kg/203752" w:history="1">
        <w:r>
          <w:rPr>
            <w:rFonts w:eastAsia="Times New Roman" w:cs="Arial"/>
            <w:i/>
            <w:iCs/>
            <w:color w:val="0000FF"/>
            <w:szCs w:val="24"/>
            <w:u w:val="single"/>
            <w:lang w:eastAsia="ru-RU"/>
          </w:rPr>
          <w:t>6 августа 2012 года № 152</w:t>
        </w:r>
      </w:hyperlink>
      <w:r>
        <w:rPr>
          <w:rFonts w:eastAsia="Times New Roman" w:cs="Arial"/>
          <w:i/>
          <w:iCs/>
          <w:color w:val="000000"/>
          <w:szCs w:val="24"/>
          <w:lang w:eastAsia="ru-RU"/>
        </w:rPr>
        <w:t xml:space="preserve">, </w:t>
      </w:r>
      <w:hyperlink r:id="rId58"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 xml:space="preserve">, </w:t>
      </w:r>
      <w:hyperlink r:id="rId59" w:tooltip="https://cbd.minjust.gov.kg/203839" w:history="1">
        <w:r>
          <w:rPr>
            <w:rFonts w:eastAsia="Times New Roman" w:cs="Arial"/>
            <w:i/>
            <w:iCs/>
            <w:color w:val="0000FF"/>
            <w:szCs w:val="24"/>
            <w:u w:val="single"/>
            <w:lang w:eastAsia="ru-RU"/>
          </w:rPr>
          <w:t>25 февраля 2013 года № 32</w:t>
        </w:r>
      </w:hyperlink>
      <w:r>
        <w:rPr>
          <w:rFonts w:eastAsia="Times New Roman" w:cs="Arial"/>
          <w:i/>
          <w:iCs/>
          <w:color w:val="000000"/>
          <w:szCs w:val="24"/>
          <w:lang w:eastAsia="ru-RU"/>
        </w:rPr>
        <w:t xml:space="preserve">, </w:t>
      </w:r>
      <w:hyperlink r:id="rId60" w:tooltip="https://cbd.minjust.gov.kg/203893" w:history="1">
        <w:r>
          <w:rPr>
            <w:rFonts w:eastAsia="Times New Roman" w:cs="Arial"/>
            <w:i/>
            <w:iCs/>
            <w:color w:val="0000FF"/>
            <w:szCs w:val="24"/>
            <w:u w:val="single"/>
            <w:lang w:eastAsia="ru-RU"/>
          </w:rPr>
          <w:t>30 мая 2013 года № 85</w:t>
        </w:r>
      </w:hyperlink>
      <w:r>
        <w:rPr>
          <w:rFonts w:eastAsia="Times New Roman" w:cs="Arial"/>
          <w:i/>
          <w:iCs/>
          <w:color w:val="000000"/>
          <w:szCs w:val="24"/>
          <w:lang w:eastAsia="ru-RU"/>
        </w:rPr>
        <w:t xml:space="preserve">, </w:t>
      </w:r>
      <w:hyperlink r:id="rId61" w:tooltip="https://cbd.minjust.gov.kg/203927" w:history="1">
        <w:r>
          <w:rPr>
            <w:rFonts w:eastAsia="Times New Roman" w:cs="Arial"/>
            <w:i/>
            <w:iCs/>
            <w:color w:val="0000FF"/>
            <w:szCs w:val="24"/>
            <w:u w:val="single"/>
            <w:lang w:eastAsia="ru-RU"/>
          </w:rPr>
          <w:t>9 июля 2013 года № 119</w:t>
        </w:r>
      </w:hyperlink>
      <w:r>
        <w:rPr>
          <w:rFonts w:eastAsia="Times New Roman" w:cs="Arial"/>
          <w:i/>
          <w:iCs/>
          <w:color w:val="000000"/>
          <w:szCs w:val="24"/>
          <w:lang w:eastAsia="ru-RU"/>
        </w:rPr>
        <w:t xml:space="preserve">, </w:t>
      </w:r>
      <w:hyperlink r:id="rId62" w:tooltip="https://cbd.minjust.gov.kg/203996" w:history="1">
        <w:r>
          <w:rPr>
            <w:rFonts w:eastAsia="Times New Roman" w:cs="Arial"/>
            <w:i/>
            <w:iCs/>
            <w:color w:val="0000FF"/>
            <w:szCs w:val="24"/>
            <w:u w:val="single"/>
            <w:lang w:eastAsia="ru-RU"/>
          </w:rPr>
          <w:t>3 августа 2013 года № 186</w:t>
        </w:r>
      </w:hyperlink>
      <w:r>
        <w:rPr>
          <w:rFonts w:eastAsia="Times New Roman" w:cs="Arial"/>
          <w:i/>
          <w:iCs/>
          <w:color w:val="000000"/>
          <w:szCs w:val="24"/>
          <w:lang w:eastAsia="ru-RU"/>
        </w:rPr>
        <w:t xml:space="preserve">, </w:t>
      </w:r>
      <w:hyperlink r:id="rId63" w:tooltip="https://cbd.minjust.gov.kg/205249" w:history="1">
        <w:r>
          <w:rPr>
            <w:rFonts w:eastAsia="Times New Roman" w:cs="Arial"/>
            <w:i/>
            <w:iCs/>
            <w:color w:val="0000FF"/>
            <w:szCs w:val="24"/>
            <w:u w:val="single"/>
            <w:lang w:eastAsia="ru-RU"/>
          </w:rPr>
          <w:t>4 февраля 2014 года № 27</w:t>
        </w:r>
      </w:hyperlink>
      <w:r>
        <w:rPr>
          <w:rFonts w:eastAsia="Times New Roman" w:cs="Arial"/>
          <w:i/>
          <w:iCs/>
          <w:color w:val="000000"/>
          <w:szCs w:val="24"/>
          <w:lang w:eastAsia="ru-RU"/>
        </w:rPr>
        <w:t xml:space="preserve">, </w:t>
      </w:r>
      <w:hyperlink r:id="rId64"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hyperlink r:id="rId65" w:tooltip="https://cbd.minjust.gov.kg/205283" w:history="1">
        <w:r>
          <w:rPr>
            <w:rFonts w:eastAsia="Times New Roman" w:cs="Arial"/>
            <w:i/>
            <w:iCs/>
            <w:color w:val="0000FF"/>
            <w:szCs w:val="24"/>
            <w:u w:val="single"/>
            <w:lang w:eastAsia="ru-RU"/>
          </w:rPr>
          <w:t>21 апреля 2014 года № 61</w:t>
        </w:r>
      </w:hyperlink>
      <w:r>
        <w:rPr>
          <w:rFonts w:eastAsia="Times New Roman" w:cs="Arial"/>
          <w:i/>
          <w:iCs/>
          <w:color w:val="000000"/>
          <w:szCs w:val="24"/>
          <w:lang w:eastAsia="ru-RU"/>
        </w:rPr>
        <w:t xml:space="preserve">, </w:t>
      </w:r>
      <w:hyperlink r:id="rId66" w:tooltip="https://cbd.minjust.gov.kg/205444" w:history="1">
        <w:r>
          <w:rPr>
            <w:rFonts w:eastAsia="Times New Roman" w:cs="Arial"/>
            <w:i/>
            <w:iCs/>
            <w:color w:val="0000FF"/>
            <w:szCs w:val="24"/>
            <w:u w:val="single"/>
            <w:lang w:eastAsia="ru-RU"/>
          </w:rPr>
          <w:t>20 января 2015 года № 18</w:t>
        </w:r>
      </w:hyperlink>
      <w:r>
        <w:rPr>
          <w:rFonts w:eastAsia="Times New Roman" w:cs="Arial"/>
          <w:i/>
          <w:iCs/>
          <w:color w:val="000000"/>
          <w:szCs w:val="24"/>
          <w:lang w:eastAsia="ru-RU"/>
        </w:rPr>
        <w:t xml:space="preserve">, </w:t>
      </w:r>
      <w:hyperlink r:id="rId67" w:tooltip="https://cbd.minjust.gov.kg/111158" w:history="1">
        <w:r>
          <w:rPr>
            <w:rFonts w:eastAsia="Times New Roman" w:cs="Arial"/>
            <w:i/>
            <w:iCs/>
            <w:color w:val="0000FF"/>
            <w:szCs w:val="24"/>
            <w:u w:val="single"/>
            <w:lang w:eastAsia="ru-RU"/>
          </w:rPr>
          <w:t>22 мая 2015 года № 115</w:t>
        </w:r>
      </w:hyperlink>
      <w:r>
        <w:rPr>
          <w:rFonts w:eastAsia="Times New Roman" w:cs="Arial"/>
          <w:i/>
          <w:iCs/>
          <w:color w:val="000000"/>
          <w:szCs w:val="24"/>
          <w:lang w:eastAsia="ru-RU"/>
        </w:rPr>
        <w:t xml:space="preserve">, </w:t>
      </w:r>
      <w:hyperlink r:id="rId68" w:tooltip="https://cbd.minjust.gov.kg/111224" w:history="1">
        <w:r>
          <w:rPr>
            <w:rFonts w:eastAsia="Times New Roman" w:cs="Arial"/>
            <w:i/>
            <w:iCs/>
            <w:color w:val="0000FF"/>
            <w:szCs w:val="24"/>
            <w:u w:val="single"/>
            <w:lang w:eastAsia="ru-RU"/>
          </w:rPr>
          <w:t>20 июля 2015 года № 180</w:t>
        </w:r>
      </w:hyperlink>
      <w:r>
        <w:rPr>
          <w:rFonts w:eastAsia="Times New Roman" w:cs="Arial"/>
          <w:i/>
          <w:iCs/>
          <w:color w:val="000000"/>
          <w:szCs w:val="24"/>
          <w:lang w:eastAsia="ru-RU"/>
        </w:rPr>
        <w:t xml:space="preserve">, </w:t>
      </w:r>
      <w:hyperlink r:id="rId69" w:tooltip="https://cbd.minjust.gov.kg/111250" w:history="1">
        <w:r>
          <w:rPr>
            <w:rFonts w:eastAsia="Times New Roman" w:cs="Arial"/>
            <w:i/>
            <w:iCs/>
            <w:color w:val="0000FF"/>
            <w:szCs w:val="24"/>
            <w:u w:val="single"/>
            <w:lang w:eastAsia="ru-RU"/>
          </w:rPr>
          <w:t>30 июля 2015 года № 206</w:t>
        </w:r>
      </w:hyperlink>
      <w:r>
        <w:rPr>
          <w:rFonts w:eastAsia="Times New Roman" w:cs="Arial"/>
          <w:i/>
          <w:iCs/>
          <w:color w:val="000000"/>
          <w:szCs w:val="24"/>
          <w:lang w:eastAsia="ru-RU"/>
        </w:rPr>
        <w:t xml:space="preserve">, </w:t>
      </w:r>
      <w:hyperlink r:id="rId70" w:tooltip="https://cbd.minjust.gov.kg/111412" w:history="1">
        <w:r>
          <w:rPr>
            <w:rFonts w:eastAsia="Times New Roman" w:cs="Arial"/>
            <w:i/>
            <w:iCs/>
            <w:color w:val="0000FF"/>
            <w:szCs w:val="24"/>
            <w:u w:val="single"/>
            <w:lang w:eastAsia="ru-RU"/>
          </w:rPr>
          <w:t>23 июля 2016 года № 133</w:t>
        </w:r>
      </w:hyperlink>
      <w:r>
        <w:rPr>
          <w:rFonts w:eastAsia="Times New Roman" w:cs="Arial"/>
          <w:i/>
          <w:iCs/>
          <w:color w:val="000000"/>
          <w:szCs w:val="24"/>
          <w:lang w:eastAsia="ru-RU"/>
        </w:rPr>
        <w:t xml:space="preserve">, </w:t>
      </w:r>
      <w:hyperlink r:id="rId71" w:tooltip="https://cbd.minjust.gov.kg/111413" w:history="1">
        <w:r>
          <w:rPr>
            <w:rFonts w:eastAsia="Times New Roman" w:cs="Arial"/>
            <w:i/>
            <w:iCs/>
            <w:color w:val="0000FF"/>
            <w:szCs w:val="24"/>
            <w:u w:val="single"/>
            <w:lang w:eastAsia="ru-RU"/>
          </w:rPr>
          <w:t>23 июля 2016 года № 134</w:t>
        </w:r>
      </w:hyperlink>
      <w:r>
        <w:rPr>
          <w:rFonts w:eastAsia="Times New Roman" w:cs="Arial"/>
          <w:i/>
          <w:iCs/>
          <w:color w:val="000000"/>
          <w:szCs w:val="24"/>
          <w:lang w:eastAsia="ru-RU"/>
        </w:rPr>
        <w:t xml:space="preserve">, </w:t>
      </w:r>
      <w:hyperlink r:id="rId72"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 xml:space="preserve">, </w:t>
      </w:r>
      <w:hyperlink r:id="rId73" w:tooltip="https://cbd.minjust.gov.kg/111488" w:history="1">
        <w:r>
          <w:rPr>
            <w:rFonts w:eastAsia="Times New Roman" w:cs="Arial"/>
            <w:i/>
            <w:iCs/>
            <w:color w:val="0000FF"/>
            <w:szCs w:val="24"/>
            <w:u w:val="single"/>
            <w:lang w:eastAsia="ru-RU"/>
          </w:rPr>
          <w:t>16 декабря 2016 года № 208</w:t>
        </w:r>
      </w:hyperlink>
      <w:r>
        <w:rPr>
          <w:rFonts w:eastAsia="Times New Roman" w:cs="Arial"/>
          <w:i/>
          <w:iCs/>
          <w:color w:val="000000"/>
          <w:szCs w:val="24"/>
          <w:lang w:eastAsia="ru-RU"/>
        </w:rPr>
        <w:t xml:space="preserve">, </w:t>
      </w:r>
      <w:hyperlink r:id="rId74" w:tooltip="https://cbd.minjust.gov.kg/111599" w:history="1">
        <w:r>
          <w:rPr>
            <w:rFonts w:eastAsia="Times New Roman" w:cs="Arial"/>
            <w:i/>
            <w:iCs/>
            <w:color w:val="0000FF"/>
            <w:szCs w:val="24"/>
            <w:u w:val="single"/>
            <w:lang w:eastAsia="ru-RU"/>
          </w:rPr>
          <w:t>8 июня 2017 года № 100</w:t>
        </w:r>
      </w:hyperlink>
      <w:r>
        <w:rPr>
          <w:rFonts w:eastAsia="Times New Roman" w:cs="Arial"/>
          <w:i/>
          <w:iCs/>
          <w:color w:val="000000"/>
          <w:szCs w:val="24"/>
          <w:lang w:eastAsia="ru-RU"/>
        </w:rPr>
        <w:t xml:space="preserve">, </w:t>
      </w:r>
      <w:hyperlink r:id="rId75"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 xml:space="preserve">, </w:t>
      </w:r>
      <w:hyperlink r:id="rId76" w:tooltip="https://cbd.minjust.gov.kg/111804" w:history="1">
        <w:r>
          <w:rPr>
            <w:rFonts w:eastAsia="Times New Roman" w:cs="Arial"/>
            <w:i/>
            <w:iCs/>
            <w:color w:val="0000FF"/>
            <w:szCs w:val="24"/>
            <w:u w:val="single"/>
            <w:lang w:eastAsia="ru-RU"/>
          </w:rPr>
          <w:t>21 июня 2018 года № 61</w:t>
        </w:r>
      </w:hyperlink>
      <w:r>
        <w:rPr>
          <w:rFonts w:eastAsia="Times New Roman" w:cs="Arial"/>
          <w:i/>
          <w:iCs/>
          <w:color w:val="000000"/>
          <w:szCs w:val="24"/>
          <w:lang w:eastAsia="ru-RU"/>
        </w:rPr>
        <w:t xml:space="preserve">, </w:t>
      </w:r>
      <w:hyperlink r:id="rId77" w:tooltip="https://cbd.minjust.gov.kg/111821" w:history="1">
        <w:r>
          <w:rPr>
            <w:rFonts w:eastAsia="Times New Roman" w:cs="Arial"/>
            <w:i/>
            <w:iCs/>
            <w:color w:val="0000FF"/>
            <w:szCs w:val="24"/>
            <w:u w:val="single"/>
            <w:lang w:eastAsia="ru-RU"/>
          </w:rPr>
          <w:t>6 августа 2018 года</w:t>
        </w:r>
        <w:r>
          <w:rPr>
            <w:rFonts w:eastAsia="Times New Roman" w:cs="Arial"/>
            <w:i/>
            <w:iCs/>
            <w:color w:val="0000FF"/>
            <w:szCs w:val="24"/>
            <w:u w:val="single"/>
            <w:lang w:eastAsia="ru-RU"/>
          </w:rPr>
          <w:t xml:space="preserve"> № 88</w:t>
        </w:r>
      </w:hyperlink>
      <w:r>
        <w:rPr>
          <w:rFonts w:eastAsia="Times New Roman" w:cs="Arial"/>
          <w:i/>
          <w:iCs/>
          <w:color w:val="000000"/>
          <w:szCs w:val="24"/>
          <w:lang w:eastAsia="ru-RU"/>
        </w:rPr>
        <w:t xml:space="preserve">, </w:t>
      </w:r>
      <w:hyperlink r:id="rId78" w:tooltip="https://cbd.minjust.gov.kg/112048" w:history="1">
        <w:r>
          <w:rPr>
            <w:rFonts w:eastAsia="Times New Roman" w:cs="Arial"/>
            <w:i/>
            <w:iCs/>
            <w:color w:val="0000FF"/>
            <w:szCs w:val="24"/>
            <w:u w:val="single"/>
            <w:lang w:eastAsia="ru-RU"/>
          </w:rPr>
          <w:t>22 июля 2020 года № 83</w:t>
        </w:r>
      </w:hyperlink>
      <w:r>
        <w:rPr>
          <w:rFonts w:eastAsia="Times New Roman" w:cs="Arial"/>
          <w:i/>
          <w:iCs/>
          <w:color w:val="000000"/>
          <w:szCs w:val="24"/>
          <w:lang w:eastAsia="ru-RU"/>
        </w:rPr>
        <w:t xml:space="preserve">, </w:t>
      </w:r>
      <w:hyperlink r:id="rId79" w:tooltip="https://cbd.minjust.gov.kg/112067" w:history="1">
        <w:r>
          <w:rPr>
            <w:rFonts w:eastAsia="Times New Roman" w:cs="Arial"/>
            <w:i/>
            <w:iCs/>
            <w:color w:val="0000FF"/>
            <w:szCs w:val="24"/>
            <w:u w:val="single"/>
            <w:lang w:eastAsia="ru-RU"/>
          </w:rPr>
          <w:t>1 августа 2020 года № 109</w:t>
        </w:r>
      </w:hyperlink>
      <w:r>
        <w:rPr>
          <w:rFonts w:eastAsia="Times New Roman" w:cs="Arial"/>
          <w:i/>
          <w:iCs/>
          <w:color w:val="000000"/>
          <w:szCs w:val="24"/>
          <w:lang w:eastAsia="ru-RU"/>
        </w:rPr>
        <w:t xml:space="preserve">, </w:t>
      </w:r>
      <w:hyperlink r:id="rId80" w:tooltip="https://cbd.minjust.gov.kg/112201" w:history="1">
        <w:r>
          <w:rPr>
            <w:rFonts w:eastAsia="Times New Roman" w:cs="Arial"/>
            <w:i/>
            <w:iCs/>
            <w:color w:val="0000FF"/>
            <w:szCs w:val="24"/>
            <w:u w:val="single"/>
            <w:lang w:eastAsia="ru-RU"/>
          </w:rPr>
          <w:t>24 марта 2021 года № 42</w:t>
        </w:r>
      </w:hyperlink>
      <w:r>
        <w:rPr>
          <w:rFonts w:eastAsia="Times New Roman" w:cs="Arial"/>
          <w:i/>
          <w:iCs/>
          <w:color w:val="000000"/>
          <w:szCs w:val="24"/>
          <w:lang w:eastAsia="ru-RU"/>
        </w:rPr>
        <w:t xml:space="preserve">, </w:t>
      </w:r>
      <w:hyperlink r:id="rId81" w:tooltip="https://cbd.minjust.gov.kg/112286" w:history="1">
        <w:r>
          <w:rPr>
            <w:rFonts w:eastAsia="Times New Roman" w:cs="Arial"/>
            <w:i/>
            <w:iCs/>
            <w:color w:val="0000FF"/>
            <w:szCs w:val="24"/>
            <w:u w:val="single"/>
            <w:lang w:eastAsia="ru-RU"/>
          </w:rPr>
          <w:t>2 сентября 2021 года № 105</w:t>
        </w:r>
      </w:hyperlink>
      <w:r>
        <w:rPr>
          <w:rFonts w:eastAsia="Times New Roman" w:cs="Arial"/>
          <w:i/>
          <w:iCs/>
          <w:color w:val="000000"/>
          <w:szCs w:val="24"/>
          <w:lang w:eastAsia="ru-RU"/>
        </w:rPr>
        <w:t xml:space="preserve">, </w:t>
      </w:r>
      <w:hyperlink r:id="rId82"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 xml:space="preserve">, </w:t>
      </w:r>
      <w:hyperlink r:id="rId83" w:tooltip="https://cbd.minjust.gov.kg/112342" w:history="1">
        <w:r>
          <w:rPr>
            <w:rFonts w:eastAsia="Times New Roman" w:cs="Arial"/>
            <w:i/>
            <w:iCs/>
            <w:color w:val="0000FF"/>
            <w:szCs w:val="24"/>
            <w:u w:val="single"/>
            <w:lang w:eastAsia="ru-RU"/>
          </w:rPr>
          <w:t>18 января 2022 года №4</w:t>
        </w:r>
      </w:hyperlink>
      <w:r>
        <w:rPr>
          <w:rFonts w:eastAsia="Times New Roman" w:cs="Arial"/>
          <w:i/>
          <w:iCs/>
          <w:color w:val="000000"/>
          <w:szCs w:val="24"/>
          <w:u w:val="single"/>
          <w:lang w:eastAsia="ru-RU"/>
        </w:rPr>
        <w:t xml:space="preserve">, </w:t>
      </w:r>
      <w:hyperlink r:id="rId84" w:tooltip="https://cbd.minjust.gov.kg/112373" w:history="1">
        <w:r>
          <w:rPr>
            <w:rFonts w:eastAsia="Times New Roman" w:cs="Arial"/>
            <w:i/>
            <w:iCs/>
            <w:color w:val="0000FF"/>
            <w:szCs w:val="24"/>
            <w:u w:val="single"/>
            <w:lang w:eastAsia="ru-RU"/>
          </w:rPr>
          <w:t>6 июня 2022 года № 41</w:t>
        </w:r>
      </w:hyperlink>
      <w:r>
        <w:rPr>
          <w:rFonts w:eastAsia="Times New Roman" w:cs="Arial"/>
          <w:i/>
          <w:iCs/>
          <w:color w:val="000000"/>
          <w:szCs w:val="24"/>
          <w:u w:val="single"/>
          <w:lang w:eastAsia="ru-RU"/>
        </w:rPr>
        <w:t xml:space="preserve">, </w:t>
      </w:r>
      <w:hyperlink r:id="rId85" w:tooltip="https://cbd.minjust.gov.kg/112406" w:history="1">
        <w:r>
          <w:rPr>
            <w:rFonts w:eastAsia="Times New Roman" w:cs="Arial"/>
            <w:i/>
            <w:iCs/>
            <w:color w:val="0000FF"/>
            <w:szCs w:val="24"/>
            <w:u w:val="single"/>
            <w:lang w:eastAsia="ru-RU"/>
          </w:rPr>
          <w:t>4 июля 2022 года № 56</w:t>
        </w:r>
      </w:hyperlink>
      <w:r>
        <w:rPr>
          <w:rFonts w:eastAsia="Times New Roman" w:cs="Arial"/>
          <w:i/>
          <w:iCs/>
          <w:color w:val="000000"/>
          <w:szCs w:val="24"/>
          <w:lang w:eastAsia="ru-RU"/>
        </w:rPr>
        <w:t xml:space="preserve">, </w:t>
      </w:r>
      <w:hyperlink r:id="rId86" w:tooltip="https://cbd.minjust.gov.kg/112417" w:history="1">
        <w:r>
          <w:rPr>
            <w:rFonts w:eastAsia="Times New Roman" w:cs="Arial"/>
            <w:i/>
            <w:iCs/>
            <w:color w:val="0000FF"/>
            <w:szCs w:val="24"/>
            <w:u w:val="single"/>
            <w:lang w:eastAsia="ru-RU"/>
          </w:rPr>
          <w:t>5 августа 2022 года № 81</w:t>
        </w:r>
      </w:hyperlink>
      <w:r>
        <w:rPr>
          <w:rFonts w:eastAsia="Times New Roman" w:cs="Arial"/>
          <w:i/>
          <w:iCs/>
          <w:color w:val="000000"/>
          <w:szCs w:val="24"/>
          <w:lang w:eastAsia="ru-RU"/>
        </w:rPr>
        <w:t xml:space="preserve">, </w:t>
      </w:r>
      <w:hyperlink r:id="rId87" w:tooltip="https://cbd.minjust.gov.kg/112513" w:history="1">
        <w:r>
          <w:rPr>
            <w:rFonts w:eastAsia="Times New Roman" w:cs="Arial"/>
            <w:i/>
            <w:iCs/>
            <w:color w:val="0000FF"/>
            <w:szCs w:val="24"/>
            <w:u w:val="single"/>
            <w:lang w:eastAsia="ru-RU"/>
          </w:rPr>
          <w:t>16 февраля 2023 года № 30</w:t>
        </w:r>
      </w:hyperlink>
      <w:r>
        <w:rPr>
          <w:rFonts w:eastAsia="Times New Roman" w:cs="Arial"/>
          <w:i/>
          <w:iCs/>
          <w:color w:val="000000"/>
          <w:szCs w:val="24"/>
          <w:lang w:eastAsia="ru-RU"/>
        </w:rPr>
        <w:t xml:space="preserve">, </w:t>
      </w:r>
      <w:hyperlink r:id="rId88"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89" w:tooltip="https://cbd.minjust.gov.kg/112552" w:history="1">
        <w:r>
          <w:rPr>
            <w:rFonts w:eastAsia="Times New Roman" w:cs="Arial"/>
            <w:i/>
            <w:iCs/>
            <w:color w:val="0000FF"/>
            <w:szCs w:val="24"/>
            <w:u w:val="single"/>
            <w:lang w:eastAsia="ru-RU"/>
          </w:rPr>
          <w:t>3 апреля 2023 года № 78</w:t>
        </w:r>
      </w:hyperlink>
      <w:r>
        <w:rPr>
          <w:rFonts w:eastAsia="Times New Roman" w:cs="Arial"/>
          <w:i/>
          <w:iCs/>
          <w:color w:val="000000"/>
          <w:szCs w:val="24"/>
          <w:lang w:eastAsia="ru-RU"/>
        </w:rPr>
        <w:t xml:space="preserve">, </w:t>
      </w:r>
      <w:hyperlink r:id="rId90"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 xml:space="preserve">, </w:t>
      </w:r>
      <w:hyperlink r:id="rId91" w:tooltip="https://cbd.minjust.gov.kg/4-5325/edition/6484/ru" w:history="1">
        <w:r>
          <w:rPr>
            <w:rStyle w:val="aff0"/>
            <w:rFonts w:eastAsia="Times New Roman" w:cs="Arial"/>
            <w:i/>
            <w:iCs/>
            <w:szCs w:val="24"/>
            <w:lang w:eastAsia="ru-RU"/>
          </w:rPr>
          <w:t>16 февраля 2024 года № 51</w:t>
        </w:r>
      </w:hyperlink>
      <w:r>
        <w:rPr>
          <w:rFonts w:eastAsia="Times New Roman" w:cs="Arial"/>
          <w:i/>
          <w:iCs/>
          <w:color w:val="000000"/>
          <w:szCs w:val="24"/>
          <w:lang w:eastAsia="ru-RU"/>
        </w:rPr>
        <w:t xml:space="preserve">, </w:t>
      </w:r>
      <w:hyperlink r:id="rId92" w:tooltip="https://cbd.minjust.gov.kg/4-5315/edition/4319/ru" w:history="1">
        <w:r>
          <w:rPr>
            <w:rFonts w:eastAsia="Times New Roman" w:cs="Arial"/>
            <w:i/>
            <w:iCs/>
            <w:color w:val="0000FF"/>
            <w:szCs w:val="24"/>
            <w:u w:val="single"/>
            <w:lang w:eastAsia="ru-RU"/>
          </w:rPr>
          <w:t>15 марта 2024 года № 70</w:t>
        </w:r>
      </w:hyperlink>
      <w:r>
        <w:rPr>
          <w:rFonts w:eastAsia="Times New Roman" w:cs="Arial"/>
          <w:i/>
          <w:iCs/>
          <w:color w:val="000000"/>
          <w:szCs w:val="24"/>
          <w:lang w:eastAsia="ru-RU"/>
        </w:rPr>
        <w:t xml:space="preserve">, </w:t>
      </w:r>
      <w:hyperlink r:id="rId93" w:tooltip="https://cbd.minjust.gov.kg/4-5326/edition/6590/ru" w:history="1">
        <w:r>
          <w:rPr>
            <w:rStyle w:val="aff0"/>
            <w:rFonts w:eastAsia="Arial" w:cs="Arial"/>
            <w:i/>
            <w:szCs w:val="24"/>
          </w:rPr>
          <w:t>22 апреля 2024 года № 78</w:t>
        </w:r>
      </w:hyperlink>
      <w:r>
        <w:rPr>
          <w:rFonts w:eastAsia="Times New Roman" w:cs="Arial"/>
          <w:i/>
          <w:iCs/>
          <w:color w:val="000000"/>
          <w:szCs w:val="24"/>
          <w:lang w:eastAsia="ru-RU"/>
        </w:rPr>
        <w:t xml:space="preserve">, </w:t>
      </w:r>
      <w:hyperlink r:id="rId94" w:tooltip="https://cbd.minjust.gov.kg/4-5375/edition/13388/ru" w:history="1">
        <w:r>
          <w:rPr>
            <w:rStyle w:val="aff0"/>
            <w:rFonts w:eastAsia="Arial" w:cs="Arial"/>
            <w:i/>
            <w:color w:val="0000FF"/>
            <w:szCs w:val="28"/>
          </w:rPr>
          <w:t>22 июля 2024 года № 134</w:t>
        </w:r>
      </w:hyperlink>
      <w:r>
        <w:rPr>
          <w:rFonts w:eastAsia="Arial" w:cs="Arial"/>
          <w:sz w:val="20"/>
        </w:rPr>
        <w:t xml:space="preserve">, </w:t>
      </w:r>
      <w:r>
        <w:rPr>
          <w:rFonts w:eastAsia="Arial" w:cs="Arial"/>
          <w:i/>
          <w:color w:val="000000"/>
          <w:sz w:val="20"/>
        </w:rPr>
        <w:t xml:space="preserve"> </w:t>
      </w:r>
      <w:hyperlink r:id="rId95" w:tooltip="https://cbd.minjust.gov.kg/4-5394/edition/14323/ru" w:history="1">
        <w:r>
          <w:rPr>
            <w:rStyle w:val="aff0"/>
            <w:rFonts w:eastAsia="Arial" w:cs="Arial"/>
            <w:i/>
            <w:szCs w:val="24"/>
          </w:rPr>
          <w:t>29 июля 2024 года № 152</w:t>
        </w:r>
      </w:hyperlink>
      <w:r>
        <w:rPr>
          <w:rFonts w:eastAsia="Arial" w:cs="Arial"/>
          <w:i/>
          <w:color w:val="000000"/>
          <w:szCs w:val="24"/>
        </w:rPr>
        <w:t xml:space="preserve"> , </w:t>
      </w:r>
      <w:r>
        <w:rPr>
          <w:rFonts w:eastAsia="Arial" w:cs="Arial"/>
          <w:i/>
          <w:color w:val="000000"/>
          <w:sz w:val="20"/>
        </w:rPr>
        <w:t> </w:t>
      </w:r>
      <w:hyperlink r:id="rId96" w:tooltip="https://cbd.minjust.gov.kg/4-5433/edition/22311/ru" w:history="1">
        <w:r>
          <w:rPr>
            <w:rStyle w:val="aff0"/>
            <w:rFonts w:eastAsia="Arial" w:cs="Arial"/>
            <w:i/>
            <w:color w:val="0000FF"/>
          </w:rPr>
          <w:t>2 декабря 2024 года № 190</w:t>
        </w:r>
      </w:hyperlink>
      <w:r>
        <w:rPr>
          <w:rFonts w:eastAsia="Arial" w:cs="Arial"/>
          <w:i/>
          <w:color w:val="000000"/>
        </w:rPr>
        <w:t xml:space="preserve"> , </w:t>
      </w:r>
      <w:r>
        <w:rPr>
          <w:rFonts w:eastAsia="Arial" w:cs="Arial"/>
          <w:i/>
          <w:color w:val="000000"/>
          <w:sz w:val="20"/>
        </w:rPr>
        <w:t xml:space="preserve"> </w:t>
      </w:r>
      <w:hyperlink r:id="rId97" w:tooltip="https://cbd.minjust.gov.kg/4-5481/edition/26557/ru" w:history="1">
        <w:r>
          <w:rPr>
            <w:rStyle w:val="aff0"/>
            <w:rFonts w:eastAsia="Arial" w:cs="Arial"/>
            <w:i/>
            <w:szCs w:val="24"/>
          </w:rPr>
          <w:t xml:space="preserve">12 февраля 2025 года № 37, </w:t>
        </w:r>
      </w:hyperlink>
      <w:hyperlink r:id="rId98" w:tooltip="https://cbd.minjust.gov.kg/4-5499/edition/28695/ru" w:history="1">
        <w:r>
          <w:rPr>
            <w:rStyle w:val="aff0"/>
            <w:rFonts w:eastAsia="Arial" w:cs="Arial"/>
            <w:i/>
            <w:color w:val="0000FF"/>
            <w:szCs w:val="24"/>
          </w:rPr>
          <w:t xml:space="preserve">14 марта 2025 года </w:t>
        </w:r>
        <w:r>
          <w:rPr>
            <w:rStyle w:val="aff0"/>
            <w:rFonts w:eastAsia="Arial" w:cs="Arial"/>
            <w:i/>
            <w:color w:val="0000FF"/>
            <w:szCs w:val="24"/>
            <w:u w:val="none"/>
          </w:rPr>
          <w:t xml:space="preserve">№ </w:t>
        </w:r>
        <w:r>
          <w:rPr>
            <w:rStyle w:val="aff0"/>
            <w:rFonts w:eastAsia="Arial" w:cs="Arial"/>
            <w:i/>
            <w:color w:val="0000FF"/>
            <w:szCs w:val="24"/>
          </w:rPr>
          <w:t>56</w:t>
        </w:r>
      </w:hyperlink>
      <w:r>
        <w:t xml:space="preserve"> , </w:t>
      </w:r>
      <w:hyperlink r:id="rId99" w:tooltip="https://cbd.minjust.gov.kg/4-5540/edition/31986/ru" w:history="1">
        <w:r>
          <w:rPr>
            <w:rStyle w:val="aff0"/>
            <w:i/>
            <w:iCs/>
          </w:rPr>
          <w:t>29 апреля 2025 года №  88</w:t>
        </w:r>
      </w:hyperlink>
      <w:r>
        <w:rPr>
          <w:i/>
          <w:iCs/>
        </w:rPr>
        <w:t xml:space="preserve">, </w:t>
      </w:r>
      <w:hyperlink r:id="rId100" w:tooltip="https://cbd.minjust.gov.kg/4-5534/edition/31494/ru" w:history="1">
        <w:r>
          <w:rPr>
            <w:rStyle w:val="aff0"/>
            <w:rFonts w:eastAsia="Arial" w:cs="Arial"/>
            <w:i/>
            <w:szCs w:val="24"/>
          </w:rPr>
          <w:t>29 апреля 2025 года № 90</w:t>
        </w:r>
      </w:hyperlink>
      <w:r>
        <w:rPr>
          <w:bCs/>
          <w:i/>
        </w:rPr>
        <w:t xml:space="preserve">, </w:t>
      </w:r>
      <w:hyperlink r:id="rId101" w:tooltip="https://cbd.minjust.gov.kg/4-5569/edition/34287/ru" w:history="1">
        <w:r>
          <w:rPr>
            <w:rStyle w:val="aff0"/>
            <w:rFonts w:eastAsia="Arial" w:cs="Arial"/>
            <w:i/>
            <w:szCs w:val="24"/>
          </w:rPr>
          <w:t>26 июня 2025 года № 126</w:t>
        </w:r>
      </w:hyperlink>
      <w:r>
        <w:rPr>
          <w:szCs w:val="24"/>
        </w:rPr>
        <w:t>,</w:t>
      </w:r>
      <w:r>
        <w:rPr>
          <w:rFonts w:eastAsia="Arial" w:cs="Arial"/>
          <w:i/>
          <w:color w:val="000000"/>
          <w:sz w:val="20"/>
        </w:rPr>
        <w:t xml:space="preserve"> </w:t>
      </w:r>
      <w:hyperlink r:id="rId102" w:tooltip="https://cbd.minjust.gov.kg/4-5567/edition/34226/ru" w:history="1">
        <w:r>
          <w:rPr>
            <w:rStyle w:val="aff0"/>
            <w:rFonts w:eastAsia="Arial" w:cs="Arial"/>
            <w:i/>
            <w:szCs w:val="24"/>
          </w:rPr>
          <w:t>2 июля 2025 года №131</w:t>
        </w:r>
      </w:hyperlink>
      <w:r>
        <w:rPr>
          <w:szCs w:val="24"/>
        </w:rPr>
        <w:t xml:space="preserve">, </w:t>
      </w:r>
      <w:hyperlink r:id="rId103" w:tooltip="https://cbd.minjust.gov.kg/4-5582/edition/34759/ru" w:history="1">
        <w:r>
          <w:rPr>
            <w:rStyle w:val="aff0"/>
            <w:rFonts w:eastAsia="Arial" w:cs="Arial"/>
            <w:i/>
            <w:szCs w:val="24"/>
          </w:rPr>
          <w:t>8 июля 2025 года № 134</w:t>
        </w:r>
      </w:hyperlink>
      <w:r>
        <w:rPr>
          <w:rFonts w:eastAsia="Arial" w:cs="Arial"/>
          <w:i/>
          <w:szCs w:val="24"/>
        </w:rPr>
        <w:t xml:space="preserve"> </w:t>
      </w:r>
      <w:r>
        <w:rPr>
          <w:rFonts w:eastAsia="Arial" w:cs="Arial"/>
          <w:i/>
          <w:color w:val="000000"/>
          <w:szCs w:val="24"/>
        </w:rPr>
        <w:t xml:space="preserve">, </w:t>
      </w:r>
      <w:hyperlink r:id="rId104" w:tooltip="https://cbd.minjust.gov.kg/4-5576/edition/34620/ru" w:history="1">
        <w:r>
          <w:rPr>
            <w:rStyle w:val="aff0"/>
            <w:rFonts w:eastAsia="Arial" w:cs="Arial"/>
            <w:i/>
            <w:szCs w:val="24"/>
          </w:rPr>
          <w:t>10 июля 2025 года № 137)</w:t>
        </w:r>
      </w:hyperlink>
    </w:p>
    <w:p w14:paraId="45929C87" w14:textId="77777777" w:rsidR="0008401F" w:rsidRDefault="0008401F">
      <w:pPr>
        <w:pBdr>
          <w:top w:val="none" w:sz="4" w:space="0" w:color="000000"/>
          <w:left w:val="none" w:sz="4" w:space="0" w:color="000000"/>
          <w:bottom w:val="none" w:sz="4" w:space="0" w:color="000000"/>
          <w:right w:val="none" w:sz="4" w:space="0" w:color="000000"/>
        </w:pBdr>
        <w:spacing w:after="200" w:line="229" w:lineRule="atLeast"/>
        <w:ind w:left="1134" w:right="1134" w:firstLine="0"/>
        <w:jc w:val="center"/>
      </w:pPr>
    </w:p>
    <w:p w14:paraId="248BB74B" w14:textId="77777777" w:rsidR="0008401F" w:rsidRDefault="000E25B0">
      <w:pPr>
        <w:jc w:val="center"/>
        <w:rPr>
          <w:rFonts w:eastAsia="Times New Roman" w:cs="Arial"/>
          <w:szCs w:val="24"/>
          <w:lang w:eastAsia="ru-RU"/>
        </w:rPr>
      </w:pPr>
      <w:r>
        <w:rPr>
          <w:rFonts w:eastAsia="Times New Roman" w:cs="Arial"/>
          <w:i/>
          <w:iCs/>
          <w:color w:val="000000"/>
          <w:szCs w:val="24"/>
          <w:lang w:eastAsia="ru-RU"/>
        </w:rPr>
        <w:t>(Введен в действие Законом Кыргызской Респуб</w:t>
      </w:r>
      <w:r>
        <w:rPr>
          <w:rFonts w:eastAsia="Times New Roman" w:cs="Arial"/>
          <w:i/>
          <w:iCs/>
          <w:color w:val="000000"/>
          <w:szCs w:val="24"/>
          <w:lang w:eastAsia="ru-RU"/>
        </w:rPr>
        <w:t xml:space="preserve">лики от </w:t>
      </w:r>
      <w:hyperlink r:id="rId105" w:tooltip="https://cbd.minjust.gov.kg/623" w:history="1">
        <w:r>
          <w:rPr>
            <w:rFonts w:eastAsia="Times New Roman" w:cs="Arial"/>
            <w:i/>
            <w:iCs/>
            <w:color w:val="0000FF"/>
            <w:szCs w:val="24"/>
            <w:u w:val="single"/>
            <w:lang w:eastAsia="ru-RU"/>
          </w:rPr>
          <w:t>8 мая 1996 года № 16</w:t>
        </w:r>
      </w:hyperlink>
      <w:r>
        <w:rPr>
          <w:rFonts w:eastAsia="Times New Roman" w:cs="Arial"/>
          <w:i/>
          <w:iCs/>
          <w:color w:val="000000"/>
          <w:szCs w:val="24"/>
          <w:lang w:eastAsia="ru-RU"/>
        </w:rPr>
        <w:t>)</w:t>
      </w:r>
    </w:p>
    <w:p w14:paraId="1F038054" w14:textId="77777777" w:rsidR="0008401F" w:rsidRDefault="000E25B0">
      <w:pPr>
        <w:jc w:val="center"/>
        <w:rPr>
          <w:rFonts w:eastAsia="Times New Roman" w:cs="Arial"/>
          <w:szCs w:val="24"/>
          <w:lang w:eastAsia="ru-RU"/>
        </w:rPr>
      </w:pPr>
      <w:r>
        <w:rPr>
          <w:rFonts w:eastAsia="Times New Roman" w:cs="Arial"/>
          <w:szCs w:val="24"/>
          <w:lang w:eastAsia="ru-RU"/>
        </w:rPr>
        <w:t> </w:t>
      </w:r>
    </w:p>
    <w:p w14:paraId="645EE650" w14:textId="77777777" w:rsidR="0008401F" w:rsidRDefault="000E25B0">
      <w:pPr>
        <w:rPr>
          <w:rFonts w:eastAsia="Times New Roman" w:cs="Arial"/>
          <w:szCs w:val="24"/>
          <w:lang w:eastAsia="ru-RU"/>
        </w:rPr>
      </w:pPr>
      <w:r>
        <w:rPr>
          <w:rFonts w:eastAsia="Times New Roman" w:cs="Arial"/>
          <w:i/>
          <w:iCs/>
          <w:color w:val="000000"/>
          <w:szCs w:val="24"/>
          <w:lang w:eastAsia="ru-RU"/>
        </w:rPr>
        <w:t>См. также Гражданский кодекс Кыргызской Республики  </w:t>
      </w:r>
      <w:hyperlink r:id="rId106" w:tooltip="https://cbd.minjust.gov.kg/5" w:history="1">
        <w:r>
          <w:rPr>
            <w:rFonts w:eastAsia="Times New Roman" w:cs="Arial"/>
            <w:i/>
            <w:iCs/>
            <w:color w:val="0000FF"/>
            <w:szCs w:val="24"/>
            <w:u w:val="single"/>
            <w:lang w:eastAsia="ru-RU"/>
          </w:rPr>
          <w:t>ЧАСТЬ II</w:t>
        </w:r>
      </w:hyperlink>
    </w:p>
    <w:p w14:paraId="27B67610" w14:textId="77777777" w:rsidR="0008401F" w:rsidRDefault="000E25B0">
      <w:pPr>
        <w:rPr>
          <w:rFonts w:eastAsia="Times New Roman" w:cs="Arial"/>
          <w:szCs w:val="24"/>
          <w:lang w:eastAsia="ru-RU"/>
        </w:rPr>
      </w:pPr>
      <w:r>
        <w:rPr>
          <w:rFonts w:eastAsia="Times New Roman" w:cs="Arial"/>
          <w:szCs w:val="24"/>
          <w:lang w:eastAsia="ru-RU"/>
        </w:rPr>
        <w:t> </w:t>
      </w:r>
    </w:p>
    <w:p w14:paraId="1DDC05FA" w14:textId="77777777" w:rsidR="0008401F" w:rsidRDefault="000E25B0">
      <w:pPr>
        <w:keepNext/>
        <w:spacing w:before="200"/>
        <w:jc w:val="center"/>
        <w:rPr>
          <w:rFonts w:eastAsia="Times New Roman" w:cs="Arial"/>
          <w:szCs w:val="24"/>
          <w:lang w:eastAsia="ru-RU"/>
        </w:rPr>
      </w:pPr>
      <w:bookmarkStart w:id="1" w:name="ch1"/>
      <w:r>
        <w:rPr>
          <w:rFonts w:eastAsia="Times New Roman" w:cs="Arial"/>
          <w:b/>
          <w:bCs/>
          <w:color w:val="000000"/>
          <w:szCs w:val="24"/>
          <w:lang w:eastAsia="ru-RU"/>
        </w:rPr>
        <w:t>ЧАСТЬ I</w:t>
      </w:r>
      <w:bookmarkEnd w:id="1"/>
    </w:p>
    <w:p w14:paraId="1CDE0A36" w14:textId="77777777" w:rsidR="0008401F" w:rsidRDefault="000E25B0">
      <w:pPr>
        <w:keepNext/>
        <w:spacing w:before="200"/>
        <w:jc w:val="center"/>
        <w:rPr>
          <w:rFonts w:eastAsia="Times New Roman" w:cs="Arial"/>
          <w:szCs w:val="24"/>
          <w:lang w:eastAsia="ru-RU"/>
        </w:rPr>
      </w:pPr>
      <w:bookmarkStart w:id="2" w:name="r1"/>
      <w:r>
        <w:rPr>
          <w:rFonts w:eastAsia="Times New Roman" w:cs="Arial"/>
          <w:b/>
          <w:bCs/>
          <w:color w:val="000000"/>
          <w:szCs w:val="24"/>
          <w:lang w:eastAsia="ru-RU"/>
        </w:rPr>
        <w:t>РАЗДЕЛ I</w:t>
      </w:r>
      <w:r>
        <w:rPr>
          <w:rFonts w:eastAsia="Times New Roman" w:cs="Arial"/>
          <w:b/>
          <w:bCs/>
          <w:color w:val="000000"/>
          <w:szCs w:val="24"/>
          <w:lang w:eastAsia="ru-RU"/>
        </w:rPr>
        <w:br/>
        <w:t> ОБЩИЕ ПОЛОЖЕНИЯ</w:t>
      </w:r>
      <w:bookmarkEnd w:id="2"/>
    </w:p>
    <w:p w14:paraId="0D3A6A8C" w14:textId="77777777" w:rsidR="0008401F" w:rsidRDefault="000E25B0">
      <w:pPr>
        <w:keepNext/>
        <w:spacing w:before="200"/>
        <w:jc w:val="center"/>
        <w:rPr>
          <w:rFonts w:eastAsia="Times New Roman" w:cs="Arial"/>
          <w:szCs w:val="24"/>
          <w:lang w:eastAsia="ru-RU"/>
        </w:rPr>
      </w:pPr>
      <w:bookmarkStart w:id="3" w:name="g1"/>
      <w:r>
        <w:rPr>
          <w:rFonts w:eastAsia="Times New Roman" w:cs="Arial"/>
          <w:b/>
          <w:bCs/>
          <w:color w:val="000000"/>
          <w:szCs w:val="24"/>
          <w:lang w:eastAsia="ru-RU"/>
        </w:rPr>
        <w:t>Глава 1</w:t>
      </w:r>
      <w:r>
        <w:rPr>
          <w:rFonts w:eastAsia="Times New Roman" w:cs="Arial"/>
          <w:b/>
          <w:bCs/>
          <w:color w:val="000000"/>
          <w:szCs w:val="24"/>
          <w:lang w:eastAsia="ru-RU"/>
        </w:rPr>
        <w:br/>
        <w:t> Регулирование гражданско-правовых отношений</w:t>
      </w:r>
      <w:bookmarkEnd w:id="3"/>
    </w:p>
    <w:p w14:paraId="151647CA" w14:textId="77777777" w:rsidR="0008401F" w:rsidRDefault="000E25B0">
      <w:pPr>
        <w:rPr>
          <w:rFonts w:eastAsia="Times New Roman" w:cs="Arial"/>
          <w:szCs w:val="24"/>
          <w:lang w:eastAsia="ru-RU"/>
        </w:rPr>
      </w:pPr>
      <w:r>
        <w:rPr>
          <w:rFonts w:eastAsia="Times New Roman" w:cs="Arial"/>
          <w:szCs w:val="24"/>
          <w:lang w:eastAsia="ru-RU"/>
        </w:rPr>
        <w:t> </w:t>
      </w:r>
    </w:p>
    <w:p w14:paraId="12CCDC70" w14:textId="77777777" w:rsidR="0008401F" w:rsidRDefault="000E25B0">
      <w:pPr>
        <w:ind w:firstLine="567"/>
        <w:rPr>
          <w:rFonts w:eastAsia="Times New Roman" w:cs="Arial"/>
          <w:szCs w:val="24"/>
          <w:lang w:eastAsia="ru-RU"/>
        </w:rPr>
      </w:pPr>
      <w:bookmarkStart w:id="4" w:name="st_1"/>
      <w:r>
        <w:rPr>
          <w:rFonts w:eastAsia="Times New Roman" w:cs="Arial"/>
          <w:b/>
          <w:bCs/>
          <w:color w:val="000000"/>
          <w:szCs w:val="24"/>
          <w:lang w:eastAsia="ru-RU"/>
        </w:rPr>
        <w:t>Статья 1. Отношения, регулируемые гражданским законодательством</w:t>
      </w:r>
      <w:bookmarkEnd w:id="4"/>
    </w:p>
    <w:p w14:paraId="5831762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8F6C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Гражданское законодательство определяет правовое положение участников гражданского оборота, основания возникновения и порядок осуществления права собственности и других вещных прав, прав на результаты интеллектуальной деятельности и приравненных к ним с</w:t>
      </w:r>
      <w:r>
        <w:rPr>
          <w:rFonts w:eastAsia="Times New Roman" w:cs="Arial"/>
          <w:color w:val="000000"/>
          <w:szCs w:val="24"/>
          <w:lang w:eastAsia="ru-RU"/>
        </w:rPr>
        <w:t>редств индивидуализации (интеллектуальная собственность), регулирует договорные и иные обязательства, а также другие имущественные и связанные с ними личные неимущественные отношения.</w:t>
      </w:r>
    </w:p>
    <w:p w14:paraId="254BB16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К семейным, жилищным, трудовым отношениям и отношениям по использованию </w:t>
      </w:r>
      <w:r>
        <w:rPr>
          <w:rFonts w:eastAsia="Times New Roman" w:cs="Arial"/>
          <w:color w:val="000000"/>
          <w:szCs w:val="24"/>
          <w:lang w:eastAsia="ru-RU"/>
        </w:rPr>
        <w:t>природных ресурсов и охране окружающей среды, отвечающим признакам, указанным в абзаце первом пункта 1 настоящей статьи, гражданское законодательство применяется в случаях, когда эти отношения не регулируются соответственно семейным, жилищным, трудовым зак</w:t>
      </w:r>
      <w:r>
        <w:rPr>
          <w:rFonts w:eastAsia="Times New Roman" w:cs="Arial"/>
          <w:color w:val="000000"/>
          <w:szCs w:val="24"/>
          <w:lang w:eastAsia="ru-RU"/>
        </w:rPr>
        <w:t>онодательством и законодательством об использовании природных ресурсов и охране окружающей среды.</w:t>
      </w:r>
    </w:p>
    <w:p w14:paraId="63E1AA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Особенности отношений в области исламских принципов банковского дела и финансирования регулируются нормативными правовыми актами Кыргызской Республики. К отношениям в области исламских принципов банковского дела и финансирования настоящий Кодекс применяетс</w:t>
      </w:r>
      <w:r>
        <w:rPr>
          <w:rFonts w:eastAsia="Times New Roman" w:cs="Arial"/>
          <w:color w:val="000000"/>
          <w:szCs w:val="24"/>
          <w:lang w:eastAsia="ru-RU"/>
        </w:rPr>
        <w:t>я в части, не урегулированной нормативными правовыми актами Кыргызской Республики.</w:t>
      </w:r>
    </w:p>
    <w:p w14:paraId="635090F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Отношения, связанные с осуществлением и защитой неотчуждаемых прав и свобод человека и других нематериальных благ (личные неимущественные отношения, не связанные с имущес</w:t>
      </w:r>
      <w:r>
        <w:rPr>
          <w:rFonts w:eastAsia="Times New Roman" w:cs="Arial"/>
          <w:color w:val="000000"/>
          <w:szCs w:val="24"/>
          <w:lang w:eastAsia="ru-RU"/>
        </w:rPr>
        <w:t>твенными), регулируются гражданским законодательством, поскольку иное не вытекает из существа этих отношений.</w:t>
      </w:r>
    </w:p>
    <w:p w14:paraId="24D71B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Участниками регулируемых гражданским законодательством отношений являются граждане, юридические лица и государство.</w:t>
      </w:r>
    </w:p>
    <w:p w14:paraId="6B42B1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Правила, установленные граж</w:t>
      </w:r>
      <w:r>
        <w:rPr>
          <w:rFonts w:eastAsia="Times New Roman" w:cs="Arial"/>
          <w:color w:val="000000"/>
          <w:szCs w:val="24"/>
          <w:lang w:eastAsia="ru-RU"/>
        </w:rPr>
        <w:t>данским законодательством, применяются к отношениям с участием иностранных граждан, лиц без гражданства и иностранных юридических лиц, если иное не предусмотрено законом.</w:t>
      </w:r>
    </w:p>
    <w:p w14:paraId="7895FF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Гражданское законодательство регулирует отношения между лицами, осуществляющими пр</w:t>
      </w:r>
      <w:r>
        <w:rPr>
          <w:rFonts w:eastAsia="Times New Roman" w:cs="Arial"/>
          <w:color w:val="000000"/>
          <w:szCs w:val="24"/>
          <w:lang w:eastAsia="ru-RU"/>
        </w:rPr>
        <w:t>едпринимательскую деятельность, или с их участием.</w:t>
      </w:r>
    </w:p>
    <w:p w14:paraId="2D76931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Предпринимательской является самостоятельная, осуществляемая на свой риск деятельность, направленная на получение прибыли лицами, зарегистрированными в этом качестве в установленном законом порядке.</w:t>
      </w:r>
    </w:p>
    <w:p w14:paraId="38F65E08" w14:textId="77777777" w:rsidR="0008401F" w:rsidRDefault="000E25B0">
      <w:pPr>
        <w:ind w:firstLine="567"/>
        <w:rPr>
          <w:rFonts w:eastAsia="Times New Roman" w:cs="Arial"/>
          <w:color w:val="000000"/>
          <w:lang w:eastAsia="ru-RU"/>
        </w:rPr>
      </w:pPr>
      <w:r>
        <w:rPr>
          <w:rFonts w:eastAsia="Times New Roman" w:cs="Arial"/>
          <w:color w:val="000000"/>
          <w:szCs w:val="24"/>
          <w:lang w:eastAsia="ru-RU"/>
        </w:rPr>
        <w:t>5. К и</w:t>
      </w:r>
      <w:r>
        <w:rPr>
          <w:rFonts w:eastAsia="Times New Roman" w:cs="Arial"/>
          <w:color w:val="000000"/>
          <w:szCs w:val="24"/>
          <w:lang w:eastAsia="ru-RU"/>
        </w:rPr>
        <w:t>мущественным отношениям, основанным на административном или ином властном подчинении одной стороны другой, гражданское законодательство не применяется, если иное не предусмотрено законодательством.</w:t>
      </w:r>
    </w:p>
    <w:p w14:paraId="5E822FF9"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 xml:space="preserve">6. </w:t>
      </w:r>
      <w:r>
        <w:rPr>
          <w:rFonts w:eastAsia="Arial" w:cs="Arial"/>
          <w:color w:val="000000"/>
          <w:sz w:val="20"/>
        </w:rPr>
        <w:t xml:space="preserve"> </w:t>
      </w:r>
      <w:r>
        <w:rPr>
          <w:rFonts w:eastAsia="Arial" w:cs="Arial"/>
          <w:color w:val="000000"/>
          <w:szCs w:val="24"/>
        </w:rPr>
        <w:t>Нормы настоящего Кодекса применяются к отношениям, воз</w:t>
      </w:r>
      <w:r>
        <w:rPr>
          <w:rFonts w:eastAsia="Arial" w:cs="Arial"/>
          <w:color w:val="000000"/>
          <w:szCs w:val="24"/>
        </w:rPr>
        <w:t xml:space="preserve">никающим в пределах специальной финансовой инвестиционной территории "Тамчы" с особым правовым режимом и статусом в части, не урегулированной и не противоречащей </w:t>
      </w:r>
      <w:hyperlink r:id="rId107" w:tooltip="https://cbd.minjust.gov.kg/4-5573/edition/34554/ru" w:history="1">
        <w:r>
          <w:rPr>
            <w:rStyle w:val="aff0"/>
            <w:rFonts w:eastAsia="Arial" w:cs="Arial"/>
            <w:color w:val="0000FF"/>
            <w:szCs w:val="24"/>
          </w:rPr>
          <w:t>Закону</w:t>
        </w:r>
      </w:hyperlink>
      <w:r>
        <w:rPr>
          <w:rFonts w:eastAsia="Arial" w:cs="Arial"/>
          <w:color w:val="000000"/>
          <w:szCs w:val="24"/>
        </w:rPr>
        <w:t xml:space="preserve"> Кыргызской Республики "О специальной финансовой инвестиционной территории "Тамчы" с особым правовым режимом и статусом" и актам, вытекающим из указанного Закона.</w:t>
      </w:r>
    </w:p>
    <w:p w14:paraId="43773FD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08" w:tooltip="https://cbd.minjust.gov.kg/203179" w:history="1">
        <w:r>
          <w:rPr>
            <w:rFonts w:eastAsia="Times New Roman" w:cs="Arial"/>
            <w:i/>
            <w:iCs/>
            <w:color w:val="0000FF"/>
            <w:szCs w:val="24"/>
            <w:u w:val="single"/>
            <w:lang w:eastAsia="ru-RU"/>
          </w:rPr>
          <w:t>15 июля 2009 года № 216</w:t>
        </w:r>
      </w:hyperlink>
      <w:r>
        <w:rPr>
          <w:rFonts w:eastAsia="Times New Roman" w:cs="Arial"/>
          <w:i/>
          <w:iCs/>
          <w:color w:val="000000"/>
          <w:szCs w:val="24"/>
          <w:lang w:eastAsia="ru-RU"/>
        </w:rPr>
        <w:t xml:space="preserve">, </w:t>
      </w:r>
      <w:hyperlink r:id="rId109" w:tooltip="https://cbd.minjust.gov.kg/203839" w:history="1">
        <w:r>
          <w:rPr>
            <w:rFonts w:eastAsia="Times New Roman" w:cs="Arial"/>
            <w:i/>
            <w:iCs/>
            <w:color w:val="0000FF"/>
            <w:szCs w:val="24"/>
            <w:u w:val="single"/>
            <w:lang w:eastAsia="ru-RU"/>
          </w:rPr>
          <w:t>25 февраля 2013 года № 32</w:t>
        </w:r>
      </w:hyperlink>
      <w:r>
        <w:rPr>
          <w:rFonts w:eastAsia="Times New Roman" w:cs="Arial"/>
          <w:i/>
          <w:iCs/>
          <w:color w:val="000000"/>
          <w:szCs w:val="24"/>
          <w:lang w:eastAsia="ru-RU"/>
        </w:rPr>
        <w:t xml:space="preserve">, </w:t>
      </w:r>
      <w:hyperlink r:id="rId110" w:tooltip="https://cbd.minjust.gov.kg/203927" w:history="1">
        <w:r>
          <w:rPr>
            <w:rFonts w:eastAsia="Times New Roman" w:cs="Arial"/>
            <w:i/>
            <w:iCs/>
            <w:color w:val="0000FF"/>
            <w:szCs w:val="24"/>
            <w:u w:val="single"/>
            <w:lang w:eastAsia="ru-RU"/>
          </w:rPr>
          <w:t>9 июля 2013 года № 119</w:t>
        </w:r>
      </w:hyperlink>
      <w:r>
        <w:rPr>
          <w:rFonts w:eastAsia="Times New Roman" w:cs="Arial"/>
          <w:i/>
          <w:iCs/>
          <w:color w:val="000000"/>
          <w:szCs w:val="24"/>
          <w:lang w:eastAsia="ru-RU"/>
        </w:rPr>
        <w:t xml:space="preserve">, </w:t>
      </w:r>
      <w:hyperlink r:id="rId111" w:tooltip="https://cbd.minjust.gov.kg/112286" w:history="1">
        <w:r>
          <w:rPr>
            <w:rFonts w:eastAsia="Times New Roman" w:cs="Arial"/>
            <w:i/>
            <w:iCs/>
            <w:color w:val="0000FF"/>
            <w:szCs w:val="24"/>
            <w:u w:val="single"/>
            <w:lang w:eastAsia="ru-RU"/>
          </w:rPr>
          <w:t>2 сентября 2021 года № 105</w:t>
        </w:r>
      </w:hyperlink>
      <w:r>
        <w:rPr>
          <w:rFonts w:eastAsia="Times New Roman" w:cs="Arial"/>
          <w:i/>
          <w:iCs/>
          <w:color w:val="000000"/>
          <w:szCs w:val="24"/>
          <w:lang w:eastAsia="ru-RU"/>
        </w:rPr>
        <w:t xml:space="preserve"> , </w:t>
      </w:r>
      <w:hyperlink r:id="rId112" w:tooltip="https://cbd.minjust.gov.kg/4-5576/edition/34620/ru" w:history="1">
        <w:r>
          <w:rPr>
            <w:rStyle w:val="aff0"/>
            <w:rFonts w:eastAsia="Arial" w:cs="Arial"/>
            <w:i/>
            <w:szCs w:val="24"/>
          </w:rPr>
          <w:t>10 июля 2025 года № 137)</w:t>
        </w:r>
      </w:hyperlink>
    </w:p>
    <w:p w14:paraId="50D919E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C2D9D4" w14:textId="77777777" w:rsidR="0008401F" w:rsidRDefault="000E25B0">
      <w:pPr>
        <w:ind w:firstLine="567"/>
        <w:rPr>
          <w:rFonts w:eastAsia="Times New Roman" w:cs="Arial"/>
          <w:szCs w:val="24"/>
          <w:lang w:eastAsia="ru-RU"/>
        </w:rPr>
      </w:pPr>
      <w:bookmarkStart w:id="5" w:name="р2"/>
      <w:bookmarkStart w:id="6" w:name="st_2"/>
      <w:bookmarkEnd w:id="5"/>
      <w:bookmarkEnd w:id="6"/>
      <w:r>
        <w:rPr>
          <w:rFonts w:eastAsia="Times New Roman" w:cs="Arial"/>
          <w:b/>
          <w:bCs/>
          <w:color w:val="000000"/>
          <w:szCs w:val="24"/>
          <w:lang w:eastAsia="ru-RU"/>
        </w:rPr>
        <w:t>Статья 2. Гражданское законодательство</w:t>
      </w:r>
    </w:p>
    <w:p w14:paraId="552B74F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3388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Гражданское законодательство основывается на признании равенства, автономии воли и имущественной самостоятельности </w:t>
      </w:r>
      <w:r>
        <w:rPr>
          <w:rFonts w:eastAsia="Times New Roman" w:cs="Arial"/>
          <w:color w:val="000000"/>
          <w:szCs w:val="24"/>
          <w:lang w:eastAsia="ru-RU"/>
        </w:rPr>
        <w:t>участников регулируемых им отношений, неприкосновенности собственности, свободы договора, недопустимости произвольного вмешательства кого-либо в частные дела, необходимости беспрепятственного осуществления гражданских прав, обеспечения восстановления наруш</w:t>
      </w:r>
      <w:r>
        <w:rPr>
          <w:rFonts w:eastAsia="Times New Roman" w:cs="Arial"/>
          <w:color w:val="000000"/>
          <w:szCs w:val="24"/>
          <w:lang w:eastAsia="ru-RU"/>
        </w:rPr>
        <w:t>енных прав, их судебной защиты.</w:t>
      </w:r>
    </w:p>
    <w:p w14:paraId="7700672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Граждане и юридические лица приобретают и осуществляют свои гражданские права своей волей и в своем интересе. Они свободны в установлении своих прав и обязанностей на основе договора и в определении любых не противоречащи</w:t>
      </w:r>
      <w:r>
        <w:rPr>
          <w:rFonts w:eastAsia="Times New Roman" w:cs="Arial"/>
          <w:color w:val="000000"/>
          <w:szCs w:val="24"/>
          <w:lang w:eastAsia="ru-RU"/>
        </w:rPr>
        <w:t>х законодательству условий договора.</w:t>
      </w:r>
    </w:p>
    <w:p w14:paraId="658349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Товары, услуги и денежные средства свободно перемещаются на всей территории Кыргызской Республики. Ограничения перемещения товаров и услуг вводятся в соответствии с законами, если это необходимо для обеспечения безоп</w:t>
      </w:r>
      <w:r>
        <w:rPr>
          <w:rFonts w:eastAsia="Times New Roman" w:cs="Arial"/>
          <w:color w:val="000000"/>
          <w:szCs w:val="24"/>
          <w:lang w:eastAsia="ru-RU"/>
        </w:rPr>
        <w:t>асности, защиты жизни и здоровья людей, охраны природы и культурных ценностей.</w:t>
      </w:r>
    </w:p>
    <w:p w14:paraId="78B7A01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Гражданское законодательство состоит из настоящего Кодекса, законов и принятых в соответствии с ними иных нормативных правовых актов, а также вступивших в установленном закон</w:t>
      </w:r>
      <w:r>
        <w:rPr>
          <w:rFonts w:eastAsia="Times New Roman" w:cs="Arial"/>
          <w:color w:val="000000"/>
          <w:szCs w:val="24"/>
          <w:lang w:eastAsia="ru-RU"/>
        </w:rPr>
        <w:t>ом порядке в силу международных договоров, участницей которых является Кыргызская Республика, регулирующих отношения, указанные в пунктах 1 и 2 статьи 1 настоящего Кодекса.</w:t>
      </w:r>
    </w:p>
    <w:p w14:paraId="3785D63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Нормы гражданского законодательства, содержащиеся в других нормативных правовых акт</w:t>
      </w:r>
      <w:r>
        <w:rPr>
          <w:rFonts w:eastAsia="Times New Roman" w:cs="Arial"/>
          <w:color w:val="000000"/>
          <w:szCs w:val="24"/>
          <w:lang w:eastAsia="ru-RU"/>
        </w:rPr>
        <w:t>ах, должны соответствовать настоящему Кодексу.</w:t>
      </w:r>
    </w:p>
    <w:p w14:paraId="2477F4F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5. (Утратил силу в соответствии с Законом КР от </w:t>
      </w:r>
      <w:hyperlink r:id="rId113"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28FE75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В случае противоречия норм гражданского прав</w:t>
      </w:r>
      <w:r>
        <w:rPr>
          <w:rFonts w:eastAsia="Times New Roman" w:cs="Arial"/>
          <w:color w:val="000000"/>
          <w:szCs w:val="24"/>
          <w:lang w:eastAsia="ru-RU"/>
        </w:rPr>
        <w:t>а, содержащихся в актах, указанных в пункте 4 настоящей статьи, положениям Гражданского кодекса, применяются положения настоящего Кодекса.</w:t>
      </w:r>
    </w:p>
    <w:p w14:paraId="44E18B4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14" w:tooltip="https://cbd.minjust.gov.kg/205271" w:history="1">
        <w:r>
          <w:rPr>
            <w:rFonts w:eastAsia="Times New Roman" w:cs="Arial"/>
            <w:i/>
            <w:iCs/>
            <w:color w:val="0000FF"/>
            <w:szCs w:val="24"/>
            <w:u w:val="single"/>
            <w:lang w:eastAsia="ru-RU"/>
          </w:rPr>
          <w:t xml:space="preserve">14 </w:t>
        </w:r>
        <w:r>
          <w:rPr>
            <w:rFonts w:eastAsia="Times New Roman" w:cs="Arial"/>
            <w:i/>
            <w:iCs/>
            <w:color w:val="0000FF"/>
            <w:szCs w:val="24"/>
            <w:u w:val="single"/>
            <w:lang w:eastAsia="ru-RU"/>
          </w:rPr>
          <w:t>марта 2014 года № 49</w:t>
        </w:r>
      </w:hyperlink>
      <w:r>
        <w:rPr>
          <w:rFonts w:eastAsia="Times New Roman" w:cs="Arial"/>
          <w:i/>
          <w:iCs/>
          <w:color w:val="000000"/>
          <w:szCs w:val="24"/>
          <w:lang w:eastAsia="ru-RU"/>
        </w:rPr>
        <w:t>)</w:t>
      </w:r>
    </w:p>
    <w:p w14:paraId="1BA8CD0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CF56A5" w14:textId="77777777" w:rsidR="0008401F" w:rsidRDefault="000E25B0">
      <w:pPr>
        <w:ind w:firstLine="567"/>
        <w:rPr>
          <w:rFonts w:eastAsia="Times New Roman" w:cs="Arial"/>
          <w:szCs w:val="24"/>
          <w:lang w:eastAsia="ru-RU"/>
        </w:rPr>
      </w:pPr>
      <w:bookmarkStart w:id="7" w:name="st_3"/>
      <w:r>
        <w:rPr>
          <w:rFonts w:eastAsia="Times New Roman" w:cs="Arial"/>
          <w:b/>
          <w:bCs/>
          <w:color w:val="000000"/>
          <w:szCs w:val="24"/>
          <w:lang w:eastAsia="ru-RU"/>
        </w:rPr>
        <w:t>Статья 3. Действие гражданского законодательства во времени</w:t>
      </w:r>
      <w:bookmarkEnd w:id="7"/>
    </w:p>
    <w:p w14:paraId="6E3BD97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13CA0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Акты гражданского законодательства не имеют обратной силы и применяются к отношениям, возникшим после введения их в действие.</w:t>
      </w:r>
    </w:p>
    <w:p w14:paraId="573985B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Действие закона распространяется на отношения, возникшие до введения его в действие, только в случаях, когда это прямо предусмотрено законом.</w:t>
      </w:r>
    </w:p>
    <w:p w14:paraId="54CBB9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отношениям, возникшим до введения в действие акта гражданского законодательства, он применяется к правам и о</w:t>
      </w:r>
      <w:r>
        <w:rPr>
          <w:rFonts w:eastAsia="Times New Roman" w:cs="Arial"/>
          <w:color w:val="000000"/>
          <w:szCs w:val="24"/>
          <w:lang w:eastAsia="ru-RU"/>
        </w:rPr>
        <w:t>бязанностям, возникшим после введения его в действие, за исключением отношений сторон по договору, заключенному до введения в действие акта гражданского законодательства.</w:t>
      </w:r>
    </w:p>
    <w:p w14:paraId="268F1B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Если после заключения договора принят закон, устанавливающий обязательные для сторон </w:t>
      </w:r>
      <w:r>
        <w:rPr>
          <w:rFonts w:eastAsia="Times New Roman" w:cs="Arial"/>
          <w:color w:val="000000"/>
          <w:szCs w:val="24"/>
          <w:lang w:eastAsia="ru-RU"/>
        </w:rPr>
        <w:t>правила, иные, чем те, которые действовали при заключении договора, условия заключенного договора сохраняют силу, кроме случаев, когда в законе установлено, что его действие распространяется на отношения, возникшие из ранее заключенных договоров.</w:t>
      </w:r>
    </w:p>
    <w:p w14:paraId="5B2D46B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FF2C0D" w14:textId="77777777" w:rsidR="0008401F" w:rsidRDefault="000E25B0">
      <w:pPr>
        <w:ind w:firstLine="567"/>
        <w:rPr>
          <w:rFonts w:eastAsia="Times New Roman" w:cs="Arial"/>
          <w:szCs w:val="24"/>
          <w:lang w:eastAsia="ru-RU"/>
        </w:rPr>
      </w:pPr>
      <w:bookmarkStart w:id="8" w:name="st_4"/>
      <w:r>
        <w:rPr>
          <w:rFonts w:eastAsia="Times New Roman" w:cs="Arial"/>
          <w:b/>
          <w:bCs/>
          <w:color w:val="000000"/>
          <w:szCs w:val="24"/>
          <w:lang w:eastAsia="ru-RU"/>
        </w:rPr>
        <w:t xml:space="preserve">Статья </w:t>
      </w:r>
      <w:r>
        <w:rPr>
          <w:rFonts w:eastAsia="Times New Roman" w:cs="Arial"/>
          <w:b/>
          <w:bCs/>
          <w:color w:val="000000"/>
          <w:szCs w:val="24"/>
          <w:lang w:eastAsia="ru-RU"/>
        </w:rPr>
        <w:t>4. Обычаи делового оборота</w:t>
      </w:r>
      <w:bookmarkEnd w:id="8"/>
    </w:p>
    <w:p w14:paraId="4249F0C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A7A88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Обычаем делового оборота признается сложившееся и широко применяемое в какой-либо области предпринимательской деятельности правило поведения, не предусмотренное законодательством, независимо от того, зафиксировано ли оно в к</w:t>
      </w:r>
      <w:r>
        <w:rPr>
          <w:rFonts w:eastAsia="Times New Roman" w:cs="Arial"/>
          <w:color w:val="000000"/>
          <w:szCs w:val="24"/>
          <w:lang w:eastAsia="ru-RU"/>
        </w:rPr>
        <w:t>аком-либо документе.</w:t>
      </w:r>
    </w:p>
    <w:p w14:paraId="1FF975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Обычаи делового оборота, противоречащие обязательным для участников соответствующего отношения положениям законодательства или договора, не применяются.</w:t>
      </w:r>
    </w:p>
    <w:p w14:paraId="4012E34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FA6C16A" w14:textId="77777777" w:rsidR="0008401F" w:rsidRDefault="000E25B0">
      <w:pPr>
        <w:ind w:firstLine="567"/>
        <w:rPr>
          <w:rFonts w:eastAsia="Times New Roman" w:cs="Arial"/>
          <w:szCs w:val="24"/>
          <w:lang w:eastAsia="ru-RU"/>
        </w:rPr>
      </w:pPr>
      <w:bookmarkStart w:id="9" w:name="st_5"/>
      <w:r>
        <w:rPr>
          <w:rFonts w:eastAsia="Times New Roman" w:cs="Arial"/>
          <w:b/>
          <w:bCs/>
          <w:color w:val="000000"/>
          <w:szCs w:val="24"/>
          <w:lang w:eastAsia="ru-RU"/>
        </w:rPr>
        <w:t>Статья 5. Применение гражданского законодательства по аналогии</w:t>
      </w:r>
      <w:bookmarkEnd w:id="9"/>
    </w:p>
    <w:p w14:paraId="2B56BB1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953B1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w:t>
      </w:r>
      <w:r>
        <w:rPr>
          <w:rFonts w:eastAsia="Times New Roman" w:cs="Arial"/>
          <w:color w:val="000000"/>
          <w:szCs w:val="24"/>
          <w:lang w:eastAsia="ru-RU"/>
        </w:rPr>
        <w:t>, когда предусмотренные пунктами 1 и 2 статьи 1 настоящего Кодекса отношения прямо не урегулированы законодательством или соглашением сторон и отсутствует применимый к ним обычай делового оборота, к таким отношениям, поскольку это не противоречит их сущест</w:t>
      </w:r>
      <w:r>
        <w:rPr>
          <w:rFonts w:eastAsia="Times New Roman" w:cs="Arial"/>
          <w:color w:val="000000"/>
          <w:szCs w:val="24"/>
          <w:lang w:eastAsia="ru-RU"/>
        </w:rPr>
        <w:t>ву, применяется норма гражданского законодательства, регулирующая сходные отношения (аналогия закона).</w:t>
      </w:r>
    </w:p>
    <w:p w14:paraId="5AC3CCE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невозможности использования в указанных случаях аналогии закона права и обязанности сторон определяются исходя из общих начал и смысла гражданског</w:t>
      </w:r>
      <w:r>
        <w:rPr>
          <w:rFonts w:eastAsia="Times New Roman" w:cs="Arial"/>
          <w:color w:val="000000"/>
          <w:szCs w:val="24"/>
          <w:lang w:eastAsia="ru-RU"/>
        </w:rPr>
        <w:t>о законодательства (аналогия права) и требований добросовестности, разумности и справедливости.</w:t>
      </w:r>
    </w:p>
    <w:p w14:paraId="2499706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Не допускается применение по аналогии норм, ограничивающих гражданские права и устанавливающих ответственность.</w:t>
      </w:r>
    </w:p>
    <w:p w14:paraId="2D7AAE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7CF232" w14:textId="77777777" w:rsidR="0008401F" w:rsidRDefault="000E25B0">
      <w:pPr>
        <w:ind w:firstLine="567"/>
        <w:rPr>
          <w:rFonts w:eastAsia="Times New Roman" w:cs="Arial"/>
          <w:szCs w:val="24"/>
          <w:lang w:eastAsia="ru-RU"/>
        </w:rPr>
      </w:pPr>
      <w:bookmarkStart w:id="10" w:name="р6"/>
      <w:bookmarkStart w:id="11" w:name="st_6"/>
      <w:bookmarkEnd w:id="10"/>
      <w:bookmarkEnd w:id="11"/>
      <w:r>
        <w:rPr>
          <w:rFonts w:eastAsia="Times New Roman" w:cs="Arial"/>
          <w:b/>
          <w:bCs/>
          <w:color w:val="000000"/>
          <w:szCs w:val="24"/>
          <w:lang w:eastAsia="ru-RU"/>
        </w:rPr>
        <w:t>Статья 6. Гражданское законодательство и ме</w:t>
      </w:r>
      <w:r>
        <w:rPr>
          <w:rFonts w:eastAsia="Times New Roman" w:cs="Arial"/>
          <w:b/>
          <w:bCs/>
          <w:color w:val="000000"/>
          <w:szCs w:val="24"/>
          <w:lang w:eastAsia="ru-RU"/>
        </w:rPr>
        <w:t>ждународные договоры</w:t>
      </w:r>
    </w:p>
    <w:p w14:paraId="1264538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(Утратила силу в соответствии с Законом КР от </w:t>
      </w:r>
      <w:hyperlink r:id="rId115"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2DE593C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62E713"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2</w:t>
      </w:r>
      <w:r>
        <w:rPr>
          <w:rFonts w:eastAsia="Times New Roman" w:cs="Arial"/>
          <w:b/>
          <w:bCs/>
          <w:color w:val="000000"/>
          <w:szCs w:val="24"/>
          <w:lang w:eastAsia="ru-RU"/>
        </w:rPr>
        <w:br/>
        <w:t> Возникновение гражданских прав и обязанностей, осуществление и з</w:t>
      </w:r>
      <w:r>
        <w:rPr>
          <w:rFonts w:eastAsia="Times New Roman" w:cs="Arial"/>
          <w:b/>
          <w:bCs/>
          <w:color w:val="000000"/>
          <w:szCs w:val="24"/>
          <w:lang w:eastAsia="ru-RU"/>
        </w:rPr>
        <w:t>ащита гражданских прав</w:t>
      </w:r>
    </w:p>
    <w:p w14:paraId="7C479D1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6174DC" w14:textId="77777777" w:rsidR="0008401F" w:rsidRDefault="000E25B0">
      <w:pPr>
        <w:ind w:firstLine="567"/>
        <w:rPr>
          <w:rFonts w:eastAsia="Times New Roman" w:cs="Arial"/>
          <w:szCs w:val="24"/>
          <w:lang w:eastAsia="ru-RU"/>
        </w:rPr>
      </w:pPr>
      <w:bookmarkStart w:id="12" w:name="st_7"/>
      <w:r>
        <w:rPr>
          <w:rFonts w:eastAsia="Times New Roman" w:cs="Arial"/>
          <w:b/>
          <w:bCs/>
          <w:color w:val="000000"/>
          <w:szCs w:val="24"/>
          <w:lang w:eastAsia="ru-RU"/>
        </w:rPr>
        <w:t>Статья 7. Основания возникновения гражданских прав и обязанностей</w:t>
      </w:r>
      <w:bookmarkEnd w:id="12"/>
    </w:p>
    <w:p w14:paraId="4FCCF4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BDCE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Гражданские права и обязанности возникают из оснований, предусмотренных законодательством, а также из действий граждан и юридических лиц, которые хотя и не пред</w:t>
      </w:r>
      <w:r>
        <w:rPr>
          <w:rFonts w:eastAsia="Times New Roman" w:cs="Arial"/>
          <w:color w:val="000000"/>
          <w:szCs w:val="24"/>
          <w:lang w:eastAsia="ru-RU"/>
        </w:rPr>
        <w:t>усмотрены им, но в силу общих начал и смысла гражданского законодательства порождают гражданские права и обязанности.</w:t>
      </w:r>
    </w:p>
    <w:p w14:paraId="00A260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соответствии с этим гражданские права и обязанности возникают:</w:t>
      </w:r>
    </w:p>
    <w:p w14:paraId="70587B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 договоров и иных сделок, предусмотренных законом, а также из догово</w:t>
      </w:r>
      <w:r>
        <w:rPr>
          <w:rFonts w:eastAsia="Times New Roman" w:cs="Arial"/>
          <w:color w:val="000000"/>
          <w:szCs w:val="24"/>
          <w:lang w:eastAsia="ru-RU"/>
        </w:rPr>
        <w:t>ров и иных сделок, хотя и не предусмотренных законом, но не противоречащих ему;</w:t>
      </w:r>
    </w:p>
    <w:p w14:paraId="0D97E5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из актов государственных органов и органов местного самоуправления, которые предусмотрены законом в качестве основания возникновения гражданских прав и обязанностей;</w:t>
      </w:r>
    </w:p>
    <w:p w14:paraId="1756FA3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из с</w:t>
      </w:r>
      <w:r>
        <w:rPr>
          <w:rFonts w:eastAsia="Times New Roman" w:cs="Arial"/>
          <w:color w:val="000000"/>
          <w:szCs w:val="24"/>
          <w:lang w:eastAsia="ru-RU"/>
        </w:rPr>
        <w:t>удебного решения, установившего гражданские права и обязанности;</w:t>
      </w:r>
    </w:p>
    <w:p w14:paraId="7EC980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результате создания и приобретения имущества по основаниям, не запрещенным законом;</w:t>
      </w:r>
    </w:p>
    <w:p w14:paraId="1360C426"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вследствие создания произведений науки, литературы, искусства, изобретений и иных результатов интеллектуальной деятельности;</w:t>
      </w:r>
    </w:p>
    <w:p w14:paraId="0251AC04"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вследствие причинения вреда другому лицу;</w:t>
      </w:r>
    </w:p>
    <w:p w14:paraId="1240D080"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вследствие неосновательного обогащения;</w:t>
      </w:r>
    </w:p>
    <w:p w14:paraId="5B8B7712" w14:textId="77777777" w:rsidR="0008401F" w:rsidRDefault="000E25B0">
      <w:pPr>
        <w:ind w:firstLine="567"/>
        <w:rPr>
          <w:rFonts w:eastAsia="Times New Roman" w:cs="Arial"/>
          <w:szCs w:val="24"/>
          <w:lang w:eastAsia="ru-RU"/>
        </w:rPr>
      </w:pPr>
      <w:r>
        <w:rPr>
          <w:rFonts w:eastAsia="Times New Roman" w:cs="Arial"/>
          <w:color w:val="000000"/>
          <w:szCs w:val="24"/>
          <w:lang w:eastAsia="ru-RU"/>
        </w:rPr>
        <w:t>8) вследствие иных действий граждан и юр</w:t>
      </w:r>
      <w:r>
        <w:rPr>
          <w:rFonts w:eastAsia="Times New Roman" w:cs="Arial"/>
          <w:color w:val="000000"/>
          <w:szCs w:val="24"/>
          <w:lang w:eastAsia="ru-RU"/>
        </w:rPr>
        <w:t>идических лиц;</w:t>
      </w:r>
    </w:p>
    <w:p w14:paraId="1063E3B4" w14:textId="77777777" w:rsidR="0008401F" w:rsidRDefault="000E25B0">
      <w:pPr>
        <w:ind w:firstLine="567"/>
        <w:rPr>
          <w:rFonts w:eastAsia="Times New Roman" w:cs="Arial"/>
          <w:szCs w:val="24"/>
          <w:lang w:eastAsia="ru-RU"/>
        </w:rPr>
      </w:pPr>
      <w:r>
        <w:rPr>
          <w:rFonts w:eastAsia="Times New Roman" w:cs="Arial"/>
          <w:color w:val="000000"/>
          <w:szCs w:val="24"/>
          <w:lang w:eastAsia="ru-RU"/>
        </w:rPr>
        <w:t>9) вследствие событий, с которыми законодательство связывает наступление гражданско-правовых последствий.</w:t>
      </w:r>
    </w:p>
    <w:p w14:paraId="632335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Права на имущество, подлежащие государственной регистрации, возникают с момента регистрации этого имущества или соответствующих прав</w:t>
      </w:r>
      <w:r>
        <w:rPr>
          <w:rFonts w:eastAsia="Times New Roman" w:cs="Arial"/>
          <w:color w:val="000000"/>
          <w:szCs w:val="24"/>
          <w:lang w:eastAsia="ru-RU"/>
        </w:rPr>
        <w:t xml:space="preserve"> на него, если иное не установлено законом.</w:t>
      </w:r>
    </w:p>
    <w:p w14:paraId="58B60FB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85552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Законом КР от 25 февраля 2013 года № 32 внесены изменения в статью 7, изложенную на государственном языке</w:t>
      </w:r>
    </w:p>
    <w:p w14:paraId="25201D5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C139070" w14:textId="77777777" w:rsidR="0008401F" w:rsidRDefault="000E25B0">
      <w:pPr>
        <w:ind w:firstLine="567"/>
        <w:rPr>
          <w:rFonts w:eastAsia="Times New Roman" w:cs="Arial"/>
          <w:szCs w:val="24"/>
          <w:lang w:eastAsia="ru-RU"/>
        </w:rPr>
      </w:pPr>
      <w:bookmarkStart w:id="13" w:name="st_8"/>
      <w:r>
        <w:rPr>
          <w:rFonts w:eastAsia="Times New Roman" w:cs="Arial"/>
          <w:b/>
          <w:bCs/>
          <w:color w:val="000000"/>
          <w:szCs w:val="24"/>
          <w:lang w:eastAsia="ru-RU"/>
        </w:rPr>
        <w:t>Статья 8. Осуществление гражданских прав</w:t>
      </w:r>
      <w:bookmarkEnd w:id="13"/>
    </w:p>
    <w:p w14:paraId="75990B1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4BCC4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Граждане и юридические лица по своему усмотрению осущест</w:t>
      </w:r>
      <w:r>
        <w:rPr>
          <w:rFonts w:eastAsia="Times New Roman" w:cs="Arial"/>
          <w:color w:val="000000"/>
          <w:szCs w:val="24"/>
          <w:lang w:eastAsia="ru-RU"/>
        </w:rPr>
        <w:t>вляют принадлежащие им гражданские права.</w:t>
      </w:r>
    </w:p>
    <w:p w14:paraId="75E9502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Отказ граждан и юридических лиц от осуществления принадлежащих им прав не влечет прекращения этих прав, за исключением случаев, предусмотренных законом.</w:t>
      </w:r>
    </w:p>
    <w:p w14:paraId="12B4F2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Гражданские права лиц с ограниченными возможностями здо</w:t>
      </w:r>
      <w:r>
        <w:rPr>
          <w:rFonts w:eastAsia="Times New Roman" w:cs="Arial"/>
          <w:color w:val="000000"/>
          <w:szCs w:val="24"/>
          <w:lang w:eastAsia="ru-RU"/>
        </w:rPr>
        <w:t>ровья не могут быть ограничены в связи с использованием ими факсимильной подписи, заменяющей собственноручную подпись при осуществлении своих гражданских прав.</w:t>
      </w:r>
    </w:p>
    <w:p w14:paraId="42C764E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16" w:tooltip="https://cbd.minjust.gov.kg/111599" w:history="1">
        <w:r>
          <w:rPr>
            <w:rFonts w:eastAsia="Times New Roman" w:cs="Arial"/>
            <w:i/>
            <w:iCs/>
            <w:color w:val="0000FF"/>
            <w:szCs w:val="24"/>
            <w:u w:val="single"/>
            <w:lang w:eastAsia="ru-RU"/>
          </w:rPr>
          <w:t>8 июня 2017 года № 100</w:t>
        </w:r>
      </w:hyperlink>
      <w:r>
        <w:rPr>
          <w:rFonts w:eastAsia="Times New Roman" w:cs="Arial"/>
          <w:color w:val="000000"/>
          <w:szCs w:val="24"/>
          <w:lang w:eastAsia="ru-RU"/>
        </w:rPr>
        <w:t>)</w:t>
      </w:r>
    </w:p>
    <w:p w14:paraId="7675B97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D581C9D" w14:textId="77777777" w:rsidR="0008401F" w:rsidRDefault="000E25B0">
      <w:pPr>
        <w:ind w:firstLine="567"/>
        <w:rPr>
          <w:rFonts w:eastAsia="Times New Roman" w:cs="Arial"/>
          <w:szCs w:val="24"/>
          <w:lang w:eastAsia="ru-RU"/>
        </w:rPr>
      </w:pPr>
      <w:bookmarkStart w:id="14" w:name="st_9"/>
      <w:r>
        <w:rPr>
          <w:rFonts w:eastAsia="Times New Roman" w:cs="Arial"/>
          <w:b/>
          <w:bCs/>
          <w:color w:val="000000"/>
          <w:szCs w:val="24"/>
          <w:lang w:eastAsia="ru-RU"/>
        </w:rPr>
        <w:t>Статья 9. Пределы осуществления гражданских прав</w:t>
      </w:r>
      <w:bookmarkEnd w:id="14"/>
    </w:p>
    <w:p w14:paraId="584E708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440AFE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 допускаются действия граждан и юридических лиц, осуществляемые исключительно с намерением причинить вред другому лицу, а также злоупотребление правом в ины</w:t>
      </w:r>
      <w:r>
        <w:rPr>
          <w:rFonts w:eastAsia="Times New Roman" w:cs="Arial"/>
          <w:color w:val="000000"/>
          <w:szCs w:val="24"/>
          <w:lang w:eastAsia="ru-RU"/>
        </w:rPr>
        <w:t>х формах.</w:t>
      </w:r>
    </w:p>
    <w:p w14:paraId="50AA2E1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 допускается использование гражданских прав в целях ограничения конкуренции, а также злоупотребление своим доминирующим положением на рынке.</w:t>
      </w:r>
    </w:p>
    <w:p w14:paraId="2BB68F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несоблюдения требований, предусмотренных пунктами 1-2 настоящей статьи, суд может отказа</w:t>
      </w:r>
      <w:r>
        <w:rPr>
          <w:rFonts w:eastAsia="Times New Roman" w:cs="Arial"/>
          <w:color w:val="000000"/>
          <w:szCs w:val="24"/>
          <w:lang w:eastAsia="ru-RU"/>
        </w:rPr>
        <w:t>ть лицу в защите принадлежащего ему права.</w:t>
      </w:r>
    </w:p>
    <w:p w14:paraId="15A5701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Лицо, злоупотребляющее правом, обязано восстановить положение лица, потерпевшего от злоупотребления, возместить ему причиненный ущерб.</w:t>
      </w:r>
    </w:p>
    <w:p w14:paraId="06CA15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 случаях, когда закон ставит защиту гражданских прав в зависимость от т</w:t>
      </w:r>
      <w:r>
        <w:rPr>
          <w:rFonts w:eastAsia="Times New Roman" w:cs="Arial"/>
          <w:color w:val="000000"/>
          <w:szCs w:val="24"/>
          <w:lang w:eastAsia="ru-RU"/>
        </w:rPr>
        <w:t>ого, осуществлялись ли эти права добросовестно и разумно, добросовестность и разумность участников гражданских правоотношений предполагается.</w:t>
      </w:r>
    </w:p>
    <w:p w14:paraId="11B10FB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B586D9" w14:textId="77777777" w:rsidR="0008401F" w:rsidRDefault="000E25B0">
      <w:pPr>
        <w:ind w:firstLine="567"/>
        <w:rPr>
          <w:rFonts w:eastAsia="Times New Roman" w:cs="Arial"/>
          <w:szCs w:val="24"/>
          <w:lang w:eastAsia="ru-RU"/>
        </w:rPr>
      </w:pPr>
      <w:bookmarkStart w:id="15" w:name="st_10"/>
      <w:r>
        <w:rPr>
          <w:rFonts w:eastAsia="Times New Roman" w:cs="Arial"/>
          <w:b/>
          <w:bCs/>
          <w:color w:val="000000"/>
          <w:szCs w:val="24"/>
          <w:lang w:eastAsia="ru-RU"/>
        </w:rPr>
        <w:t>Статья 10. Судебная защита гражданских прав</w:t>
      </w:r>
      <w:bookmarkEnd w:id="15"/>
    </w:p>
    <w:p w14:paraId="5F030DB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3232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Защиту нарушенных или оспоренных гражданских прав осуществляет </w:t>
      </w:r>
      <w:r>
        <w:rPr>
          <w:rFonts w:eastAsia="Times New Roman" w:cs="Arial"/>
          <w:color w:val="000000"/>
          <w:szCs w:val="24"/>
          <w:lang w:eastAsia="ru-RU"/>
        </w:rPr>
        <w:t>суд в соответствии с подведомственностью дел, установленной процессуальным законодательством или договором.</w:t>
      </w:r>
    </w:p>
    <w:p w14:paraId="07C246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Законом или договором может быть предусмотрено урегулирование спора между сторонами до обращения в суд.</w:t>
      </w:r>
    </w:p>
    <w:p w14:paraId="43133D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Защита гражданских прав в административном порядке осуществляется лишь в случаях, предусмотренных законом. Решение, принятое в административном порядке, может быть обжаловано в суд.</w:t>
      </w:r>
    </w:p>
    <w:p w14:paraId="5436A2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FCA8EE" w14:textId="77777777" w:rsidR="0008401F" w:rsidRDefault="000E25B0">
      <w:pPr>
        <w:ind w:firstLine="567"/>
        <w:rPr>
          <w:rFonts w:eastAsia="Times New Roman" w:cs="Arial"/>
          <w:szCs w:val="24"/>
          <w:lang w:eastAsia="ru-RU"/>
        </w:rPr>
      </w:pPr>
      <w:bookmarkStart w:id="16" w:name="st_11"/>
      <w:r>
        <w:rPr>
          <w:rFonts w:eastAsia="Times New Roman" w:cs="Arial"/>
          <w:b/>
          <w:bCs/>
          <w:color w:val="000000"/>
          <w:szCs w:val="24"/>
          <w:lang w:eastAsia="ru-RU"/>
        </w:rPr>
        <w:t>Статья 11. Способы защиты гражданских прав</w:t>
      </w:r>
      <w:bookmarkEnd w:id="16"/>
    </w:p>
    <w:p w14:paraId="4DE9873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F4C0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Защита гражданских прав </w:t>
      </w:r>
      <w:r>
        <w:rPr>
          <w:rFonts w:eastAsia="Times New Roman" w:cs="Arial"/>
          <w:color w:val="000000"/>
          <w:szCs w:val="24"/>
          <w:lang w:eastAsia="ru-RU"/>
        </w:rPr>
        <w:t>осуществляется путем:</w:t>
      </w:r>
    </w:p>
    <w:p w14:paraId="52876DC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признания права;</w:t>
      </w:r>
    </w:p>
    <w:p w14:paraId="308AD3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восстановления положения, существовавшего до нарушения права;</w:t>
      </w:r>
    </w:p>
    <w:p w14:paraId="58D99F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пресечения действий, нарушающих право или создающих угрозу его нарушения;</w:t>
      </w:r>
    </w:p>
    <w:p w14:paraId="2FC79E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признания сделки недействительной и применения последствий ее недейст</w:t>
      </w:r>
      <w:r>
        <w:rPr>
          <w:rFonts w:eastAsia="Times New Roman" w:cs="Arial"/>
          <w:color w:val="000000"/>
          <w:szCs w:val="24"/>
          <w:lang w:eastAsia="ru-RU"/>
        </w:rPr>
        <w:t>вительности;</w:t>
      </w:r>
    </w:p>
    <w:p w14:paraId="181E41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признания недействительным акта государственного органа или органа местного самоуправления;</w:t>
      </w:r>
    </w:p>
    <w:p w14:paraId="5BBA83F3"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самозащиты гражданских прав;</w:t>
      </w:r>
    </w:p>
    <w:p w14:paraId="1D64EE9A"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присуждения к исполнению обязанности в натуре;</w:t>
      </w:r>
    </w:p>
    <w:p w14:paraId="44223D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8) возмещения убытков;</w:t>
      </w:r>
    </w:p>
    <w:p w14:paraId="70AF4900" w14:textId="77777777" w:rsidR="0008401F" w:rsidRDefault="000E25B0">
      <w:pPr>
        <w:ind w:firstLine="567"/>
        <w:rPr>
          <w:rFonts w:eastAsia="Times New Roman" w:cs="Arial"/>
          <w:szCs w:val="24"/>
          <w:lang w:eastAsia="ru-RU"/>
        </w:rPr>
      </w:pPr>
      <w:r>
        <w:rPr>
          <w:rFonts w:eastAsia="Times New Roman" w:cs="Arial"/>
          <w:color w:val="000000"/>
          <w:szCs w:val="24"/>
          <w:lang w:eastAsia="ru-RU"/>
        </w:rPr>
        <w:t>9) взыскания неустойки;</w:t>
      </w:r>
    </w:p>
    <w:p w14:paraId="0F9067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10) компенсации мор</w:t>
      </w:r>
      <w:r>
        <w:rPr>
          <w:rFonts w:eastAsia="Times New Roman" w:cs="Arial"/>
          <w:color w:val="000000"/>
          <w:szCs w:val="24"/>
          <w:lang w:eastAsia="ru-RU"/>
        </w:rPr>
        <w:t>ального вреда;</w:t>
      </w:r>
    </w:p>
    <w:p w14:paraId="31EF00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11) прекращения или изменения правоотношения;</w:t>
      </w:r>
    </w:p>
    <w:p w14:paraId="38E4CB7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12) неприменения судом акта государственного органа или органа местного самоуправления, не соответствующего законодательству;</w:t>
      </w:r>
    </w:p>
    <w:p w14:paraId="3C5DF6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13) иными способами, предусмотренными законом.</w:t>
      </w:r>
    </w:p>
    <w:p w14:paraId="7BC008D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2145BB" w14:textId="77777777" w:rsidR="0008401F" w:rsidRDefault="000E25B0">
      <w:pPr>
        <w:ind w:firstLine="567"/>
        <w:rPr>
          <w:rFonts w:eastAsia="Times New Roman" w:cs="Arial"/>
          <w:szCs w:val="24"/>
          <w:lang w:eastAsia="ru-RU"/>
        </w:rPr>
      </w:pPr>
      <w:bookmarkStart w:id="17" w:name="st_12"/>
      <w:r>
        <w:rPr>
          <w:rFonts w:eastAsia="Times New Roman" w:cs="Arial"/>
          <w:b/>
          <w:bCs/>
          <w:color w:val="000000"/>
          <w:szCs w:val="24"/>
          <w:lang w:eastAsia="ru-RU"/>
        </w:rPr>
        <w:t>Статья 12. Признание</w:t>
      </w:r>
      <w:r>
        <w:rPr>
          <w:rFonts w:eastAsia="Times New Roman" w:cs="Arial"/>
          <w:b/>
          <w:bCs/>
          <w:color w:val="000000"/>
          <w:szCs w:val="24"/>
          <w:lang w:eastAsia="ru-RU"/>
        </w:rPr>
        <w:t xml:space="preserve"> недействительным акта, не соответствующего законодательству</w:t>
      </w:r>
      <w:bookmarkEnd w:id="17"/>
    </w:p>
    <w:p w14:paraId="447CCE0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2F7E99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Ненормативный акт государственного органа или органа местного самоуправления, или в случаях, предусмотренных законом, - нормативный акт, не соответствующий законодательству и нарушающий граждан</w:t>
      </w:r>
      <w:r>
        <w:rPr>
          <w:rFonts w:eastAsia="Times New Roman" w:cs="Arial"/>
          <w:color w:val="000000"/>
          <w:szCs w:val="24"/>
          <w:lang w:eastAsia="ru-RU"/>
        </w:rPr>
        <w:t>ские права и охраняемые законом интересы гражданина или юридического лица, может быть признан судом недействительным.</w:t>
      </w:r>
    </w:p>
    <w:p w14:paraId="7BC9D9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признания судом такого акта недействительным, нарушенное право подлежит восстановлению, а также защите иными способами, предусмот</w:t>
      </w:r>
      <w:r>
        <w:rPr>
          <w:rFonts w:eastAsia="Times New Roman" w:cs="Arial"/>
          <w:color w:val="000000"/>
          <w:szCs w:val="24"/>
          <w:lang w:eastAsia="ru-RU"/>
        </w:rPr>
        <w:t>ренными статьей 11 настоящего Кодекса.</w:t>
      </w:r>
    </w:p>
    <w:p w14:paraId="0999416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17" w:tooltip="https://cbd.minjust.gov.kg/203127" w:history="1">
        <w:r>
          <w:rPr>
            <w:rFonts w:eastAsia="Times New Roman" w:cs="Arial"/>
            <w:i/>
            <w:iCs/>
            <w:color w:val="0000FF"/>
            <w:szCs w:val="24"/>
            <w:u w:val="single"/>
            <w:lang w:eastAsia="ru-RU"/>
          </w:rPr>
          <w:t>28 марта 2009 года № 91</w:t>
        </w:r>
      </w:hyperlink>
      <w:r>
        <w:rPr>
          <w:rFonts w:eastAsia="Times New Roman" w:cs="Arial"/>
          <w:i/>
          <w:iCs/>
          <w:color w:val="000000"/>
          <w:szCs w:val="24"/>
          <w:lang w:eastAsia="ru-RU"/>
        </w:rPr>
        <w:t>) </w:t>
      </w:r>
    </w:p>
    <w:p w14:paraId="576E46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8857E4" w14:textId="77777777" w:rsidR="0008401F" w:rsidRDefault="000E25B0">
      <w:pPr>
        <w:ind w:firstLine="567"/>
        <w:rPr>
          <w:rFonts w:eastAsia="Times New Roman" w:cs="Arial"/>
          <w:szCs w:val="24"/>
          <w:lang w:eastAsia="ru-RU"/>
        </w:rPr>
      </w:pPr>
      <w:bookmarkStart w:id="18" w:name="st_13"/>
      <w:r>
        <w:rPr>
          <w:rFonts w:eastAsia="Times New Roman" w:cs="Arial"/>
          <w:b/>
          <w:bCs/>
          <w:color w:val="000000"/>
          <w:szCs w:val="24"/>
          <w:lang w:eastAsia="ru-RU"/>
        </w:rPr>
        <w:t>Статья 13. Самозащита гражданских прав</w:t>
      </w:r>
      <w:bookmarkEnd w:id="18"/>
    </w:p>
    <w:p w14:paraId="55A08A3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E419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Допускается защита гражданских пра</w:t>
      </w:r>
      <w:r>
        <w:rPr>
          <w:rFonts w:eastAsia="Times New Roman" w:cs="Arial"/>
          <w:color w:val="000000"/>
          <w:szCs w:val="24"/>
          <w:lang w:eastAsia="ru-RU"/>
        </w:rPr>
        <w:t>в непосредственными действиями лица, права которого нарушаются.</w:t>
      </w:r>
    </w:p>
    <w:p w14:paraId="6BBDDC6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Способы самозащиты должны быть соразмерны нарушению и не должны выходить за пределы действий, необходимых для его предупреждения или пресечения.</w:t>
      </w:r>
    </w:p>
    <w:p w14:paraId="6DBD57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E3DAE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 Возмещение убытков</w:t>
      </w:r>
    </w:p>
    <w:p w14:paraId="27525AE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D7597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Лицо, право которого нарушено, может требовать полного возмещения причиненных ему убытков, если законом или соответствующим закону договором не предусмотрено иное.</w:t>
      </w:r>
    </w:p>
    <w:p w14:paraId="433EE5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Под убытками понимаются:</w:t>
      </w:r>
    </w:p>
    <w:p w14:paraId="5EFFBBB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расходы, которые лицо, чье пр</w:t>
      </w:r>
      <w:r>
        <w:rPr>
          <w:rFonts w:eastAsia="Times New Roman" w:cs="Arial"/>
          <w:color w:val="000000"/>
          <w:szCs w:val="24"/>
          <w:lang w:eastAsia="ru-RU"/>
        </w:rPr>
        <w:t>аво нарушено, произвело или должно будет произвести для восстановления нарушенного права, утрата или повреждение его имущества (реальный ущерб), а также</w:t>
      </w:r>
    </w:p>
    <w:p w14:paraId="13D1C0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неполученные доходы, которые это лицо получило бы при обычных условиях гражданского оборота, если бы ег</w:t>
      </w:r>
      <w:r>
        <w:rPr>
          <w:rFonts w:eastAsia="Times New Roman" w:cs="Arial"/>
          <w:color w:val="000000"/>
          <w:szCs w:val="24"/>
          <w:lang w:eastAsia="ru-RU"/>
        </w:rPr>
        <w:t>о право не было нарушено (упущенная выгода).</w:t>
      </w:r>
    </w:p>
    <w:p w14:paraId="70CE6C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лицо, нарушившее право, получило вследствие этого доходы, лицо, право которого нарушено, вправе требовать возмещения, наряду с другими убытками, упущенной выгоды в размере не меньшем, чем такие доходы.</w:t>
      </w:r>
    </w:p>
    <w:p w14:paraId="3A22A95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EC6CE9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w:t>
      </w:r>
      <w:r>
        <w:rPr>
          <w:rFonts w:eastAsia="Times New Roman" w:cs="Arial"/>
          <w:b/>
          <w:bCs/>
          <w:color w:val="000000"/>
          <w:szCs w:val="24"/>
          <w:lang w:eastAsia="ru-RU"/>
        </w:rPr>
        <w:t>атья 15. Возмещение убытков, причиненных государственными органами и органами местного самоуправления</w:t>
      </w:r>
    </w:p>
    <w:p w14:paraId="0BF1216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9A06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Убытки, причиненные гражданину или юридическому лицу в результате незаконных действий (бездействия) государственных органов, органов местного самоуправл</w:t>
      </w:r>
      <w:r>
        <w:rPr>
          <w:rFonts w:eastAsia="Times New Roman" w:cs="Arial"/>
          <w:color w:val="000000"/>
          <w:szCs w:val="24"/>
          <w:lang w:eastAsia="ru-RU"/>
        </w:rPr>
        <w:t>ения или должностных лиц этих органов, в том числе издания не соответствующего законодательству акта государственного органа, подлежат возмещению государством, а также органами местного самоуправления в случаях, предусмотренных законом.</w:t>
      </w:r>
    </w:p>
    <w:p w14:paraId="7BEB4C2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D463C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 Компен</w:t>
      </w:r>
      <w:r>
        <w:rPr>
          <w:rFonts w:eastAsia="Times New Roman" w:cs="Arial"/>
          <w:b/>
          <w:bCs/>
          <w:color w:val="000000"/>
          <w:szCs w:val="24"/>
          <w:lang w:eastAsia="ru-RU"/>
        </w:rPr>
        <w:t>сация морального вреда</w:t>
      </w:r>
    </w:p>
    <w:p w14:paraId="4B04C8B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9620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Если гражданину причинен моральный вред (физические или нравственные страдания) действиями, нарушающими его личные неимущественные права либо посягающими на принадлежащие гражданину нематериальные блага либо личные неимущественные </w:t>
      </w:r>
      <w:r>
        <w:rPr>
          <w:rFonts w:eastAsia="Times New Roman" w:cs="Arial"/>
          <w:color w:val="000000"/>
          <w:szCs w:val="24"/>
          <w:lang w:eastAsia="ru-RU"/>
        </w:rPr>
        <w:t>права, а также в других случаях, предусмотренных законом, суд может возложить на нарушителя обязанность денежной компенсации указанного вреда.</w:t>
      </w:r>
    </w:p>
    <w:p w14:paraId="475A61A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определении размеров компенсации морального вреда суд принимает во внимание степень вины нарушителя и иные за</w:t>
      </w:r>
      <w:r>
        <w:rPr>
          <w:rFonts w:eastAsia="Times New Roman" w:cs="Arial"/>
          <w:color w:val="000000"/>
          <w:szCs w:val="24"/>
          <w:lang w:eastAsia="ru-RU"/>
        </w:rPr>
        <w:t>служивающие внимания обстоятельства.</w:t>
      </w:r>
    </w:p>
    <w:p w14:paraId="7162410D"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(Часть утратила силу в соответствии с </w:t>
      </w:r>
      <w:hyperlink r:id="rId118" w:tooltip="https://cbd.minjust.gov.kg/112561"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11 апреля 2023 года № 86)</w:t>
      </w:r>
    </w:p>
    <w:p w14:paraId="61667EB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19" w:tooltip="https://cbd.minjust.gov.kg/203839" w:history="1">
        <w:r>
          <w:rPr>
            <w:rFonts w:eastAsia="Times New Roman" w:cs="Arial"/>
            <w:i/>
            <w:iCs/>
            <w:color w:val="0000FF"/>
            <w:szCs w:val="24"/>
            <w:u w:val="single"/>
            <w:lang w:eastAsia="ru-RU"/>
          </w:rPr>
          <w:t>25 февраля 2013 года № 32</w:t>
        </w:r>
      </w:hyperlink>
      <w:r>
        <w:rPr>
          <w:rFonts w:eastAsia="Times New Roman" w:cs="Arial"/>
          <w:color w:val="000000"/>
          <w:szCs w:val="24"/>
          <w:lang w:eastAsia="ru-RU"/>
        </w:rPr>
        <w:t xml:space="preserve">, </w:t>
      </w:r>
      <w:hyperlink r:id="rId120"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 xml:space="preserve">) </w:t>
      </w:r>
    </w:p>
    <w:p w14:paraId="3417269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3043F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17. Защита личных неимущественных прав и </w:t>
      </w:r>
      <w:r>
        <w:rPr>
          <w:rFonts w:eastAsia="Times New Roman" w:cs="Arial"/>
          <w:b/>
          <w:bCs/>
          <w:color w:val="000000"/>
          <w:szCs w:val="24"/>
          <w:lang w:eastAsia="ru-RU"/>
        </w:rPr>
        <w:t>других нематериальных благ</w:t>
      </w:r>
    </w:p>
    <w:p w14:paraId="11AC8E7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E2FB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Личные неимущественные права и другие нематериальные блага защищаются в случаях и порядке, предусмотренных настоящим Кодексом и другими законами, а также в тех случаях и тех пределах, в каких использование способов защиты гражд</w:t>
      </w:r>
      <w:r>
        <w:rPr>
          <w:rFonts w:eastAsia="Times New Roman" w:cs="Arial"/>
          <w:color w:val="000000"/>
          <w:szCs w:val="24"/>
          <w:lang w:eastAsia="ru-RU"/>
        </w:rPr>
        <w:t>анских прав (статья 11) вытекает из существа нарушенного права и характера последствий этого нарушения.</w:t>
      </w:r>
    </w:p>
    <w:p w14:paraId="55DADA2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7F0AFA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 Защита чести, достоинства и деловой репутации гражданина или деловой репутации юридического лица</w:t>
      </w:r>
    </w:p>
    <w:p w14:paraId="778FD2E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9A4F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вправе требовать по суду опровержения сведений, порочащих его честь, достоинство или деловую репутацию, а юридическое лицо - сведений, порочащих его деловую репутацию.</w:t>
      </w:r>
    </w:p>
    <w:p w14:paraId="31DFC6D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 требованию заинтересованных лиц допускается защита чести, достоинства и деловой репутации гражданина и после его смерти.</w:t>
      </w:r>
    </w:p>
    <w:p w14:paraId="70DBBF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сведения, порочащие честь, достоинство или деловую репутацию гражданина, а также сведения, порочащие деловую репутацию юриди</w:t>
      </w:r>
      <w:r>
        <w:rPr>
          <w:rFonts w:eastAsia="Times New Roman" w:cs="Arial"/>
          <w:color w:val="000000"/>
          <w:szCs w:val="24"/>
          <w:lang w:eastAsia="ru-RU"/>
        </w:rPr>
        <w:t>ческого лица, распространены в средствах массовой информации, они должны быть опровергнуты в тех же средствах массовой информации.</w:t>
      </w:r>
    </w:p>
    <w:p w14:paraId="3940487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28608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указанные сведения содержатся в документе, исходящем от организации, такой документ подлежит замене или отзыву.</w:t>
      </w:r>
    </w:p>
    <w:p w14:paraId="120C2B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Порядо</w:t>
      </w:r>
      <w:r>
        <w:rPr>
          <w:rFonts w:eastAsia="Times New Roman" w:cs="Arial"/>
          <w:color w:val="000000"/>
          <w:szCs w:val="24"/>
          <w:lang w:eastAsia="ru-RU"/>
        </w:rPr>
        <w:t>к опровержения в иных случаях устанавливается судом.</w:t>
      </w:r>
    </w:p>
    <w:p w14:paraId="77F954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Гражданин или юридическое лицо, в отношении которого средствами массовой информации опубликованы сведения, ущемляющие его права или охраняемые законом интересы, имеет право на публикацию своего ответа</w:t>
      </w:r>
      <w:r>
        <w:rPr>
          <w:rFonts w:eastAsia="Times New Roman" w:cs="Arial"/>
          <w:color w:val="000000"/>
          <w:szCs w:val="24"/>
          <w:lang w:eastAsia="ru-RU"/>
        </w:rPr>
        <w:t xml:space="preserve"> в тех же средствах массовой информации.</w:t>
      </w:r>
    </w:p>
    <w:p w14:paraId="333DDE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решение суда не выполнено, суд вправе наложить на нарушителя штраф, взыскиваемый в размере и порядке, предусмотренных процессуальным законодательством, в доход государства. Уплата штрафа не освобождает наруш</w:t>
      </w:r>
      <w:r>
        <w:rPr>
          <w:rFonts w:eastAsia="Times New Roman" w:cs="Arial"/>
          <w:color w:val="000000"/>
          <w:szCs w:val="24"/>
          <w:lang w:eastAsia="ru-RU"/>
        </w:rPr>
        <w:t>ителя от обязанности выполнить предусмотренное решением суда действие.</w:t>
      </w:r>
    </w:p>
    <w:p w14:paraId="678138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Гражданин, в отношении которого распространены сведения, порочащие его честь, достоинство или деловую репутацию, а также юридическое лицо, в отношении которого распространены сведени</w:t>
      </w:r>
      <w:r>
        <w:rPr>
          <w:rFonts w:eastAsia="Times New Roman" w:cs="Arial"/>
          <w:color w:val="000000"/>
          <w:szCs w:val="24"/>
          <w:lang w:eastAsia="ru-RU"/>
        </w:rPr>
        <w:t>я, порочащие его деловую репутацию, вправе наряду с опровержением таких сведений требовать возмещения убытков и морального вреда, причиненных их распространением.</w:t>
      </w:r>
    </w:p>
    <w:p w14:paraId="636C926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6. Если установить лицо, распространившее сведения, порочащие честь, достоинство или деловую </w:t>
      </w:r>
      <w:r>
        <w:rPr>
          <w:rFonts w:eastAsia="Times New Roman" w:cs="Arial"/>
          <w:color w:val="000000"/>
          <w:szCs w:val="24"/>
          <w:lang w:eastAsia="ru-RU"/>
        </w:rPr>
        <w:t>репутацию гражданина, а также сведения, порочащие деловую репутацию юридического лица, невозможно, лицо, в отношении которого такие сведения распространены, вправе обратиться в суд с заявлением о признании распространенных сведений не соответствующими дейс</w:t>
      </w:r>
      <w:r>
        <w:rPr>
          <w:rFonts w:eastAsia="Times New Roman" w:cs="Arial"/>
          <w:color w:val="000000"/>
          <w:szCs w:val="24"/>
          <w:lang w:eastAsia="ru-RU"/>
        </w:rPr>
        <w:t>твительности.</w:t>
      </w:r>
    </w:p>
    <w:p w14:paraId="573A086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1" w:tooltip="https://cbd.minjust.gov.kg/209" w:history="1">
        <w:r>
          <w:rPr>
            <w:rFonts w:eastAsia="Times New Roman" w:cs="Arial"/>
            <w:i/>
            <w:iCs/>
            <w:color w:val="0000FF"/>
            <w:szCs w:val="24"/>
            <w:u w:val="single"/>
            <w:lang w:eastAsia="ru-RU"/>
          </w:rPr>
          <w:t>2 июня 1999 года № 43</w:t>
        </w:r>
      </w:hyperlink>
      <w:r>
        <w:rPr>
          <w:rFonts w:eastAsia="Times New Roman" w:cs="Arial"/>
          <w:i/>
          <w:iCs/>
          <w:color w:val="000000"/>
          <w:szCs w:val="24"/>
          <w:lang w:eastAsia="ru-RU"/>
        </w:rPr>
        <w:t>) </w:t>
      </w:r>
    </w:p>
    <w:p w14:paraId="686263F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A0D15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 Право на собственное изображение</w:t>
      </w:r>
    </w:p>
    <w:p w14:paraId="318AF62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B130F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Никто не вправе публиковать и распространять опубликованное из</w:t>
      </w:r>
      <w:r>
        <w:rPr>
          <w:rFonts w:eastAsia="Times New Roman" w:cs="Arial"/>
          <w:color w:val="000000"/>
          <w:szCs w:val="24"/>
          <w:lang w:eastAsia="ru-RU"/>
        </w:rPr>
        <w:t>ображение какого-либо лица (картина, фотография, кинофильм и т.п.) без согласия этого лица. Такого согласия не требуется в случаях, когда опубликование и распространение изображения связано с требованиями суда, органов дознания и следствия, когда фотографи</w:t>
      </w:r>
      <w:r>
        <w:rPr>
          <w:rFonts w:eastAsia="Times New Roman" w:cs="Arial"/>
          <w:color w:val="000000"/>
          <w:szCs w:val="24"/>
          <w:lang w:eastAsia="ru-RU"/>
        </w:rPr>
        <w:t>рование или получение изображения иным способом произведено в публичной обстановке, а также в других случаях, предусмотренных законом.</w:t>
      </w:r>
    </w:p>
    <w:p w14:paraId="655274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Согласие лица на опубликование и распространение его изображения предполагается, если изображаемое лицо позировало за пла</w:t>
      </w:r>
      <w:r>
        <w:rPr>
          <w:rFonts w:eastAsia="Times New Roman" w:cs="Arial"/>
          <w:color w:val="000000"/>
          <w:szCs w:val="24"/>
          <w:lang w:eastAsia="ru-RU"/>
        </w:rPr>
        <w:t>ту.</w:t>
      </w:r>
    </w:p>
    <w:p w14:paraId="275ABF2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F64AFE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 Право на охрану тайны личной жизни</w:t>
      </w:r>
    </w:p>
    <w:p w14:paraId="34BC541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7F2817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имеет право на охрану тайны личной жизни: тайны переписки, почтовых, телеграфных, электронных и иных сообщений, телефонных и иных переговоров, дневников, заметок, записок, интимной жизни, р</w:t>
      </w:r>
      <w:r>
        <w:rPr>
          <w:rFonts w:eastAsia="Times New Roman" w:cs="Arial"/>
          <w:color w:val="000000"/>
          <w:szCs w:val="24"/>
          <w:lang w:eastAsia="ru-RU"/>
        </w:rPr>
        <w:t>ождения, усыновления, врачебной или адвокатской тайны, тайны вкладов и т.п.</w:t>
      </w:r>
    </w:p>
    <w:p w14:paraId="6D5CC7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Раскрытие тайны личной жизни возможно лишь в случаях, установленных законом.</w:t>
      </w:r>
    </w:p>
    <w:p w14:paraId="1B6833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Опубликование дневников, записок, заметок и т.п. допускается лишь с согласия их автора, а писем - с </w:t>
      </w:r>
      <w:r>
        <w:rPr>
          <w:rFonts w:eastAsia="Times New Roman" w:cs="Arial"/>
          <w:color w:val="000000"/>
          <w:szCs w:val="24"/>
          <w:lang w:eastAsia="ru-RU"/>
        </w:rPr>
        <w:t>согласия их автора и адресата. В случае смерти кого-либо из них указанные документы могут публиковаться с согласия пережившего супруга, детей умершего и других наследников, в последующем - с согласия других нисходящих потомков.</w:t>
      </w:r>
    </w:p>
    <w:p w14:paraId="077B179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845F47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BF906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 Право на неприкосновенность жилища</w:t>
      </w:r>
    </w:p>
    <w:p w14:paraId="2613BB3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E0170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Гражданин имеет право на неприкосновенность жилища, то есть вправе использовать свое жилище (кв</w:t>
      </w:r>
      <w:r>
        <w:rPr>
          <w:rFonts w:eastAsia="Times New Roman" w:cs="Arial"/>
          <w:color w:val="000000"/>
          <w:szCs w:val="24"/>
          <w:lang w:eastAsia="ru-RU"/>
        </w:rPr>
        <w:t>артиру, дом и т.д.) по своему усмотрению в соответствии с его назначением и пресекать любые попытки вторжения в жилище помимо его воли, кроме случаев, предусмотренных законом.</w:t>
      </w:r>
    </w:p>
    <w:p w14:paraId="7834FC2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BAB5BF"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3</w:t>
      </w:r>
      <w:r>
        <w:rPr>
          <w:rFonts w:eastAsia="Times New Roman" w:cs="Arial"/>
          <w:b/>
          <w:bCs/>
          <w:color w:val="000000"/>
          <w:szCs w:val="24"/>
          <w:lang w:eastAsia="ru-RU"/>
        </w:rPr>
        <w:br/>
        <w:t> Объекты гражданских прав</w:t>
      </w:r>
    </w:p>
    <w:p w14:paraId="4CDB15C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E09399" w14:textId="77777777" w:rsidR="0008401F" w:rsidRDefault="000E25B0">
      <w:pPr>
        <w:ind w:firstLine="567"/>
        <w:rPr>
          <w:rFonts w:eastAsia="Times New Roman" w:cs="Arial"/>
          <w:szCs w:val="24"/>
          <w:lang w:eastAsia="ru-RU"/>
        </w:rPr>
      </w:pPr>
      <w:bookmarkStart w:id="19" w:name="st_22"/>
      <w:r>
        <w:rPr>
          <w:rFonts w:eastAsia="Times New Roman" w:cs="Arial"/>
          <w:b/>
          <w:bCs/>
          <w:color w:val="000000"/>
          <w:szCs w:val="24"/>
          <w:lang w:eastAsia="ru-RU"/>
        </w:rPr>
        <w:t>Статья 22. Виды объектов гражданских прав</w:t>
      </w:r>
      <w:bookmarkEnd w:id="19"/>
    </w:p>
    <w:p w14:paraId="418B0F8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E06C31" w14:textId="77777777" w:rsidR="0008401F" w:rsidRDefault="000E25B0">
      <w:pPr>
        <w:ind w:firstLine="567"/>
      </w:pPr>
      <w:r>
        <w:rPr>
          <w:rFonts w:eastAsia="Times New Roman" w:cs="Arial"/>
          <w:color w:val="000000"/>
          <w:szCs w:val="24"/>
          <w:lang w:eastAsia="ru-RU"/>
        </w:rPr>
        <w:t>К объектам гражданских прав относятся вещи, включая деньги и ценные бумаги, виртуальные активы, цифровые сомы, иное имущество, в том числе имущественные права; работы и услуги; охраняемая информация; результаты и</w:t>
      </w:r>
      <w:r>
        <w:rPr>
          <w:rFonts w:eastAsia="Times New Roman" w:cs="Arial"/>
          <w:color w:val="000000"/>
          <w:szCs w:val="24"/>
          <w:lang w:eastAsia="ru-RU"/>
        </w:rPr>
        <w:t>нтеллектуальной деятельности и приравненные к ним средства индивидуализации (интеллектуальная собственность), а также другие материальные и нематериальные блага.</w:t>
      </w:r>
    </w:p>
    <w:p w14:paraId="52A350B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23" w:tooltip="https://cbd.minjust.gov.kg/203839" w:history="1">
        <w:r>
          <w:rPr>
            <w:rFonts w:eastAsia="Times New Roman" w:cs="Arial"/>
            <w:i/>
            <w:iCs/>
            <w:color w:val="0000FF"/>
            <w:szCs w:val="24"/>
            <w:u w:val="single"/>
            <w:lang w:eastAsia="ru-RU"/>
          </w:rPr>
          <w:t>25 февраля 2013 года № 32</w:t>
        </w:r>
      </w:hyperlink>
      <w:r>
        <w:rPr>
          <w:rFonts w:eastAsia="Times New Roman" w:cs="Arial"/>
          <w:color w:val="000000"/>
          <w:szCs w:val="24"/>
          <w:lang w:eastAsia="ru-RU"/>
        </w:rPr>
        <w:t xml:space="preserve">, </w:t>
      </w:r>
      <w:hyperlink r:id="rId124" w:tooltip="https://cbd.minjust.gov.kg/112417" w:history="1">
        <w:r>
          <w:rPr>
            <w:rFonts w:eastAsia="Times New Roman" w:cs="Arial"/>
            <w:i/>
            <w:iCs/>
            <w:color w:val="0000FF"/>
            <w:szCs w:val="24"/>
            <w:u w:val="single"/>
            <w:lang w:eastAsia="ru-RU"/>
          </w:rPr>
          <w:t>5 августа 2022 года № 81</w:t>
        </w:r>
      </w:hyperlink>
      <w:r>
        <w:rPr>
          <w:rFonts w:eastAsia="Times New Roman" w:cs="Arial"/>
          <w:szCs w:val="24"/>
          <w:lang w:eastAsia="ru-RU"/>
        </w:rPr>
        <w:t xml:space="preserve">, </w:t>
      </w:r>
      <w:hyperlink r:id="rId125" w:tooltip="https://cbd.minjust.gov.kg/4-5540/edition/31986/ru" w:history="1">
        <w:r>
          <w:rPr>
            <w:rStyle w:val="aff0"/>
            <w:rFonts w:eastAsia="Times New Roman" w:cs="Arial"/>
            <w:i/>
            <w:iCs/>
            <w:szCs w:val="24"/>
            <w:lang w:eastAsia="ru-RU"/>
          </w:rPr>
          <w:t xml:space="preserve">29 апреля 2025 года № 88 </w:t>
        </w:r>
      </w:hyperlink>
      <w:r>
        <w:rPr>
          <w:rFonts w:eastAsia="Times New Roman" w:cs="Arial"/>
          <w:i/>
          <w:iCs/>
          <w:szCs w:val="24"/>
          <w:lang w:eastAsia="ru-RU"/>
        </w:rPr>
        <w:t>)</w:t>
      </w:r>
    </w:p>
    <w:p w14:paraId="5E5C702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480CD9" w14:textId="77777777" w:rsidR="0008401F" w:rsidRDefault="000E25B0">
      <w:pPr>
        <w:ind w:firstLine="567"/>
        <w:rPr>
          <w:rFonts w:eastAsia="Times New Roman" w:cs="Arial"/>
          <w:szCs w:val="24"/>
          <w:lang w:eastAsia="ru-RU"/>
        </w:rPr>
      </w:pPr>
      <w:bookmarkStart w:id="20" w:name="st_23"/>
      <w:r>
        <w:rPr>
          <w:rFonts w:eastAsia="Times New Roman" w:cs="Arial"/>
          <w:b/>
          <w:bCs/>
          <w:color w:val="000000"/>
          <w:szCs w:val="24"/>
          <w:lang w:eastAsia="ru-RU"/>
        </w:rPr>
        <w:t>Статья 23. Объекты гражданских прав в гражданском обороте</w:t>
      </w:r>
      <w:bookmarkEnd w:id="20"/>
    </w:p>
    <w:p w14:paraId="3621918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D9112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Объекты гражданских прав могут свободно отчуждаться или переходить от одного лица к другому в порядке универсального правопреемства (н</w:t>
      </w:r>
      <w:r>
        <w:rPr>
          <w:rFonts w:eastAsia="Times New Roman" w:cs="Arial"/>
          <w:color w:val="000000"/>
          <w:szCs w:val="24"/>
          <w:lang w:eastAsia="ru-RU"/>
        </w:rPr>
        <w:t>аследования, реорганизации юридического лица) либо иным способом, если в соответствии с законодательством они не изъяты из гражданского оборота или не ограничены в гражданском обороте.</w:t>
      </w:r>
    </w:p>
    <w:p w14:paraId="627403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Виды объектов гражданских прав, нахождение которых в обороте не допу</w:t>
      </w:r>
      <w:r>
        <w:rPr>
          <w:rFonts w:eastAsia="Times New Roman" w:cs="Arial"/>
          <w:color w:val="000000"/>
          <w:szCs w:val="24"/>
          <w:lang w:eastAsia="ru-RU"/>
        </w:rPr>
        <w:t>скается (объекты, изъятые из оборота), должны быть прямо указаны в законе.</w:t>
      </w:r>
    </w:p>
    <w:p w14:paraId="17C841A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Виды объектов гражданских прав, которые могут принадлежать лишь определенным участникам оборота, либо нахождение которых в обороте допускается по специальному разрешению (объекты, о</w:t>
      </w:r>
      <w:r>
        <w:rPr>
          <w:rFonts w:eastAsia="Times New Roman" w:cs="Arial"/>
          <w:color w:val="000000"/>
          <w:szCs w:val="24"/>
          <w:lang w:eastAsia="ru-RU"/>
        </w:rPr>
        <w:t>граниченно оборотоспособные), определяются в порядке, установленном законом.</w:t>
      </w:r>
    </w:p>
    <w:p w14:paraId="788B0B8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Личные неимущественные блага и права неотчуждаемы и непередаваемы, за исключением случаев, установленных законами.</w:t>
      </w:r>
    </w:p>
    <w:p w14:paraId="09469A9B"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Земельные участки могут отчуждаться или переходить от одно</w:t>
      </w:r>
      <w:r>
        <w:rPr>
          <w:rFonts w:eastAsia="Times New Roman" w:cs="Arial"/>
          <w:color w:val="000000"/>
          <w:szCs w:val="24"/>
          <w:lang w:eastAsia="ru-RU"/>
        </w:rPr>
        <w:t>го лица к другому в той мере, в какой их оборот допускается земельным законодательством Кыргызской Республики.</w:t>
      </w:r>
    </w:p>
    <w:p w14:paraId="74A5EE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Понятие и виды виртуальных активов, а также особенности оборота виртуальных активов определяются законодательством в сфере виртуальных активов</w:t>
      </w:r>
      <w:r>
        <w:rPr>
          <w:rFonts w:eastAsia="Times New Roman" w:cs="Arial"/>
          <w:color w:val="000000"/>
          <w:szCs w:val="24"/>
          <w:lang w:eastAsia="ru-RU"/>
        </w:rPr>
        <w:t>.</w:t>
      </w:r>
    </w:p>
    <w:p w14:paraId="1CB49A9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127"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128" w:tooltip="https://cbd.minjust.gov.kg/112417" w:history="1">
        <w:r>
          <w:rPr>
            <w:rFonts w:eastAsia="Times New Roman" w:cs="Arial"/>
            <w:i/>
            <w:iCs/>
            <w:color w:val="0000FF"/>
            <w:szCs w:val="24"/>
            <w:u w:val="single"/>
            <w:lang w:eastAsia="ru-RU"/>
          </w:rPr>
          <w:t>5 августа 2022 года № 81</w:t>
        </w:r>
      </w:hyperlink>
      <w:r>
        <w:rPr>
          <w:rFonts w:eastAsia="Times New Roman" w:cs="Arial"/>
          <w:i/>
          <w:iCs/>
          <w:color w:val="000000"/>
          <w:szCs w:val="24"/>
          <w:lang w:eastAsia="ru-RU"/>
        </w:rPr>
        <w:t>)</w:t>
      </w:r>
    </w:p>
    <w:p w14:paraId="579BE57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BF69D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 Недвижимые и движимые вещи</w:t>
      </w:r>
    </w:p>
    <w:p w14:paraId="544D166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6071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 недвижимым вещам (недвижимое имущество, недвижимость) относятся земел</w:t>
      </w:r>
      <w:r>
        <w:rPr>
          <w:rFonts w:eastAsia="Times New Roman" w:cs="Arial"/>
          <w:color w:val="000000"/>
          <w:szCs w:val="24"/>
          <w:lang w:eastAsia="ru-RU"/>
        </w:rPr>
        <w:t>ьные участки, участки недр, обособленные водные объекты и все что прочно связано с землей, то есть объекты, перемещение которых без несоразмерного их назначению ущерба невозможно, в том числе, леса, многолетние насаждения, здания, сооружения и др.</w:t>
      </w:r>
    </w:p>
    <w:p w14:paraId="0AFFD0D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Законода</w:t>
      </w:r>
      <w:r>
        <w:rPr>
          <w:rFonts w:eastAsia="Times New Roman" w:cs="Arial"/>
          <w:color w:val="000000"/>
          <w:szCs w:val="24"/>
          <w:lang w:eastAsia="ru-RU"/>
        </w:rPr>
        <w:t>тельством Кыргызской Республики к недвижимым вещам может быть отнесено и иное имущество.</w:t>
      </w:r>
    </w:p>
    <w:p w14:paraId="12FB9AF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Право собственности и другие вещные права на недвижимые вещи, ограничения этих прав, их возникновение, переход и прекращение подлежат государственной регистрации в </w:t>
      </w:r>
      <w:r>
        <w:rPr>
          <w:rFonts w:eastAsia="Times New Roman" w:cs="Arial"/>
          <w:color w:val="000000"/>
          <w:szCs w:val="24"/>
          <w:lang w:eastAsia="ru-RU"/>
        </w:rPr>
        <w:t>едином государственном реестре.</w:t>
      </w:r>
    </w:p>
    <w:p w14:paraId="59753E9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Вещи, не относящиеся к недвижимости, включая деньги и ценные бумаги, признаются движимым имуществом. Регистрации прав на движимые вещи не требуется, если иное не установлено настоящим Кодексом или законом.</w:t>
      </w:r>
    </w:p>
    <w:p w14:paraId="01EFE60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Движимые вещ</w:t>
      </w:r>
      <w:r>
        <w:rPr>
          <w:rFonts w:eastAsia="Times New Roman" w:cs="Arial"/>
          <w:color w:val="000000"/>
          <w:szCs w:val="24"/>
          <w:lang w:eastAsia="ru-RU"/>
        </w:rPr>
        <w:t>и, использование которых в соответствии с их назначением состоит в их потреблении или отчуждении, признаются потребляемыми вещами.</w:t>
      </w:r>
    </w:p>
    <w:p w14:paraId="6B5952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Потребляемыми признаются также движимые вещи, входящие в состав товарного склада или иной совокупности вещей, использование к</w:t>
      </w:r>
      <w:r>
        <w:rPr>
          <w:rFonts w:eastAsia="Times New Roman" w:cs="Arial"/>
          <w:color w:val="000000"/>
          <w:szCs w:val="24"/>
          <w:lang w:eastAsia="ru-RU"/>
        </w:rPr>
        <w:t>оторых в соответствии с их назначением состоит в отчуждении отдельных вещей.</w:t>
      </w:r>
    </w:p>
    <w:p w14:paraId="5CBDA5F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29"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w:t>
      </w:r>
    </w:p>
    <w:p w14:paraId="729462D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A002A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 Государственная регистр</w:t>
      </w:r>
      <w:r>
        <w:rPr>
          <w:rFonts w:eastAsia="Times New Roman" w:cs="Arial"/>
          <w:b/>
          <w:bCs/>
          <w:color w:val="000000"/>
          <w:szCs w:val="24"/>
          <w:lang w:eastAsia="ru-RU"/>
        </w:rPr>
        <w:t>ация недвижимости</w:t>
      </w:r>
    </w:p>
    <w:p w14:paraId="3293B8B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822D0D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Право собственности и другие вещные права на недвижимые вещи, ограничения этих прав, их возникновение, изменение и прекращение подлежат государственной регистрации в едином государственном реестре.</w:t>
      </w:r>
    </w:p>
    <w:p w14:paraId="1AB3ED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Регистрации подлежат: право собственности, право хозяйственного ведения, право оперативного управления, права, вытекающие из договоров ипотеки, о сервитуте и залоге, а также иные права в случаях, предусмотренных настоящим Кодексом и иными законами.</w:t>
      </w:r>
    </w:p>
    <w:p w14:paraId="03A296B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w:t>
      </w:r>
      <w:r>
        <w:rPr>
          <w:rFonts w:eastAsia="Times New Roman" w:cs="Arial"/>
          <w:color w:val="000000"/>
          <w:szCs w:val="24"/>
          <w:lang w:eastAsia="ru-RU"/>
        </w:rPr>
        <w:t>учаях, предусмотренных законом, наряду с государственной регистрацией могут осуществляться специальная регистрация или учет отдельных видов недвижимого имущества.</w:t>
      </w:r>
    </w:p>
    <w:p w14:paraId="0F7C76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Орган, осуществляющий государственную регистрацию прав на недвижимость и сделок с ней, обя</w:t>
      </w:r>
      <w:r>
        <w:rPr>
          <w:rFonts w:eastAsia="Times New Roman" w:cs="Arial"/>
          <w:color w:val="000000"/>
          <w:szCs w:val="24"/>
          <w:lang w:eastAsia="ru-RU"/>
        </w:rPr>
        <w:t>зан по ходатайству правообладателя удостоверить произведенную регистрацию путем выдачи документа о зарегистрированном праве или сделке либо совершением надписи на документе, представленном для регистрации.</w:t>
      </w:r>
    </w:p>
    <w:p w14:paraId="34D6D5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Орган, осуществляющий государственную регистрац</w:t>
      </w:r>
      <w:r>
        <w:rPr>
          <w:rFonts w:eastAsia="Times New Roman" w:cs="Arial"/>
          <w:color w:val="000000"/>
          <w:szCs w:val="24"/>
          <w:lang w:eastAsia="ru-RU"/>
        </w:rPr>
        <w:t>ию прав на недвижимость и сделок с ней, обязан предоставлять информацию о произведенной регистрации и зарегистрированных правах, за исключением информации, составляющей государственную или коммерческую тайну, любому лицу.</w:t>
      </w:r>
    </w:p>
    <w:p w14:paraId="30DB0C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Информация предоставляется в любом</w:t>
      </w:r>
      <w:r>
        <w:rPr>
          <w:rFonts w:eastAsia="Times New Roman" w:cs="Arial"/>
          <w:color w:val="000000"/>
          <w:szCs w:val="24"/>
          <w:lang w:eastAsia="ru-RU"/>
        </w:rPr>
        <w:t xml:space="preserve"> органе, осуществляющем регистрацию права на недвижимое имущество, независимо от места совершения регистрации.</w:t>
      </w:r>
    </w:p>
    <w:p w14:paraId="5E8D4E53"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Отказ в государственной регистрации права на недвижимость или сделок с ней либо уклонение соответствующего органа от регистрации могут быть об</w:t>
      </w:r>
      <w:r>
        <w:rPr>
          <w:rFonts w:eastAsia="Times New Roman" w:cs="Arial"/>
          <w:color w:val="000000"/>
          <w:szCs w:val="24"/>
          <w:lang w:eastAsia="ru-RU"/>
        </w:rPr>
        <w:t>жалованы в вышестоящий орган или суд.</w:t>
      </w:r>
    </w:p>
    <w:p w14:paraId="6E02A3E3"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Порядок государственной регистрации и основания отказа в регистрации устанавливаются в соответствии с настоящим Кодексом, законом о регистрации прав на недвижимое имущество и сделок с ним.</w:t>
      </w:r>
    </w:p>
    <w:p w14:paraId="76561E3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3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131"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13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0D233C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18D5E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 Главная вещь и принадлежность</w:t>
      </w:r>
    </w:p>
    <w:p w14:paraId="02D391E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913C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Вещь, предназначенная для обслуживания другой (главной) вещи и связанная с ней общим хозяйственным </w:t>
      </w:r>
      <w:r>
        <w:rPr>
          <w:rFonts w:eastAsia="Times New Roman" w:cs="Arial"/>
          <w:color w:val="000000"/>
          <w:szCs w:val="24"/>
          <w:lang w:eastAsia="ru-RU"/>
        </w:rPr>
        <w:t>назначением (принадлежность), следует судьбе главной вещи, если договором не предусмотрено иное.</w:t>
      </w:r>
    </w:p>
    <w:p w14:paraId="23D3CE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B0173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 Неделимые вещи</w:t>
      </w:r>
    </w:p>
    <w:p w14:paraId="7176E09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89320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Неделимой признается вещь, в результате разделения которой ее части утрачивают свойства и назначение первоначальной вещи.</w:t>
      </w:r>
    </w:p>
    <w:p w14:paraId="3F4C883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61375E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w:t>
      </w:r>
      <w:r>
        <w:rPr>
          <w:rFonts w:eastAsia="Times New Roman" w:cs="Arial"/>
          <w:b/>
          <w:bCs/>
          <w:color w:val="000000"/>
          <w:szCs w:val="24"/>
          <w:lang w:eastAsia="ru-RU"/>
        </w:rPr>
        <w:t>я 28. Сложные вещи</w:t>
      </w:r>
    </w:p>
    <w:p w14:paraId="639E444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9AD53D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разнородные вещи образуют единое целое, позволяющее использовать его по назначению, определяемому существом соединения, они рассматриваются как одна вещь (сложная вещь).</w:t>
      </w:r>
    </w:p>
    <w:p w14:paraId="197664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Действие сделки, заключенной по поводу сложной вещи, р</w:t>
      </w:r>
      <w:r>
        <w:rPr>
          <w:rFonts w:eastAsia="Times New Roman" w:cs="Arial"/>
          <w:color w:val="000000"/>
          <w:szCs w:val="24"/>
          <w:lang w:eastAsia="ru-RU"/>
        </w:rPr>
        <w:t>аспространяется на все ее составные части, если договором не установлено иное.</w:t>
      </w:r>
    </w:p>
    <w:p w14:paraId="6DF3C2B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B816B9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 Плоды, продукция и доходы</w:t>
      </w:r>
    </w:p>
    <w:p w14:paraId="6F08CDB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C944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Поступления, полученные в результате использования имущества (плоды, продукция, доходы), принадлежат лицу, использующему это имущество н</w:t>
      </w:r>
      <w:r>
        <w:rPr>
          <w:rFonts w:eastAsia="Times New Roman" w:cs="Arial"/>
          <w:color w:val="000000"/>
          <w:szCs w:val="24"/>
          <w:lang w:eastAsia="ru-RU"/>
        </w:rPr>
        <w:t>а законном основании, если иное не предусмотрено законодательством или договором об использовании этого имущества.</w:t>
      </w:r>
    </w:p>
    <w:p w14:paraId="2765B80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51910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 Животные</w:t>
      </w:r>
    </w:p>
    <w:p w14:paraId="4836758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4721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животным применяются общие правила об имуществе, поскольку законодательством не установлено иное.</w:t>
      </w:r>
    </w:p>
    <w:p w14:paraId="7FEEF8D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CD308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 Индивидуально-определенные вещи и вещи, определяемые родовыми признаками</w:t>
      </w:r>
    </w:p>
    <w:p w14:paraId="13CBEF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A76C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Индивидуально-определенной признается вещь, выделенная из других вещей по присущим только ей признакам. Индивидуально-определенные вещи являются незаменимыми.</w:t>
      </w:r>
    </w:p>
    <w:p w14:paraId="5EEC19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Вещам</w:t>
      </w:r>
      <w:r>
        <w:rPr>
          <w:rFonts w:eastAsia="Times New Roman" w:cs="Arial"/>
          <w:color w:val="000000"/>
          <w:szCs w:val="24"/>
          <w:lang w:eastAsia="ru-RU"/>
        </w:rPr>
        <w:t>и, определяемыми родовыми признаками, признаются вещи, обладающие признаками, присущими всем вещам того же рода и определяющиеся числом, весом, мерой. Вещи, определяемые родовыми признаками, являются заменимыми.</w:t>
      </w:r>
    </w:p>
    <w:p w14:paraId="228A43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5D592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32. Охраняемые результаты интеллектуальной деятельности</w:t>
      </w:r>
    </w:p>
    <w:p w14:paraId="7133116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2E7DA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и в порядке, установленных настоящим Кодексом и иными законами, признается исключительное право гражданина или юридического лица на объективно выраженные результаты интеллектуальной</w:t>
      </w:r>
      <w:r>
        <w:rPr>
          <w:rFonts w:eastAsia="Times New Roman" w:cs="Arial"/>
          <w:color w:val="000000"/>
          <w:szCs w:val="24"/>
          <w:lang w:eastAsia="ru-RU"/>
        </w:rPr>
        <w:t xml:space="preserve"> деятельности и приравненные к ним средства индивидуализации юридического лица, продукции физического или юридического лица, выполняемых ими работ или услуг.</w:t>
      </w:r>
    </w:p>
    <w:p w14:paraId="459700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Использование результатов интеллектуальной деятельности и средств индивидуализации, которые являют</w:t>
      </w:r>
      <w:r>
        <w:rPr>
          <w:rFonts w:eastAsia="Times New Roman" w:cs="Arial"/>
          <w:color w:val="000000"/>
          <w:szCs w:val="24"/>
          <w:lang w:eastAsia="ru-RU"/>
        </w:rPr>
        <w:t>ся объектом исключительных прав, может осуществляться третьими лицами только с согласия правообладателя.</w:t>
      </w:r>
    </w:p>
    <w:p w14:paraId="4D078F5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33"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61304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8D567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33.</w:t>
      </w:r>
      <w:r>
        <w:rPr>
          <w:rFonts w:eastAsia="Times New Roman" w:cs="Arial"/>
          <w:b/>
          <w:bCs/>
          <w:color w:val="000000"/>
          <w:szCs w:val="24"/>
          <w:lang w:eastAsia="ru-RU"/>
        </w:rPr>
        <w:t xml:space="preserve"> Предприятие</w:t>
      </w:r>
    </w:p>
    <w:p w14:paraId="533A93E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48F71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Предприятием как объектом гражданских прав признается имущественный комплекс, используемый для осуществления предпринимательской деятельности.</w:t>
      </w:r>
    </w:p>
    <w:p w14:paraId="4F3CC0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состав предприятия как имущественного комплекса входят все виды имущества, используемые дл</w:t>
      </w:r>
      <w:r>
        <w:rPr>
          <w:rFonts w:eastAsia="Times New Roman" w:cs="Arial"/>
          <w:color w:val="000000"/>
          <w:szCs w:val="24"/>
          <w:lang w:eastAsia="ru-RU"/>
        </w:rPr>
        <w:t>я его деятельности, включая земельные участки, здания, сооружения, оборудование, инвентарь, сырье, продукцию, права требования, долги, права на обозначения, индивидуализирующие его деятельность (фирменное наименование, товарные знаки), и другие исключитель</w:t>
      </w:r>
      <w:r>
        <w:rPr>
          <w:rFonts w:eastAsia="Times New Roman" w:cs="Arial"/>
          <w:color w:val="000000"/>
          <w:szCs w:val="24"/>
          <w:lang w:eastAsia="ru-RU"/>
        </w:rPr>
        <w:t>ные права, если иное не предусмотрено законодательством или договором.</w:t>
      </w:r>
    </w:p>
    <w:p w14:paraId="68A31BA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Предприятие в целом или его часть могут быть объектом купли-продажи, залога, аренды и других сделок, связанных с установлением, изменением и прекращением вещных прав.</w:t>
      </w:r>
    </w:p>
    <w:p w14:paraId="5468F74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редакции Зак</w:t>
      </w:r>
      <w:r>
        <w:rPr>
          <w:rFonts w:eastAsia="Times New Roman" w:cs="Arial"/>
          <w:i/>
          <w:iCs/>
          <w:color w:val="000000"/>
          <w:szCs w:val="24"/>
          <w:lang w:eastAsia="ru-RU"/>
        </w:rPr>
        <w:t xml:space="preserve">она от </w:t>
      </w:r>
      <w:hyperlink r:id="rId134"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w:t>
      </w:r>
    </w:p>
    <w:p w14:paraId="59E3A40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17973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 Служебная и коммерческая тайна</w:t>
      </w:r>
    </w:p>
    <w:p w14:paraId="5D105B6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78ED95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Гражданским законодательством защищается информация, составляющая служебную или коммерческ</w:t>
      </w:r>
      <w:r>
        <w:rPr>
          <w:rFonts w:eastAsia="Times New Roman" w:cs="Arial"/>
          <w:color w:val="000000"/>
          <w:szCs w:val="24"/>
          <w:lang w:eastAsia="ru-RU"/>
        </w:rPr>
        <w:t>ую тайну, в случае, когда информация имеет действительную или потенциальную коммерческую ценность в силу неизвестности ее третьим лицам, к ней нет свободного доступа на законном основании и обладатель информации принимает меры к охране ее конфиденциальност</w:t>
      </w:r>
      <w:r>
        <w:rPr>
          <w:rFonts w:eastAsia="Times New Roman" w:cs="Arial"/>
          <w:color w:val="000000"/>
          <w:szCs w:val="24"/>
          <w:lang w:eastAsia="ru-RU"/>
        </w:rPr>
        <w:t>и.</w:t>
      </w:r>
    </w:p>
    <w:p w14:paraId="1E3448B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Лица, незаконными методами получившие такую информацию, а также служащие - вопреки трудовому договору или контрагенты - вопреки гражданско-правовому договору, разгласившие служебную или коммерческую тайну, обязаны возместить причиненный ущерб.</w:t>
      </w:r>
    </w:p>
    <w:p w14:paraId="56D6DFE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58CD68" w14:textId="77777777" w:rsidR="0008401F" w:rsidRDefault="000E25B0">
      <w:pPr>
        <w:ind w:firstLine="567"/>
        <w:rPr>
          <w:rFonts w:eastAsia="Times New Roman" w:cs="Arial"/>
          <w:szCs w:val="24"/>
          <w:lang w:eastAsia="ru-RU"/>
        </w:rPr>
      </w:pPr>
      <w:bookmarkStart w:id="21" w:name="st_35"/>
      <w:r>
        <w:rPr>
          <w:rFonts w:eastAsia="Times New Roman" w:cs="Arial"/>
          <w:b/>
          <w:bCs/>
          <w:color w:val="000000"/>
          <w:szCs w:val="24"/>
          <w:lang w:eastAsia="ru-RU"/>
        </w:rPr>
        <w:t xml:space="preserve">Статья </w:t>
      </w:r>
      <w:r>
        <w:rPr>
          <w:rFonts w:eastAsia="Times New Roman" w:cs="Arial"/>
          <w:b/>
          <w:bCs/>
          <w:color w:val="000000"/>
          <w:szCs w:val="24"/>
          <w:lang w:eastAsia="ru-RU"/>
        </w:rPr>
        <w:t>35. Деньги (валюта)</w:t>
      </w:r>
      <w:bookmarkEnd w:id="21"/>
    </w:p>
    <w:p w14:paraId="45CCC78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C0E6698" w14:textId="77777777" w:rsidR="0008401F" w:rsidRDefault="000E25B0">
      <w:pPr>
        <w:spacing w:after="0" w:line="276" w:lineRule="auto"/>
        <w:ind w:firstLine="567"/>
      </w:pPr>
      <w:r>
        <w:rPr>
          <w:rFonts w:eastAsia="Times New Roman" w:cs="Arial"/>
          <w:color w:val="000000"/>
          <w:szCs w:val="24"/>
          <w:lang w:eastAsia="ru-RU"/>
        </w:rPr>
        <w:t>1. Национальной денежной единицей в Кыргызской Республике является сом.</w:t>
      </w:r>
    </w:p>
    <w:p w14:paraId="2F82C10B" w14:textId="77777777" w:rsidR="0008401F" w:rsidRDefault="000E25B0">
      <w:pPr>
        <w:spacing w:after="0" w:line="276" w:lineRule="auto"/>
        <w:ind w:firstLine="567"/>
      </w:pPr>
      <w:r>
        <w:rPr>
          <w:rFonts w:eastAsia="Times New Roman" w:cs="Arial"/>
          <w:color w:val="000000"/>
          <w:szCs w:val="24"/>
          <w:lang w:eastAsia="ru-RU"/>
        </w:rPr>
        <w:t>2. Сом является законным платежным средством, обязательным к приему по нарицательной стоимости на всей территории Кыргызской Республики.</w:t>
      </w:r>
    </w:p>
    <w:p w14:paraId="46348515" w14:textId="77777777" w:rsidR="0008401F" w:rsidRDefault="000E25B0">
      <w:pPr>
        <w:spacing w:after="0" w:line="276" w:lineRule="auto"/>
        <w:ind w:firstLine="567"/>
      </w:pPr>
      <w:r>
        <w:rPr>
          <w:rFonts w:eastAsia="Times New Roman" w:cs="Arial"/>
          <w:color w:val="000000"/>
          <w:szCs w:val="24"/>
          <w:lang w:eastAsia="ru-RU"/>
        </w:rPr>
        <w:t>Платежи на территории Кыргызской Республики осуществляются в виде наличных и безналичных расчетов (в том числе расчетов</w:t>
      </w:r>
      <w:r>
        <w:rPr>
          <w:rFonts w:eastAsia="Times New Roman" w:cs="Arial"/>
          <w:color w:val="000000"/>
          <w:szCs w:val="24"/>
          <w:lang w:eastAsia="ru-RU"/>
        </w:rPr>
        <w:t xml:space="preserve"> цифровым сомом).</w:t>
      </w:r>
    </w:p>
    <w:p w14:paraId="67E25869" w14:textId="77777777" w:rsidR="0008401F" w:rsidRDefault="000E25B0">
      <w:pPr>
        <w:spacing w:after="0" w:line="276" w:lineRule="auto"/>
        <w:ind w:firstLine="567"/>
      </w:pPr>
      <w:r>
        <w:rPr>
          <w:rFonts w:eastAsia="Times New Roman" w:cs="Arial"/>
          <w:color w:val="000000"/>
          <w:szCs w:val="24"/>
          <w:lang w:eastAsia="ru-RU"/>
        </w:rPr>
        <w:t>3. Случаи, порядок и условия расчетов в иностранной валюте на территории Кыргызской Республики определяются банковским законодательством Кыргызской Республики.</w:t>
      </w:r>
    </w:p>
    <w:p w14:paraId="71668F8E" w14:textId="77777777" w:rsidR="0008401F" w:rsidRDefault="000E25B0">
      <w:pPr>
        <w:ind w:firstLine="567"/>
        <w:rPr>
          <w:rFonts w:eastAsia="Times New Roman" w:cs="Arial"/>
          <w:bCs/>
          <w:i/>
          <w:szCs w:val="24"/>
        </w:rPr>
      </w:pPr>
      <w:r>
        <w:rPr>
          <w:rFonts w:eastAsia="Times New Roman" w:cs="Arial"/>
          <w:i/>
          <w:iCs/>
          <w:color w:val="000000"/>
          <w:szCs w:val="24"/>
          <w:lang w:eastAsia="ru-RU"/>
        </w:rPr>
        <w:t xml:space="preserve">(В редакции Законов КР от </w:t>
      </w:r>
      <w:hyperlink r:id="rId135"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 xml:space="preserve">, </w:t>
      </w:r>
      <w:hyperlink r:id="rId136" w:tooltip="https://cbd.minjust.gov.kg/112561" w:history="1">
        <w:r>
          <w:rPr>
            <w:rFonts w:eastAsia="Times New Roman" w:cs="Arial"/>
            <w:i/>
            <w:iCs/>
            <w:color w:val="0000FF"/>
            <w:szCs w:val="24"/>
            <w:u w:val="single"/>
            <w:lang w:eastAsia="ru-RU"/>
          </w:rPr>
          <w:t>11 апреля 2023 года № 86</w:t>
        </w:r>
      </w:hyperlink>
      <w:r>
        <w:rPr>
          <w:rFonts w:eastAsia="Times New Roman" w:cs="Arial"/>
          <w:szCs w:val="24"/>
          <w:lang w:eastAsia="ru-RU"/>
        </w:rPr>
        <w:t xml:space="preserve">, </w:t>
      </w:r>
      <w:hyperlink r:id="rId137" w:tooltip="https://cbd.minjust.gov.kg/4-5540/edition/31986/ru" w:history="1">
        <w:r>
          <w:rPr>
            <w:rStyle w:val="aff0"/>
            <w:rFonts w:eastAsia="Times New Roman" w:cs="Arial"/>
            <w:i/>
            <w:iCs/>
            <w:szCs w:val="24"/>
            <w:lang w:eastAsia="ru-RU"/>
          </w:rPr>
          <w:t>29 апреля 2025 года № 88</w:t>
        </w:r>
      </w:hyperlink>
      <w:r>
        <w:rPr>
          <w:rFonts w:eastAsia="Times New Roman" w:cs="Arial"/>
          <w:i/>
          <w:iCs/>
          <w:szCs w:val="24"/>
          <w:lang w:eastAsia="ru-RU"/>
        </w:rPr>
        <w:t xml:space="preserve"> )</w:t>
      </w:r>
    </w:p>
    <w:p w14:paraId="069E2B8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F7C382" w14:textId="77777777" w:rsidR="0008401F" w:rsidRDefault="000E25B0">
      <w:pPr>
        <w:ind w:firstLine="567"/>
        <w:rPr>
          <w:rFonts w:eastAsia="Times New Roman" w:cs="Arial"/>
          <w:szCs w:val="24"/>
          <w:lang w:eastAsia="ru-RU"/>
        </w:rPr>
      </w:pPr>
      <w:bookmarkStart w:id="22" w:name="st_36"/>
      <w:r>
        <w:rPr>
          <w:rFonts w:eastAsia="Times New Roman" w:cs="Arial"/>
          <w:b/>
          <w:bCs/>
          <w:color w:val="000000"/>
          <w:szCs w:val="24"/>
          <w:lang w:eastAsia="ru-RU"/>
        </w:rPr>
        <w:t>Статья 36. Валютные ценности</w:t>
      </w:r>
      <w:bookmarkEnd w:id="22"/>
    </w:p>
    <w:p w14:paraId="481455A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26B2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Виды имущества, признаваемого валютными ценностями, и порядок совершения сделок с ними на территори</w:t>
      </w:r>
      <w:r>
        <w:rPr>
          <w:rFonts w:eastAsia="Times New Roman" w:cs="Arial"/>
          <w:color w:val="000000"/>
          <w:szCs w:val="24"/>
          <w:lang w:eastAsia="ru-RU"/>
        </w:rPr>
        <w:t>и Кыргызской Республики определяются законом о валютном регулировании.</w:t>
      </w:r>
    </w:p>
    <w:p w14:paraId="1A9004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Права собственности на валютные ценности защищаются в Кыргызской Республике на общих основаниях.</w:t>
      </w:r>
    </w:p>
    <w:p w14:paraId="2201144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72A9C7" w14:textId="77777777" w:rsidR="0008401F" w:rsidRDefault="000E25B0">
      <w:pPr>
        <w:ind w:firstLine="567"/>
        <w:rPr>
          <w:rFonts w:eastAsia="Times New Roman" w:cs="Arial"/>
          <w:szCs w:val="24"/>
          <w:lang w:eastAsia="ru-RU"/>
        </w:rPr>
      </w:pPr>
      <w:bookmarkStart w:id="23" w:name="st_37"/>
      <w:r>
        <w:rPr>
          <w:rFonts w:eastAsia="Times New Roman" w:cs="Arial"/>
          <w:b/>
          <w:bCs/>
          <w:color w:val="000000"/>
          <w:szCs w:val="24"/>
          <w:lang w:eastAsia="ru-RU"/>
        </w:rPr>
        <w:t>Статья 37. Ценная бумага</w:t>
      </w:r>
      <w:bookmarkEnd w:id="23"/>
    </w:p>
    <w:p w14:paraId="2FE7F8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13741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Ценной бумагой является документ или иной установленный </w:t>
      </w:r>
      <w:r>
        <w:rPr>
          <w:rFonts w:eastAsia="Times New Roman" w:cs="Arial"/>
          <w:color w:val="000000"/>
          <w:szCs w:val="24"/>
          <w:lang w:eastAsia="ru-RU"/>
        </w:rPr>
        <w:t>законом способ фиксации прав, удостоверяющий с соблюдением установленной формы и обязательных реквизитов имущественные права.</w:t>
      </w:r>
    </w:p>
    <w:p w14:paraId="6FD66E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 передачей ценной бумаги переходят все удостоверяемые ею права в совокупности.</w:t>
      </w:r>
    </w:p>
    <w:p w14:paraId="10575ED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Виды прав, которые удостоверяются ценными бумаг</w:t>
      </w:r>
      <w:r>
        <w:rPr>
          <w:rFonts w:eastAsia="Times New Roman" w:cs="Arial"/>
          <w:color w:val="000000"/>
          <w:szCs w:val="24"/>
          <w:lang w:eastAsia="ru-RU"/>
        </w:rPr>
        <w:t>ами, обязательные реквизиты ценных бумаг, требования к форме ценной бумаги и другие необходимые требования определяются законом Кыргызской Республики или в установленном им порядке.</w:t>
      </w:r>
    </w:p>
    <w:p w14:paraId="02DDE86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Отсутствие обязательных реквизитов ценной бумаги или несоответствие ценной</w:t>
      </w:r>
      <w:r>
        <w:rPr>
          <w:rFonts w:eastAsia="Times New Roman" w:cs="Arial"/>
          <w:color w:val="000000"/>
          <w:szCs w:val="24"/>
          <w:lang w:eastAsia="ru-RU"/>
        </w:rPr>
        <w:t xml:space="preserve"> бумаги установленной для нее форме влечет ее ничтожность.</w:t>
      </w:r>
    </w:p>
    <w:p w14:paraId="162859E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случаях, предусмотренных законом, для осуществления и передачи прав, удостоверенных ценной бумагой, достаточно доказательств их закрепления в специальном реестре (обычном или компьютеризованно</w:t>
      </w:r>
      <w:r>
        <w:rPr>
          <w:rFonts w:eastAsia="Times New Roman" w:cs="Arial"/>
          <w:color w:val="000000"/>
          <w:szCs w:val="24"/>
          <w:lang w:eastAsia="ru-RU"/>
        </w:rPr>
        <w:t>м) эмитента - лица, осуществляющего выпуск ценной бумаги от своего имени и несущего ответственность по выраженному в ней обязательству.</w:t>
      </w:r>
    </w:p>
    <w:p w14:paraId="250EDC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61AC2FE" w14:textId="77777777" w:rsidR="0008401F" w:rsidRDefault="000E25B0">
      <w:pPr>
        <w:ind w:firstLine="567"/>
        <w:rPr>
          <w:rFonts w:eastAsia="Times New Roman" w:cs="Arial"/>
          <w:szCs w:val="24"/>
          <w:lang w:eastAsia="ru-RU"/>
        </w:rPr>
      </w:pPr>
      <w:bookmarkStart w:id="24" w:name="st_38"/>
      <w:r>
        <w:rPr>
          <w:rFonts w:eastAsia="Times New Roman" w:cs="Arial"/>
          <w:b/>
          <w:bCs/>
          <w:color w:val="000000"/>
          <w:szCs w:val="24"/>
          <w:lang w:eastAsia="ru-RU"/>
        </w:rPr>
        <w:t>Статья 38. Виды ценных бумаг</w:t>
      </w:r>
      <w:bookmarkEnd w:id="24"/>
    </w:p>
    <w:p w14:paraId="0BB75FB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DEE5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ценным бумагам относятся: облигация, вексель, чек, банковский сертификат, коносамент, акция и другие документы, которые законом или в установленном им порядке отнесены к числу ценных бумаг.</w:t>
      </w:r>
    </w:p>
    <w:p w14:paraId="4624291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38"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i/>
          <w:iCs/>
          <w:color w:val="000000"/>
          <w:szCs w:val="24"/>
          <w:lang w:eastAsia="ru-RU"/>
        </w:rPr>
        <w:t>)</w:t>
      </w:r>
    </w:p>
    <w:p w14:paraId="74495C3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63129A" w14:textId="77777777" w:rsidR="0008401F" w:rsidRDefault="000E25B0">
      <w:pPr>
        <w:ind w:firstLine="567"/>
        <w:rPr>
          <w:rFonts w:eastAsia="Times New Roman" w:cs="Arial"/>
          <w:szCs w:val="24"/>
          <w:lang w:eastAsia="ru-RU"/>
        </w:rPr>
      </w:pPr>
      <w:bookmarkStart w:id="25" w:name="st_39"/>
      <w:r>
        <w:rPr>
          <w:rFonts w:eastAsia="Times New Roman" w:cs="Arial"/>
          <w:b/>
          <w:bCs/>
          <w:color w:val="000000"/>
          <w:szCs w:val="24"/>
          <w:lang w:eastAsia="ru-RU"/>
        </w:rPr>
        <w:t>Статья 39. Бездокументарные ценные бумаги</w:t>
      </w:r>
      <w:bookmarkEnd w:id="25"/>
    </w:p>
    <w:p w14:paraId="1CCD846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5C15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В случаях, определенных законом или в установленном им порядке лицо, получившее специальную лицензию, может производить фиксацию </w:t>
      </w:r>
      <w:r>
        <w:rPr>
          <w:rFonts w:eastAsia="Times New Roman" w:cs="Arial"/>
          <w:color w:val="000000"/>
          <w:szCs w:val="24"/>
          <w:lang w:eastAsia="ru-RU"/>
        </w:rPr>
        <w:t>прав, закрепляемых именной или ордерной ценной бумагой, в том числе в бездокументарной форме (с помощью средств электронно-вычислительной техники и т.п.). К такой форме фиксации прав применяются правила, установленные для ценных бумаг, если иное не вытекае</w:t>
      </w:r>
      <w:r>
        <w:rPr>
          <w:rFonts w:eastAsia="Times New Roman" w:cs="Arial"/>
          <w:color w:val="000000"/>
          <w:szCs w:val="24"/>
          <w:lang w:eastAsia="ru-RU"/>
        </w:rPr>
        <w:t>т из особенностей фиксации.</w:t>
      </w:r>
    </w:p>
    <w:p w14:paraId="4EC37C5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Лицо, осуществившее фиксацию права в бездокументарной форме, обязано по требованию обладателя права выдать ему документ, свидетельствующий о закрепленном праве.</w:t>
      </w:r>
    </w:p>
    <w:p w14:paraId="3C853C9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Права, удос</w:t>
      </w:r>
      <w:r>
        <w:rPr>
          <w:rFonts w:eastAsia="Times New Roman" w:cs="Arial"/>
          <w:color w:val="000000"/>
          <w:szCs w:val="24"/>
          <w:lang w:eastAsia="ru-RU"/>
        </w:rPr>
        <w:t>товеряемые путем указанной фиксации, порядок официальной фиксации прав и правообладателей, порядок документального подтверждения записей и порядок совершения операций с бездокументарными ценными бумагами определяются законом или в установленном им порядке.</w:t>
      </w:r>
    </w:p>
    <w:p w14:paraId="5E724EC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455E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требованиях, предъявляемых к бездокументарным ценным бумагам, см. Закон КР "О рынке ценных бумаг" от 21 июля 1998 года № 95</w:t>
      </w:r>
    </w:p>
    <w:p w14:paraId="1A4224D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68B82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Операции с бездокументарными ценными бумагами могут совершаться только при обращении к лицу, которое официально совершает </w:t>
      </w:r>
      <w:r>
        <w:rPr>
          <w:rFonts w:eastAsia="Times New Roman" w:cs="Arial"/>
          <w:color w:val="000000"/>
          <w:szCs w:val="24"/>
          <w:lang w:eastAsia="ru-RU"/>
        </w:rPr>
        <w:t>записи прав. Передача, предоставление и ограничение прав должны официально фиксироваться этим лицом, которое несет ответственность за сохранность официальных записей, обеспечение их конфиденциальности, представление правильных данных о таких записях, совер</w:t>
      </w:r>
      <w:r>
        <w:rPr>
          <w:rFonts w:eastAsia="Times New Roman" w:cs="Arial"/>
          <w:color w:val="000000"/>
          <w:szCs w:val="24"/>
          <w:lang w:eastAsia="ru-RU"/>
        </w:rPr>
        <w:t>шение официальных записей о проведенных операциях.</w:t>
      </w:r>
    </w:p>
    <w:p w14:paraId="612C7FD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3259C5" w14:textId="77777777" w:rsidR="0008401F" w:rsidRDefault="000E25B0">
      <w:pPr>
        <w:ind w:firstLine="567"/>
        <w:rPr>
          <w:rFonts w:eastAsia="Times New Roman" w:cs="Arial"/>
          <w:szCs w:val="24"/>
          <w:lang w:eastAsia="ru-RU"/>
        </w:rPr>
      </w:pPr>
      <w:bookmarkStart w:id="26" w:name="st_40"/>
      <w:r>
        <w:rPr>
          <w:rFonts w:eastAsia="Times New Roman" w:cs="Arial"/>
          <w:b/>
          <w:bCs/>
          <w:color w:val="000000"/>
          <w:szCs w:val="24"/>
          <w:lang w:eastAsia="ru-RU"/>
        </w:rPr>
        <w:t>Статья 40. Субъекты прав, удостоверенных ценной бумагой</w:t>
      </w:r>
      <w:bookmarkEnd w:id="26"/>
    </w:p>
    <w:p w14:paraId="3DAA802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04459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Права, удостоверенные ценной бумагой, могут принадлежать:</w:t>
      </w:r>
    </w:p>
    <w:p w14:paraId="2BEEC3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предъявителю ценной бумаги (ценная бумага на предъявителя), либо</w:t>
      </w:r>
    </w:p>
    <w:p w14:paraId="01D81C9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названному в </w:t>
      </w:r>
      <w:r>
        <w:rPr>
          <w:rFonts w:eastAsia="Times New Roman" w:cs="Arial"/>
          <w:color w:val="000000"/>
          <w:szCs w:val="24"/>
          <w:lang w:eastAsia="ru-RU"/>
        </w:rPr>
        <w:t>ценной бумаге лицу (именная ценная бумага), либо</w:t>
      </w:r>
    </w:p>
    <w:p w14:paraId="5ACE0BD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названному в ценной бумаге лицу, которое может само осуществить эти права или назначить своим распоряжением (приказом) другое управомоченное лицо (ордерная ценная бумага).</w:t>
      </w:r>
    </w:p>
    <w:p w14:paraId="2DA95D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Законом может быть исключена </w:t>
      </w:r>
      <w:r>
        <w:rPr>
          <w:rFonts w:eastAsia="Times New Roman" w:cs="Arial"/>
          <w:color w:val="000000"/>
          <w:szCs w:val="24"/>
          <w:lang w:eastAsia="ru-RU"/>
        </w:rPr>
        <w:t>возможность выпуска ценных бумаг определенного вида в качестве именных, либо в качестве ордерных, либо в качестве бумаг на предъявителя.</w:t>
      </w:r>
    </w:p>
    <w:p w14:paraId="557E58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Лицо не считается законным владельцем (держателем) ценной бумаги, если будет доказано, что оно знало или должно было</w:t>
      </w:r>
      <w:r>
        <w:rPr>
          <w:rFonts w:eastAsia="Times New Roman" w:cs="Arial"/>
          <w:color w:val="000000"/>
          <w:szCs w:val="24"/>
          <w:lang w:eastAsia="ru-RU"/>
        </w:rPr>
        <w:t xml:space="preserve"> знать о неправомерности приобретения им ценной бумаги, в частности о том, что бумага приобретена от лица, которое не имело право ее отчуждать.</w:t>
      </w:r>
    </w:p>
    <w:p w14:paraId="6B03F71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2BBC99" w14:textId="77777777" w:rsidR="0008401F" w:rsidRDefault="000E25B0">
      <w:pPr>
        <w:ind w:firstLine="567"/>
        <w:rPr>
          <w:rFonts w:eastAsia="Times New Roman" w:cs="Arial"/>
          <w:szCs w:val="24"/>
          <w:lang w:eastAsia="ru-RU"/>
        </w:rPr>
      </w:pPr>
      <w:bookmarkStart w:id="27" w:name="st_41"/>
      <w:r>
        <w:rPr>
          <w:rFonts w:eastAsia="Times New Roman" w:cs="Arial"/>
          <w:b/>
          <w:bCs/>
          <w:color w:val="000000"/>
          <w:szCs w:val="24"/>
          <w:lang w:eastAsia="ru-RU"/>
        </w:rPr>
        <w:t>Статья 41. Передача прав по ценной бумаге</w:t>
      </w:r>
      <w:bookmarkEnd w:id="27"/>
    </w:p>
    <w:p w14:paraId="32EF01B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62286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Для передачи другому лицу прав, удостоверенных ценной бумагой н</w:t>
      </w:r>
      <w:r>
        <w:rPr>
          <w:rFonts w:eastAsia="Times New Roman" w:cs="Arial"/>
          <w:color w:val="000000"/>
          <w:szCs w:val="24"/>
          <w:lang w:eastAsia="ru-RU"/>
        </w:rPr>
        <w:t>а предъявителя, достаточно вручения ценной бумаги этому лицу.</w:t>
      </w:r>
    </w:p>
    <w:p w14:paraId="458BEA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Права, удостоверенные именной ценной бумагой, передаются в порядке, установленном для уступки требований (цессии). В соответствии с пунктом 4 статьи 316 настоящего Кодекса, лицо, передающее п</w:t>
      </w:r>
      <w:r>
        <w:rPr>
          <w:rFonts w:eastAsia="Times New Roman" w:cs="Arial"/>
          <w:color w:val="000000"/>
          <w:szCs w:val="24"/>
          <w:lang w:eastAsia="ru-RU"/>
        </w:rPr>
        <w:t>раво по ценной бумаге, несет ответственность за недействительность соответствующего требования, но не за его исполнение.</w:t>
      </w:r>
    </w:p>
    <w:p w14:paraId="23AF0C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Права по ордерной ценной бумаге передаются путем совершения на этой бумаге передаточной надписи - индоссамента. Индоссант несет отве</w:t>
      </w:r>
      <w:r>
        <w:rPr>
          <w:rFonts w:eastAsia="Times New Roman" w:cs="Arial"/>
          <w:color w:val="000000"/>
          <w:szCs w:val="24"/>
          <w:lang w:eastAsia="ru-RU"/>
        </w:rPr>
        <w:t>тственность не только за существование права, но и за его осуществление.</w:t>
      </w:r>
    </w:p>
    <w:p w14:paraId="0D8D12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Индоссамент, совершенный на ценной бумаге, переносит все права, удостоверенные ценной бумагой, на лицо, которому или приказом которого передаются права по ценной бумаге - индоссата. И</w:t>
      </w:r>
      <w:r>
        <w:rPr>
          <w:rFonts w:eastAsia="Times New Roman" w:cs="Arial"/>
          <w:color w:val="000000"/>
          <w:szCs w:val="24"/>
          <w:lang w:eastAsia="ru-RU"/>
        </w:rPr>
        <w:t>ндоссамент может быть бланковым (без указания лица, которому должно быть произведено исполнение) или ордерным (с указанием лица, которому или приказом которого должно быть произведено исполнение).</w:t>
      </w:r>
    </w:p>
    <w:p w14:paraId="7816921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Индоссамент может быть ограничен только поручением осуществ</w:t>
      </w:r>
      <w:r>
        <w:rPr>
          <w:rFonts w:eastAsia="Times New Roman" w:cs="Arial"/>
          <w:color w:val="000000"/>
          <w:szCs w:val="24"/>
          <w:lang w:eastAsia="ru-RU"/>
        </w:rPr>
        <w:t>лять права, удостоверенные ценной бумагой, без передачи этих прав индоссату (препоручительный индоссамент). В этом случае индоссат выступает в качестве представителя.</w:t>
      </w:r>
    </w:p>
    <w:p w14:paraId="14EE895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17AF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переходе прав на ценные бумаги и реализации прав, закрепленных ценными бумагами см. также Закон КР "О рынке ценных бумаг" от 21 июля 1998 года № 95</w:t>
      </w:r>
    </w:p>
    <w:p w14:paraId="0DB422E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2ACDA1A" w14:textId="77777777" w:rsidR="0008401F" w:rsidRDefault="000E25B0">
      <w:pPr>
        <w:ind w:firstLine="567"/>
        <w:rPr>
          <w:rFonts w:eastAsia="Times New Roman" w:cs="Arial"/>
          <w:szCs w:val="24"/>
          <w:lang w:eastAsia="ru-RU"/>
        </w:rPr>
      </w:pPr>
      <w:bookmarkStart w:id="28" w:name="st_42"/>
      <w:r>
        <w:rPr>
          <w:rFonts w:eastAsia="Times New Roman" w:cs="Arial"/>
          <w:b/>
          <w:bCs/>
          <w:color w:val="000000"/>
          <w:szCs w:val="24"/>
          <w:lang w:eastAsia="ru-RU"/>
        </w:rPr>
        <w:t>Статья 42. Исполнение по ценной бумаге</w:t>
      </w:r>
      <w:bookmarkEnd w:id="28"/>
    </w:p>
    <w:p w14:paraId="4C3808E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CB9C67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Лицо, выдавшее ценную бумагу, и все лица, индоссировавшие ее</w:t>
      </w:r>
      <w:r>
        <w:rPr>
          <w:rFonts w:eastAsia="Times New Roman" w:cs="Arial"/>
          <w:color w:val="000000"/>
          <w:szCs w:val="24"/>
          <w:lang w:eastAsia="ru-RU"/>
        </w:rPr>
        <w:t>, отвечают перед ее законным владельцем солидарно. В случае удовлетворения требования законного владельца ценной бумаги об исполнении удостоверенного ею обязательства одним или несколькими лицами из числа обязавшихся по ценной бумаге, они приобретают право</w:t>
      </w:r>
      <w:r>
        <w:rPr>
          <w:rFonts w:eastAsia="Times New Roman" w:cs="Arial"/>
          <w:color w:val="000000"/>
          <w:szCs w:val="24"/>
          <w:lang w:eastAsia="ru-RU"/>
        </w:rPr>
        <w:t xml:space="preserve"> обратного требования (регресса) к остальным лицам, обязавшимся по ценной бумаге.</w:t>
      </w:r>
    </w:p>
    <w:p w14:paraId="1DFF2F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Отказ от исполнения обязательства, удостоверенного ценной бумагой, со ссылкой на отсутствие основания обязательства либо на его недействительность, не допускается.</w:t>
      </w:r>
    </w:p>
    <w:p w14:paraId="61D7A9E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Владелец ценной бумаги, обнаруживший подлог или подделку ценной бумаги, вправе предъявить к лицу, передавшему ему бумагу, требование о надлежащем исполнении обязательства, удостоверенного ценной бумагой, и о возмещении убытков.</w:t>
      </w:r>
    </w:p>
    <w:p w14:paraId="299DAB8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CA451E" w14:textId="77777777" w:rsidR="0008401F" w:rsidRDefault="000E25B0">
      <w:pPr>
        <w:ind w:firstLine="567"/>
        <w:rPr>
          <w:rFonts w:eastAsia="Times New Roman" w:cs="Arial"/>
          <w:szCs w:val="24"/>
          <w:lang w:eastAsia="ru-RU"/>
        </w:rPr>
      </w:pPr>
      <w:bookmarkStart w:id="29" w:name="st_43"/>
      <w:r>
        <w:rPr>
          <w:rFonts w:eastAsia="Times New Roman" w:cs="Arial"/>
          <w:b/>
          <w:bCs/>
          <w:color w:val="000000"/>
          <w:szCs w:val="24"/>
          <w:lang w:eastAsia="ru-RU"/>
        </w:rPr>
        <w:t xml:space="preserve">Статья 43. Восстановление </w:t>
      </w:r>
      <w:r>
        <w:rPr>
          <w:rFonts w:eastAsia="Times New Roman" w:cs="Arial"/>
          <w:b/>
          <w:bCs/>
          <w:color w:val="000000"/>
          <w:szCs w:val="24"/>
          <w:lang w:eastAsia="ru-RU"/>
        </w:rPr>
        <w:t>ценной бумаги</w:t>
      </w:r>
      <w:bookmarkEnd w:id="29"/>
    </w:p>
    <w:p w14:paraId="0ACA59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C646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Восстановление прав по утраченным ценным бумагам на предъявителя и ордерным ценным бумагам производится судом в порядке, предусмотренном процессуальным законодательством.</w:t>
      </w:r>
    </w:p>
    <w:p w14:paraId="447EDDA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20A1713" w14:textId="77777777" w:rsidR="0008401F" w:rsidRDefault="000E25B0">
      <w:pPr>
        <w:ind w:firstLine="567"/>
        <w:rPr>
          <w:rFonts w:eastAsia="Times New Roman" w:cs="Arial"/>
          <w:szCs w:val="24"/>
          <w:lang w:eastAsia="ru-RU"/>
        </w:rPr>
      </w:pPr>
      <w:bookmarkStart w:id="30" w:name="st_44"/>
      <w:r>
        <w:rPr>
          <w:rFonts w:eastAsia="Times New Roman" w:cs="Arial"/>
          <w:b/>
          <w:bCs/>
          <w:color w:val="000000"/>
          <w:szCs w:val="24"/>
          <w:lang w:eastAsia="ru-RU"/>
        </w:rPr>
        <w:t>Статья 44. Облигация</w:t>
      </w:r>
      <w:bookmarkEnd w:id="30"/>
    </w:p>
    <w:p w14:paraId="682411B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C85C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Облигацией признается ценная бумага, удостов</w:t>
      </w:r>
      <w:r>
        <w:rPr>
          <w:rFonts w:eastAsia="Times New Roman" w:cs="Arial"/>
          <w:color w:val="000000"/>
          <w:szCs w:val="24"/>
          <w:lang w:eastAsia="ru-RU"/>
        </w:rPr>
        <w:t>еряющая право ее держателя на получение от лица, выпустившего облигацию, в предусмотренный в ней срок номинальной стоимости или иного имущественного эквивалента. Облигация предоставляет ее держателю также право на получение фиксированного в ней процента от</w:t>
      </w:r>
      <w:r>
        <w:rPr>
          <w:rFonts w:eastAsia="Times New Roman" w:cs="Arial"/>
          <w:color w:val="000000"/>
          <w:szCs w:val="24"/>
          <w:lang w:eastAsia="ru-RU"/>
        </w:rPr>
        <w:t xml:space="preserve"> номинальной стоимости облигации либо иные имущественные права.</w:t>
      </w:r>
    </w:p>
    <w:p w14:paraId="039E89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Облигации могут быть только именными, свободно обращающимися, либо с ограниченным кругом обращения.</w:t>
      </w:r>
    </w:p>
    <w:p w14:paraId="74048B0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39" w:tooltip="https://cbd.minjust.gov.kg/202699" w:history="1">
        <w:r>
          <w:rPr>
            <w:rFonts w:eastAsia="Times New Roman" w:cs="Arial"/>
            <w:i/>
            <w:iCs/>
            <w:color w:val="0000FF"/>
            <w:szCs w:val="24"/>
            <w:u w:val="single"/>
            <w:lang w:eastAsia="ru-RU"/>
          </w:rPr>
          <w:t>19 января 2009 года № 7</w:t>
        </w:r>
      </w:hyperlink>
      <w:r>
        <w:rPr>
          <w:rFonts w:eastAsia="Times New Roman" w:cs="Arial"/>
          <w:i/>
          <w:iCs/>
          <w:color w:val="000000"/>
          <w:szCs w:val="24"/>
          <w:lang w:eastAsia="ru-RU"/>
        </w:rPr>
        <w:t>) </w:t>
      </w:r>
    </w:p>
    <w:p w14:paraId="6D578F5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240FF2" w14:textId="77777777" w:rsidR="0008401F" w:rsidRDefault="000E25B0">
      <w:pPr>
        <w:ind w:firstLine="567"/>
        <w:rPr>
          <w:rFonts w:eastAsia="Times New Roman" w:cs="Arial"/>
          <w:szCs w:val="24"/>
          <w:lang w:eastAsia="ru-RU"/>
        </w:rPr>
      </w:pPr>
      <w:bookmarkStart w:id="31" w:name="st_45"/>
      <w:r>
        <w:rPr>
          <w:rFonts w:eastAsia="Times New Roman" w:cs="Arial"/>
          <w:b/>
          <w:bCs/>
          <w:color w:val="000000"/>
          <w:szCs w:val="24"/>
          <w:lang w:eastAsia="ru-RU"/>
        </w:rPr>
        <w:t>Статья 45. Чек</w:t>
      </w:r>
      <w:bookmarkEnd w:id="31"/>
    </w:p>
    <w:p w14:paraId="2984881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C649C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Чеком признается ценная бумага, содержащая ничем не обусловленное письменное распоряжение чекодателя банку уплатить держателю чека указанную в ней сумму.</w:t>
      </w:r>
    </w:p>
    <w:p w14:paraId="1ADFB618" w14:textId="77777777" w:rsidR="0008401F" w:rsidRDefault="000E25B0">
      <w:pPr>
        <w:ind w:firstLine="567"/>
        <w:rPr>
          <w:rFonts w:eastAsia="Times New Roman" w:cs="Arial"/>
          <w:szCs w:val="24"/>
          <w:lang w:eastAsia="ru-RU"/>
        </w:rPr>
      </w:pPr>
      <w:r>
        <w:rPr>
          <w:rFonts w:eastAsia="Times New Roman" w:cs="Arial"/>
          <w:color w:val="000000"/>
          <w:szCs w:val="24"/>
          <w:lang w:eastAsia="ru-RU"/>
        </w:rPr>
        <w:t>Чек должен быть предъявлен к оплате</w:t>
      </w:r>
      <w:r>
        <w:rPr>
          <w:rFonts w:eastAsia="Times New Roman" w:cs="Arial"/>
          <w:color w:val="000000"/>
          <w:szCs w:val="24"/>
          <w:lang w:eastAsia="ru-RU"/>
        </w:rPr>
        <w:t xml:space="preserve"> в течение срока, установленного законодательством.</w:t>
      </w:r>
    </w:p>
    <w:p w14:paraId="13597FD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8A8C75" w14:textId="77777777" w:rsidR="0008401F" w:rsidRDefault="000E25B0">
      <w:pPr>
        <w:ind w:firstLine="567"/>
        <w:rPr>
          <w:rFonts w:eastAsia="Times New Roman" w:cs="Arial"/>
          <w:szCs w:val="24"/>
          <w:lang w:eastAsia="ru-RU"/>
        </w:rPr>
      </w:pPr>
      <w:bookmarkStart w:id="32" w:name="st_46"/>
      <w:r>
        <w:rPr>
          <w:rFonts w:eastAsia="Times New Roman" w:cs="Arial"/>
          <w:b/>
          <w:bCs/>
          <w:color w:val="000000"/>
          <w:szCs w:val="24"/>
          <w:lang w:eastAsia="ru-RU"/>
        </w:rPr>
        <w:t>Статья 46. Вексель</w:t>
      </w:r>
      <w:bookmarkEnd w:id="32"/>
    </w:p>
    <w:p w14:paraId="3D3B628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3FE95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Векселем признается ценная бумага, удостоверяющая ничем не обусловленное обязательство векселедателя (простой вексель), либо иного указанного векселя плательщика (переводной вексель</w:t>
      </w:r>
      <w:r>
        <w:rPr>
          <w:rFonts w:eastAsia="Times New Roman" w:cs="Arial"/>
          <w:color w:val="000000"/>
          <w:szCs w:val="24"/>
          <w:lang w:eastAsia="ru-RU"/>
        </w:rPr>
        <w:t>) выплатить по наступлении предусмотренного векселем срока определенную сумму владельцу векселя (векселедержателю).</w:t>
      </w:r>
    </w:p>
    <w:p w14:paraId="70E700E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1A5909" w14:textId="77777777" w:rsidR="0008401F" w:rsidRDefault="000E25B0">
      <w:pPr>
        <w:spacing w:before="200" w:after="60" w:line="266" w:lineRule="auto"/>
        <w:ind w:firstLine="567"/>
        <w:rPr>
          <w:rFonts w:eastAsia="Times New Roman" w:cs="Arial"/>
          <w:szCs w:val="24"/>
          <w:lang w:eastAsia="ru-RU"/>
        </w:rPr>
      </w:pPr>
      <w:bookmarkStart w:id="33" w:name="st_47"/>
      <w:r>
        <w:rPr>
          <w:rFonts w:eastAsia="Times New Roman" w:cs="Arial"/>
          <w:b/>
          <w:bCs/>
          <w:color w:val="000000"/>
          <w:szCs w:val="24"/>
          <w:lang w:eastAsia="ru-RU"/>
        </w:rPr>
        <w:t>Статья 47. Акция</w:t>
      </w:r>
      <w:bookmarkEnd w:id="33"/>
    </w:p>
    <w:p w14:paraId="32D69440" w14:textId="77777777" w:rsidR="0008401F" w:rsidRDefault="000E25B0">
      <w:pPr>
        <w:spacing w:before="200" w:after="60" w:line="266" w:lineRule="auto"/>
        <w:ind w:firstLine="567"/>
        <w:rPr>
          <w:rFonts w:eastAsia="Times New Roman" w:cs="Arial"/>
          <w:szCs w:val="24"/>
          <w:lang w:eastAsia="ru-RU"/>
        </w:rPr>
      </w:pPr>
      <w:r>
        <w:rPr>
          <w:rFonts w:eastAsia="Times New Roman" w:cs="Arial"/>
          <w:szCs w:val="24"/>
          <w:lang w:eastAsia="ru-RU"/>
        </w:rPr>
        <w:t> </w:t>
      </w:r>
    </w:p>
    <w:p w14:paraId="6D0216E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Акцией признается ценная бумага, удостоверяющая право ее держателя (акционера) на получение части прибыли акционерно</w:t>
      </w:r>
      <w:r>
        <w:rPr>
          <w:rFonts w:eastAsia="Times New Roman" w:cs="Arial"/>
          <w:color w:val="000000"/>
          <w:szCs w:val="24"/>
          <w:lang w:eastAsia="ru-RU"/>
        </w:rPr>
        <w:t>го общества в виде дивидендов, на участие в управлении делами акционерного общества и на часть имущества, оставшегося после его ликвидации.</w:t>
      </w:r>
    </w:p>
    <w:p w14:paraId="04351926"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Акции могут быть именными, свободно обращающимися либо с ограниченным кругом обращений.</w:t>
      </w:r>
    </w:p>
    <w:p w14:paraId="0412851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Акционерное общество вправе выпускать в установленных законодательством пределах привилегированные акции, гарантирующие их держателям получение дивидендов, размер которых устанавливается при выпуске акций, независимо от результатов хозяйственной деятель</w:t>
      </w:r>
      <w:r>
        <w:rPr>
          <w:rFonts w:eastAsia="Times New Roman" w:cs="Arial"/>
          <w:color w:val="000000"/>
          <w:szCs w:val="24"/>
          <w:lang w:eastAsia="ru-RU"/>
        </w:rPr>
        <w:t>ности акционерного общества, а также дающее им преимущественное по сравнению с другими акционерами право на получение части имущества, оставшегося после ликвидации акционерного общества и иные права, предусмотренные условиями выпуска таких акций.</w:t>
      </w:r>
    </w:p>
    <w:p w14:paraId="5587DB3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Привилегированные акции не дают их держателю права на участие в управлении делами акционерного общества, если иное не предусмотрено законом.</w:t>
      </w:r>
    </w:p>
    <w:p w14:paraId="57F147A9"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40" w:tooltip="https://cbd.minjust.gov.kg/1189" w:history="1">
        <w:r>
          <w:rPr>
            <w:rFonts w:eastAsia="Times New Roman" w:cs="Arial"/>
            <w:color w:val="0000FF"/>
            <w:szCs w:val="24"/>
            <w:u w:val="single"/>
            <w:lang w:eastAsia="ru-RU"/>
          </w:rPr>
          <w:t>27 м</w:t>
        </w:r>
        <w:r>
          <w:rPr>
            <w:rFonts w:eastAsia="Times New Roman" w:cs="Arial"/>
            <w:color w:val="0000FF"/>
            <w:szCs w:val="24"/>
            <w:u w:val="single"/>
            <w:lang w:eastAsia="ru-RU"/>
          </w:rPr>
          <w:t>арта 2003 года № 65</w:t>
        </w:r>
      </w:hyperlink>
      <w:r>
        <w:rPr>
          <w:rFonts w:eastAsia="Times New Roman" w:cs="Arial"/>
          <w:i/>
          <w:iCs/>
          <w:color w:val="000000"/>
          <w:szCs w:val="24"/>
          <w:lang w:eastAsia="ru-RU"/>
        </w:rPr>
        <w:t xml:space="preserve">, </w:t>
      </w:r>
      <w:hyperlink r:id="rId141" w:tooltip="https://cbd.minjust.gov.kg/112406" w:history="1">
        <w:r>
          <w:rPr>
            <w:rFonts w:eastAsia="Times New Roman" w:cs="Arial"/>
            <w:i/>
            <w:iCs/>
            <w:color w:val="0000FF"/>
            <w:szCs w:val="24"/>
            <w:u w:val="single"/>
            <w:lang w:eastAsia="ru-RU"/>
          </w:rPr>
          <w:t>4 июля 2022 года № 56</w:t>
        </w:r>
      </w:hyperlink>
      <w:r>
        <w:rPr>
          <w:rFonts w:eastAsia="Times New Roman" w:cs="Arial"/>
          <w:i/>
          <w:iCs/>
          <w:color w:val="000000"/>
          <w:szCs w:val="24"/>
          <w:lang w:eastAsia="ru-RU"/>
        </w:rPr>
        <w:t>)</w:t>
      </w:r>
    </w:p>
    <w:p w14:paraId="5E56FC3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16409D" w14:textId="77777777" w:rsidR="0008401F" w:rsidRDefault="000E25B0">
      <w:pPr>
        <w:ind w:firstLine="567"/>
        <w:rPr>
          <w:rFonts w:eastAsia="Times New Roman" w:cs="Arial"/>
          <w:szCs w:val="24"/>
          <w:lang w:eastAsia="ru-RU"/>
        </w:rPr>
      </w:pPr>
      <w:bookmarkStart w:id="34" w:name="st_48"/>
      <w:r>
        <w:rPr>
          <w:rFonts w:eastAsia="Times New Roman" w:cs="Arial"/>
          <w:b/>
          <w:bCs/>
          <w:color w:val="000000"/>
          <w:szCs w:val="24"/>
          <w:lang w:eastAsia="ru-RU"/>
        </w:rPr>
        <w:t>Статья 48. Коносамент</w:t>
      </w:r>
      <w:bookmarkEnd w:id="34"/>
    </w:p>
    <w:p w14:paraId="52B9AC3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0F8F8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Коносаментом признается товарораспорядительный документ, удостоверяющий право его держателя распо</w:t>
      </w:r>
      <w:r>
        <w:rPr>
          <w:rFonts w:eastAsia="Times New Roman" w:cs="Arial"/>
          <w:color w:val="000000"/>
          <w:szCs w:val="24"/>
          <w:lang w:eastAsia="ru-RU"/>
        </w:rPr>
        <w:t>ряжаться указанным в коносаменте грузом и получить груз после завершения перевозки.</w:t>
      </w:r>
    </w:p>
    <w:p w14:paraId="4801B23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Коносамент может быть предъявительским, ордерным или именным.</w:t>
      </w:r>
    </w:p>
    <w:p w14:paraId="041FAE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составлении коносамента в нескольких подлинных экземплярах выдача груза по первому предъявленному коносаме</w:t>
      </w:r>
      <w:r>
        <w:rPr>
          <w:rFonts w:eastAsia="Times New Roman" w:cs="Arial"/>
          <w:color w:val="000000"/>
          <w:szCs w:val="24"/>
          <w:lang w:eastAsia="ru-RU"/>
        </w:rPr>
        <w:t>нту прекращает действие остальных экземпляров.</w:t>
      </w:r>
    </w:p>
    <w:p w14:paraId="4E79CE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1EBDB41" w14:textId="77777777" w:rsidR="0008401F" w:rsidRDefault="000E25B0">
      <w:pPr>
        <w:ind w:firstLine="567"/>
        <w:rPr>
          <w:rFonts w:eastAsia="Times New Roman" w:cs="Arial"/>
          <w:szCs w:val="24"/>
          <w:lang w:eastAsia="ru-RU"/>
        </w:rPr>
      </w:pPr>
      <w:bookmarkStart w:id="35" w:name="st_49"/>
      <w:r>
        <w:rPr>
          <w:rFonts w:eastAsia="Times New Roman" w:cs="Arial"/>
          <w:b/>
          <w:bCs/>
          <w:color w:val="000000"/>
          <w:szCs w:val="24"/>
          <w:lang w:eastAsia="ru-RU"/>
        </w:rPr>
        <w:t>Статья 49. Банковский сертификат</w:t>
      </w:r>
      <w:bookmarkEnd w:id="35"/>
    </w:p>
    <w:p w14:paraId="4047157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20E7F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Банковским сертификатом признается письменное свидетельство банка о вкладе денежных средств, удостоверяющее право вкладчика на получение по истечении установленного срока с</w:t>
      </w:r>
      <w:r>
        <w:rPr>
          <w:rFonts w:eastAsia="Times New Roman" w:cs="Arial"/>
          <w:color w:val="000000"/>
          <w:szCs w:val="24"/>
          <w:lang w:eastAsia="ru-RU"/>
        </w:rPr>
        <w:t>уммы вклада, процентов либо иной платы по нему в любом учреждении данного банка.</w:t>
      </w:r>
    </w:p>
    <w:p w14:paraId="01317CC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Банковские сертификаты являются именными.</w:t>
      </w:r>
    </w:p>
    <w:p w14:paraId="628C7DD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2" w:tooltip="https://cbd.minjust.gov.kg/111487" w:history="1">
        <w:r>
          <w:rPr>
            <w:rFonts w:eastAsia="Times New Roman" w:cs="Arial"/>
            <w:i/>
            <w:iCs/>
            <w:color w:val="0000FF"/>
            <w:szCs w:val="24"/>
            <w:u w:val="single"/>
            <w:lang w:eastAsia="ru-RU"/>
          </w:rPr>
          <w:t>16 декабря 2016 год</w:t>
        </w:r>
        <w:r>
          <w:rPr>
            <w:rFonts w:eastAsia="Times New Roman" w:cs="Arial"/>
            <w:i/>
            <w:iCs/>
            <w:color w:val="0000FF"/>
            <w:szCs w:val="24"/>
            <w:u w:val="single"/>
            <w:lang w:eastAsia="ru-RU"/>
          </w:rPr>
          <w:t>а № 207</w:t>
        </w:r>
      </w:hyperlink>
      <w:r>
        <w:rPr>
          <w:rFonts w:eastAsia="Times New Roman" w:cs="Arial"/>
          <w:i/>
          <w:iCs/>
          <w:color w:val="000000"/>
          <w:szCs w:val="24"/>
          <w:lang w:eastAsia="ru-RU"/>
        </w:rPr>
        <w:t>)</w:t>
      </w:r>
    </w:p>
    <w:p w14:paraId="42C47DA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14A97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50. Личные неимущественные права и другие нематериальные блага</w:t>
      </w:r>
    </w:p>
    <w:p w14:paraId="3EB5E62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4AB77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Нематериальные блага, принадлежащие гражданину:</w:t>
      </w:r>
    </w:p>
    <w:p w14:paraId="446E0A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жизнь и здоровье;</w:t>
      </w:r>
    </w:p>
    <w:p w14:paraId="4C83A3A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достоинство личности;</w:t>
      </w:r>
    </w:p>
    <w:p w14:paraId="712A3A3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личная неприкосновенность;</w:t>
      </w:r>
    </w:p>
    <w:p w14:paraId="7C078C04" w14:textId="77777777" w:rsidR="0008401F" w:rsidRDefault="000E25B0">
      <w:pPr>
        <w:ind w:firstLine="567"/>
        <w:rPr>
          <w:rFonts w:eastAsia="Times New Roman" w:cs="Arial"/>
          <w:szCs w:val="24"/>
          <w:lang w:eastAsia="ru-RU"/>
        </w:rPr>
      </w:pPr>
      <w:r>
        <w:rPr>
          <w:rFonts w:eastAsia="Times New Roman" w:cs="Arial"/>
          <w:color w:val="000000"/>
          <w:szCs w:val="24"/>
          <w:lang w:eastAsia="ru-RU"/>
        </w:rPr>
        <w:t>честь и доброе имя;</w:t>
      </w:r>
    </w:p>
    <w:p w14:paraId="48937F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деловая репутация;</w:t>
      </w:r>
    </w:p>
    <w:p w14:paraId="5D8B2E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неприкосновенность частной жизни;</w:t>
      </w:r>
    </w:p>
    <w:p w14:paraId="3F959B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личная и семейная тайна;</w:t>
      </w:r>
    </w:p>
    <w:p w14:paraId="6978EC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возможность свободного передвижения, выбора места пребывания и жительства;</w:t>
      </w:r>
    </w:p>
    <w:p w14:paraId="5F07A3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иные нематериальные блага защищаются законодательством в случаях, когда в соответствии с существом этих</w:t>
      </w:r>
      <w:r>
        <w:rPr>
          <w:rFonts w:eastAsia="Times New Roman" w:cs="Arial"/>
          <w:color w:val="000000"/>
          <w:szCs w:val="24"/>
          <w:lang w:eastAsia="ru-RU"/>
        </w:rPr>
        <w:t xml:space="preserve"> нематериальных благ могут быть использованы способы защиты гражданских прав, предусмотренные настоящим Кодексом.</w:t>
      </w:r>
    </w:p>
    <w:p w14:paraId="430612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Личные неимущественные права осуществляются и защищаются в соответствии с законом.</w:t>
      </w:r>
    </w:p>
    <w:p w14:paraId="5B09DC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К ним относятся: право на пользование своим именем, право авторства, право на имя, право на неприкосновенность произведения и другие неимущественные права в соответствии </w:t>
      </w:r>
      <w:r>
        <w:rPr>
          <w:rFonts w:eastAsia="Times New Roman" w:cs="Arial"/>
          <w:color w:val="000000"/>
          <w:szCs w:val="24"/>
          <w:lang w:eastAsia="ru-RU"/>
        </w:rPr>
        <w:t>с законами об охране прав на результаты интеллектуальной деятельности.</w:t>
      </w:r>
    </w:p>
    <w:p w14:paraId="24623C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случаях и порядке, предусмотренных законом, личные неимущественные права и другие нематериальные блага, принадлежавшие умершему, могут осуществляться и защищаться другими лицами, в</w:t>
      </w:r>
      <w:r>
        <w:rPr>
          <w:rFonts w:eastAsia="Times New Roman" w:cs="Arial"/>
          <w:color w:val="000000"/>
          <w:szCs w:val="24"/>
          <w:lang w:eastAsia="ru-RU"/>
        </w:rPr>
        <w:t xml:space="preserve"> том числе наследниками правообладателя.</w:t>
      </w:r>
    </w:p>
    <w:p w14:paraId="67B1E1B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2D434F"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4</w:t>
      </w:r>
      <w:r>
        <w:rPr>
          <w:rFonts w:eastAsia="Times New Roman" w:cs="Arial"/>
          <w:b/>
          <w:bCs/>
          <w:color w:val="000000"/>
          <w:szCs w:val="24"/>
          <w:lang w:eastAsia="ru-RU"/>
        </w:rPr>
        <w:br/>
        <w:t> Граждане (физические лица)</w:t>
      </w:r>
    </w:p>
    <w:p w14:paraId="197C040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B2F0E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51. Понятие гражданина (физического лица)</w:t>
      </w:r>
    </w:p>
    <w:p w14:paraId="7CCFE95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3877C4"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Под гражданами (физическими лицами) понимаются граждане Кыргызской Республики, граждане других государств, а также лица без </w:t>
      </w:r>
      <w:r>
        <w:rPr>
          <w:rFonts w:eastAsia="Times New Roman" w:cs="Arial"/>
          <w:color w:val="000000"/>
          <w:szCs w:val="24"/>
          <w:lang w:eastAsia="ru-RU"/>
        </w:rPr>
        <w:t>гражданства. Положения настоящего Кодекса применяются ко всем гражданам, если иное не установлено законом.</w:t>
      </w:r>
    </w:p>
    <w:p w14:paraId="445772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C0DF0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52. Правоспособность гражданина</w:t>
      </w:r>
    </w:p>
    <w:p w14:paraId="2739075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DBF2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Способность иметь гражданские права и обязанности (гражданская правоспособность) признается в равной ме</w:t>
      </w:r>
      <w:r>
        <w:rPr>
          <w:rFonts w:eastAsia="Times New Roman" w:cs="Arial"/>
          <w:color w:val="000000"/>
          <w:szCs w:val="24"/>
          <w:lang w:eastAsia="ru-RU"/>
        </w:rPr>
        <w:t>ре за всеми гражданами.</w:t>
      </w:r>
    </w:p>
    <w:p w14:paraId="7DF499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Правоспособность гражданина возникает в момент его рождения и прекращается смертью.</w:t>
      </w:r>
    </w:p>
    <w:p w14:paraId="2BA1AB9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441C94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53. Содержание правоспособности гражданина</w:t>
      </w:r>
    </w:p>
    <w:p w14:paraId="1AD4874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57B0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Гражданин может: иметь имущество на праве собственности; наследовать и завещать имущество; </w:t>
      </w:r>
      <w:r>
        <w:rPr>
          <w:rFonts w:eastAsia="Times New Roman" w:cs="Arial"/>
          <w:color w:val="000000"/>
          <w:szCs w:val="24"/>
          <w:lang w:eastAsia="ru-RU"/>
        </w:rPr>
        <w:t>заниматься предпринимательской и любой иной не запрещенной законом деятельностью; создавать юридические лица самостоятельно или совместно с другими гражданами и юридическими лицами; совершать любые не запрещенные законом сделки и участвовать в обязательств</w:t>
      </w:r>
      <w:r>
        <w:rPr>
          <w:rFonts w:eastAsia="Times New Roman" w:cs="Arial"/>
          <w:color w:val="000000"/>
          <w:szCs w:val="24"/>
          <w:lang w:eastAsia="ru-RU"/>
        </w:rPr>
        <w:t>ах; избирать место жительства; иметь права автора произведений науки, литературы и искусства, изобретений и иного результата интеллектуальной деятельности; иметь иные имущественные и личные неимущественные права.</w:t>
      </w:r>
    </w:p>
    <w:p w14:paraId="4D24816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861D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Законом КР от 25 февраля 2013 года № 32 в</w:t>
      </w:r>
      <w:r>
        <w:rPr>
          <w:rFonts w:eastAsia="Times New Roman" w:cs="Arial"/>
          <w:color w:val="000000"/>
          <w:szCs w:val="24"/>
          <w:lang w:eastAsia="ru-RU"/>
        </w:rPr>
        <w:t>несены изменения в статью 53, изложенную на государственном языке</w:t>
      </w:r>
    </w:p>
    <w:p w14:paraId="1038981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2FCB3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54. Имя гражданина</w:t>
      </w:r>
    </w:p>
    <w:p w14:paraId="5294493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DCA627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приобретает и осуществляет права и обязанности под своим именем, включающим фамилию и собственно имя, а также отчество, если это соответствует трад</w:t>
      </w:r>
      <w:r>
        <w:rPr>
          <w:rFonts w:eastAsia="Times New Roman" w:cs="Arial"/>
          <w:color w:val="000000"/>
          <w:szCs w:val="24"/>
          <w:lang w:eastAsia="ru-RU"/>
        </w:rPr>
        <w:t>ициям национальностей, представители которых образуют народ Кыргызстана.</w:t>
      </w:r>
    </w:p>
    <w:p w14:paraId="7830E0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и в порядке, предусмотренных законодательством, гражданин может использовать псевдоним (вымышленное имя).</w:t>
      </w:r>
    </w:p>
    <w:p w14:paraId="062CE35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Гражданин вправе переменить свое имя в порядке, установленном за</w:t>
      </w:r>
      <w:r>
        <w:rPr>
          <w:rFonts w:eastAsia="Times New Roman" w:cs="Arial"/>
          <w:color w:val="000000"/>
          <w:szCs w:val="24"/>
          <w:lang w:eastAsia="ru-RU"/>
        </w:rPr>
        <w:t>коном. Перемена гражданином имени не является основанием для прекращения или изменения его прав и обязанностей, приобретенных под прежним именем.</w:t>
      </w:r>
    </w:p>
    <w:p w14:paraId="0319D2A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Гражданин обязан принимать необходимые меры для уведомления своих должников и кредиторов о перемене своего име</w:t>
      </w:r>
      <w:r>
        <w:rPr>
          <w:rFonts w:eastAsia="Times New Roman" w:cs="Arial"/>
          <w:color w:val="000000"/>
          <w:szCs w:val="24"/>
          <w:lang w:eastAsia="ru-RU"/>
        </w:rPr>
        <w:t>ни и несет риск последствий, вызванных отсутствием у этих лиц сведений о перемене его имени.</w:t>
      </w:r>
    </w:p>
    <w:p w14:paraId="10B403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Гражданин, переменивший имя, вправе требовать внесения за свой счет соответствующих изменений в документы, оформленные на его прежнее имя.</w:t>
      </w:r>
    </w:p>
    <w:p w14:paraId="64F4388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Имя, полученное гражданином при рождении, а также перемена имени подлежат регистрации в порядке, установленном законодательством о регистрации актов гражданского состояния.</w:t>
      </w:r>
    </w:p>
    <w:p w14:paraId="0828776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Приобретение прав и обязанностей под именем другого лица не допускается.</w:t>
      </w:r>
    </w:p>
    <w:p w14:paraId="137A1373"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w:t>
      </w:r>
      <w:r>
        <w:rPr>
          <w:rFonts w:eastAsia="Times New Roman" w:cs="Arial"/>
          <w:color w:val="000000"/>
          <w:szCs w:val="24"/>
          <w:lang w:eastAsia="ru-RU"/>
        </w:rPr>
        <w:t>ред, причиненный гражданину в результате неправомерного использования его имени, подлежит возмещению в соответствии с настоящим Кодексом.</w:t>
      </w:r>
    </w:p>
    <w:p w14:paraId="4D48D28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искажении либо использовании имени гражданина способами или в форме, затрагивающими его честь, достоинство или дел</w:t>
      </w:r>
      <w:r>
        <w:rPr>
          <w:rFonts w:eastAsia="Times New Roman" w:cs="Arial"/>
          <w:color w:val="000000"/>
          <w:szCs w:val="24"/>
          <w:lang w:eastAsia="ru-RU"/>
        </w:rPr>
        <w:t>овую репутацию, применяются правила, предусмотренные статьей 18 настоящего Кодекса.</w:t>
      </w:r>
    </w:p>
    <w:p w14:paraId="7DC093B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FF11460"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55. Место жительства гражданина</w:t>
      </w:r>
    </w:p>
    <w:p w14:paraId="3EA788C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b/>
          <w:bCs/>
          <w:color w:val="000000"/>
          <w:szCs w:val="24"/>
          <w:lang w:eastAsia="ru-RU"/>
        </w:rPr>
        <w:t>Местом жительства гражданина</w:t>
      </w:r>
      <w:r>
        <w:rPr>
          <w:rFonts w:eastAsia="Times New Roman" w:cs="Arial"/>
          <w:color w:val="000000"/>
          <w:szCs w:val="24"/>
          <w:lang w:eastAsia="ru-RU"/>
        </w:rPr>
        <w:t xml:space="preserve"> признается место, где гражданин постоянно или преимущественно проживает.</w:t>
      </w:r>
    </w:p>
    <w:p w14:paraId="3C38303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Местом жительства детей в возрасте до четырнадцати лет или граждан, находящихся под опекой, признается место жительства их родителей, усыновителей или опекунов.</w:t>
      </w:r>
    </w:p>
    <w:p w14:paraId="529D63C0"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(В редакции Закона</w:t>
      </w:r>
      <w:r>
        <w:rPr>
          <w:rFonts w:eastAsia="Times New Roman" w:cs="Arial"/>
          <w:i/>
          <w:iCs/>
          <w:color w:val="000000"/>
          <w:szCs w:val="24"/>
          <w:lang w:eastAsia="ru-RU"/>
        </w:rPr>
        <w:t xml:space="preserve"> КР от </w:t>
      </w:r>
      <w:hyperlink r:id="rId143"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7B088D12" w14:textId="77777777" w:rsidR="0008401F" w:rsidRDefault="000E25B0">
      <w:pPr>
        <w:spacing w:before="200" w:after="60" w:line="266" w:lineRule="auto"/>
        <w:ind w:firstLine="567"/>
        <w:rPr>
          <w:rFonts w:eastAsia="Times New Roman" w:cs="Arial"/>
          <w:szCs w:val="24"/>
          <w:lang w:eastAsia="ru-RU"/>
        </w:rPr>
      </w:pPr>
      <w:bookmarkStart w:id="36" w:name="st_56"/>
      <w:bookmarkStart w:id="37" w:name="KLUCH_SLOVA_015402"/>
      <w:bookmarkEnd w:id="36"/>
      <w:bookmarkEnd w:id="37"/>
      <w:r>
        <w:rPr>
          <w:rFonts w:eastAsia="Times New Roman" w:cs="Arial"/>
          <w:b/>
          <w:bCs/>
          <w:color w:val="000000"/>
          <w:szCs w:val="24"/>
          <w:lang w:eastAsia="ru-RU"/>
        </w:rPr>
        <w:t>Статья 56. Дееспособность гражданина</w:t>
      </w:r>
    </w:p>
    <w:p w14:paraId="1218E0F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Способность гражданина своими действиями приобретать и осуществлять гражданские права, созд</w:t>
      </w:r>
      <w:r>
        <w:rPr>
          <w:rFonts w:eastAsia="Times New Roman" w:cs="Arial"/>
          <w:color w:val="000000"/>
          <w:szCs w:val="24"/>
          <w:lang w:eastAsia="ru-RU"/>
        </w:rPr>
        <w:t>авать для себя гражданские обязанности и исполнять их (гражданская дееспособность) возникает в полном объеме с наступлением совершеннолетия, то есть по достижении восемнадцатилетнего возраста.</w:t>
      </w:r>
    </w:p>
    <w:p w14:paraId="5F7ABC6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В случае, когда законом допускается вступление в брак до дос</w:t>
      </w:r>
      <w:r>
        <w:rPr>
          <w:rFonts w:eastAsia="Times New Roman" w:cs="Arial"/>
          <w:color w:val="000000"/>
          <w:szCs w:val="24"/>
          <w:lang w:eastAsia="ru-RU"/>
        </w:rPr>
        <w:t>тижения восемнадцати лет, гражданин, не достигший восемнадцатилетнего возраста, приобретает дееспособность в полном объеме со времени вступления в брак.</w:t>
      </w:r>
    </w:p>
    <w:p w14:paraId="029A3AAC"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Приобретенная в результате заключения брака дееспособность сохраняется в полном объеме и в случае раст</w:t>
      </w:r>
      <w:r>
        <w:rPr>
          <w:rFonts w:eastAsia="Times New Roman" w:cs="Arial"/>
          <w:color w:val="000000"/>
          <w:szCs w:val="24"/>
          <w:lang w:eastAsia="ru-RU"/>
        </w:rPr>
        <w:t>оржения брака.</w:t>
      </w:r>
    </w:p>
    <w:p w14:paraId="71C9930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При признании брака недействительным суд может принять решение об утрате супругом, не достигшим совершеннолетия, полной дееспособности с момента, определяемого судом.</w:t>
      </w:r>
    </w:p>
    <w:p w14:paraId="5D1961E2"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Все граждане имеют равную дееспособность, если иное не установлено зако</w:t>
      </w:r>
      <w:r>
        <w:rPr>
          <w:rFonts w:eastAsia="Times New Roman" w:cs="Arial"/>
          <w:color w:val="000000"/>
          <w:szCs w:val="24"/>
          <w:lang w:eastAsia="ru-RU"/>
        </w:rPr>
        <w:t>нодательными актами.</w:t>
      </w:r>
    </w:p>
    <w:p w14:paraId="31CD07D3"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4"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21B1F2A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2B6078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57. Недопустимость лишения и ограничения правоспособности и дееспособности</w:t>
      </w:r>
    </w:p>
    <w:p w14:paraId="5C4C3F6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4293F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Ник</w:t>
      </w:r>
      <w:r>
        <w:rPr>
          <w:rFonts w:eastAsia="Times New Roman" w:cs="Arial"/>
          <w:color w:val="000000"/>
          <w:szCs w:val="24"/>
          <w:lang w:eastAsia="ru-RU"/>
        </w:rPr>
        <w:t>то не может быть ограничен в правоспособности и дееспособности иначе, как в случаях и порядке, установленных законом.</w:t>
      </w:r>
    </w:p>
    <w:p w14:paraId="6D73908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Несоблюдение установленных законом условий и порядка ограничения дееспособности граждан или их права заниматься предпринимательской либ</w:t>
      </w:r>
      <w:r>
        <w:rPr>
          <w:rFonts w:eastAsia="Times New Roman" w:cs="Arial"/>
          <w:color w:val="000000"/>
          <w:szCs w:val="24"/>
          <w:lang w:eastAsia="ru-RU"/>
        </w:rPr>
        <w:t>о иной деятельностью влечет недействительность акта государственного или иного органа, устанавливающего соответствующее ограничение.</w:t>
      </w:r>
    </w:p>
    <w:p w14:paraId="057CEA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Полный или частичный отказ гражданина от правоспособности или дееспособности и другие сделки, направленные на ограничени</w:t>
      </w:r>
      <w:r>
        <w:rPr>
          <w:rFonts w:eastAsia="Times New Roman" w:cs="Arial"/>
          <w:color w:val="000000"/>
          <w:szCs w:val="24"/>
          <w:lang w:eastAsia="ru-RU"/>
        </w:rPr>
        <w:t>е правоспособности или дееспособности, ничтожны, за исключением случаев, когда такие сделки допускаются законом.</w:t>
      </w:r>
    </w:p>
    <w:p w14:paraId="244A9C9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6710B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58. Предпринимательская деятельность гражданина</w:t>
      </w:r>
    </w:p>
    <w:p w14:paraId="55F8587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6621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вправе заниматься предпринимательской деятельностью без образования юри</w:t>
      </w:r>
      <w:r>
        <w:rPr>
          <w:rFonts w:eastAsia="Times New Roman" w:cs="Arial"/>
          <w:color w:val="000000"/>
          <w:szCs w:val="24"/>
          <w:lang w:eastAsia="ru-RU"/>
        </w:rPr>
        <w:t>дического лица с момента государственной регистрации в качестве индивидуального предпринимателя.</w:t>
      </w:r>
    </w:p>
    <w:p w14:paraId="701376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 предпринимательской деятельности граждан, осуществ</w:t>
      </w:r>
      <w:r>
        <w:rPr>
          <w:rFonts w:eastAsia="Times New Roman" w:cs="Arial"/>
          <w:color w:val="000000"/>
          <w:szCs w:val="24"/>
          <w:lang w:eastAsia="ru-RU"/>
        </w:rPr>
        <w:t>ляемой без образования юридического лица, соответственно применяются правила настоящего Кодекса, которые регулируют деятельность юридических лиц, являющихся коммерческими организациями, если иное не вытекает из законодательства или существа правоотношения.</w:t>
      </w:r>
    </w:p>
    <w:p w14:paraId="35AED9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Законом могут быть предусмотрены случаи, когда допускается осуществление гражданином предпринимательской деятельности без государственной регистрации.</w:t>
      </w:r>
    </w:p>
    <w:p w14:paraId="0FD6B4C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AE151B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59. Имущественная ответственность гражданина</w:t>
      </w:r>
    </w:p>
    <w:p w14:paraId="7109A2A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B145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Гражданин отвечает по своим обязательствам вс</w:t>
      </w:r>
      <w:r>
        <w:rPr>
          <w:rFonts w:eastAsia="Times New Roman" w:cs="Arial"/>
          <w:color w:val="000000"/>
          <w:szCs w:val="24"/>
          <w:lang w:eastAsia="ru-RU"/>
        </w:rPr>
        <w:t>ем принадлежащим ему имуществом, за исключением имущества, на которое в соответствии с законом не может быть обращено взыскание.</w:t>
      </w:r>
    </w:p>
    <w:p w14:paraId="40C009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Перечень имущества граждан, на которое не может быть обращено взыскание, устанавливается гражданским процессуальным законодательством.</w:t>
      </w:r>
    </w:p>
    <w:p w14:paraId="222773D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E93C33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60. Банкротство (несостоятельность) индивидуального предпринимателя</w:t>
      </w:r>
    </w:p>
    <w:p w14:paraId="65B4F3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DE989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Индивидуальный предприниматель, который</w:t>
      </w:r>
      <w:r>
        <w:rPr>
          <w:rFonts w:eastAsia="Times New Roman" w:cs="Arial"/>
          <w:color w:val="000000"/>
          <w:szCs w:val="24"/>
          <w:lang w:eastAsia="ru-RU"/>
        </w:rPr>
        <w:t xml:space="preserve"> не в состоянии удовлетворить требования кредиторов, связанные с осуществлением предпринимательской деятельности, может быть признан банкротом (несостоятельным) по решению суда. С момента вступления в силу такого решения утрачивает силу его регистрация в к</w:t>
      </w:r>
      <w:r>
        <w:rPr>
          <w:rFonts w:eastAsia="Times New Roman" w:cs="Arial"/>
          <w:color w:val="000000"/>
          <w:szCs w:val="24"/>
          <w:lang w:eastAsia="ru-RU"/>
        </w:rPr>
        <w:t>ачестве индивидуального предпринимателя.</w:t>
      </w:r>
    </w:p>
    <w:p w14:paraId="1B90AD8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осуществлении процедуры признания банкротом индивидуального предпринимателя его кредиторы по обязательствам, не связанным с осуществлением им предпринимательской деятельности, также вправе предъявить свои тре</w:t>
      </w:r>
      <w:r>
        <w:rPr>
          <w:rFonts w:eastAsia="Times New Roman" w:cs="Arial"/>
          <w:color w:val="000000"/>
          <w:szCs w:val="24"/>
          <w:lang w:eastAsia="ru-RU"/>
        </w:rPr>
        <w:t>бования. Требования указанных кредиторов, не заявленные ими в таком порядке, сохраняют силу после завершения процесса банкротства индивидуального предпринимателя.</w:t>
      </w:r>
    </w:p>
    <w:p w14:paraId="185DD1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После покрытия затрат, связанных с процессом банкротства, требования кредиторов индивидуал</w:t>
      </w:r>
      <w:r>
        <w:rPr>
          <w:rFonts w:eastAsia="Times New Roman" w:cs="Arial"/>
          <w:color w:val="000000"/>
          <w:szCs w:val="24"/>
          <w:lang w:eastAsia="ru-RU"/>
        </w:rPr>
        <w:t>ьного предпринимателя - должника удовлетворяются в очередности, установленной статьей 99 настоящего Кодекса.</w:t>
      </w:r>
    </w:p>
    <w:p w14:paraId="6231BA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После завершения расчетов с кредиторами индивидуальный предприниматель, признанный банкротом, освобождается от исполнения оставшихся обязательст</w:t>
      </w:r>
      <w:r>
        <w:rPr>
          <w:rFonts w:eastAsia="Times New Roman" w:cs="Arial"/>
          <w:color w:val="000000"/>
          <w:szCs w:val="24"/>
          <w:lang w:eastAsia="ru-RU"/>
        </w:rPr>
        <w:t>в, связанных с его предпринимательской деятельностью, и иных требований, предъявленных к исполнению и учтенных при признании предпринимателя банкротом.</w:t>
      </w:r>
    </w:p>
    <w:p w14:paraId="28C02B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5. Основания и порядок признания судом индивидуального предпринимателя банкротом (несостоятельным) либо </w:t>
      </w:r>
      <w:r>
        <w:rPr>
          <w:rFonts w:eastAsia="Times New Roman" w:cs="Arial"/>
          <w:color w:val="000000"/>
          <w:szCs w:val="24"/>
          <w:lang w:eastAsia="ru-RU"/>
        </w:rPr>
        <w:t>объявления им о своем банкротстве (несостоятельности) устанавливаются законом о банкротстве (несостоятельности).</w:t>
      </w:r>
    </w:p>
    <w:p w14:paraId="6F41C38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F8134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отношениям, связанным с процессом банкротства индивидуального предпринимателя - должника, применяются правила, регулирующие процесс банкрот</w:t>
      </w:r>
      <w:r>
        <w:rPr>
          <w:rFonts w:eastAsia="Times New Roman" w:cs="Arial"/>
          <w:color w:val="000000"/>
          <w:szCs w:val="24"/>
          <w:lang w:eastAsia="ru-RU"/>
        </w:rPr>
        <w:t>ства юридического лица.</w:t>
      </w:r>
    </w:p>
    <w:p w14:paraId="7007510B"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По решению суда индивидуальному предпринимателю, объявленному банкротом, может быть запрещено заниматься предпринимательской деятельностью в течение определенного срока, который не может превышать максимального срока, установленн</w:t>
      </w:r>
      <w:r>
        <w:rPr>
          <w:rFonts w:eastAsia="Times New Roman" w:cs="Arial"/>
          <w:color w:val="000000"/>
          <w:szCs w:val="24"/>
          <w:lang w:eastAsia="ru-RU"/>
        </w:rPr>
        <w:t>ого законом о банкротстве (несостоятельности).</w:t>
      </w:r>
    </w:p>
    <w:p w14:paraId="63BD082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5"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65EFD03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1378FD"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61. Дееспособность несовершеннолетних в возрасте от четырнадцати</w:t>
      </w:r>
      <w:r>
        <w:rPr>
          <w:rFonts w:eastAsia="Times New Roman" w:cs="Arial"/>
          <w:b/>
          <w:bCs/>
          <w:color w:val="000000"/>
          <w:szCs w:val="24"/>
          <w:lang w:eastAsia="ru-RU"/>
        </w:rPr>
        <w:t xml:space="preserve"> до восемнадцати лет</w:t>
      </w:r>
    </w:p>
    <w:p w14:paraId="521565C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Дети в возрасте от четырнадцати до восемнадцати лет совершают сделки, за исключением названных в пункте 2 настоящей статьи, с письменного согласия своих законных представителей - родителей, усыновителей или попечителей.</w:t>
      </w:r>
    </w:p>
    <w:p w14:paraId="19EED51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Сделка, сове</w:t>
      </w:r>
      <w:r>
        <w:rPr>
          <w:rFonts w:eastAsia="Times New Roman" w:cs="Arial"/>
          <w:color w:val="000000"/>
          <w:szCs w:val="24"/>
          <w:lang w:eastAsia="ru-RU"/>
        </w:rPr>
        <w:t>ршенная таким ребенком, действительна также при ее последующем письменном одобрении его родителями, усыновителями или попечителями.</w:t>
      </w:r>
    </w:p>
    <w:p w14:paraId="7A71C3F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Дети в возрасте от четырнадцати до восемнадцати лет вправе самостоятельно, без согласия родителей, усыновителей и попечит</w:t>
      </w:r>
      <w:r>
        <w:rPr>
          <w:rFonts w:eastAsia="Times New Roman" w:cs="Arial"/>
          <w:color w:val="000000"/>
          <w:szCs w:val="24"/>
          <w:lang w:eastAsia="ru-RU"/>
        </w:rPr>
        <w:t>елей:</w:t>
      </w:r>
    </w:p>
    <w:p w14:paraId="7978018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распоряжаться своим заработком, стипендией и иными доходами;</w:t>
      </w:r>
    </w:p>
    <w:p w14:paraId="0BDF320C"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осуществлять права автора произведения науки, литературы или искусства, изобретения или иного охраняемого законом результата своей интеллектуальной деятельности;</w:t>
      </w:r>
    </w:p>
    <w:p w14:paraId="0C8FAB0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в соответствии с законодательством вносить вклады в кредитные учреждения и распоряжаться ими;</w:t>
      </w:r>
    </w:p>
    <w:p w14:paraId="7EA14657"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совершать мелкие бытовые сделки и иные сделки, предусмотренные пунктом 2 </w:t>
      </w:r>
      <w:hyperlink r:id="rId146" w:anchor="st_63" w:tooltip="https://cbd.minjust.gov.kg/4#st_63" w:history="1">
        <w:r>
          <w:rPr>
            <w:rFonts w:eastAsia="Times New Roman" w:cs="Arial"/>
            <w:color w:val="0000FF"/>
            <w:szCs w:val="24"/>
            <w:u w:val="single"/>
            <w:lang w:eastAsia="ru-RU"/>
          </w:rPr>
          <w:t>статьи 63</w:t>
        </w:r>
      </w:hyperlink>
      <w:r>
        <w:rPr>
          <w:rFonts w:eastAsia="Times New Roman" w:cs="Arial"/>
          <w:color w:val="000000"/>
          <w:szCs w:val="24"/>
          <w:lang w:eastAsia="ru-RU"/>
        </w:rPr>
        <w:t xml:space="preserve"> настоящего Кодекса.</w:t>
      </w:r>
    </w:p>
    <w:p w14:paraId="0C148227"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Дети в возрасте от четырнадцати до восемнадцати лет самостоятельно несут имущественную ответственность по сделкам, совершенным </w:t>
      </w:r>
      <w:r>
        <w:rPr>
          <w:rFonts w:eastAsia="Times New Roman" w:cs="Arial"/>
          <w:color w:val="000000"/>
          <w:szCs w:val="24"/>
          <w:lang w:eastAsia="ru-RU"/>
        </w:rPr>
        <w:t>ими в соответствии с пунктами 1 и 2 настоящей статьи. За причиненный их действиями вред такие несовершеннолетние несут ответственность в соответствии с настоящим Кодексом.</w:t>
      </w:r>
    </w:p>
    <w:p w14:paraId="09D1C01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При наличии достаточных оснований суд по ходатайству родителей, усыновителей или </w:t>
      </w:r>
      <w:r>
        <w:rPr>
          <w:rFonts w:eastAsia="Times New Roman" w:cs="Arial"/>
          <w:color w:val="000000"/>
          <w:szCs w:val="24"/>
          <w:lang w:eastAsia="ru-RU"/>
        </w:rPr>
        <w:t>попечителей либо территориального подразделения уполномоченного государственного органа по защите детей может ограничить право ребенка в возрасте от четырнадцати до восемнадцати лет самостоятельно распоряжаться своим заработком, стипендией или иными дохода</w:t>
      </w:r>
      <w:r>
        <w:rPr>
          <w:rFonts w:eastAsia="Times New Roman" w:cs="Arial"/>
          <w:color w:val="000000"/>
          <w:szCs w:val="24"/>
          <w:lang w:eastAsia="ru-RU"/>
        </w:rPr>
        <w:t xml:space="preserve">ми или лишить его этого права, за исключением случаев, когда такой несовершеннолетний стал полностью дееспособным (пункт 2 </w:t>
      </w:r>
      <w:hyperlink r:id="rId147" w:anchor="st_56" w:tooltip="https://cbd.minjust.gov.kg/4#st_56" w:history="1">
        <w:r>
          <w:rPr>
            <w:rFonts w:eastAsia="Times New Roman" w:cs="Arial"/>
            <w:color w:val="0000FF"/>
            <w:szCs w:val="24"/>
            <w:u w:val="single"/>
            <w:lang w:eastAsia="ru-RU"/>
          </w:rPr>
          <w:t>статьи 56</w:t>
        </w:r>
      </w:hyperlink>
      <w:r>
        <w:rPr>
          <w:rFonts w:eastAsia="Times New Roman" w:cs="Arial"/>
          <w:color w:val="000000"/>
          <w:szCs w:val="24"/>
          <w:lang w:eastAsia="ru-RU"/>
        </w:rPr>
        <w:t xml:space="preserve"> и </w:t>
      </w:r>
      <w:hyperlink r:id="rId148" w:anchor="st_62" w:tooltip="https://cbd.minjust.gov.kg/4#st_62" w:history="1">
        <w:r>
          <w:rPr>
            <w:rFonts w:eastAsia="Times New Roman" w:cs="Arial"/>
            <w:color w:val="0000FF"/>
            <w:szCs w:val="24"/>
            <w:u w:val="single"/>
            <w:lang w:eastAsia="ru-RU"/>
          </w:rPr>
          <w:t> статья 62</w:t>
        </w:r>
      </w:hyperlink>
      <w:r>
        <w:rPr>
          <w:rFonts w:eastAsia="Times New Roman" w:cs="Arial"/>
          <w:color w:val="000000"/>
          <w:szCs w:val="24"/>
          <w:lang w:eastAsia="ru-RU"/>
        </w:rPr>
        <w:t xml:space="preserve"> настоящего Кодекса).</w:t>
      </w:r>
    </w:p>
    <w:p w14:paraId="4EC3662F"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49"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3933F08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9ED0D2" w14:textId="77777777" w:rsidR="0008401F" w:rsidRDefault="000E25B0">
      <w:pPr>
        <w:spacing w:before="200" w:after="60" w:line="266" w:lineRule="auto"/>
        <w:ind w:firstLine="567"/>
        <w:rPr>
          <w:rFonts w:eastAsia="Times New Roman" w:cs="Arial"/>
          <w:szCs w:val="24"/>
          <w:lang w:eastAsia="ru-RU"/>
        </w:rPr>
      </w:pPr>
      <w:bookmarkStart w:id="38" w:name="st_62"/>
      <w:r>
        <w:rPr>
          <w:rFonts w:eastAsia="Times New Roman" w:cs="Arial"/>
          <w:b/>
          <w:bCs/>
          <w:color w:val="000000"/>
          <w:szCs w:val="24"/>
          <w:lang w:eastAsia="ru-RU"/>
        </w:rPr>
        <w:t>Статья 62. Объявление ребенка полностью дееспособным (эмансипация)</w:t>
      </w:r>
      <w:bookmarkEnd w:id="38"/>
    </w:p>
    <w:p w14:paraId="1FBDCC1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Ребенок, достигший шестнадцати лет, может быть объявлен полностью дееспособным, если он работает по трудовому договору, в том числе по контракту, или с с</w:t>
      </w:r>
      <w:r>
        <w:rPr>
          <w:rFonts w:eastAsia="Times New Roman" w:cs="Arial"/>
          <w:color w:val="000000"/>
          <w:szCs w:val="24"/>
          <w:lang w:eastAsia="ru-RU"/>
        </w:rPr>
        <w:t>огласия родителей, усыновителей или попечителя занимается предпринимательской деятельностью.</w:t>
      </w:r>
    </w:p>
    <w:p w14:paraId="4F4BC3A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Объявление ребенка полностью дееспособным (эмансипация) производится по решению территориального подразделения уполномоченного государственного органа по защите де</w:t>
      </w:r>
      <w:r>
        <w:rPr>
          <w:rFonts w:eastAsia="Times New Roman" w:cs="Arial"/>
          <w:color w:val="000000"/>
          <w:szCs w:val="24"/>
          <w:lang w:eastAsia="ru-RU"/>
        </w:rPr>
        <w:t>тей - с согласия обоих родителей, усыновителей или попечителя либо при отсутствии такого согласия - по решению суда.</w:t>
      </w:r>
    </w:p>
    <w:p w14:paraId="289ED9E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2. Родители, усыновители и попечитель не несут ответственности по обязательствам эмансипированного ребенка, в частности по обязательствам, </w:t>
      </w:r>
      <w:r>
        <w:rPr>
          <w:rFonts w:eastAsia="Times New Roman" w:cs="Arial"/>
          <w:color w:val="000000"/>
          <w:szCs w:val="24"/>
          <w:lang w:eastAsia="ru-RU"/>
        </w:rPr>
        <w:t>возникшим вследствие причинения им вреда.</w:t>
      </w:r>
    </w:p>
    <w:p w14:paraId="711B52A1"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0" w:tooltip="toktom://db/170245" w:history="1">
        <w:r>
          <w:rPr>
            <w:rFonts w:eastAsia="Times New Roman" w:cs="Arial"/>
            <w:i/>
            <w:iCs/>
            <w:color w:val="0000FF"/>
            <w:szCs w:val="24"/>
            <w:u w:val="single"/>
            <w:lang w:eastAsia="ru-RU"/>
          </w:rPr>
          <w:t>15 сентября 2021 года N 120</w:t>
        </w:r>
      </w:hyperlink>
      <w:r>
        <w:rPr>
          <w:rFonts w:eastAsia="Times New Roman" w:cs="Arial"/>
          <w:i/>
          <w:iCs/>
          <w:color w:val="000000"/>
          <w:szCs w:val="24"/>
          <w:lang w:eastAsia="ru-RU"/>
        </w:rPr>
        <w:t>)</w:t>
      </w:r>
    </w:p>
    <w:p w14:paraId="403DDC2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33B324"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63. Дееспособность детей в возрасте до четырнадцати лет</w:t>
      </w:r>
    </w:p>
    <w:p w14:paraId="7A6C1FE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За детей в возрасте до четырнадца</w:t>
      </w:r>
      <w:r>
        <w:rPr>
          <w:rFonts w:eastAsia="Times New Roman" w:cs="Arial"/>
          <w:color w:val="000000"/>
          <w:szCs w:val="24"/>
          <w:lang w:eastAsia="ru-RU"/>
        </w:rPr>
        <w:t>ти лет сделки, за исключением указанных в пункте 2 настоящей статьи, могут совершать от их имени только их законные представители - родители, усыновители или опекуны.</w:t>
      </w:r>
    </w:p>
    <w:p w14:paraId="2111BB9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Дети в возрасте до четырнадцати лет вправе самостоятельно совершать:</w:t>
      </w:r>
    </w:p>
    <w:p w14:paraId="40573AE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мелкие бытовые</w:t>
      </w:r>
      <w:r>
        <w:rPr>
          <w:rFonts w:eastAsia="Times New Roman" w:cs="Arial"/>
          <w:color w:val="000000"/>
          <w:szCs w:val="24"/>
          <w:lang w:eastAsia="ru-RU"/>
        </w:rPr>
        <w:t xml:space="preserve"> сделки;</w:t>
      </w:r>
    </w:p>
    <w:p w14:paraId="6D7B3A4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сделки, направленные на безвозмездное получение выгод, не требующие нотариального удостоверения или оформления либо государственной регистрации;</w:t>
      </w:r>
    </w:p>
    <w:p w14:paraId="2B76D25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сделки по распоряжению средствами, предоставленными законным представителем или с согласия после</w:t>
      </w:r>
      <w:r>
        <w:rPr>
          <w:rFonts w:eastAsia="Times New Roman" w:cs="Arial"/>
          <w:color w:val="000000"/>
          <w:szCs w:val="24"/>
          <w:lang w:eastAsia="ru-RU"/>
        </w:rPr>
        <w:t>днего третьим лицом для определенной цели или для свободного распоряжения.</w:t>
      </w:r>
    </w:p>
    <w:p w14:paraId="08711247"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Право детей в возрасте до четырнадцати лет вносить вклады в кредитные учреждения и право распоряжаться ими определяется законодательством.</w:t>
      </w:r>
    </w:p>
    <w:p w14:paraId="74D6F51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Имущественную ответственность по сде</w:t>
      </w:r>
      <w:r>
        <w:rPr>
          <w:rFonts w:eastAsia="Times New Roman" w:cs="Arial"/>
          <w:color w:val="000000"/>
          <w:szCs w:val="24"/>
          <w:lang w:eastAsia="ru-RU"/>
        </w:rPr>
        <w:t>лкам ребенка в возрасте до четырнадцати лет, в том числе по сделкам, совершенным им самостоятельно, несут его родители, усыновители или опекуны, если не докажут, что обязательство было нарушено не по их вине. Эти лица в соответствии с законом также отвечаю</w:t>
      </w:r>
      <w:r>
        <w:rPr>
          <w:rFonts w:eastAsia="Times New Roman" w:cs="Arial"/>
          <w:color w:val="000000"/>
          <w:szCs w:val="24"/>
          <w:lang w:eastAsia="ru-RU"/>
        </w:rPr>
        <w:t>т за вред, причиненный детьми в возрасте до 14 лет.</w:t>
      </w:r>
    </w:p>
    <w:p w14:paraId="7586A377"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1"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4939FA2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3E6FA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64. Признание гражданина недееспособным</w:t>
      </w:r>
    </w:p>
    <w:p w14:paraId="064D35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0D2A2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который вследствие психического расстройства не может понимать значения своих действий или руководить ими, может быть признан судом недееспособным, в связи с чем над ним устанавливается опека.</w:t>
      </w:r>
    </w:p>
    <w:p w14:paraId="2318287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От имени гражданина, признанного недееспособным, сделки совершает его опекун.</w:t>
      </w:r>
    </w:p>
    <w:p w14:paraId="70D60DF6"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Если основания, в силу которых гражданин был признан недееспособным, отпали, суд признает его дееспособным. На основании решения суда отменяется установленная над ним опека.</w:t>
      </w:r>
    </w:p>
    <w:p w14:paraId="5EE28C4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Если суд откажет в удовлетворении заявления о признании лица недееспособным </w:t>
      </w:r>
      <w:r>
        <w:rPr>
          <w:rFonts w:eastAsia="Times New Roman" w:cs="Arial"/>
          <w:color w:val="000000"/>
          <w:szCs w:val="24"/>
          <w:lang w:eastAsia="ru-RU"/>
        </w:rPr>
        <w:t>и будет установлено, что требование было заявлено недобросовестно, лицо, которому такими действиями был причинен моральный вред, вправе требовать от заявителя его возмещения.</w:t>
      </w:r>
    </w:p>
    <w:p w14:paraId="342D6294"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2"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4C2BA43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482474" w14:textId="77777777" w:rsidR="0008401F" w:rsidRDefault="000E25B0">
      <w:pPr>
        <w:spacing w:before="200" w:after="60" w:line="266" w:lineRule="auto"/>
        <w:ind w:firstLine="567"/>
        <w:rPr>
          <w:rFonts w:eastAsia="Times New Roman" w:cs="Arial"/>
          <w:szCs w:val="24"/>
          <w:lang w:eastAsia="ru-RU"/>
        </w:rPr>
      </w:pPr>
      <w:bookmarkStart w:id="39" w:name="st_65"/>
      <w:r>
        <w:rPr>
          <w:rFonts w:eastAsia="Times New Roman" w:cs="Arial"/>
          <w:b/>
          <w:bCs/>
          <w:color w:val="000000"/>
          <w:szCs w:val="24"/>
          <w:lang w:eastAsia="ru-RU"/>
        </w:rPr>
        <w:t>Статья 65.</w:t>
      </w:r>
      <w:bookmarkEnd w:id="39"/>
      <w:r>
        <w:rPr>
          <w:rFonts w:eastAsia="Times New Roman" w:cs="Arial"/>
          <w:b/>
          <w:bCs/>
          <w:color w:val="000000"/>
          <w:szCs w:val="24"/>
          <w:lang w:eastAsia="ru-RU"/>
        </w:rPr>
        <w:t xml:space="preserve"> Ограничение дееспособности граждан</w:t>
      </w:r>
    </w:p>
    <w:p w14:paraId="07AB58C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Гражданин, который вследствие патологического влечения к азартным играм, злоупотребления </w:t>
      </w:r>
      <w:r>
        <w:rPr>
          <w:rFonts w:eastAsia="Arial" w:cs="Arial"/>
          <w:color w:val="000000"/>
        </w:rPr>
        <w:t>спиртными напитками, сильнодействующими веществами, на</w:t>
      </w:r>
      <w:r>
        <w:rPr>
          <w:rFonts w:eastAsia="Arial" w:cs="Arial"/>
          <w:color w:val="000000"/>
        </w:rPr>
        <w:t>ркотическими средствами, психотропными веществами и их аналогами</w:t>
      </w:r>
      <w:r>
        <w:rPr>
          <w:rFonts w:eastAsia="Times New Roman" w:cs="Arial"/>
          <w:color w:val="000000"/>
          <w:szCs w:val="24"/>
          <w:lang w:eastAsia="ru-RU"/>
        </w:rPr>
        <w:t xml:space="preserve"> ставит свою семью в тяжелое материальное положение, может быть ограничен судом в дееспособности, в связи с чем над ним решением суда устанавливается попечительство.</w:t>
      </w:r>
    </w:p>
    <w:p w14:paraId="537872B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Он вправе самостоятельно с</w:t>
      </w:r>
      <w:r>
        <w:rPr>
          <w:rFonts w:eastAsia="Times New Roman" w:cs="Arial"/>
          <w:color w:val="000000"/>
          <w:szCs w:val="24"/>
          <w:lang w:eastAsia="ru-RU"/>
        </w:rPr>
        <w:t>овершать мелкие бытовые сделки. Совершать другие сделки, а также получать заработок, пенсию и иные доходы и распоряжаться ими он может лишь с согласия попечителя. Однако такой гражданин самостоятельно несет имущественную ответственность по совершенным им с</w:t>
      </w:r>
      <w:r>
        <w:rPr>
          <w:rFonts w:eastAsia="Times New Roman" w:cs="Arial"/>
          <w:color w:val="000000"/>
          <w:szCs w:val="24"/>
          <w:lang w:eastAsia="ru-RU"/>
        </w:rPr>
        <w:t>делкам и за причиненный им вред.</w:t>
      </w:r>
    </w:p>
    <w:p w14:paraId="4ED60D2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Если основания, в силу которых гражданин был ограничен в дееспособности, отпали, суд отменяет ограничение его дееспособности. На основании решения суда отменяется установленное над гражданином попечительство.</w:t>
      </w:r>
    </w:p>
    <w:p w14:paraId="04C38B3B"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color w:val="000000"/>
          <w:szCs w:val="24"/>
          <w:lang w:eastAsia="ru-RU"/>
        </w:rPr>
        <w:t>(В редакции</w:t>
      </w:r>
      <w:r>
        <w:rPr>
          <w:rFonts w:eastAsia="Times New Roman" w:cs="Arial"/>
          <w:i/>
          <w:iCs/>
          <w:color w:val="000000"/>
          <w:szCs w:val="24"/>
          <w:lang w:eastAsia="ru-RU"/>
        </w:rPr>
        <w:t xml:space="preserve"> Законов КР от </w:t>
      </w:r>
      <w:hyperlink r:id="rId153" w:tooltip="https://cbd.minjust.gov.kg/203191" w:history="1">
        <w:r>
          <w:rPr>
            <w:rFonts w:eastAsia="Times New Roman" w:cs="Arial"/>
            <w:color w:val="0000FF"/>
            <w:szCs w:val="24"/>
            <w:u w:val="single"/>
            <w:lang w:eastAsia="ru-RU"/>
          </w:rPr>
          <w:t>17 июля 2009 года № 233</w:t>
        </w:r>
      </w:hyperlink>
      <w:r>
        <w:rPr>
          <w:rFonts w:eastAsia="Times New Roman" w:cs="Arial"/>
          <w:i/>
          <w:iCs/>
          <w:color w:val="000000"/>
          <w:szCs w:val="24"/>
          <w:lang w:eastAsia="ru-RU"/>
        </w:rPr>
        <w:t xml:space="preserve"> , </w:t>
      </w:r>
      <w:hyperlink r:id="rId154"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 xml:space="preserve">, </w:t>
      </w:r>
      <w:r>
        <w:rPr>
          <w:rFonts w:eastAsia="Arial" w:cs="Arial"/>
          <w:i/>
          <w:color w:val="000000"/>
          <w:sz w:val="20"/>
        </w:rPr>
        <w:t xml:space="preserve"> </w:t>
      </w:r>
      <w:hyperlink r:id="rId155" w:tooltip="https://cbd.minjust.gov.kg/4-5499/edition/28695/ru" w:history="1">
        <w:r>
          <w:rPr>
            <w:rStyle w:val="aff0"/>
            <w:rFonts w:eastAsia="Arial" w:cs="Arial"/>
            <w:i/>
            <w:color w:val="0000FF"/>
            <w:szCs w:val="24"/>
          </w:rPr>
          <w:t xml:space="preserve">14 марта 2025 года </w:t>
        </w:r>
        <w:r>
          <w:rPr>
            <w:rStyle w:val="aff0"/>
            <w:rFonts w:eastAsia="Arial" w:cs="Arial"/>
            <w:i/>
            <w:color w:val="0000FF"/>
            <w:szCs w:val="24"/>
            <w:u w:val="none"/>
          </w:rPr>
          <w:t xml:space="preserve">№ </w:t>
        </w:r>
        <w:r>
          <w:rPr>
            <w:rStyle w:val="aff0"/>
            <w:rFonts w:eastAsia="Arial" w:cs="Arial"/>
            <w:i/>
            <w:color w:val="0000FF"/>
            <w:szCs w:val="24"/>
          </w:rPr>
          <w:t>56</w:t>
        </w:r>
      </w:hyperlink>
      <w:r>
        <w:rPr>
          <w:rFonts w:eastAsia="Times New Roman" w:cs="Arial"/>
          <w:i/>
          <w:iCs/>
          <w:color w:val="000000"/>
          <w:szCs w:val="24"/>
          <w:lang w:eastAsia="ru-RU"/>
        </w:rPr>
        <w:t>)</w:t>
      </w:r>
    </w:p>
    <w:p w14:paraId="5CC105C9" w14:textId="77777777" w:rsidR="0008401F" w:rsidRDefault="000E25B0">
      <w:pPr>
        <w:spacing w:after="60" w:line="266" w:lineRule="auto"/>
        <w:ind w:firstLine="567"/>
        <w:rPr>
          <w:rFonts w:eastAsia="Times New Roman" w:cs="Arial"/>
          <w:szCs w:val="24"/>
          <w:lang w:eastAsia="ru-RU"/>
        </w:rPr>
      </w:pPr>
      <w:r>
        <w:rPr>
          <w:rFonts w:eastAsia="Times New Roman" w:cs="Arial"/>
          <w:szCs w:val="24"/>
          <w:lang w:eastAsia="ru-RU"/>
        </w:rPr>
        <w:t> </w:t>
      </w:r>
    </w:p>
    <w:p w14:paraId="7407E86D"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66. Опека и попечительство</w:t>
      </w:r>
    </w:p>
    <w:p w14:paraId="6E6C99D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Опека и попечительство устанавливаются для защиты прав и интересов неде</w:t>
      </w:r>
      <w:r>
        <w:rPr>
          <w:rFonts w:eastAsia="Times New Roman" w:cs="Arial"/>
          <w:color w:val="000000"/>
          <w:szCs w:val="24"/>
          <w:lang w:eastAsia="ru-RU"/>
        </w:rPr>
        <w:t xml:space="preserve">еспособных или не полностью дееспособных граждан. Опека и попечительство над детьми устанавливаются также в целях их воспитания. Соответствующие этому права и обязанности опекунов и попечителей определяются настоящим Кодексом и </w:t>
      </w:r>
      <w:hyperlink r:id="rId156" w:tooltip="https://cbd.minjust.gov.kg/4" w:history="1">
        <w:r>
          <w:rPr>
            <w:rFonts w:eastAsia="Times New Roman" w:cs="Arial"/>
            <w:color w:val="0000FF"/>
            <w:szCs w:val="24"/>
            <w:u w:val="single"/>
            <w:lang w:eastAsia="ru-RU"/>
          </w:rPr>
          <w:t>Кодексом</w:t>
        </w:r>
      </w:hyperlink>
      <w:r>
        <w:rPr>
          <w:rFonts w:eastAsia="Times New Roman" w:cs="Arial"/>
          <w:color w:val="000000"/>
          <w:szCs w:val="24"/>
          <w:lang w:eastAsia="ru-RU"/>
        </w:rPr>
        <w:t xml:space="preserve"> Кыргызской Республики о детях.</w:t>
      </w:r>
    </w:p>
    <w:p w14:paraId="57563A26"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Опекуны и попечители выступают в защиту прав и интересов своих подопечных в отношениях с любыми лицами, в том числе в судах, без специального полномочия.</w:t>
      </w:r>
    </w:p>
    <w:p w14:paraId="22019F72"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Опека</w:t>
      </w:r>
      <w:r>
        <w:rPr>
          <w:rFonts w:eastAsia="Times New Roman" w:cs="Arial"/>
          <w:color w:val="000000"/>
          <w:szCs w:val="24"/>
          <w:lang w:eastAsia="ru-RU"/>
        </w:rPr>
        <w:t xml:space="preserve"> и попечительство над детьми устанавливаются при отсутствии у них родителей, усыновителей, лишении судом родителей родительских прав, а также в случаях, когда такие граждане по иным причинам остались без родительского попечения, в частности когда родители </w:t>
      </w:r>
      <w:r>
        <w:rPr>
          <w:rFonts w:eastAsia="Times New Roman" w:cs="Arial"/>
          <w:color w:val="000000"/>
          <w:szCs w:val="24"/>
          <w:lang w:eastAsia="ru-RU"/>
        </w:rPr>
        <w:t>уклоняются от их воспитания либо защиты их прав и интересов.</w:t>
      </w:r>
    </w:p>
    <w:p w14:paraId="334E918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Территориальным подразделением соответствующего органа опеки и попечительства опекуну или попечителю выдается удостоверение опекуна или попечителя.</w:t>
      </w:r>
    </w:p>
    <w:p w14:paraId="683111CC"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57"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58" w:tooltip="toktom://db/170245"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3D84BCB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8479643"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67. Опека</w:t>
      </w:r>
    </w:p>
    <w:p w14:paraId="5D5C588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b/>
          <w:bCs/>
          <w:color w:val="000000"/>
          <w:szCs w:val="24"/>
          <w:lang w:eastAsia="ru-RU"/>
        </w:rPr>
        <w:t>Опека</w:t>
      </w:r>
      <w:r>
        <w:rPr>
          <w:rFonts w:eastAsia="Times New Roman" w:cs="Arial"/>
          <w:color w:val="000000"/>
          <w:szCs w:val="24"/>
          <w:lang w:eastAsia="ru-RU"/>
        </w:rPr>
        <w:t xml:space="preserve"> устанавливается решением суда над детьми в возрасте до 14 лет, а также над гражданами, признанными судом недееспособными вследствие психического расстройства.</w:t>
      </w:r>
    </w:p>
    <w:p w14:paraId="3ABC811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Опекуны являются представителями подопечных в силу закона и совершают от их имени и в их инте</w:t>
      </w:r>
      <w:r>
        <w:rPr>
          <w:rFonts w:eastAsia="Times New Roman" w:cs="Arial"/>
          <w:color w:val="000000"/>
          <w:szCs w:val="24"/>
          <w:lang w:eastAsia="ru-RU"/>
        </w:rPr>
        <w:t>ресах все необходимые сделки.</w:t>
      </w:r>
    </w:p>
    <w:p w14:paraId="6CB03D18"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59"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4024AC58" w14:textId="77777777" w:rsidR="0008401F" w:rsidRDefault="000E25B0">
      <w:pPr>
        <w:spacing w:after="60" w:line="266" w:lineRule="auto"/>
        <w:ind w:firstLine="567"/>
        <w:rPr>
          <w:rFonts w:eastAsia="Times New Roman" w:cs="Arial"/>
          <w:szCs w:val="24"/>
          <w:lang w:eastAsia="ru-RU"/>
        </w:rPr>
      </w:pPr>
      <w:r>
        <w:rPr>
          <w:rFonts w:eastAsia="Times New Roman" w:cs="Arial"/>
          <w:szCs w:val="24"/>
          <w:lang w:eastAsia="ru-RU"/>
        </w:rPr>
        <w:t> </w:t>
      </w:r>
    </w:p>
    <w:p w14:paraId="59F471BA"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68. Попечительство</w:t>
      </w:r>
    </w:p>
    <w:p w14:paraId="11BBCA89"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1. Попечительство устанавливается решением суда над детьми в возрасте от четырнадцати до восемнадцати лет, а также над гражданами, ограниченными судом в дееспособности вследствие патологического влечения к азартным играм, злоупотребления спиртными напиткам</w:t>
      </w:r>
      <w:r>
        <w:rPr>
          <w:rFonts w:eastAsia="Times New Roman" w:cs="Arial"/>
          <w:color w:val="000000"/>
          <w:szCs w:val="24"/>
          <w:lang w:eastAsia="ru-RU"/>
        </w:rPr>
        <w:t>и</w:t>
      </w:r>
      <w:r>
        <w:rPr>
          <w:rFonts w:eastAsia="Arial" w:cs="Arial"/>
          <w:color w:val="000000"/>
          <w:sz w:val="20"/>
        </w:rPr>
        <w:t>,</w:t>
      </w:r>
      <w:r>
        <w:rPr>
          <w:rFonts w:eastAsia="Arial" w:cs="Arial"/>
          <w:color w:val="000000"/>
          <w:szCs w:val="24"/>
        </w:rPr>
        <w:t xml:space="preserve"> сильнодействующими веществами, наркотическими средствами, психотропными веществами и их аналогами.</w:t>
      </w:r>
    </w:p>
    <w:p w14:paraId="6C5594B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Попечители дают согласие на совершение тех сделок, которые граждане, находящиеся под попечительством, не вправе совершать самостоятельно.</w:t>
      </w:r>
    </w:p>
    <w:p w14:paraId="2A369A4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Попечители ок</w:t>
      </w:r>
      <w:r>
        <w:rPr>
          <w:rFonts w:eastAsia="Times New Roman" w:cs="Arial"/>
          <w:color w:val="000000"/>
          <w:szCs w:val="24"/>
          <w:lang w:eastAsia="ru-RU"/>
        </w:rPr>
        <w:t>азывают подопечным содействие в осуществлении ими своих прав и исполнении обязанностей, а также охраняют их от злоупотребления со стороны третьих лиц.</w:t>
      </w:r>
    </w:p>
    <w:p w14:paraId="0BCA5ECE"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60" w:tooltip="https://cbd.minjust.gov.kg/203191" w:history="1">
        <w:r>
          <w:rPr>
            <w:rFonts w:eastAsia="Times New Roman" w:cs="Arial"/>
            <w:color w:val="0000FF"/>
            <w:szCs w:val="24"/>
            <w:u w:val="single"/>
            <w:lang w:eastAsia="ru-RU"/>
          </w:rPr>
          <w:t>17 июля 2009 года № 233</w:t>
        </w:r>
      </w:hyperlink>
      <w:r>
        <w:rPr>
          <w:rFonts w:eastAsia="Times New Roman" w:cs="Arial"/>
          <w:i/>
          <w:iCs/>
          <w:color w:val="000000"/>
          <w:szCs w:val="24"/>
          <w:lang w:eastAsia="ru-RU"/>
        </w:rPr>
        <w:t xml:space="preserve">, </w:t>
      </w:r>
      <w:hyperlink r:id="rId161" w:tooltip="toktom://db/170245" w:history="1">
        <w:r>
          <w:rPr>
            <w:rFonts w:eastAsia="Times New Roman" w:cs="Arial"/>
            <w:i/>
            <w:iCs/>
            <w:color w:val="0000FF"/>
            <w:szCs w:val="24"/>
            <w:u w:val="single"/>
            <w:lang w:eastAsia="ru-RU"/>
          </w:rPr>
          <w:t>15 сентября 2021 года № 120</w:t>
        </w:r>
      </w:hyperlink>
      <w:r>
        <w:rPr>
          <w:rFonts w:eastAsia="Times New Roman" w:cs="Arial"/>
          <w:szCs w:val="24"/>
          <w:lang w:eastAsia="ru-RU"/>
        </w:rPr>
        <w:t xml:space="preserve">, </w:t>
      </w:r>
      <w:hyperlink r:id="rId162" w:tooltip="https://cbd.minjust.gov.kg/4-5567/edition/34226/ru" w:history="1">
        <w:r>
          <w:rPr>
            <w:rStyle w:val="aff0"/>
            <w:rFonts w:eastAsia="Arial" w:cs="Arial"/>
            <w:i/>
            <w:szCs w:val="24"/>
          </w:rPr>
          <w:t>2 июля 2025 года №131</w:t>
        </w:r>
      </w:hyperlink>
      <w:r>
        <w:rPr>
          <w:rFonts w:eastAsia="Arial" w:cs="Arial"/>
          <w:i/>
          <w:szCs w:val="24"/>
        </w:rPr>
        <w:t xml:space="preserve"> </w:t>
      </w:r>
      <w:r>
        <w:rPr>
          <w:rFonts w:eastAsia="Arial" w:cs="Arial"/>
          <w:i/>
          <w:color w:val="000000"/>
          <w:szCs w:val="24"/>
        </w:rPr>
        <w:t>)</w:t>
      </w:r>
    </w:p>
    <w:p w14:paraId="6DA3CEB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3E2011"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69. Органы опеки и попечительства</w:t>
      </w:r>
    </w:p>
    <w:p w14:paraId="2A610112"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Органом опеки и попечительства в отношении детей, в том числе детей с инвалидностью, является уполномоченный государственный орган по защите детей и его территориальные подразделения.</w:t>
      </w:r>
    </w:p>
    <w:p w14:paraId="6672E1A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lang w:eastAsia="ru-RU"/>
        </w:rPr>
        <w:t xml:space="preserve"> Органом опеки и попечительства в отношении недееспособных или не полностью дееспособных граждан является уполномоченный государственный орган по предоставлению социальных услуг гражданам с инвалидностью и пожилым гражданам и его территориальные подразделе</w:t>
      </w:r>
      <w:r>
        <w:rPr>
          <w:rFonts w:eastAsia="Times New Roman" w:cs="Arial"/>
          <w:color w:val="000000"/>
          <w:szCs w:val="24"/>
          <w:lang w:eastAsia="ru-RU"/>
        </w:rPr>
        <w:t>ния.</w:t>
      </w:r>
    </w:p>
    <w:p w14:paraId="6047ED3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Территориальные подразделения органов опеки и попечительства по месту жительства подопечных осуществляют надзор за деятельностью их опекунов и попечителей.</w:t>
      </w:r>
    </w:p>
    <w:p w14:paraId="4264CC4C"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63" w:tooltip="https://cbd.minjust.gov.kg/202154" w:history="1">
        <w:r>
          <w:rPr>
            <w:rFonts w:eastAsia="Times New Roman" w:cs="Arial"/>
            <w:color w:val="0000FF"/>
            <w:szCs w:val="24"/>
            <w:u w:val="single"/>
            <w:lang w:eastAsia="ru-RU"/>
          </w:rPr>
          <w:t>31 июля 2007 года № 121</w:t>
        </w:r>
      </w:hyperlink>
      <w:r>
        <w:rPr>
          <w:rFonts w:eastAsia="Times New Roman" w:cs="Arial"/>
          <w:color w:val="000000"/>
          <w:szCs w:val="24"/>
          <w:lang w:eastAsia="ru-RU"/>
        </w:rPr>
        <w:t xml:space="preserve">, </w:t>
      </w:r>
      <w:hyperlink r:id="rId164"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65" w:tooltip="toktom://db/170245"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2FFE4D9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9F436E2"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w:t>
      </w:r>
      <w:r>
        <w:rPr>
          <w:rFonts w:eastAsia="Times New Roman" w:cs="Arial"/>
          <w:b/>
          <w:bCs/>
          <w:color w:val="000000"/>
          <w:szCs w:val="24"/>
          <w:lang w:eastAsia="ru-RU"/>
        </w:rPr>
        <w:t>я 70. Опекуны и попечители</w:t>
      </w:r>
    </w:p>
    <w:p w14:paraId="38EA547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Опекун или попечитель назначается судом по заключению органов опеки и попечительства по месту жительства лица, в соответствии со </w:t>
      </w:r>
      <w:hyperlink r:id="rId166" w:anchor="st_69" w:tooltip="https://cbd.minjust.gov.kg/4#st_69" w:history="1">
        <w:r>
          <w:rPr>
            <w:rFonts w:eastAsia="Times New Roman" w:cs="Arial"/>
            <w:color w:val="0000FF"/>
            <w:szCs w:val="24"/>
            <w:u w:val="single"/>
            <w:lang w:eastAsia="ru-RU"/>
          </w:rPr>
          <w:t>статьей 69</w:t>
        </w:r>
      </w:hyperlink>
      <w:r>
        <w:rPr>
          <w:rFonts w:eastAsia="Times New Roman" w:cs="Arial"/>
          <w:color w:val="000000"/>
          <w:szCs w:val="24"/>
          <w:lang w:eastAsia="ru-RU"/>
        </w:rPr>
        <w:t xml:space="preserve"> настоящего Кодекса нуждающегося в опеке или попечительстве, в течение месяца с момента, когда органам опеки и попечительства стало известно о необходимости установления опеки или попечительства над гражданином. При наличии заслуживающих внимания обстоятел</w:t>
      </w:r>
      <w:r>
        <w:rPr>
          <w:rFonts w:eastAsia="Times New Roman" w:cs="Arial"/>
          <w:color w:val="000000"/>
          <w:szCs w:val="24"/>
          <w:lang w:eastAsia="ru-RU"/>
        </w:rPr>
        <w:t>ьств опекун или попечитель может быть назначен по месту жительства опекуна (попечителя). Если лицу, нуждающемуся в опеке или попечительстве, в течение месяца не назначен опекун или попечитель, исполнение обязанностей опекуна или попечителя временно возлага</w:t>
      </w:r>
      <w:r>
        <w:rPr>
          <w:rFonts w:eastAsia="Times New Roman" w:cs="Arial"/>
          <w:color w:val="000000"/>
          <w:szCs w:val="24"/>
          <w:lang w:eastAsia="ru-RU"/>
        </w:rPr>
        <w:t>ется на территориальное подразделение соответствующего органа опеки и попечительства.</w:t>
      </w:r>
    </w:p>
    <w:p w14:paraId="10B652D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Назначение опекуна или попечителя может быть обжаловано в суде заинтересованными лицами.</w:t>
      </w:r>
    </w:p>
    <w:p w14:paraId="3D93AE4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Опекунами и попечителями могут назначаться только совершеннолетние дееспособны</w:t>
      </w:r>
      <w:r>
        <w:rPr>
          <w:rFonts w:eastAsia="Times New Roman" w:cs="Arial"/>
          <w:color w:val="000000"/>
          <w:szCs w:val="24"/>
          <w:lang w:eastAsia="ru-RU"/>
        </w:rPr>
        <w:t>е граждане. Не могут быть назначены опекунами и попечителями граждане, лишенные родительских прав.</w:t>
      </w:r>
    </w:p>
    <w:p w14:paraId="6591ED4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Опекун или попечитель может быть назначен только с его согласия. При этом должны учитываться его нравственные и иные личные качества, способность к выполн</w:t>
      </w:r>
      <w:r>
        <w:rPr>
          <w:rFonts w:eastAsia="Times New Roman" w:cs="Arial"/>
          <w:color w:val="000000"/>
          <w:szCs w:val="24"/>
          <w:lang w:eastAsia="ru-RU"/>
        </w:rPr>
        <w:t>ению обязанностей опекуна или попечителя, отношения, существующие между ним и лицом, нуждающимся в опеке или попечительстве, а если это возможно - и желание подопечного.</w:t>
      </w:r>
    </w:p>
    <w:p w14:paraId="2A479C1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Опекунами и попечителями граждан, нуждающихся в опеке или попечительстве и находящи</w:t>
      </w:r>
      <w:r>
        <w:rPr>
          <w:rFonts w:eastAsia="Times New Roman" w:cs="Arial"/>
          <w:color w:val="000000"/>
          <w:szCs w:val="24"/>
          <w:lang w:eastAsia="ru-RU"/>
        </w:rPr>
        <w:t>хся или помещенных в соответствующие лечебные учреждения, учреждения социальной защиты населения или другие аналогичные учреждения, являются руководители этих учреждений.</w:t>
      </w:r>
    </w:p>
    <w:p w14:paraId="183B46FE"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67" w:tooltip="https://cbd.minjust.gov.kg/202154" w:history="1">
        <w:r>
          <w:rPr>
            <w:rFonts w:eastAsia="Times New Roman" w:cs="Arial"/>
            <w:color w:val="0000FF"/>
            <w:szCs w:val="24"/>
            <w:u w:val="single"/>
            <w:lang w:eastAsia="ru-RU"/>
          </w:rPr>
          <w:t>31 июля 2007 года № 121</w:t>
        </w:r>
      </w:hyperlink>
      <w:r>
        <w:rPr>
          <w:rFonts w:eastAsia="Times New Roman" w:cs="Arial"/>
          <w:i/>
          <w:iCs/>
          <w:color w:val="000000"/>
          <w:szCs w:val="24"/>
          <w:lang w:eastAsia="ru-RU"/>
        </w:rPr>
        <w:t xml:space="preserve">, </w:t>
      </w:r>
      <w:hyperlink r:id="rId168"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69"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351F39B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F516B8"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71. Исполнение опекунами и попечителями своих обязанностей</w:t>
      </w:r>
    </w:p>
    <w:p w14:paraId="1A75350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Обязанности по опеке и попечительству исполняются безвозмездно, кроме случаев, предусмотренных законом.</w:t>
      </w:r>
    </w:p>
    <w:p w14:paraId="1D8069D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Опекуны и попечители детей обязаны проживать совместно со своими подопечными. Раздельное проживание попечителя с подопечным допускается с разрешен</w:t>
      </w:r>
      <w:r>
        <w:rPr>
          <w:rFonts w:eastAsia="Times New Roman" w:cs="Arial"/>
          <w:color w:val="000000"/>
          <w:szCs w:val="24"/>
          <w:lang w:eastAsia="ru-RU"/>
        </w:rPr>
        <w:t>ия территориального подразделения уполномоченного государственного органа по защите детей при условии, что это не отразится неблагоприятно на воспитании и защите прав и интересов подопечного.</w:t>
      </w:r>
    </w:p>
    <w:p w14:paraId="6269598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Опекуны и попечители обязаны извещать территориальные подразделе</w:t>
      </w:r>
      <w:r>
        <w:rPr>
          <w:rFonts w:eastAsia="Times New Roman" w:cs="Arial"/>
          <w:color w:val="000000"/>
          <w:szCs w:val="24"/>
          <w:lang w:eastAsia="ru-RU"/>
        </w:rPr>
        <w:t>ния уполномоченного государственного органа по защите детей о перемене места жительства.</w:t>
      </w:r>
    </w:p>
    <w:p w14:paraId="7E9DB7D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Опекуны и попечители обязаны заботиться о содержании своих подопечных, об обеспечении их уходом и лечением, защищать их права и интересы.</w:t>
      </w:r>
    </w:p>
    <w:p w14:paraId="03A2745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Опекуны и попечители детей</w:t>
      </w:r>
      <w:r>
        <w:rPr>
          <w:rFonts w:eastAsia="Times New Roman" w:cs="Arial"/>
          <w:color w:val="000000"/>
          <w:szCs w:val="24"/>
          <w:lang w:eastAsia="ru-RU"/>
        </w:rPr>
        <w:t xml:space="preserve"> должны заботиться об их обучении, воспитании и организации их досуга.</w:t>
      </w:r>
    </w:p>
    <w:p w14:paraId="0A571C1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Обязанности, указанные в пункте 3 настоящей статьи, не возлагаются на попечителей совершеннолетних граждан, ограниченных судом в дееспособности.</w:t>
      </w:r>
    </w:p>
    <w:p w14:paraId="4ADD149D"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5. Если основания, в силу которых гра</w:t>
      </w:r>
      <w:r>
        <w:rPr>
          <w:rFonts w:eastAsia="Times New Roman" w:cs="Arial"/>
          <w:color w:val="000000"/>
          <w:szCs w:val="24"/>
          <w:lang w:eastAsia="ru-RU"/>
        </w:rPr>
        <w:t>жданин был признан недееспособным и</w:t>
      </w:r>
      <w:r>
        <w:rPr>
          <w:rFonts w:eastAsia="Times New Roman" w:cs="Arial"/>
          <w:color w:val="000000"/>
          <w:szCs w:val="24"/>
          <w:lang w:eastAsia="ru-RU"/>
        </w:rPr>
        <w:t>ли ограниченно дееспособным вследствие злоупотребления спиртными напитками</w:t>
      </w:r>
      <w:r>
        <w:rPr>
          <w:rFonts w:eastAsia="Arial" w:cs="Arial"/>
          <w:color w:val="000000"/>
          <w:szCs w:val="24"/>
        </w:rPr>
        <w:t>, сильнодействующими веществами, наркотическими средствами, психотропными веществами и их аналогами</w:t>
      </w:r>
      <w:r>
        <w:rPr>
          <w:rFonts w:eastAsia="Times New Roman" w:cs="Arial"/>
          <w:color w:val="000000"/>
          <w:szCs w:val="24"/>
          <w:lang w:eastAsia="ru-RU"/>
        </w:rPr>
        <w:t xml:space="preserve">, </w:t>
      </w:r>
      <w:r>
        <w:rPr>
          <w:rFonts w:eastAsia="Times New Roman" w:cs="Arial"/>
          <w:color w:val="000000"/>
          <w:szCs w:val="24"/>
          <w:lang w:eastAsia="ru-RU"/>
        </w:rPr>
        <w:t>отпали, опекун или попечитель обязан ходатайствовать перед судом о признании подопечного дееспособным и о снятии с него опеки или попечительства.</w:t>
      </w:r>
    </w:p>
    <w:p w14:paraId="1E6CB3B6"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70"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szCs w:val="24"/>
          <w:lang w:eastAsia="ru-RU"/>
        </w:rPr>
        <w:t xml:space="preserve">, </w:t>
      </w:r>
      <w:hyperlink r:id="rId171" w:tooltip="https://cbd.minjust.gov.kg/4-5567/edition/34226/ru" w:history="1">
        <w:r>
          <w:rPr>
            <w:rStyle w:val="aff0"/>
            <w:rFonts w:eastAsia="Arial" w:cs="Arial"/>
            <w:i/>
            <w:szCs w:val="24"/>
          </w:rPr>
          <w:t>2 июля 2025 года №131</w:t>
        </w:r>
      </w:hyperlink>
      <w:r>
        <w:rPr>
          <w:rFonts w:eastAsia="Arial" w:cs="Arial"/>
          <w:i/>
          <w:szCs w:val="24"/>
        </w:rPr>
        <w:t xml:space="preserve"> </w:t>
      </w:r>
      <w:r>
        <w:rPr>
          <w:rFonts w:eastAsia="Arial" w:cs="Arial"/>
          <w:i/>
          <w:color w:val="000000"/>
          <w:szCs w:val="24"/>
        </w:rPr>
        <w:t>)</w:t>
      </w:r>
    </w:p>
    <w:p w14:paraId="4B371D7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C71471A"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72. Распоряжение имуществом подопечного</w:t>
      </w:r>
    </w:p>
    <w:p w14:paraId="40C17C2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Доходы подопечного граж</w:t>
      </w:r>
      <w:r>
        <w:rPr>
          <w:rFonts w:eastAsia="Times New Roman" w:cs="Arial"/>
          <w:color w:val="000000"/>
          <w:szCs w:val="24"/>
          <w:lang w:eastAsia="ru-RU"/>
        </w:rPr>
        <w:t>данина, в том числе доходы, причитающиеся подопечному от управления его имуществом, за исключением доходов, которыми подопечный вправе распоряжаться самостоятельно, расходуются опекуном или попечителем исключительно в интересах подопечного и с предваритель</w:t>
      </w:r>
      <w:r>
        <w:rPr>
          <w:rFonts w:eastAsia="Times New Roman" w:cs="Arial"/>
          <w:color w:val="000000"/>
          <w:szCs w:val="24"/>
          <w:lang w:eastAsia="ru-RU"/>
        </w:rPr>
        <w:t>ного разрешения территориального подразделения соответствующего органа опеки и попечительства.</w:t>
      </w:r>
    </w:p>
    <w:p w14:paraId="59C39CA2"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Без предварительного разрешения территориального подразделения соответствующего органа опеки и попечительства опекун или попечитель вправе производить необходимы</w:t>
      </w:r>
      <w:r>
        <w:rPr>
          <w:rFonts w:eastAsia="Times New Roman" w:cs="Arial"/>
          <w:color w:val="000000"/>
          <w:szCs w:val="24"/>
          <w:lang w:eastAsia="ru-RU"/>
        </w:rPr>
        <w:t>е для содержания подопечного расходы за счет сумм, причитающихся подопечному в качестве его дохода.</w:t>
      </w:r>
    </w:p>
    <w:p w14:paraId="405CD7D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2. Опекун не вправе без предварительного разрешения территориального подразделения соответствующего органа опеки и попечительства совершать, а попечитель - </w:t>
      </w:r>
      <w:r>
        <w:rPr>
          <w:rFonts w:eastAsia="Times New Roman" w:cs="Arial"/>
          <w:color w:val="000000"/>
          <w:szCs w:val="24"/>
          <w:lang w:eastAsia="ru-RU"/>
        </w:rPr>
        <w:t>давать согласие на совершение сделок по отчуждению, в том числе обмену или дарению имущества подопечного, сдаче его внаем (в аренду), в безвозмездное пользование или в залог, сделок, влекущих отказ от принадлежащих подопечному прав, раздел его имущества ил</w:t>
      </w:r>
      <w:r>
        <w:rPr>
          <w:rFonts w:eastAsia="Times New Roman" w:cs="Arial"/>
          <w:color w:val="000000"/>
          <w:szCs w:val="24"/>
          <w:lang w:eastAsia="ru-RU"/>
        </w:rPr>
        <w:t>и выдел из него долей, а также любых других сделок, влекущих уменьшение имущества подопечного.</w:t>
      </w:r>
    </w:p>
    <w:p w14:paraId="44D1C0B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Порядок управления имуществом подопечного определяется законом.</w:t>
      </w:r>
    </w:p>
    <w:p w14:paraId="3DDA928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Опекун, попечитель, их супруги и близкие родственники не вправе совершать сделки с подопечным,</w:t>
      </w:r>
      <w:r>
        <w:rPr>
          <w:rFonts w:eastAsia="Times New Roman" w:cs="Arial"/>
          <w:color w:val="000000"/>
          <w:szCs w:val="24"/>
          <w:lang w:eastAsia="ru-RU"/>
        </w:rPr>
        <w:t xml:space="preserve"> за исключением передачи имущества подопечному в качестве дара или в безвозмездное пользование, а также представлять подопечного при заключении сделок или ведении судебных дел между подопечным и супругом опекуна или попечителя и их близкими родственниками.</w:t>
      </w:r>
    </w:p>
    <w:p w14:paraId="05353146"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72"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64AFFC2E" w14:textId="77777777" w:rsidR="0008401F" w:rsidRDefault="000E25B0">
      <w:pPr>
        <w:spacing w:after="60" w:line="266" w:lineRule="auto"/>
        <w:ind w:firstLine="567"/>
        <w:rPr>
          <w:rFonts w:eastAsia="Times New Roman" w:cs="Arial"/>
          <w:szCs w:val="24"/>
          <w:lang w:eastAsia="ru-RU"/>
        </w:rPr>
      </w:pPr>
      <w:r>
        <w:rPr>
          <w:rFonts w:eastAsia="Times New Roman" w:cs="Arial"/>
          <w:szCs w:val="24"/>
          <w:lang w:eastAsia="ru-RU"/>
        </w:rPr>
        <w:t> </w:t>
      </w:r>
    </w:p>
    <w:p w14:paraId="4E6A61ED"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73. Доверительное управление имуществом подопечного</w:t>
      </w:r>
    </w:p>
    <w:p w14:paraId="623BAC8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При необходимости постоянного управления недвижимым и ценным движимым имуществом подопечного территориальное подразделение соответствующего органа опеки и попечительства заключает с управляющим,</w:t>
      </w:r>
      <w:r>
        <w:rPr>
          <w:rFonts w:eastAsia="Times New Roman" w:cs="Arial"/>
          <w:color w:val="000000"/>
          <w:szCs w:val="24"/>
          <w:lang w:eastAsia="ru-RU"/>
        </w:rPr>
        <w:t xml:space="preserve"> определенным этим подразделением, договор о доверительном управлении таким имуществом. В этом случае опекун или попечитель сохраняет свои полномочия в отношении того имущества подопечного, которое не передано в доверительное управление.</w:t>
      </w:r>
    </w:p>
    <w:p w14:paraId="26573C7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При осуществлении </w:t>
      </w:r>
      <w:r>
        <w:rPr>
          <w:rFonts w:eastAsia="Times New Roman" w:cs="Arial"/>
          <w:color w:val="000000"/>
          <w:szCs w:val="24"/>
          <w:lang w:eastAsia="ru-RU"/>
        </w:rPr>
        <w:t xml:space="preserve">управляющим правомочий по управлению имуществом подопечного на управляющего распространяется действие правил, предусмотренных пунктами 2 и 3 </w:t>
      </w:r>
      <w:hyperlink r:id="rId173" w:anchor="st_72" w:tooltip="https://cbd.minjust.gov.kg/4#st_72" w:history="1">
        <w:r>
          <w:rPr>
            <w:rFonts w:eastAsia="Times New Roman" w:cs="Arial"/>
            <w:color w:val="0000FF"/>
            <w:szCs w:val="24"/>
            <w:u w:val="single"/>
            <w:lang w:eastAsia="ru-RU"/>
          </w:rPr>
          <w:t>статьи 72</w:t>
        </w:r>
      </w:hyperlink>
      <w:r>
        <w:rPr>
          <w:rFonts w:eastAsia="Times New Roman" w:cs="Arial"/>
          <w:color w:val="000000"/>
          <w:szCs w:val="24"/>
          <w:lang w:eastAsia="ru-RU"/>
        </w:rPr>
        <w:t xml:space="preserve"> настоящего Кодекса.</w:t>
      </w:r>
    </w:p>
    <w:p w14:paraId="7BB7979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Доверительное управление имуществом подопечного прекращается по основаниям, предусмотренным законом для прекращения договора о доверительном управлении имуществом, а также в случаях прекращения опеки и попечительства.</w:t>
      </w:r>
    </w:p>
    <w:p w14:paraId="4D4061F0"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74" w:tooltip="https://cbd.minjust.gov.kg/202154" w:history="1">
        <w:r>
          <w:rPr>
            <w:rFonts w:eastAsia="Times New Roman" w:cs="Arial"/>
            <w:color w:val="0000FF"/>
            <w:szCs w:val="24"/>
            <w:u w:val="single"/>
            <w:lang w:eastAsia="ru-RU"/>
          </w:rPr>
          <w:t>31 июля 2007 года № 121</w:t>
        </w:r>
      </w:hyperlink>
      <w:r>
        <w:rPr>
          <w:rFonts w:eastAsia="Times New Roman" w:cs="Arial"/>
          <w:color w:val="000000"/>
          <w:szCs w:val="24"/>
          <w:lang w:eastAsia="ru-RU"/>
        </w:rPr>
        <w:t xml:space="preserve">, </w:t>
      </w:r>
      <w:hyperlink r:id="rId175" w:tooltip="https://cbd.minjust.gov.kg/203114" w:history="1">
        <w:r>
          <w:rPr>
            <w:rFonts w:eastAsia="Times New Roman" w:cs="Arial"/>
            <w:color w:val="0000FF"/>
            <w:szCs w:val="24"/>
            <w:u w:val="single"/>
            <w:lang w:eastAsia="ru-RU"/>
          </w:rPr>
          <w:t>16 июля 2012 года № 114</w:t>
        </w:r>
      </w:hyperlink>
      <w:r>
        <w:rPr>
          <w:rFonts w:eastAsia="Times New Roman" w:cs="Arial"/>
          <w:i/>
          <w:iCs/>
          <w:color w:val="000000"/>
          <w:szCs w:val="24"/>
          <w:lang w:eastAsia="ru-RU"/>
        </w:rPr>
        <w:t xml:space="preserve">, </w:t>
      </w:r>
      <w:hyperlink r:id="rId176"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39FA106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954F013"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74. Освобождение и отстранение опекунов и попечителей от исполнения ими своих обязанностей</w:t>
      </w:r>
    </w:p>
    <w:p w14:paraId="5A8AF7D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Суд освобождает опекуна или попечителя от исполнения им своих обязанност</w:t>
      </w:r>
      <w:r>
        <w:rPr>
          <w:rFonts w:eastAsia="Times New Roman" w:cs="Arial"/>
          <w:color w:val="000000"/>
          <w:szCs w:val="24"/>
          <w:lang w:eastAsia="ru-RU"/>
        </w:rPr>
        <w:t>ей в случаях возвращения ребенка его родителям или его усыновления (удочерения).</w:t>
      </w:r>
    </w:p>
    <w:p w14:paraId="2054003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При помещении подопечного в соответствующее лечебное учреждение, учреждение социальной защиты населения или другое аналогичное учреждение суд освобождает ранее назначенного оп</w:t>
      </w:r>
      <w:r>
        <w:rPr>
          <w:rFonts w:eastAsia="Times New Roman" w:cs="Arial"/>
          <w:color w:val="000000"/>
          <w:szCs w:val="24"/>
          <w:lang w:eastAsia="ru-RU"/>
        </w:rPr>
        <w:t>екуна или попечителя от исполнения им своих обязанностей, если это не противоречит интересам подопечного.</w:t>
      </w:r>
    </w:p>
    <w:p w14:paraId="51997F3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При наличии уважительных причин (болезнь, изменение имущественного положения, отсутствие взаимопонимания с подопечным и т.п.) опекун или попечитель</w:t>
      </w:r>
      <w:r>
        <w:rPr>
          <w:rFonts w:eastAsia="Times New Roman" w:cs="Arial"/>
          <w:color w:val="000000"/>
          <w:szCs w:val="24"/>
          <w:lang w:eastAsia="ru-RU"/>
        </w:rPr>
        <w:t xml:space="preserve"> может быть освобожден от исполнения им своих обязанностей по его просьбе.</w:t>
      </w:r>
    </w:p>
    <w:p w14:paraId="08B2727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В случаях ненадлежащего выполнения опекуном или попечителем лежащих на нем обязанностей, в том числе при использовании им опеки или попечительства в корыстных целях или при остав</w:t>
      </w:r>
      <w:r>
        <w:rPr>
          <w:rFonts w:eastAsia="Times New Roman" w:cs="Arial"/>
          <w:color w:val="000000"/>
          <w:szCs w:val="24"/>
          <w:lang w:eastAsia="ru-RU"/>
        </w:rPr>
        <w:t>лении подопечного без надзора и необходимой помощи, суд может отстранить опекуна или попечителя от исполнения этих обязанностей и привлечь виновного к установленной законом ответственности.</w:t>
      </w:r>
    </w:p>
    <w:p w14:paraId="40DF1BDF"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77"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xml:space="preserve">, </w:t>
      </w:r>
      <w:hyperlink r:id="rId178"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4A3D1A8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52F385C"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75. Прекращение опеки и попечительства</w:t>
      </w:r>
    </w:p>
    <w:p w14:paraId="1F91E54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Опека и попечительство над совершеннолетними гражданами прекращаются в случаях вынесения судом решения о признании подопечного дееспособным или отмены ограничений его дееспособности по заявлению опекуна, поп</w:t>
      </w:r>
      <w:r>
        <w:rPr>
          <w:rFonts w:eastAsia="Times New Roman" w:cs="Arial"/>
          <w:color w:val="000000"/>
          <w:szCs w:val="24"/>
          <w:lang w:eastAsia="ru-RU"/>
        </w:rPr>
        <w:t>ечителя или уполномоченного Кабинетом Министров Кыргызской Республики государственного органа по предоставлению социальных услуг гражданам с инвалидностью и пожилым гражданам и его территориального подразделения.</w:t>
      </w:r>
    </w:p>
    <w:p w14:paraId="3B16D0E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По достижении подопечным ребенком четырн</w:t>
      </w:r>
      <w:r>
        <w:rPr>
          <w:rFonts w:eastAsia="Times New Roman" w:cs="Arial"/>
          <w:color w:val="000000"/>
          <w:szCs w:val="24"/>
          <w:lang w:eastAsia="ru-RU"/>
        </w:rPr>
        <w:t>адцати лет опека над ним прекращается, а гражданин, осуществляющий обязанности опекуна, становится попечителем ребенка без дополнительного решения об этом.</w:t>
      </w:r>
    </w:p>
    <w:p w14:paraId="7559198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Попечительство над ребенком прекращается без особого решения по достижении ребенком подопечным во</w:t>
      </w:r>
      <w:r>
        <w:rPr>
          <w:rFonts w:eastAsia="Times New Roman" w:cs="Arial"/>
          <w:color w:val="000000"/>
          <w:szCs w:val="24"/>
          <w:lang w:eastAsia="ru-RU"/>
        </w:rPr>
        <w:t xml:space="preserve">семнадцати лет, а также при вступлении его в брак и в других случаях приобретения им полной дееспособности до достижения совершеннолетия (пункт 2 </w:t>
      </w:r>
      <w:hyperlink r:id="rId179" w:anchor="st_56" w:tooltip="https://cbd.minjust.gov.kg/4#st_56" w:history="1">
        <w:r>
          <w:rPr>
            <w:rFonts w:eastAsia="Times New Roman" w:cs="Arial"/>
            <w:color w:val="0000FF"/>
            <w:szCs w:val="24"/>
            <w:u w:val="single"/>
            <w:lang w:eastAsia="ru-RU"/>
          </w:rPr>
          <w:t>статьи 56</w:t>
        </w:r>
      </w:hyperlink>
      <w:r>
        <w:rPr>
          <w:rFonts w:eastAsia="Times New Roman" w:cs="Arial"/>
          <w:color w:val="000000"/>
          <w:szCs w:val="24"/>
          <w:lang w:eastAsia="ru-RU"/>
        </w:rPr>
        <w:t xml:space="preserve"> и </w:t>
      </w:r>
      <w:hyperlink r:id="rId180" w:anchor="st_62" w:tooltip="https://cbd.minjust.gov.kg/4#st_62" w:history="1">
        <w:r>
          <w:rPr>
            <w:rFonts w:eastAsia="Times New Roman" w:cs="Arial"/>
            <w:color w:val="0000FF"/>
            <w:szCs w:val="24"/>
            <w:u w:val="single"/>
            <w:lang w:eastAsia="ru-RU"/>
          </w:rPr>
          <w:t>статья 62</w:t>
        </w:r>
      </w:hyperlink>
      <w:r>
        <w:rPr>
          <w:rFonts w:eastAsia="Times New Roman" w:cs="Arial"/>
          <w:color w:val="000000"/>
          <w:szCs w:val="24"/>
          <w:lang w:eastAsia="ru-RU"/>
        </w:rPr>
        <w:t>).</w:t>
      </w:r>
    </w:p>
    <w:p w14:paraId="7634B07F"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1"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5E63E65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9891264"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76. Патронаж над дееспособными гражданами</w:t>
      </w:r>
    </w:p>
    <w:p w14:paraId="5A935E4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По просьбе совершеннолетнего дееспособного </w:t>
      </w:r>
      <w:r>
        <w:rPr>
          <w:rFonts w:eastAsia="Times New Roman" w:cs="Arial"/>
          <w:color w:val="000000"/>
          <w:szCs w:val="24"/>
          <w:lang w:eastAsia="ru-RU"/>
        </w:rPr>
        <w:t>гражданина, который по состоянию здоровья не может самостоятельно осуществлять и защищать свои права и исполнять обязанности, над ним может быть установлено попечительство в форме патронажа.</w:t>
      </w:r>
    </w:p>
    <w:p w14:paraId="62954686"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Попечитель (помощник) совершеннолетнего дееспособного граждани</w:t>
      </w:r>
      <w:r>
        <w:rPr>
          <w:rFonts w:eastAsia="Times New Roman" w:cs="Arial"/>
          <w:color w:val="000000"/>
          <w:szCs w:val="24"/>
          <w:lang w:eastAsia="ru-RU"/>
        </w:rPr>
        <w:t>на может быть назначен уполномоченным Кабинетом Министров Кыргызской Республики государственным органом по предоставлению социальных услуг гражданам с инвалидностью и пожилым гражданам и его территориальным подразделением только с согласия такого гражданин</w:t>
      </w:r>
      <w:r>
        <w:rPr>
          <w:rFonts w:eastAsia="Times New Roman" w:cs="Arial"/>
          <w:color w:val="000000"/>
          <w:szCs w:val="24"/>
          <w:lang w:eastAsia="ru-RU"/>
        </w:rPr>
        <w:t>а.</w:t>
      </w:r>
    </w:p>
    <w:p w14:paraId="13BF765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Распоряжение имуществом, принадлежащим совершеннолетнему дееспособному подопечному, осуществляется попечителем (помощником) на основании договора поручения или доверительного управления, заключенного с подопечным. Совершение бытовых и иных сделок, на</w:t>
      </w:r>
      <w:r>
        <w:rPr>
          <w:rFonts w:eastAsia="Times New Roman" w:cs="Arial"/>
          <w:color w:val="000000"/>
          <w:szCs w:val="24"/>
          <w:lang w:eastAsia="ru-RU"/>
        </w:rPr>
        <w:t>правленных на содержание и удовлетворение бытовых потребностей подопечного, осуществляется его попечителем (помощником) с согласия подопечного.</w:t>
      </w:r>
    </w:p>
    <w:p w14:paraId="332CDF5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Патронаж над совершеннолетним дееспособным гражданином, установленный в соответствии с пунктом 1 настоящей ст</w:t>
      </w:r>
      <w:r>
        <w:rPr>
          <w:rFonts w:eastAsia="Times New Roman" w:cs="Arial"/>
          <w:color w:val="000000"/>
          <w:szCs w:val="24"/>
          <w:lang w:eastAsia="ru-RU"/>
        </w:rPr>
        <w:t>атьи, прекращается по требованию гражданина, находящегося под патронажем.</w:t>
      </w:r>
    </w:p>
    <w:p w14:paraId="5B82169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Попечитель (помощник) гражданина, находящегося под патронажем, освобождается от выполнения лежащих на нем обязанностей в случаях, предусмотренных </w:t>
      </w:r>
      <w:hyperlink r:id="rId182" w:anchor="st_74" w:tooltip="https://cbd.minjust.gov.kg/4#st_74" w:history="1">
        <w:r>
          <w:rPr>
            <w:rFonts w:eastAsia="Times New Roman" w:cs="Arial"/>
            <w:color w:val="0000FF"/>
            <w:szCs w:val="24"/>
            <w:u w:val="single"/>
            <w:lang w:eastAsia="ru-RU"/>
          </w:rPr>
          <w:t>статьей 74</w:t>
        </w:r>
      </w:hyperlink>
      <w:r>
        <w:rPr>
          <w:rFonts w:eastAsia="Times New Roman" w:cs="Arial"/>
          <w:color w:val="000000"/>
          <w:szCs w:val="24"/>
          <w:lang w:eastAsia="ru-RU"/>
        </w:rPr>
        <w:t xml:space="preserve"> настоящего Кодекса.</w:t>
      </w:r>
    </w:p>
    <w:p w14:paraId="28A90827"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3"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77AA989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AC72D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77. Признание гражданина безвестно отсутствующим</w:t>
      </w:r>
    </w:p>
    <w:p w14:paraId="00BF169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D2B9A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может быть по заявлению заинтересованных лиц признан судом безвестно отсутствующим, если в течение одного года в месте его жительства нет сведений о месте его пребывания.</w:t>
      </w:r>
    </w:p>
    <w:p w14:paraId="582946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невозможности установить день получения последних сведений об отс</w:t>
      </w:r>
      <w:r>
        <w:rPr>
          <w:rFonts w:eastAsia="Times New Roman" w:cs="Arial"/>
          <w:color w:val="000000"/>
          <w:szCs w:val="24"/>
          <w:lang w:eastAsia="ru-RU"/>
        </w:rPr>
        <w:t>утствующем началом исчисления срока для признания безвестного отсутствия считается первое число месяца, следующего за тем, в котором были получены последние сведения об отсутствующем, а при невозможности установить этот месяц - первое января следующего год</w:t>
      </w:r>
      <w:r>
        <w:rPr>
          <w:rFonts w:eastAsia="Times New Roman" w:cs="Arial"/>
          <w:color w:val="000000"/>
          <w:szCs w:val="24"/>
          <w:lang w:eastAsia="ru-RU"/>
        </w:rPr>
        <w:t>а.</w:t>
      </w:r>
    </w:p>
    <w:p w14:paraId="4277654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76131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78. Последствия признания гражданина безвестно отсутствующим</w:t>
      </w:r>
    </w:p>
    <w:p w14:paraId="41C724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C4F0C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Имущество гражданина, признанного безвестно отсутствующим, при необходимости его охраны передается на основании решения суда в доверительное управление лицу, которое определяется</w:t>
      </w:r>
      <w:r>
        <w:rPr>
          <w:rFonts w:eastAsia="Times New Roman" w:cs="Arial"/>
          <w:color w:val="000000"/>
          <w:szCs w:val="24"/>
          <w:lang w:eastAsia="ru-RU"/>
        </w:rPr>
        <w:t xml:space="preserve"> территориальным подразделением уполномоченного государственного органа по защите детей и действует на основании договора о доверительном управлении, заключаемого с этим подразделением.</w:t>
      </w:r>
    </w:p>
    <w:p w14:paraId="1155CED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Управляющий имуществом лица, признанного безвестно отсутствующим, прин</w:t>
      </w:r>
      <w:r>
        <w:rPr>
          <w:rFonts w:eastAsia="Times New Roman" w:cs="Arial"/>
          <w:color w:val="000000"/>
          <w:szCs w:val="24"/>
          <w:lang w:eastAsia="ru-RU"/>
        </w:rPr>
        <w:t xml:space="preserve">имает исполнение гражданских обязанностей, погашает за счет имущества отсутствующего лица его долги, управляет этим имуществом в интересах такого лица. По заявлению заинтересованных лиц выдается содержание гражданам, которых безвестно отсутствующий обязан </w:t>
      </w:r>
      <w:r>
        <w:rPr>
          <w:rFonts w:eastAsia="Times New Roman" w:cs="Arial"/>
          <w:color w:val="000000"/>
          <w:szCs w:val="24"/>
          <w:lang w:eastAsia="ru-RU"/>
        </w:rPr>
        <w:t>содержать.</w:t>
      </w:r>
    </w:p>
    <w:p w14:paraId="23EE0C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Территориальное подразделение уполномоченного государственного органа по защите детей может и до истечения одного года со дня получения сведений о месте пребывания отсутствующего гражданина назначить управляющего для охраны его имущества.</w:t>
      </w:r>
    </w:p>
    <w:p w14:paraId="7E7246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w:t>
      </w:r>
      <w:r>
        <w:rPr>
          <w:rFonts w:eastAsia="Times New Roman" w:cs="Arial"/>
          <w:color w:val="000000"/>
          <w:szCs w:val="24"/>
          <w:lang w:eastAsia="ru-RU"/>
        </w:rPr>
        <w:t>Последствия признания лица безвестно отсутствующим, не предусмотренные настоящей статьей, определяются законом.</w:t>
      </w:r>
    </w:p>
    <w:p w14:paraId="0117A46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84"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185"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w:t>
      </w:r>
    </w:p>
    <w:p w14:paraId="0309CC3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EC55E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79. Отмена решения о признании гражданина безвестно отсутствующим</w:t>
      </w:r>
    </w:p>
    <w:p w14:paraId="6AA8C19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718A0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явки или обнаружения места пребывания гражданина, призна</w:t>
      </w:r>
      <w:r>
        <w:rPr>
          <w:rFonts w:eastAsia="Times New Roman" w:cs="Arial"/>
          <w:color w:val="000000"/>
          <w:szCs w:val="24"/>
          <w:lang w:eastAsia="ru-RU"/>
        </w:rPr>
        <w:t>нного безвестно отсутствующим, суд отменяет решение о признании его безвестно отсутствующим. На основании решения суда отменяется управление имуществом этого гражданина.</w:t>
      </w:r>
    </w:p>
    <w:p w14:paraId="36C4E0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по истечении трех лет со дня назначения управляющего решение об объявлении лиц</w:t>
      </w:r>
      <w:r>
        <w:rPr>
          <w:rFonts w:eastAsia="Times New Roman" w:cs="Arial"/>
          <w:color w:val="000000"/>
          <w:szCs w:val="24"/>
          <w:lang w:eastAsia="ru-RU"/>
        </w:rPr>
        <w:t>а безвестно отсутствующим не было отменено и не было обращения в суд о признании гражданина умершим, территориальное подразделение уполномоченного государственного органа по защите детей обязано обратиться в суд с заявлением о признании гражданина умершим.</w:t>
      </w:r>
    </w:p>
    <w:p w14:paraId="39F56EA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6" w:tooltip="https://cbd.minjust.gov.kg/203114" w:history="1">
        <w:r>
          <w:rPr>
            <w:rFonts w:eastAsia="Times New Roman" w:cs="Arial"/>
            <w:i/>
            <w:iCs/>
            <w:color w:val="0000FF"/>
            <w:szCs w:val="24"/>
            <w:u w:val="single"/>
            <w:lang w:eastAsia="ru-RU"/>
          </w:rPr>
          <w:t>16 июля 2012 года № 114</w:t>
        </w:r>
      </w:hyperlink>
      <w:r>
        <w:rPr>
          <w:rFonts w:eastAsia="Times New Roman" w:cs="Arial"/>
          <w:i/>
          <w:iCs/>
          <w:color w:val="000000"/>
          <w:szCs w:val="24"/>
          <w:lang w:eastAsia="ru-RU"/>
        </w:rPr>
        <w:t>) </w:t>
      </w:r>
    </w:p>
    <w:p w14:paraId="17A33AB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0F3DF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80. Объявление гражданина умершим</w:t>
      </w:r>
    </w:p>
    <w:p w14:paraId="1FC9FAC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2A5DB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может быть объявлен судом умершим, если в месте его жител</w:t>
      </w:r>
      <w:r>
        <w:rPr>
          <w:rFonts w:eastAsia="Times New Roman" w:cs="Arial"/>
          <w:color w:val="000000"/>
          <w:szCs w:val="24"/>
          <w:lang w:eastAsia="ru-RU"/>
        </w:rPr>
        <w:t>ьства нет сведений о месте его пребывания в течение трех лет, а если он пропал без вести при обстоятельствах, угрожавших смертью или дающих основание предполагать его гибель от определенного несчастного случая, - в течение шести месяцев.</w:t>
      </w:r>
    </w:p>
    <w:p w14:paraId="4FDE48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Военнослужащий </w:t>
      </w:r>
      <w:r>
        <w:rPr>
          <w:rFonts w:eastAsia="Times New Roman" w:cs="Arial"/>
          <w:color w:val="000000"/>
          <w:szCs w:val="24"/>
          <w:lang w:eastAsia="ru-RU"/>
        </w:rPr>
        <w:t>или иной гражданин, пропавший без вести в связи с военными действиями, может быть объявлен судом умершим не ранее, чем по истечении двух лет со дня окончания военных действий.</w:t>
      </w:r>
    </w:p>
    <w:p w14:paraId="1DA0450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Днем смерти гражданина, объявленного умершим, считается день вступления в зак</w:t>
      </w:r>
      <w:r>
        <w:rPr>
          <w:rFonts w:eastAsia="Times New Roman" w:cs="Arial"/>
          <w:color w:val="000000"/>
          <w:szCs w:val="24"/>
          <w:lang w:eastAsia="ru-RU"/>
        </w:rPr>
        <w:t>онную силу решения суда об объявлении его умершим. В случае объявления умершим гражданина, пропавшего без вести при обстоятельствах, угрожавших смертью или дающих основание предполагать его гибель от определенного несчастного случая, суд может признать дне</w:t>
      </w:r>
      <w:r>
        <w:rPr>
          <w:rFonts w:eastAsia="Times New Roman" w:cs="Arial"/>
          <w:color w:val="000000"/>
          <w:szCs w:val="24"/>
          <w:lang w:eastAsia="ru-RU"/>
        </w:rPr>
        <w:t>м смерти этого гражданина день его предполагаемой гибели.</w:t>
      </w:r>
    </w:p>
    <w:p w14:paraId="2885C9DB"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Объявление гражданина умершим влечет в отношении прав и обязанностей такого гражданина те же последствия, которые повлекла бы его смерть.</w:t>
      </w:r>
    </w:p>
    <w:p w14:paraId="2F9DB1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9C09B1" w14:textId="77777777" w:rsidR="0008401F" w:rsidRDefault="000E25B0">
      <w:pPr>
        <w:ind w:firstLine="567"/>
        <w:rPr>
          <w:rFonts w:eastAsia="Times New Roman" w:cs="Arial"/>
          <w:szCs w:val="24"/>
          <w:lang w:eastAsia="ru-RU"/>
        </w:rPr>
      </w:pPr>
      <w:bookmarkStart w:id="40" w:name="р81"/>
      <w:r>
        <w:rPr>
          <w:rFonts w:eastAsia="Times New Roman" w:cs="Arial"/>
          <w:b/>
          <w:bCs/>
          <w:color w:val="000000"/>
          <w:szCs w:val="24"/>
          <w:lang w:eastAsia="ru-RU"/>
        </w:rPr>
        <w:t>Статья 81</w:t>
      </w:r>
      <w:bookmarkEnd w:id="40"/>
      <w:r>
        <w:rPr>
          <w:rFonts w:eastAsia="Times New Roman" w:cs="Arial"/>
          <w:b/>
          <w:bCs/>
          <w:color w:val="000000"/>
          <w:szCs w:val="24"/>
          <w:lang w:eastAsia="ru-RU"/>
        </w:rPr>
        <w:t>. Последствия явки гражданина, объявленного умершим</w:t>
      </w:r>
    </w:p>
    <w:p w14:paraId="302CAA1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85DF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явки или обнаружения места пребывания гражданина, объявленного умершим, соответствующее решение отменяется судом.</w:t>
      </w:r>
    </w:p>
    <w:p w14:paraId="76D116E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Независимо от времени своей явки гражданин может потребовать от любого ли</w:t>
      </w:r>
      <w:r>
        <w:rPr>
          <w:rFonts w:eastAsia="Times New Roman" w:cs="Arial"/>
          <w:color w:val="000000"/>
          <w:szCs w:val="24"/>
          <w:lang w:eastAsia="ru-RU"/>
        </w:rPr>
        <w:t>ца возврата сохранившегося имущества, которое безвозмездно перешло к этому лицу после объявления гражданина умершим.</w:t>
      </w:r>
    </w:p>
    <w:p w14:paraId="4E6942A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Лица, к которым имущество гражданина, объявленного умершим, перешло по возмездным сделкам, обязаны возвратить ему это имущество, если доказ</w:t>
      </w:r>
      <w:r>
        <w:rPr>
          <w:rFonts w:eastAsia="Times New Roman" w:cs="Arial"/>
          <w:color w:val="000000"/>
          <w:szCs w:val="24"/>
          <w:lang w:eastAsia="ru-RU"/>
        </w:rPr>
        <w:t>ано, что, приобретая имущество, они знали, что гражданин, объявленный умершим, находится в живых. При невозможности возврата такого имущества в натуре возмещается его стоимость.</w:t>
      </w:r>
    </w:p>
    <w:p w14:paraId="3730239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имущ</w:t>
      </w:r>
      <w:r>
        <w:rPr>
          <w:rFonts w:eastAsia="Times New Roman" w:cs="Arial"/>
          <w:color w:val="000000"/>
          <w:szCs w:val="24"/>
          <w:lang w:eastAsia="ru-RU"/>
        </w:rPr>
        <w:t>ество лица, объявленного умершим, перешло по праву наследования к государству и было реализовано, то после отмены решения об объявлении лица умершим ему возвращается сумма, вырученная от реализации имущества с учетом его рыночной стоимости на день выплаты.</w:t>
      </w:r>
    </w:p>
    <w:p w14:paraId="4CD246E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8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9F6C6B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330AB0" w14:textId="77777777" w:rsidR="0008401F" w:rsidRDefault="000E25B0">
      <w:pPr>
        <w:ind w:firstLine="567"/>
        <w:rPr>
          <w:rFonts w:eastAsia="Times New Roman" w:cs="Arial"/>
          <w:szCs w:val="24"/>
          <w:lang w:eastAsia="ru-RU"/>
        </w:rPr>
      </w:pPr>
      <w:bookmarkStart w:id="41" w:name="st_82"/>
      <w:r>
        <w:rPr>
          <w:rFonts w:eastAsia="Times New Roman" w:cs="Arial"/>
          <w:b/>
          <w:bCs/>
          <w:color w:val="000000"/>
          <w:szCs w:val="24"/>
          <w:lang w:eastAsia="ru-RU"/>
        </w:rPr>
        <w:t>Статья 82. Регистрация актов гражданского состояния</w:t>
      </w:r>
      <w:bookmarkEnd w:id="41"/>
    </w:p>
    <w:p w14:paraId="002DED7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FB94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Государственной регистрации подлежат следующие акты гражд</w:t>
      </w:r>
      <w:r>
        <w:rPr>
          <w:rFonts w:eastAsia="Times New Roman" w:cs="Arial"/>
          <w:color w:val="000000"/>
          <w:szCs w:val="24"/>
          <w:lang w:eastAsia="ru-RU"/>
        </w:rPr>
        <w:t>анского состояния:</w:t>
      </w:r>
    </w:p>
    <w:p w14:paraId="5A7AA5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рождение;</w:t>
      </w:r>
    </w:p>
    <w:p w14:paraId="2E24FCC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заключение брака;</w:t>
      </w:r>
    </w:p>
    <w:p w14:paraId="5C031F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расторжение брака;</w:t>
      </w:r>
    </w:p>
    <w:p w14:paraId="7ED4130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4) (утратил силу в соответствии с </w:t>
      </w:r>
      <w:hyperlink r:id="rId188" w:tooltip="https://cbd.minjust.gov.kg/112067"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 августа 2020 года № 109)</w:t>
      </w:r>
    </w:p>
    <w:p w14:paraId="28EBCA4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5) (утратил силу </w:t>
      </w:r>
      <w:r>
        <w:rPr>
          <w:rFonts w:eastAsia="Times New Roman" w:cs="Arial"/>
          <w:i/>
          <w:iCs/>
          <w:color w:val="000000"/>
          <w:szCs w:val="24"/>
          <w:lang w:eastAsia="ru-RU"/>
        </w:rPr>
        <w:t xml:space="preserve">в соответствии с </w:t>
      </w:r>
      <w:hyperlink r:id="rId189" w:tooltip="https://cbd.minjust.gov.kg/112067"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 августа 2020 года № 109)</w:t>
      </w:r>
    </w:p>
    <w:p w14:paraId="78BB65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перемена имени, фамилии и отчества;</w:t>
      </w:r>
    </w:p>
    <w:p w14:paraId="4842ED8C"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смерть гражданина.</w:t>
      </w:r>
    </w:p>
    <w:p w14:paraId="4A9FFEC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Государственная регистрация актов гражданског</w:t>
      </w:r>
      <w:r>
        <w:rPr>
          <w:rFonts w:eastAsia="Times New Roman" w:cs="Arial"/>
          <w:color w:val="000000"/>
          <w:szCs w:val="24"/>
          <w:lang w:eastAsia="ru-RU"/>
        </w:rPr>
        <w:t>о состояния производится в электронном виде посредством автоматизированных информационных систем, подписывается заявителями и сотрудником органа записи актов гражданского состояния, составляющим запись акта гражданского состояния.</w:t>
      </w:r>
    </w:p>
    <w:p w14:paraId="76FE20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Исправление и изменени</w:t>
      </w:r>
      <w:r>
        <w:rPr>
          <w:rFonts w:eastAsia="Times New Roman" w:cs="Arial"/>
          <w:color w:val="000000"/>
          <w:szCs w:val="24"/>
          <w:lang w:eastAsia="ru-RU"/>
        </w:rPr>
        <w:t>е записей актов гражданского состояния производятся органом записи актов гражданского состояния при наличии достаточных оснований и отсутствии спора между заинтересованными лицами.</w:t>
      </w:r>
    </w:p>
    <w:p w14:paraId="0E26A4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При наличии спора между заинтересованными лицами либо отказе органа записи </w:t>
      </w:r>
      <w:r>
        <w:rPr>
          <w:rFonts w:eastAsia="Times New Roman" w:cs="Arial"/>
          <w:color w:val="000000"/>
          <w:szCs w:val="24"/>
          <w:lang w:eastAsia="ru-RU"/>
        </w:rPr>
        <w:t>актов гражданского состояния в исправлении или изменении записи спор разрешается судом.</w:t>
      </w:r>
    </w:p>
    <w:p w14:paraId="7B8126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Аннулирование и восстановление записей актов гражданского состояния производятся органом записи актов гражданского состояния на основании решения суда.</w:t>
      </w:r>
    </w:p>
    <w:p w14:paraId="24AB12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Восстановление з</w:t>
      </w:r>
      <w:r>
        <w:rPr>
          <w:rFonts w:eastAsia="Times New Roman" w:cs="Arial"/>
          <w:color w:val="000000"/>
          <w:szCs w:val="24"/>
          <w:lang w:eastAsia="ru-RU"/>
        </w:rPr>
        <w:t>аписей актов гражданского состояния безнадзорных детей производится органом записи актов гражданского состояния на основании решений врачебных комиссий при местных государственных администрациях.</w:t>
      </w:r>
    </w:p>
    <w:p w14:paraId="51FE784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Решения врачебных комиссий при местных государственных админ</w:t>
      </w:r>
      <w:r>
        <w:rPr>
          <w:rFonts w:eastAsia="Times New Roman" w:cs="Arial"/>
          <w:color w:val="000000"/>
          <w:szCs w:val="24"/>
          <w:lang w:eastAsia="ru-RU"/>
        </w:rPr>
        <w:t>истрациях выносятся при наличии заключений соответствующих экспертных учреждений.</w:t>
      </w:r>
    </w:p>
    <w:p w14:paraId="2A592226"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Органы, осуществляющие регистрацию актов гражданского состояния</w:t>
      </w:r>
      <w:r>
        <w:rPr>
          <w:rFonts w:eastAsia="Times New Roman" w:cs="Arial"/>
          <w:color w:val="000000"/>
          <w:szCs w:val="24"/>
          <w:lang w:eastAsia="ru-RU"/>
        </w:rPr>
        <w:t>, порядок регистрации этих актов, порядок изменения, восстановления и аннулирования записей актов гражданского состояния, формы актовых книг и свидетельств, а также порядок и сроки хранения актовых книг определяются законом об актах гражданского состояния.</w:t>
      </w:r>
    </w:p>
    <w:p w14:paraId="387FC3E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90"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191" w:tooltip="https://cbd.minjust.gov.kg/1670" w:history="1">
        <w:r>
          <w:rPr>
            <w:rFonts w:eastAsia="Times New Roman" w:cs="Arial"/>
            <w:i/>
            <w:iCs/>
            <w:color w:val="0000FF"/>
            <w:szCs w:val="24"/>
            <w:u w:val="single"/>
            <w:lang w:eastAsia="ru-RU"/>
          </w:rPr>
          <w:t>4 июня 2005 года № 70</w:t>
        </w:r>
      </w:hyperlink>
      <w:r>
        <w:rPr>
          <w:rFonts w:eastAsia="Times New Roman" w:cs="Arial"/>
          <w:color w:val="000000"/>
          <w:szCs w:val="24"/>
          <w:lang w:eastAsia="ru-RU"/>
        </w:rPr>
        <w:t xml:space="preserve">, </w:t>
      </w:r>
      <w:hyperlink r:id="rId192" w:tooltip="https://cbd.minjust.gov.kg/112067" w:history="1">
        <w:r>
          <w:rPr>
            <w:rFonts w:eastAsia="Times New Roman" w:cs="Arial"/>
            <w:i/>
            <w:iCs/>
            <w:color w:val="0000FF"/>
            <w:szCs w:val="24"/>
            <w:u w:val="single"/>
            <w:lang w:eastAsia="ru-RU"/>
          </w:rPr>
          <w:t>1 августа 2020 года № 109</w:t>
        </w:r>
      </w:hyperlink>
      <w:r>
        <w:rPr>
          <w:rFonts w:eastAsia="Times New Roman" w:cs="Arial"/>
          <w:i/>
          <w:iCs/>
          <w:color w:val="000000"/>
          <w:szCs w:val="24"/>
          <w:lang w:eastAsia="ru-RU"/>
        </w:rPr>
        <w:t>)</w:t>
      </w:r>
    </w:p>
    <w:p w14:paraId="188C36D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1F89A0"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4-1</w:t>
      </w:r>
      <w:r>
        <w:rPr>
          <w:rFonts w:eastAsia="Times New Roman" w:cs="Arial"/>
          <w:b/>
          <w:bCs/>
          <w:color w:val="000000"/>
          <w:szCs w:val="24"/>
          <w:lang w:eastAsia="ru-RU"/>
        </w:rPr>
        <w:br/>
        <w:t> Крестьянское (фермерское) хозяйство</w:t>
      </w:r>
    </w:p>
    <w:p w14:paraId="12EFA49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89995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82-1. Понятие крестьянского (фермерского) хозяйства</w:t>
      </w:r>
    </w:p>
    <w:p w14:paraId="4FCD1ED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25BFD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Крестьянское (фермерское) хозяйство -</w:t>
      </w:r>
      <w:r>
        <w:rPr>
          <w:rFonts w:eastAsia="Times New Roman" w:cs="Arial"/>
          <w:color w:val="000000"/>
          <w:szCs w:val="24"/>
          <w:lang w:eastAsia="ru-RU"/>
        </w:rPr>
        <w:t xml:space="preserve"> самостоятельный хозяйствующий субъект, имеющий статус юридического лица либо осуществляющий свою деятельность без образования юридического лица, деятельность которого основана преимущественно на личном труде членов одной семьи, родственников и других лиц,</w:t>
      </w:r>
      <w:r>
        <w:rPr>
          <w:rFonts w:eastAsia="Times New Roman" w:cs="Arial"/>
          <w:color w:val="000000"/>
          <w:szCs w:val="24"/>
          <w:lang w:eastAsia="ru-RU"/>
        </w:rPr>
        <w:t xml:space="preserve"> совместно ведущих производство сельскохозяйственной продукции, которое базируется на земельном участке и другом имуществе, принадлежащем членам крестьянского хозяйства на праве совместной собственности или полученном в пользование (аренду).</w:t>
      </w:r>
    </w:p>
    <w:p w14:paraId="423DF7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созда</w:t>
      </w:r>
      <w:r>
        <w:rPr>
          <w:rFonts w:eastAsia="Times New Roman" w:cs="Arial"/>
          <w:color w:val="000000"/>
          <w:szCs w:val="24"/>
          <w:lang w:eastAsia="ru-RU"/>
        </w:rPr>
        <w:t>ния крестьянского (фермерского) хозяйства как юридического лица оно является коммерческой организацией.</w:t>
      </w:r>
    </w:p>
    <w:p w14:paraId="5E4E782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0365005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4C9A5B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82-2. Порядок образования и регистрации крестьянского (фермерского) хозяйства</w:t>
      </w:r>
    </w:p>
    <w:p w14:paraId="56E8826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0E07A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Крестьянское (фермерское) хозяйство образуется на строго д</w:t>
      </w:r>
      <w:r>
        <w:rPr>
          <w:rFonts w:eastAsia="Times New Roman" w:cs="Arial"/>
          <w:color w:val="000000"/>
          <w:szCs w:val="24"/>
          <w:lang w:eastAsia="ru-RU"/>
        </w:rPr>
        <w:t>обровольных началах. Члены крестьянского хозяйства имеют право беспрепятственного выхода из состава крестьянского хозяйства.</w:t>
      </w:r>
    </w:p>
    <w:p w14:paraId="2EDA611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Крестьянское хозяйство подлежит государственной регистрации в качестве юридического лица в органах юстиции либо в случае, если к</w:t>
      </w:r>
      <w:r>
        <w:rPr>
          <w:rFonts w:eastAsia="Times New Roman" w:cs="Arial"/>
          <w:color w:val="000000"/>
          <w:szCs w:val="24"/>
          <w:lang w:eastAsia="ru-RU"/>
        </w:rPr>
        <w:t>рестьянское хозяйство осуществляет свою деятельность без образования юридического лица, - по правилам, предусмотренным законодательством Кыргызской Республики для индивидуального предпринимателя.</w:t>
      </w:r>
    </w:p>
    <w:p w14:paraId="0ACBD0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Правовое положение и особенности создания крестьянских (ф</w:t>
      </w:r>
      <w:r>
        <w:rPr>
          <w:rFonts w:eastAsia="Times New Roman" w:cs="Arial"/>
          <w:color w:val="000000"/>
          <w:szCs w:val="24"/>
          <w:lang w:eastAsia="ru-RU"/>
        </w:rPr>
        <w:t>ермерских) хозяйств регулируются Законом Кыргызской Республики "О крестьянском (фермерском) хозяйстве".</w:t>
      </w:r>
    </w:p>
    <w:p w14:paraId="48001A3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6FB4F7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224F9C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82-3. Собс</w:t>
      </w:r>
      <w:r>
        <w:rPr>
          <w:rFonts w:eastAsia="Times New Roman" w:cs="Arial"/>
          <w:b/>
          <w:bCs/>
          <w:color w:val="000000"/>
          <w:szCs w:val="24"/>
          <w:lang w:eastAsia="ru-RU"/>
        </w:rPr>
        <w:t>твенность (имущество) крестьянского (фермерского) хозяйства</w:t>
      </w:r>
    </w:p>
    <w:p w14:paraId="4F8FF85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3673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Имущество крестьянского (фермерского) хозяйства принадлежит его членам на праве общей совместной собственности, если законом или договором между ними не предусмотрено иное.</w:t>
      </w:r>
    </w:p>
    <w:p w14:paraId="00FDA08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w:t>
      </w:r>
    </w:p>
    <w:p w14:paraId="1D05379D"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5</w:t>
      </w:r>
      <w:r>
        <w:rPr>
          <w:rFonts w:eastAsia="Times New Roman" w:cs="Arial"/>
          <w:b/>
          <w:bCs/>
          <w:color w:val="000000"/>
          <w:szCs w:val="24"/>
          <w:lang w:eastAsia="ru-RU"/>
        </w:rPr>
        <w:br/>
        <w:t> Юридические лица</w:t>
      </w:r>
    </w:p>
    <w:p w14:paraId="6C333536"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Параграф 1</w:t>
      </w:r>
      <w:r>
        <w:rPr>
          <w:rFonts w:eastAsia="Times New Roman" w:cs="Arial"/>
          <w:b/>
          <w:bCs/>
          <w:color w:val="000000"/>
          <w:szCs w:val="24"/>
          <w:lang w:eastAsia="ru-RU"/>
        </w:rPr>
        <w:br/>
        <w:t> Основные положения</w:t>
      </w:r>
    </w:p>
    <w:p w14:paraId="038D40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CE7DC5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83. Понятие юридического лица</w:t>
      </w:r>
    </w:p>
    <w:p w14:paraId="45FD4C8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6CA23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Юридическим лицом призн</w:t>
      </w:r>
      <w:r>
        <w:rPr>
          <w:rFonts w:eastAsia="Times New Roman" w:cs="Arial"/>
          <w:color w:val="000000"/>
          <w:szCs w:val="24"/>
          <w:lang w:eastAsia="ru-RU"/>
        </w:rPr>
        <w:t>ается организация, которая имеет в собственности, хозяйственном ведении или оперативном управлении обособленное имущество и отвечает по своим обязательствам этим имуществом, может от своего имени приобретать и осуществлять имущественные и личные неимуществ</w:t>
      </w:r>
      <w:r>
        <w:rPr>
          <w:rFonts w:eastAsia="Times New Roman" w:cs="Arial"/>
          <w:color w:val="000000"/>
          <w:szCs w:val="24"/>
          <w:lang w:eastAsia="ru-RU"/>
        </w:rPr>
        <w:t>енные права и обязанности, и быть истцом и ответчиком в суде.</w:t>
      </w:r>
    </w:p>
    <w:p w14:paraId="5F98F2E6" w14:textId="77777777" w:rsidR="0008401F" w:rsidRDefault="000E25B0">
      <w:pPr>
        <w:ind w:firstLine="567"/>
        <w:rPr>
          <w:rFonts w:eastAsia="Times New Roman" w:cs="Arial"/>
          <w:szCs w:val="24"/>
          <w:lang w:eastAsia="ru-RU"/>
        </w:rPr>
      </w:pPr>
      <w:r>
        <w:rPr>
          <w:rFonts w:eastAsia="Times New Roman" w:cs="Arial"/>
          <w:color w:val="000000"/>
          <w:szCs w:val="24"/>
          <w:lang w:eastAsia="ru-RU"/>
        </w:rPr>
        <w:t>Юридические лица должны иметь самостоятельный баланс или смету.</w:t>
      </w:r>
    </w:p>
    <w:p w14:paraId="09AB3B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связи с участием в образовании имущества юридического лица его учредители (участники) могут иметь обязательственные права в о</w:t>
      </w:r>
      <w:r>
        <w:rPr>
          <w:rFonts w:eastAsia="Times New Roman" w:cs="Arial"/>
          <w:color w:val="000000"/>
          <w:szCs w:val="24"/>
          <w:lang w:eastAsia="ru-RU"/>
        </w:rPr>
        <w:t>тношении этого юридического лица либо вещные права на его имущество.</w:t>
      </w:r>
    </w:p>
    <w:p w14:paraId="090CA3A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юридическим лицам, в отношении которых их участники имеют обязательственные права, относятся: хозяйственные товарищества и общества; кооперативы.</w:t>
      </w:r>
    </w:p>
    <w:p w14:paraId="44EDEC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юридическим лицам, на имущество котор</w:t>
      </w:r>
      <w:r>
        <w:rPr>
          <w:rFonts w:eastAsia="Times New Roman" w:cs="Arial"/>
          <w:color w:val="000000"/>
          <w:szCs w:val="24"/>
          <w:lang w:eastAsia="ru-RU"/>
        </w:rPr>
        <w:t>ых их учредители сохраняют право собственности или иное вещное право, относятся организации, обладающие имуществом на праве хозяйственного ведения или праве оперативного управления.</w:t>
      </w:r>
    </w:p>
    <w:p w14:paraId="7692AC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 юридическим лицам, в отношении которых их учредители (участники) не и</w:t>
      </w:r>
      <w:r>
        <w:rPr>
          <w:rFonts w:eastAsia="Times New Roman" w:cs="Arial"/>
          <w:color w:val="000000"/>
          <w:szCs w:val="24"/>
          <w:lang w:eastAsia="ru-RU"/>
        </w:rPr>
        <w:t>меют имущественных прав, относятся: общественные объединения и религиозные организации; благотворительные и иные общественные фонды; объединения юридических лиц (ассоциации и союзы).</w:t>
      </w:r>
    </w:p>
    <w:p w14:paraId="73E3C06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19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035997C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2044B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84. Правоспособность юридического лица</w:t>
      </w:r>
    </w:p>
    <w:p w14:paraId="33FA279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CE457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Юридическое лицо может иметь гражданские права, соответствующие целям деятельности, предусмотренным в его учредительных документах, и нести связанные с этой деятельностью обязанности.</w:t>
      </w:r>
    </w:p>
    <w:p w14:paraId="6A4ADB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Коммерческие организации, за исключением организаций, обладающих имущ</w:t>
      </w:r>
      <w:r>
        <w:rPr>
          <w:rFonts w:eastAsia="Times New Roman" w:cs="Arial"/>
          <w:color w:val="000000"/>
          <w:szCs w:val="24"/>
          <w:lang w:eastAsia="ru-RU"/>
        </w:rPr>
        <w:t>еством на праве хозяйственного ведения или праве оперативного управления (государственные и муниципальные предприятия), имеют гражданские права и обязанности, необходимые для осуществления любых видов деятельности, не запрещенных законом. Отдельными видами</w:t>
      </w:r>
      <w:r>
        <w:rPr>
          <w:rFonts w:eastAsia="Times New Roman" w:cs="Arial"/>
          <w:color w:val="000000"/>
          <w:szCs w:val="24"/>
          <w:lang w:eastAsia="ru-RU"/>
        </w:rPr>
        <w:t xml:space="preserve"> деятельности, перечень которых определяется законом, юридическое лицо может заниматься только на основании специального разрешения (лицензии).</w:t>
      </w:r>
    </w:p>
    <w:p w14:paraId="54D7EE8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Юридическое лицо может быть ограничено в правах лишь в случаях и порядке, предусмотренных законом. Решение об</w:t>
      </w:r>
      <w:r>
        <w:rPr>
          <w:rFonts w:eastAsia="Times New Roman" w:cs="Arial"/>
          <w:color w:val="000000"/>
          <w:szCs w:val="24"/>
          <w:lang w:eastAsia="ru-RU"/>
        </w:rPr>
        <w:t xml:space="preserve"> ограничении прав может быть обжаловано юридическим лицом в суд.</w:t>
      </w:r>
    </w:p>
    <w:p w14:paraId="7AE6785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Правоспособность юридического лица возникает в момент его создания (пункт 2 статьи 86) и прекращается в момент завершения его ликвидации (пункт 8 статьи 98).</w:t>
      </w:r>
    </w:p>
    <w:p w14:paraId="76A4D1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юридического лица осущес</w:t>
      </w:r>
      <w:r>
        <w:rPr>
          <w:rFonts w:eastAsia="Times New Roman" w:cs="Arial"/>
          <w:color w:val="000000"/>
          <w:szCs w:val="24"/>
          <w:lang w:eastAsia="ru-RU"/>
        </w:rPr>
        <w:t>твлять деятельность, на занятие которой необходимо получение лицензии (пункт 1 настоящей статьи), возникает с момента получения такой лицензии и прекращается по истечении срока ее действия, если иное не установлено законодательством.</w:t>
      </w:r>
    </w:p>
    <w:p w14:paraId="2C0E476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(Толкование статьи см.</w:t>
      </w:r>
      <w:r>
        <w:rPr>
          <w:rFonts w:eastAsia="Times New Roman" w:cs="Arial"/>
          <w:i/>
          <w:iCs/>
          <w:color w:val="000000"/>
          <w:szCs w:val="24"/>
          <w:lang w:eastAsia="ru-RU"/>
        </w:rPr>
        <w:t xml:space="preserve"> Закон КР от 3 декабря 1998 года № 149) </w:t>
      </w:r>
    </w:p>
    <w:p w14:paraId="3AD5FFE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C61CD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85. Коммерческие и некоммерческие организации</w:t>
      </w:r>
    </w:p>
    <w:p w14:paraId="514CAC6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57FF9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Юридическими лицами могут быть организации, преследующие извлечение прибыли в качестве основной цели своей деятельности (коммерческие организации) либо не </w:t>
      </w:r>
      <w:r>
        <w:rPr>
          <w:rFonts w:eastAsia="Times New Roman" w:cs="Arial"/>
          <w:color w:val="000000"/>
          <w:szCs w:val="24"/>
          <w:lang w:eastAsia="ru-RU"/>
        </w:rPr>
        <w:t>имеющие извлечение прибыли в качестве такой цели и не распределяющие полученную прибыль между участниками (некоммерческие организации).</w:t>
      </w:r>
    </w:p>
    <w:p w14:paraId="199C92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Юридические лица, являющиеся коммерческими организациями, могут создаваться в форме хозяйственных товариществ и общес</w:t>
      </w:r>
      <w:r>
        <w:rPr>
          <w:rFonts w:eastAsia="Times New Roman" w:cs="Arial"/>
          <w:color w:val="000000"/>
          <w:szCs w:val="24"/>
          <w:lang w:eastAsia="ru-RU"/>
        </w:rPr>
        <w:t>тв, кооперативов, крестьянских (фермерских) хозяйств, государственных и муниципальных предприятий.</w:t>
      </w:r>
    </w:p>
    <w:p w14:paraId="26A217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Юридические лица, являющиеся некоммерческими организациями, мо</w:t>
      </w:r>
      <w:r>
        <w:rPr>
          <w:rFonts w:eastAsia="Times New Roman" w:cs="Arial"/>
          <w:color w:val="000000"/>
          <w:szCs w:val="24"/>
          <w:lang w:eastAsia="ru-RU"/>
        </w:rPr>
        <w:t>гут создаваться в форме кооперативов, политических партий и иных общественных или религиозных организаций (объединений), финансируемых собственником учреждений, благотворительных и иных общественных фондов, а также в других формах, предусмотренных законом.</w:t>
      </w:r>
    </w:p>
    <w:p w14:paraId="336E78A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Некоммерческие организации могут заниматься предпринимательской деятельностью лишь постольку, поскольку это необходимо для их уставных целей.</w:t>
      </w:r>
    </w:p>
    <w:p w14:paraId="301879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Допускается создание объединений коммерческих и (или) некоммерческих организаций в форме ассоциаций (союзов).</w:t>
      </w:r>
    </w:p>
    <w:p w14:paraId="360308E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19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198"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199" w:tooltip="https://cbd.minjust.gov.kg/203206" w:history="1">
        <w:r>
          <w:rPr>
            <w:rFonts w:eastAsia="Times New Roman" w:cs="Arial"/>
            <w:i/>
            <w:iCs/>
            <w:color w:val="0000FF"/>
            <w:szCs w:val="24"/>
            <w:u w:val="single"/>
            <w:lang w:eastAsia="ru-RU"/>
          </w:rPr>
          <w:t>12 октября 2009 года № 263</w:t>
        </w:r>
      </w:hyperlink>
      <w:r>
        <w:rPr>
          <w:rFonts w:eastAsia="Times New Roman" w:cs="Arial"/>
          <w:i/>
          <w:iCs/>
          <w:color w:val="000000"/>
          <w:szCs w:val="24"/>
          <w:lang w:eastAsia="ru-RU"/>
        </w:rPr>
        <w:t>) </w:t>
      </w:r>
    </w:p>
    <w:p w14:paraId="2D7A279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24DAE3D" w14:textId="77777777" w:rsidR="0008401F" w:rsidRDefault="000E25B0">
      <w:pPr>
        <w:spacing w:before="200" w:after="60"/>
        <w:ind w:firstLine="567"/>
        <w:jc w:val="left"/>
        <w:rPr>
          <w:rFonts w:eastAsia="Times New Roman" w:cs="Arial"/>
          <w:szCs w:val="24"/>
          <w:lang w:eastAsia="ru-RU"/>
        </w:rPr>
      </w:pPr>
      <w:r>
        <w:rPr>
          <w:rFonts w:eastAsia="Times New Roman" w:cs="Arial"/>
          <w:b/>
          <w:bCs/>
          <w:color w:val="000000"/>
          <w:szCs w:val="24"/>
          <w:lang w:eastAsia="ru-RU"/>
        </w:rPr>
        <w:t>Статья 86. Государственная регистрация (перерегистрация) юридических лиц</w:t>
      </w:r>
    </w:p>
    <w:p w14:paraId="39222098"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1. Юридическое лицо подлежит государственной регистрации (перерегистрации)</w:t>
      </w:r>
      <w:r>
        <w:rPr>
          <w:rFonts w:eastAsia="Times New Roman" w:cs="Arial"/>
          <w:color w:val="000000"/>
          <w:szCs w:val="24"/>
          <w:lang w:eastAsia="ru-RU"/>
        </w:rPr>
        <w:t xml:space="preserve"> уполномоченным государственным органом в сфере регистрации юридических лиц в порядке, определяемом Кабинетом Министров Кыргызской Республики. Данные государственной регистрации включаются в единый государственный реестр юридических лиц, открытый для всеоб</w:t>
      </w:r>
      <w:r>
        <w:rPr>
          <w:rFonts w:eastAsia="Times New Roman" w:cs="Arial"/>
          <w:color w:val="000000"/>
          <w:szCs w:val="24"/>
          <w:lang w:eastAsia="ru-RU"/>
        </w:rPr>
        <w:t>щего ознакомления, порядок ведения которого определяется уполномоченным государственным органом в сфере регистрации юридических лиц. Запрещается скрывать, удалять данные государственной регистрации, включенные в единый государственный реестр юридических ли</w:t>
      </w:r>
      <w:r>
        <w:rPr>
          <w:rFonts w:eastAsia="Times New Roman" w:cs="Arial"/>
          <w:color w:val="000000"/>
          <w:szCs w:val="24"/>
          <w:lang w:eastAsia="ru-RU"/>
        </w:rPr>
        <w:t>ц, открытый для всеобщего ознакомления, а также включать в него недостоверные или неполные данные.</w:t>
      </w:r>
    </w:p>
    <w:p w14:paraId="6D49372A"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 xml:space="preserve">Государственная регистрация (перерегистрация) осуществляется уполномоченным государственным органом в сфере регистрации юридических лиц по принципу "единого </w:t>
      </w:r>
      <w:r>
        <w:rPr>
          <w:rFonts w:eastAsia="Times New Roman" w:cs="Arial"/>
          <w:color w:val="000000"/>
          <w:szCs w:val="24"/>
          <w:lang w:eastAsia="ru-RU"/>
        </w:rPr>
        <w:t>окна" в порядке, определяемом Кабинетом Министров Кыргызской Республики.</w:t>
      </w:r>
    </w:p>
    <w:p w14:paraId="2CD63F32"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Вопросы регистрации общинных организаций регулируются соответствующим законом.</w:t>
      </w:r>
    </w:p>
    <w:p w14:paraId="32431B3C"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 xml:space="preserve">Отказ в регистрации осуществляется по основаниям, предусмотренным законодательством в сфере регистрации </w:t>
      </w:r>
      <w:r>
        <w:rPr>
          <w:rFonts w:eastAsia="Times New Roman" w:cs="Arial"/>
          <w:color w:val="000000"/>
          <w:szCs w:val="24"/>
          <w:lang w:eastAsia="ru-RU"/>
        </w:rPr>
        <w:t>юридических лиц. Отказ в регистрации по мотивам нецелесообразности создания юридического лица не допускается.</w:t>
      </w:r>
    </w:p>
    <w:p w14:paraId="53789DDE"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Отказ в государственной регистрации, а также уклонение от такой регистрации могут быть обжалованы в соответствии с законодательством об администра</w:t>
      </w:r>
      <w:r>
        <w:rPr>
          <w:rFonts w:eastAsia="Times New Roman" w:cs="Arial"/>
          <w:color w:val="000000"/>
          <w:szCs w:val="24"/>
          <w:lang w:eastAsia="ru-RU"/>
        </w:rPr>
        <w:t>тивной деятельности и административных процедурах.</w:t>
      </w:r>
    </w:p>
    <w:p w14:paraId="554D3C04"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2. Государственные органы и органы местного самоуправления обладают статусом юридического лица. Они считаются созданными со дня их образования. Порядок их регистрации определяется в порядке, предусмотренно</w:t>
      </w:r>
      <w:r>
        <w:rPr>
          <w:rFonts w:eastAsia="Times New Roman" w:cs="Arial"/>
          <w:color w:val="000000"/>
          <w:szCs w:val="24"/>
          <w:lang w:eastAsia="ru-RU"/>
        </w:rPr>
        <w:t>м пунктом 1 настоящей статьи.</w:t>
      </w:r>
    </w:p>
    <w:p w14:paraId="0F0454A6"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3. Юридическое лицо считается созданным со дня его государственной регистрации. Регистрация юридических лиц, филиалов (представительств) в Кыргызской Республике носит заявительный характер, если иное не установлено настоящим К</w:t>
      </w:r>
      <w:r>
        <w:rPr>
          <w:rFonts w:eastAsia="Times New Roman" w:cs="Arial"/>
          <w:color w:val="000000"/>
          <w:szCs w:val="24"/>
          <w:lang w:eastAsia="ru-RU"/>
        </w:rPr>
        <w:t>одексом. Если иное не установлено законом, Кабинет Министров Кыргызской Республики или уполномоченный государственный орган не вправе принимать нормативные правовые акты, требующие для регистрации юридического лица согласования его учредительных и иных док</w:t>
      </w:r>
      <w:r>
        <w:rPr>
          <w:rFonts w:eastAsia="Times New Roman" w:cs="Arial"/>
          <w:color w:val="000000"/>
          <w:szCs w:val="24"/>
          <w:lang w:eastAsia="ru-RU"/>
        </w:rPr>
        <w:t>ументов с государственным органом или органом местного самоуправления.</w:t>
      </w:r>
    </w:p>
    <w:p w14:paraId="34302D10"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4. Юридическое лицо подлежит перерегистрации лишь в случаях, установленных законодательством в сфере регистрации юридических лиц.</w:t>
      </w:r>
    </w:p>
    <w:p w14:paraId="373D809A" w14:textId="77777777" w:rsidR="0008401F" w:rsidRDefault="000E25B0">
      <w:pPr>
        <w:spacing w:after="60"/>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00"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201" w:tooltip="https://cbd.minjust.gov.kg/4-5315/edition/4319/ru" w:history="1">
        <w:r>
          <w:rPr>
            <w:rFonts w:eastAsia="Times New Roman" w:cs="Arial"/>
            <w:i/>
            <w:iCs/>
            <w:color w:val="0000FF"/>
            <w:szCs w:val="24"/>
            <w:u w:val="single"/>
            <w:lang w:eastAsia="ru-RU"/>
          </w:rPr>
          <w:t>15 марта 2024 года № 70</w:t>
        </w:r>
      </w:hyperlink>
      <w:r>
        <w:rPr>
          <w:rFonts w:eastAsia="Times New Roman" w:cs="Arial"/>
          <w:i/>
          <w:iCs/>
          <w:color w:val="000000"/>
          <w:szCs w:val="24"/>
          <w:lang w:eastAsia="ru-RU"/>
        </w:rPr>
        <w:t>)</w:t>
      </w:r>
    </w:p>
    <w:p w14:paraId="4D7B59D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032EC18" w14:textId="77777777" w:rsidR="0008401F" w:rsidRDefault="000E25B0">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87. Создание и учредительные документы юридического лица</w:t>
      </w:r>
    </w:p>
    <w:p w14:paraId="0C981DC7"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1. Юридическое лицо может учреждаться одним или несколькими учредителями.</w:t>
      </w:r>
    </w:p>
    <w:p w14:paraId="42BB1297"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2. Учредителями юридического лица могут быть собственники имущества либо уполномоченные ими органы или лица, а в случаях, специально предусмотренных законодательством, иные организации или граждане. При этом юридические лица, которые владеют имуществом на </w:t>
      </w:r>
      <w:r>
        <w:rPr>
          <w:rFonts w:eastAsia="Arial" w:cs="Arial"/>
          <w:color w:val="000000"/>
          <w:szCs w:val="24"/>
        </w:rPr>
        <w:t>праве хозяйственного ведения или оперативного управления, могут быть учредителями других юридических лиц с согласия собственника или уполномоченного им органа.</w:t>
      </w:r>
    </w:p>
    <w:p w14:paraId="1DC506A5"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Юридическое лицо действует на основании устава, либо учредительного договора и устава, либо т</w:t>
      </w:r>
      <w:r>
        <w:rPr>
          <w:rFonts w:eastAsia="Arial" w:cs="Arial"/>
          <w:color w:val="000000"/>
          <w:szCs w:val="24"/>
        </w:rPr>
        <w:t>олько учредительного договора. В случаях, предусмотренных законом, юридическое лицо, не являющееся коммерческой организацией, может действовать на основании общего положения об организациях данного вида.</w:t>
      </w:r>
    </w:p>
    <w:p w14:paraId="2A9CAEFA"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Учредительный договор юридического лица заключается,</w:t>
      </w:r>
      <w:r>
        <w:rPr>
          <w:rFonts w:eastAsia="Arial" w:cs="Arial"/>
          <w:color w:val="000000"/>
          <w:szCs w:val="24"/>
        </w:rPr>
        <w:t xml:space="preserve"> а устав утверждается его учредителями (участниками).</w:t>
      </w:r>
    </w:p>
    <w:p w14:paraId="57F167CA"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Юридическое лицо, созданное в соответствии с настоящим Кодексом одним учредителем, действует на основании устава, утвержденного этим учредителем.</w:t>
      </w:r>
    </w:p>
    <w:p w14:paraId="63278859"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В уставе и других учредительных документах юридическо</w:t>
      </w:r>
      <w:r>
        <w:rPr>
          <w:rFonts w:eastAsia="Arial" w:cs="Arial"/>
          <w:color w:val="000000"/>
          <w:szCs w:val="24"/>
        </w:rPr>
        <w:t>го лица должны определяться фирменное наименование юридического лица, порядок управления деятельностью юридического лица, а также содержаться другие сведения, предусмотренные законом о юридических лицах соответствующего вида. В учредительных документах нек</w:t>
      </w:r>
      <w:r>
        <w:rPr>
          <w:rFonts w:eastAsia="Arial" w:cs="Arial"/>
          <w:color w:val="000000"/>
          <w:szCs w:val="24"/>
        </w:rPr>
        <w:t>оммерческих организаций, государственных и муниципальных предприятий, а в предусмотренных законом случаях - и других коммерческих организаций, должны быть определены предмет и цели деятельности юридического лица. Учредительными документами иных коммерчески</w:t>
      </w:r>
      <w:r>
        <w:rPr>
          <w:rFonts w:eastAsia="Arial" w:cs="Arial"/>
          <w:color w:val="000000"/>
          <w:szCs w:val="24"/>
        </w:rPr>
        <w:t>х организаций могут быть предусмотрены предмет и определенные цели их деятельности.</w:t>
      </w:r>
    </w:p>
    <w:p w14:paraId="7EA6A19C"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Разработка и утверждение типовых уставов коммерческих организаций, за исключением уставов финансово-кредитных учреждений, осуществляются уполномоченным государственным орга</w:t>
      </w:r>
      <w:r>
        <w:rPr>
          <w:rFonts w:eastAsia="Arial" w:cs="Arial"/>
          <w:color w:val="000000"/>
          <w:szCs w:val="24"/>
        </w:rPr>
        <w:t>ном в сфере регистрации юридических лиц.</w:t>
      </w:r>
    </w:p>
    <w:p w14:paraId="5992D15C"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учредительном договоре учредители обязуются создать юридическое лицо, определяют порядок совместной деятельности по его созданию, условия передачи ему своего имущества и участия в его деятельности. Договором опред</w:t>
      </w:r>
      <w:r>
        <w:rPr>
          <w:rFonts w:eastAsia="Arial" w:cs="Arial"/>
          <w:color w:val="000000"/>
          <w:szCs w:val="24"/>
        </w:rPr>
        <w:t>еляются также условия и порядок распределения между участниками прибыли и убытков, управления деятельностью юридического лица, выхода учредителей (участников) из его состава. В учредительный договор по согласию учредителей могут быть включены и другие усло</w:t>
      </w:r>
      <w:r>
        <w:rPr>
          <w:rFonts w:eastAsia="Arial" w:cs="Arial"/>
          <w:color w:val="000000"/>
          <w:szCs w:val="24"/>
        </w:rPr>
        <w:t>вия.</w:t>
      </w:r>
    </w:p>
    <w:p w14:paraId="7076A1A4"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Изменения учредительных документов юридических лиц, за исключением политических партий, религиозных организаций и других некоммерческих организаций, получают силу со дня их утверждения в установленном порядке уполномоченным органом юридического лиц</w:t>
      </w:r>
      <w:r>
        <w:rPr>
          <w:rFonts w:eastAsia="Arial" w:cs="Arial"/>
          <w:color w:val="000000"/>
          <w:szCs w:val="24"/>
        </w:rPr>
        <w:t>а.</w:t>
      </w:r>
    </w:p>
    <w:p w14:paraId="12240E03"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Изменения, внесенные в учредительные документы некоммерческих организаций, финансово-кредитных организаций и учреждений, вступают в силу со дня государственной перерегистрации указанных юридических лиц.</w:t>
      </w:r>
    </w:p>
    <w:p w14:paraId="0C3A3F44"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В случаях, установленных законодательством в сфере</w:t>
      </w:r>
      <w:r>
        <w:rPr>
          <w:rFonts w:eastAsia="Arial" w:cs="Arial"/>
          <w:color w:val="000000"/>
          <w:szCs w:val="24"/>
        </w:rPr>
        <w:t xml:space="preserve"> регистрации юридических лиц, изменения учредительных документов юридического лица получают силу со дня уведомления органа, осуществляющего государственную регистрацию, о таких изменениях. При этом юридические лица и их учредители не вправе ссылаться на от</w:t>
      </w:r>
      <w:r>
        <w:rPr>
          <w:rFonts w:eastAsia="Arial" w:cs="Arial"/>
          <w:color w:val="000000"/>
          <w:szCs w:val="24"/>
        </w:rPr>
        <w:t>сутствие регистрации таких изменений в отношениях с третьими лицами, действовавшими с учетом этих изменений.</w:t>
      </w:r>
    </w:p>
    <w:p w14:paraId="3199D3B1"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Times New Roman" w:cs="Arial"/>
          <w:i/>
          <w:iCs/>
          <w:color w:val="000000"/>
          <w:szCs w:val="24"/>
          <w:lang w:eastAsia="ru-RU"/>
        </w:rPr>
        <w:t xml:space="preserve">(В редакции Законов Кыргызской Республики от </w:t>
      </w:r>
      <w:hyperlink r:id="rId202" w:tooltip="https://cbd.minjust.gov.kg/203111" w:history="1">
        <w:r>
          <w:rPr>
            <w:rFonts w:eastAsia="Times New Roman" w:cs="Arial"/>
            <w:i/>
            <w:iCs/>
            <w:color w:val="0000FF"/>
            <w:szCs w:val="24"/>
            <w:u w:val="single"/>
            <w:lang w:eastAsia="ru-RU"/>
          </w:rPr>
          <w:t>20 февраля 20</w:t>
        </w:r>
        <w:r>
          <w:rPr>
            <w:rFonts w:eastAsia="Times New Roman" w:cs="Arial"/>
            <w:i/>
            <w:iCs/>
            <w:color w:val="0000FF"/>
            <w:szCs w:val="24"/>
            <w:u w:val="single"/>
            <w:lang w:eastAsia="ru-RU"/>
          </w:rPr>
          <w:t>09 года № 56</w:t>
        </w:r>
      </w:hyperlink>
      <w:r>
        <w:rPr>
          <w:rFonts w:eastAsia="Times New Roman" w:cs="Arial"/>
          <w:i/>
          <w:iCs/>
          <w:color w:val="000000"/>
          <w:szCs w:val="24"/>
          <w:lang w:eastAsia="ru-RU"/>
        </w:rPr>
        <w:t xml:space="preserve">, </w:t>
      </w:r>
      <w:hyperlink r:id="rId203"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204" w:tooltip="https://cbd.minjust.gov.kg/111412" w:history="1">
        <w:r>
          <w:rPr>
            <w:rFonts w:eastAsia="Times New Roman" w:cs="Arial"/>
            <w:i/>
            <w:iCs/>
            <w:color w:val="0000FF"/>
            <w:szCs w:val="24"/>
            <w:u w:val="single"/>
            <w:lang w:eastAsia="ru-RU"/>
          </w:rPr>
          <w:t>23 июля 2016 года № 133</w:t>
        </w:r>
      </w:hyperlink>
      <w:r>
        <w:rPr>
          <w:rFonts w:eastAsia="Times New Roman" w:cs="Arial"/>
          <w:i/>
          <w:iCs/>
          <w:color w:val="000000"/>
          <w:szCs w:val="24"/>
          <w:lang w:eastAsia="ru-RU"/>
        </w:rPr>
        <w:t xml:space="preserve">, </w:t>
      </w:r>
      <w:hyperlink r:id="rId205"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206" w:tooltip="https://cbd.minjust.gov.kg/4-5326/edition/6590/ru" w:history="1">
        <w:r>
          <w:rPr>
            <w:rStyle w:val="aff0"/>
            <w:rFonts w:eastAsia="Arial" w:cs="Arial"/>
            <w:i/>
            <w:szCs w:val="24"/>
          </w:rPr>
          <w:t>22 апреля 2024 года № 78</w:t>
        </w:r>
      </w:hyperlink>
      <w:r>
        <w:rPr>
          <w:rFonts w:eastAsia="Arial" w:cs="Arial"/>
          <w:i/>
          <w:color w:val="000000"/>
          <w:szCs w:val="24"/>
        </w:rPr>
        <w:t>)</w:t>
      </w:r>
    </w:p>
    <w:p w14:paraId="755B0BC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DFF9B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88. Органы юридического лица</w:t>
      </w:r>
    </w:p>
    <w:p w14:paraId="6B7C61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Юридическое лицо приобретает гражданские права и принимает на себя гражданские обязанности через свои органы, действующие в соответствии с законодательством и учредительными документами. Порядок назначения или избрани</w:t>
      </w:r>
      <w:r>
        <w:rPr>
          <w:rFonts w:eastAsia="Times New Roman" w:cs="Arial"/>
          <w:color w:val="000000"/>
          <w:szCs w:val="24"/>
          <w:lang w:eastAsia="ru-RU"/>
        </w:rPr>
        <w:t>я органов юридического лица определяется законодательством и учредительными документами.</w:t>
      </w:r>
    </w:p>
    <w:p w14:paraId="1DAFEB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предусмотренных законом случаях юридическое лицо может приобретать гражданские права и принимать на себя гражданские обязанности через своих участников.</w:t>
      </w:r>
    </w:p>
    <w:p w14:paraId="00F8C81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Лицо, которое в силу закона или учредительных документов юридического лица выступает от его имени, должно действовать в интересах представляемого им юридического лица добросовестно и разумно. Оно обязано по требованию учредителей (участников, членов) юр</w:t>
      </w:r>
      <w:r>
        <w:rPr>
          <w:rFonts w:eastAsia="Times New Roman" w:cs="Arial"/>
          <w:color w:val="000000"/>
          <w:szCs w:val="24"/>
          <w:lang w:eastAsia="ru-RU"/>
        </w:rPr>
        <w:t>идического лица, поскольку иное не предусмотрено законом или договором, возместить убытки, причиненные им юридическому лицу.</w:t>
      </w:r>
    </w:p>
    <w:p w14:paraId="6321F54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8CB581F" w14:textId="77777777" w:rsidR="0008401F" w:rsidRDefault="000E25B0">
      <w:pPr>
        <w:ind w:firstLine="567"/>
        <w:rPr>
          <w:rFonts w:eastAsia="Times New Roman" w:cs="Arial"/>
          <w:szCs w:val="24"/>
          <w:lang w:eastAsia="ru-RU"/>
        </w:rPr>
      </w:pPr>
      <w:bookmarkStart w:id="42" w:name="st_89"/>
      <w:r>
        <w:rPr>
          <w:rFonts w:eastAsia="Times New Roman" w:cs="Arial"/>
          <w:b/>
          <w:bCs/>
          <w:color w:val="000000"/>
          <w:szCs w:val="24"/>
          <w:lang w:eastAsia="ru-RU"/>
        </w:rPr>
        <w:t>Статья 89. Фирменное наименование и место нахождения юридического лица</w:t>
      </w:r>
      <w:bookmarkEnd w:id="42"/>
    </w:p>
    <w:p w14:paraId="1C006C77" w14:textId="77777777" w:rsidR="0008401F" w:rsidRDefault="000E25B0">
      <w:pPr>
        <w:ind w:firstLine="567"/>
        <w:rPr>
          <w:rFonts w:eastAsia="Times New Roman" w:cs="Arial"/>
          <w:szCs w:val="24"/>
          <w:lang w:eastAsia="ru-RU"/>
        </w:rPr>
      </w:pPr>
      <w:bookmarkStart w:id="43" w:name="st_89_p1"/>
      <w:r>
        <w:rPr>
          <w:rFonts w:eastAsia="Times New Roman" w:cs="Arial"/>
          <w:color w:val="000000"/>
          <w:szCs w:val="24"/>
          <w:lang w:eastAsia="ru-RU"/>
        </w:rPr>
        <w:t>1. Юридическое лицо имеет свое фирменное наименование, сод</w:t>
      </w:r>
      <w:r>
        <w:rPr>
          <w:rFonts w:eastAsia="Times New Roman" w:cs="Arial"/>
          <w:color w:val="000000"/>
          <w:szCs w:val="24"/>
          <w:lang w:eastAsia="ru-RU"/>
        </w:rPr>
        <w:t>ержащее указание на его вид, организационно-правовую форму и характер его деятельности.</w:t>
      </w:r>
      <w:bookmarkEnd w:id="43"/>
    </w:p>
    <w:p w14:paraId="574DC47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Включение в фирменное наименование юридического лица указаний на официальное полное или сокращенное название Кыргызской Республики, включение такого названия либо элеме</w:t>
      </w:r>
      <w:r>
        <w:rPr>
          <w:rFonts w:eastAsia="Times New Roman" w:cs="Arial"/>
          <w:color w:val="000000"/>
          <w:szCs w:val="24"/>
          <w:lang w:eastAsia="ru-RU"/>
        </w:rPr>
        <w:t>нтов государственной символики в реквизиты документов или рекламные материалы юридического лица допускается в порядке, определяемом Кабинетом Министров Кыргызской Республики.</w:t>
      </w:r>
    </w:p>
    <w:p w14:paraId="5D7785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Юридические лица с частной формой собственности не вправе использовать в своем фи</w:t>
      </w:r>
      <w:r>
        <w:rPr>
          <w:rFonts w:eastAsia="Times New Roman" w:cs="Arial"/>
          <w:color w:val="000000"/>
          <w:szCs w:val="24"/>
          <w:lang w:eastAsia="ru-RU"/>
        </w:rPr>
        <w:t>рменное наименовании названия государственных (муниципальных) органов, а также названия должностей, относящихся к политическим (специальным) и высшим административным государственным должностям.</w:t>
      </w:r>
    </w:p>
    <w:p w14:paraId="4D556251" w14:textId="77777777" w:rsidR="0008401F" w:rsidRDefault="000E25B0">
      <w:pPr>
        <w:ind w:firstLine="567"/>
      </w:pPr>
      <w:r>
        <w:t>Не допускается применение слов, терминов, определений религио</w:t>
      </w:r>
      <w:r>
        <w:t>зного характера в фирменном наименовании юридического лица, за исключением религиозных некоммерческих организаций, в уставе которых не ставится основной целью извлечение прибыли, а также юридических лиц, предусмотренных нормативными правовыми актами Кыргыз</w:t>
      </w:r>
      <w:r>
        <w:t>ской Республики.</w:t>
      </w:r>
    </w:p>
    <w:p w14:paraId="5FA98A86" w14:textId="77777777" w:rsidR="0008401F" w:rsidRDefault="000E25B0">
      <w:pPr>
        <w:ind w:firstLine="567"/>
      </w:pPr>
      <w:r>
        <w:t>Перечень слов, терминов, определений религиозного характера и порядок их использования утверждается Кабинетом Министров Кыргызской Республики.</w:t>
      </w:r>
    </w:p>
    <w:p w14:paraId="0634335D" w14:textId="77777777" w:rsidR="0008401F" w:rsidRDefault="000E25B0">
      <w:pPr>
        <w:ind w:firstLine="567"/>
      </w:pPr>
      <w:r>
        <w:t>Запрещается использование в фирменных наименованиях юридических лиц и индивидуальных предпринима</w:t>
      </w:r>
      <w:r>
        <w:t>телей слов "цифровой сом" и "платформа цифрового сома".</w:t>
      </w:r>
    </w:p>
    <w:p w14:paraId="1BA333DB" w14:textId="77777777" w:rsidR="0008401F" w:rsidRDefault="000E25B0">
      <w:pPr>
        <w:ind w:firstLine="567"/>
        <w:rPr>
          <w:rFonts w:eastAsia="Times New Roman" w:cs="Arial"/>
          <w:szCs w:val="24"/>
          <w:lang w:eastAsia="ru-RU"/>
        </w:rPr>
      </w:pPr>
      <w:bookmarkStart w:id="44" w:name="st_89_p2"/>
      <w:r>
        <w:rPr>
          <w:rFonts w:eastAsia="Times New Roman" w:cs="Arial"/>
          <w:color w:val="000000"/>
          <w:szCs w:val="24"/>
          <w:lang w:eastAsia="ru-RU"/>
        </w:rPr>
        <w:t>2. Место нахождения юридического лица определяется местом его государственной регистрации, если в соответствии с законодательством в сфере регистрации юридических лиц в учредительных документах юридич</w:t>
      </w:r>
      <w:r>
        <w:rPr>
          <w:rFonts w:eastAsia="Times New Roman" w:cs="Arial"/>
          <w:color w:val="000000"/>
          <w:szCs w:val="24"/>
          <w:lang w:eastAsia="ru-RU"/>
        </w:rPr>
        <w:t>еского лица не установлено иное.</w:t>
      </w:r>
      <w:bookmarkEnd w:id="44"/>
    </w:p>
    <w:p w14:paraId="5F090D75" w14:textId="77777777" w:rsidR="0008401F" w:rsidRDefault="000E25B0">
      <w:pPr>
        <w:ind w:firstLine="567"/>
        <w:rPr>
          <w:rFonts w:eastAsia="Times New Roman" w:cs="Arial"/>
          <w:szCs w:val="24"/>
          <w:lang w:eastAsia="ru-RU"/>
        </w:rPr>
      </w:pPr>
      <w:bookmarkStart w:id="45" w:name="st_89_p3"/>
      <w:r>
        <w:rPr>
          <w:rFonts w:eastAsia="Times New Roman" w:cs="Arial"/>
          <w:color w:val="000000"/>
          <w:szCs w:val="24"/>
          <w:lang w:eastAsia="ru-RU"/>
        </w:rPr>
        <w:t>3. Фирменное наименование юридического лица указывается в его учредительных документах.</w:t>
      </w:r>
      <w:bookmarkEnd w:id="45"/>
    </w:p>
    <w:p w14:paraId="7956247B"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Юридическое лицо должно иметь фирменное наименование.</w:t>
      </w:r>
    </w:p>
    <w:p w14:paraId="78C280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Требования к фирменному наименованию устанавливаются настоящим Кодексом, а так</w:t>
      </w:r>
      <w:r>
        <w:rPr>
          <w:rFonts w:eastAsia="Times New Roman" w:cs="Arial"/>
          <w:color w:val="000000"/>
          <w:szCs w:val="24"/>
          <w:lang w:eastAsia="ru-RU"/>
        </w:rPr>
        <w:t>же законодательством в сфере регистрации юридических лиц. Права на фирменное наименование определяются в соответствии с правилами раздела V настоящего Кодекса.</w:t>
      </w:r>
    </w:p>
    <w:p w14:paraId="58D673A1"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bCs/>
          <w:i/>
          <w:sz w:val="32"/>
          <w:szCs w:val="28"/>
        </w:rPr>
      </w:pPr>
      <w:r>
        <w:rPr>
          <w:rFonts w:eastAsia="Times New Roman" w:cs="Arial"/>
          <w:i/>
          <w:iCs/>
          <w:color w:val="000000"/>
          <w:szCs w:val="24"/>
          <w:lang w:eastAsia="ru-RU"/>
        </w:rPr>
        <w:t xml:space="preserve">(В редакции Законов Кыргызской Республики от </w:t>
      </w:r>
      <w:hyperlink r:id="rId207" w:tooltip="https://cbd.minjust.gov.kg/205283" w:history="1">
        <w:r>
          <w:rPr>
            <w:rFonts w:eastAsia="Times New Roman" w:cs="Arial"/>
            <w:i/>
            <w:iCs/>
            <w:color w:val="0000FF"/>
            <w:szCs w:val="24"/>
            <w:u w:val="single"/>
            <w:lang w:eastAsia="ru-RU"/>
          </w:rPr>
          <w:t>21 апреля 2014 года № 61</w:t>
        </w:r>
      </w:hyperlink>
      <w:r>
        <w:rPr>
          <w:rFonts w:eastAsia="Times New Roman" w:cs="Arial"/>
          <w:color w:val="000000"/>
          <w:szCs w:val="24"/>
          <w:lang w:eastAsia="ru-RU"/>
        </w:rPr>
        <w:t xml:space="preserve">, </w:t>
      </w:r>
      <w:hyperlink r:id="rId208" w:tooltip="https://cbd.minjust.gov.kg/111412" w:history="1">
        <w:r>
          <w:rPr>
            <w:rFonts w:eastAsia="Times New Roman" w:cs="Arial"/>
            <w:i/>
            <w:iCs/>
            <w:color w:val="0000FF"/>
            <w:szCs w:val="24"/>
            <w:u w:val="single"/>
            <w:lang w:eastAsia="ru-RU"/>
          </w:rPr>
          <w:t>23 июля 2016 года № 133</w:t>
        </w:r>
      </w:hyperlink>
      <w:r>
        <w:rPr>
          <w:rFonts w:eastAsia="Times New Roman" w:cs="Arial"/>
          <w:i/>
          <w:iCs/>
          <w:color w:val="000000"/>
          <w:szCs w:val="24"/>
          <w:lang w:eastAsia="ru-RU"/>
        </w:rPr>
        <w:t xml:space="preserve">, </w:t>
      </w:r>
      <w:hyperlink r:id="rId209"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xml:space="preserve">, </w:t>
      </w:r>
      <w:hyperlink r:id="rId210" w:tooltip="https://cbd.minjust.gov.kg/4-5375/edition/13388/ru" w:history="1">
        <w:r>
          <w:rPr>
            <w:rStyle w:val="aff0"/>
            <w:rFonts w:eastAsia="Arial" w:cs="Arial"/>
            <w:i/>
            <w:color w:val="0000FF"/>
            <w:szCs w:val="28"/>
          </w:rPr>
          <w:t>22 июля 2024 года № 134</w:t>
        </w:r>
      </w:hyperlink>
      <w:r>
        <w:rPr>
          <w:rFonts w:eastAsia="Arial" w:cs="Arial"/>
          <w:sz w:val="20"/>
        </w:rPr>
        <w:t xml:space="preserve">, </w:t>
      </w:r>
      <w:hyperlink r:id="rId211" w:tooltip="https://cbd.minjust.gov.kg/4-5540/edition/31986/ru" w:history="1">
        <w:r>
          <w:rPr>
            <w:rStyle w:val="aff0"/>
            <w:rFonts w:eastAsia="Arial" w:cs="Arial"/>
            <w:i/>
            <w:iCs/>
            <w:szCs w:val="28"/>
          </w:rPr>
          <w:t>29 апреля 2025 года № 88</w:t>
        </w:r>
      </w:hyperlink>
      <w:r>
        <w:rPr>
          <w:rFonts w:eastAsia="Arial" w:cs="Arial"/>
          <w:i/>
          <w:iCs/>
          <w:szCs w:val="28"/>
        </w:rPr>
        <w:t xml:space="preserve"> )</w:t>
      </w:r>
    </w:p>
    <w:p w14:paraId="361EBD2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44A8C6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90. Представительства и филиалы</w:t>
      </w:r>
    </w:p>
    <w:p w14:paraId="4AFA31F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5B16E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Представительством является обособленное подразделение юридического лица, расположенное вне места его нахождения и осуществляющее представительство и защиту интересов юри</w:t>
      </w:r>
      <w:r>
        <w:rPr>
          <w:rFonts w:eastAsia="Times New Roman" w:cs="Arial"/>
          <w:color w:val="000000"/>
          <w:szCs w:val="24"/>
          <w:lang w:eastAsia="ru-RU"/>
        </w:rPr>
        <w:t>дического лица, совершающее от его имени сделки и иные юридические действия.</w:t>
      </w:r>
    </w:p>
    <w:p w14:paraId="7089D3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Филиалом является обособленное подразделение юридического лица, расположенное вне места его нахождения и осуществляющее все или часть его функций, в том числе функции представи</w:t>
      </w:r>
      <w:r>
        <w:rPr>
          <w:rFonts w:eastAsia="Times New Roman" w:cs="Arial"/>
          <w:color w:val="000000"/>
          <w:szCs w:val="24"/>
          <w:lang w:eastAsia="ru-RU"/>
        </w:rPr>
        <w:t>тельства.</w:t>
      </w:r>
    </w:p>
    <w:p w14:paraId="7287FD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Представительства и филиалы не являются юридическими лицами. Они наделяются имуществом создавшим их юридическим лицом и действуют на основании утвержденных им положений.</w:t>
      </w:r>
    </w:p>
    <w:p w14:paraId="660500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Руководители представительств и филиалов назначаются юридическим лицом и </w:t>
      </w:r>
      <w:r>
        <w:rPr>
          <w:rFonts w:eastAsia="Times New Roman" w:cs="Arial"/>
          <w:color w:val="000000"/>
          <w:szCs w:val="24"/>
          <w:lang w:eastAsia="ru-RU"/>
        </w:rPr>
        <w:t>действуют на основании его доверенности.</w:t>
      </w:r>
    </w:p>
    <w:p w14:paraId="68FA6B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Представительства и филиалы должны быть указаны в учредительных документах создавшего их юридического лица.</w:t>
      </w:r>
    </w:p>
    <w:p w14:paraId="69F88F8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A7718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91. Ответственность юридического лица</w:t>
      </w:r>
    </w:p>
    <w:p w14:paraId="55BB446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3CD12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Юридические лица, кроме финансируемых собственником учреждений, отвечают по своим обязательствам всем принадлежащим им имуществом.</w:t>
      </w:r>
    </w:p>
    <w:p w14:paraId="1430B0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Финансируемое собственником учреждение отвечает по своим обязательствам в порядке и на условиях, установленных статьей </w:t>
      </w:r>
      <w:r>
        <w:rPr>
          <w:rFonts w:eastAsia="Times New Roman" w:cs="Arial"/>
          <w:color w:val="000000"/>
          <w:szCs w:val="24"/>
          <w:lang w:eastAsia="ru-RU"/>
        </w:rPr>
        <w:t>164 настоящего Кодекса.</w:t>
      </w:r>
    </w:p>
    <w:p w14:paraId="2AFFE2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Учредитель (участник) юридического лица или собственник его имущества н</w:t>
      </w:r>
      <w:r>
        <w:rPr>
          <w:rFonts w:eastAsia="Times New Roman" w:cs="Arial"/>
          <w:color w:val="000000"/>
          <w:szCs w:val="24"/>
          <w:lang w:eastAsia="ru-RU"/>
        </w:rPr>
        <w:t>е отвечают по обязательствам юридического лица, а юридическое лицо не отвечает по обязательствам учредителя (участника) или собственника, за исключением случаев, предусмотренных настоящим Кодексом, законом либо учредительными документами юридического лица.</w:t>
      </w:r>
    </w:p>
    <w:p w14:paraId="35A0BB5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12"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w:t>
      </w:r>
    </w:p>
    <w:p w14:paraId="723EC71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D68FE85" w14:textId="77777777" w:rsidR="0008401F" w:rsidRDefault="000E25B0">
      <w:pPr>
        <w:ind w:firstLine="567"/>
        <w:rPr>
          <w:rFonts w:eastAsia="Times New Roman" w:cs="Arial"/>
          <w:szCs w:val="24"/>
          <w:lang w:eastAsia="ru-RU"/>
        </w:rPr>
      </w:pPr>
      <w:bookmarkStart w:id="46" w:name="st_92"/>
      <w:r>
        <w:rPr>
          <w:rFonts w:eastAsia="Times New Roman" w:cs="Arial"/>
          <w:b/>
          <w:bCs/>
          <w:color w:val="000000"/>
          <w:szCs w:val="24"/>
          <w:lang w:eastAsia="ru-RU"/>
        </w:rPr>
        <w:t>Статья 92. Реорганизация юридического лица</w:t>
      </w:r>
      <w:bookmarkEnd w:id="46"/>
    </w:p>
    <w:p w14:paraId="6FF918A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23354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Реорганизация юридического лица (слияние, присоединение, раздел</w:t>
      </w:r>
      <w:r>
        <w:rPr>
          <w:rFonts w:eastAsia="Times New Roman" w:cs="Arial"/>
          <w:color w:val="000000"/>
          <w:szCs w:val="24"/>
          <w:lang w:eastAsia="ru-RU"/>
        </w:rPr>
        <w:t>ение, выделение, преобразование) может быть осуществлена по решению его учредителей (участников) либо органа юридического лица, уполномоченного на то учредительными документами, либо по решению уполномоченного государственного органа в отношении банков, фи</w:t>
      </w:r>
      <w:r>
        <w:rPr>
          <w:rFonts w:eastAsia="Times New Roman" w:cs="Arial"/>
          <w:color w:val="000000"/>
          <w:szCs w:val="24"/>
          <w:lang w:eastAsia="ru-RU"/>
        </w:rPr>
        <w:t>нансово-кредитных организаций или учреждений, для которых осуществление операций, установленных в лицензии, является единственным разрешенным видом деятельности.</w:t>
      </w:r>
    </w:p>
    <w:p w14:paraId="4630FA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Основание и порядок реорганизации юридического лица, признанного судом или объявленного собран</w:t>
      </w:r>
      <w:r>
        <w:rPr>
          <w:rFonts w:eastAsia="Times New Roman" w:cs="Arial"/>
          <w:color w:val="000000"/>
          <w:szCs w:val="24"/>
          <w:lang w:eastAsia="ru-RU"/>
        </w:rPr>
        <w:t>ием кредиторов банкротом (несостоятельным), устанавливаются законодательством о банкротстве.</w:t>
      </w:r>
    </w:p>
    <w:p w14:paraId="6016E88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целях ограничения монополистической деятельности законом могут быть предусмотрены случаи и порядок принудительной реорганизации коммерческих организаций по ре</w:t>
      </w:r>
      <w:r>
        <w:rPr>
          <w:rFonts w:eastAsia="Times New Roman" w:cs="Arial"/>
          <w:color w:val="000000"/>
          <w:szCs w:val="24"/>
          <w:lang w:eastAsia="ru-RU"/>
        </w:rPr>
        <w:t>шению суда.</w:t>
      </w:r>
    </w:p>
    <w:p w14:paraId="69E377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учредители (участники) юридического лица, уполномоченный ими орган или орган юридического лица, уполномоченный на реорганизацию его учредительными документами, не осуществят реорганизацию юридического лица в срок, определенный в решении су</w:t>
      </w:r>
      <w:r>
        <w:rPr>
          <w:rFonts w:eastAsia="Times New Roman" w:cs="Arial"/>
          <w:color w:val="000000"/>
          <w:szCs w:val="24"/>
          <w:lang w:eastAsia="ru-RU"/>
        </w:rPr>
        <w:t>да, суд назначает внешнего управляющего юридическим лицом и поручает ему осуществить реорганизацию этого юридического лица. С момента назначения внешнего управляющего к нему переходят полномочия по управлению делами юридического лица. Внешний управляющий в</w:t>
      </w:r>
      <w:r>
        <w:rPr>
          <w:rFonts w:eastAsia="Times New Roman" w:cs="Arial"/>
          <w:color w:val="000000"/>
          <w:szCs w:val="24"/>
          <w:lang w:eastAsia="ru-RU"/>
        </w:rPr>
        <w:t>ыступает от имени юридического лица в суде, составляет разделительный баланс и передает его на утверждение суда вместе с учредительными документами возникающих в результате реорганизации юридических лиц.</w:t>
      </w:r>
    </w:p>
    <w:p w14:paraId="565D2E8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Вступление в силу судебного акта, вынесенного на осн</w:t>
      </w:r>
      <w:r>
        <w:rPr>
          <w:rFonts w:eastAsia="Times New Roman" w:cs="Arial"/>
          <w:color w:val="000000"/>
          <w:szCs w:val="24"/>
          <w:lang w:eastAsia="ru-RU"/>
        </w:rPr>
        <w:t>ове рассмотрения указанных документов, является основанием для государственной регистрации вновь возникающих юридических лиц.</w:t>
      </w:r>
    </w:p>
    <w:p w14:paraId="4FCE1A0D" w14:textId="77777777" w:rsidR="0008401F" w:rsidRDefault="000E25B0">
      <w:pPr>
        <w:ind w:firstLine="567"/>
        <w:rPr>
          <w:rFonts w:eastAsia="Times New Roman" w:cs="Arial"/>
          <w:szCs w:val="24"/>
          <w:lang w:eastAsia="ru-RU"/>
        </w:rPr>
      </w:pPr>
      <w:bookmarkStart w:id="47" w:name="st_92_p3"/>
      <w:r>
        <w:rPr>
          <w:rFonts w:eastAsia="Times New Roman" w:cs="Arial"/>
          <w:color w:val="000000"/>
          <w:szCs w:val="24"/>
          <w:lang w:eastAsia="ru-RU"/>
        </w:rPr>
        <w:t>3. В случаях, установленных законодательством, реорганизация юридических лиц в форме слияния, присоединения или преобразования мож</w:t>
      </w:r>
      <w:r>
        <w:rPr>
          <w:rFonts w:eastAsia="Times New Roman" w:cs="Arial"/>
          <w:color w:val="000000"/>
          <w:szCs w:val="24"/>
          <w:lang w:eastAsia="ru-RU"/>
        </w:rPr>
        <w:t>ет быть осуществлена лишь с согласия уполномоченных государственных органов.</w:t>
      </w:r>
      <w:bookmarkEnd w:id="47"/>
    </w:p>
    <w:p w14:paraId="30CA42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Юридическое лицо считается реорганизованным, за исключением случаев реорганизации в форме присоединения, с момента регистрации вновь возникших юридических лиц.</w:t>
      </w:r>
    </w:p>
    <w:p w14:paraId="5A78845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реорганизаци</w:t>
      </w:r>
      <w:r>
        <w:rPr>
          <w:rFonts w:eastAsia="Times New Roman" w:cs="Arial"/>
          <w:color w:val="000000"/>
          <w:szCs w:val="24"/>
          <w:lang w:eastAsia="ru-RU"/>
        </w:rPr>
        <w:t>и юридического лица путем присоединения к нему другого юридического лица первое из них считается реорганизованным с момента внесения в единый государственный реестр юридических лиц записи о прекращении деятельности присоединенного юридического лица.</w:t>
      </w:r>
    </w:p>
    <w:p w14:paraId="5C7A637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w:t>
      </w:r>
      <w:r>
        <w:rPr>
          <w:rFonts w:eastAsia="Times New Roman" w:cs="Arial"/>
          <w:i/>
          <w:iCs/>
          <w:color w:val="000000"/>
          <w:szCs w:val="24"/>
          <w:lang w:eastAsia="ru-RU"/>
        </w:rPr>
        <w:t xml:space="preserve">акции Законов Кыргызской Республики от </w:t>
      </w:r>
      <w:hyperlink r:id="rId213"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214" w:tooltip="https://cbd.minjust.gov.kg/294" w:history="1">
        <w:r>
          <w:rPr>
            <w:rFonts w:eastAsia="Times New Roman" w:cs="Arial"/>
            <w:i/>
            <w:iCs/>
            <w:color w:val="0000FF"/>
            <w:szCs w:val="24"/>
            <w:u w:val="single"/>
            <w:lang w:eastAsia="ru-RU"/>
          </w:rPr>
          <w:t>27 ноября 1999 года № 13</w:t>
        </w:r>
        <w:r>
          <w:rPr>
            <w:rFonts w:eastAsia="Times New Roman" w:cs="Arial"/>
            <w:i/>
            <w:iCs/>
            <w:color w:val="0000FF"/>
            <w:szCs w:val="24"/>
            <w:u w:val="single"/>
            <w:lang w:eastAsia="ru-RU"/>
          </w:rPr>
          <w:t>1</w:t>
        </w:r>
      </w:hyperlink>
      <w:r>
        <w:rPr>
          <w:rFonts w:eastAsia="Times New Roman" w:cs="Arial"/>
          <w:i/>
          <w:iCs/>
          <w:color w:val="000000"/>
          <w:szCs w:val="24"/>
          <w:lang w:eastAsia="ru-RU"/>
        </w:rPr>
        <w:t xml:space="preserve">, </w:t>
      </w:r>
      <w:hyperlink r:id="rId215"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216"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 </w:t>
      </w:r>
    </w:p>
    <w:p w14:paraId="5E47706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AEF507" w14:textId="77777777" w:rsidR="0008401F" w:rsidRDefault="000E25B0">
      <w:pPr>
        <w:ind w:firstLine="567"/>
        <w:rPr>
          <w:rFonts w:eastAsia="Times New Roman" w:cs="Arial"/>
          <w:szCs w:val="24"/>
          <w:lang w:eastAsia="ru-RU"/>
        </w:rPr>
      </w:pPr>
      <w:bookmarkStart w:id="48" w:name="st_93"/>
      <w:r>
        <w:rPr>
          <w:rFonts w:eastAsia="Times New Roman" w:cs="Arial"/>
          <w:b/>
          <w:bCs/>
          <w:color w:val="000000"/>
          <w:szCs w:val="24"/>
          <w:lang w:eastAsia="ru-RU"/>
        </w:rPr>
        <w:t>Статья 93. Правопрее</w:t>
      </w:r>
      <w:r>
        <w:rPr>
          <w:rFonts w:eastAsia="Times New Roman" w:cs="Arial"/>
          <w:b/>
          <w:bCs/>
          <w:color w:val="000000"/>
          <w:szCs w:val="24"/>
          <w:lang w:eastAsia="ru-RU"/>
        </w:rPr>
        <w:t>мство при реорганизации юридических лиц</w:t>
      </w:r>
      <w:bookmarkEnd w:id="48"/>
    </w:p>
    <w:p w14:paraId="53FB0BC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006D7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 слиянии юридических лиц права и обязанности каждого из них переходят к вновь возникшему юридическому лицу в соответствии с передаточным актом.</w:t>
      </w:r>
    </w:p>
    <w:p w14:paraId="687579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присоединении юридического лица к другому юридическому ли</w:t>
      </w:r>
      <w:r>
        <w:rPr>
          <w:rFonts w:eastAsia="Times New Roman" w:cs="Arial"/>
          <w:color w:val="000000"/>
          <w:szCs w:val="24"/>
          <w:lang w:eastAsia="ru-RU"/>
        </w:rPr>
        <w:t>цу к последнему переходят права и обязанности присоединенного юридического лица в соответствии с передаточным актом.</w:t>
      </w:r>
    </w:p>
    <w:p w14:paraId="7DC4FC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разделении юридического лица его права и обязанности переходят к вновь возникшим юридическим лицам в соответствии с разделительным б</w:t>
      </w:r>
      <w:r>
        <w:rPr>
          <w:rFonts w:eastAsia="Times New Roman" w:cs="Arial"/>
          <w:color w:val="000000"/>
          <w:szCs w:val="24"/>
          <w:lang w:eastAsia="ru-RU"/>
        </w:rPr>
        <w:t>алансом.</w:t>
      </w:r>
    </w:p>
    <w:p w14:paraId="0928D13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При выделении из состава юридического лица одного или нескольких юридических лиц к каждому из них в соответствии с разделительным балансом переходят права и обязанности реорганизованного юридического лица.</w:t>
      </w:r>
    </w:p>
    <w:p w14:paraId="7DEFFEC7"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При пр</w:t>
      </w:r>
      <w:r>
        <w:rPr>
          <w:rFonts w:eastAsia="Times New Roman" w:cs="Arial"/>
          <w:color w:val="000000"/>
          <w:szCs w:val="24"/>
          <w:lang w:eastAsia="ru-RU"/>
        </w:rPr>
        <w:t>еобразовании юридического лица одного вида в юридическое лицо другого вида (изменении организационно-правовой формы) к вновь возникшему юридическому лицу переходят права и обязанности реорганизованного юридического лица в соответствии с передаточным актом.</w:t>
      </w:r>
    </w:p>
    <w:p w14:paraId="7B0E0E8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504328" w14:textId="77777777" w:rsidR="0008401F" w:rsidRDefault="000E25B0">
      <w:pPr>
        <w:ind w:firstLine="567"/>
        <w:rPr>
          <w:rFonts w:eastAsia="Times New Roman" w:cs="Arial"/>
          <w:szCs w:val="24"/>
          <w:lang w:eastAsia="ru-RU"/>
        </w:rPr>
      </w:pPr>
      <w:bookmarkStart w:id="49" w:name="st_94"/>
      <w:r>
        <w:rPr>
          <w:rFonts w:eastAsia="Times New Roman" w:cs="Arial"/>
          <w:b/>
          <w:bCs/>
          <w:color w:val="000000"/>
          <w:szCs w:val="24"/>
          <w:lang w:eastAsia="ru-RU"/>
        </w:rPr>
        <w:t>Статья 94. Передаточный акт и разделительный баланс</w:t>
      </w:r>
      <w:bookmarkEnd w:id="49"/>
    </w:p>
    <w:p w14:paraId="532D47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2DF6C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Передаточный акт и разделительный баланс должны содержать положения о правопреемстве по всем обязательствам реорганизованного юридического лица в отношении всех его кредиторов и должников, включая и обязательства, оспариваемые сторонами.</w:t>
      </w:r>
    </w:p>
    <w:p w14:paraId="7D608D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Передаточный</w:t>
      </w:r>
      <w:r>
        <w:rPr>
          <w:rFonts w:eastAsia="Times New Roman" w:cs="Arial"/>
          <w:color w:val="000000"/>
          <w:szCs w:val="24"/>
          <w:lang w:eastAsia="ru-RU"/>
        </w:rPr>
        <w:t xml:space="preserve"> акт и разделительный баланс утверждаются учредителями (участниками) юридического лица или органом, принявшим решение о реорганизации юридических лиц, и представляются для государственной регистрации (перерегистрации) вновь возникших юридических лиц.</w:t>
      </w:r>
    </w:p>
    <w:p w14:paraId="7C2522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Непре</w:t>
      </w:r>
      <w:r>
        <w:rPr>
          <w:rFonts w:eastAsia="Times New Roman" w:cs="Arial"/>
          <w:color w:val="000000"/>
          <w:szCs w:val="24"/>
          <w:lang w:eastAsia="ru-RU"/>
        </w:rPr>
        <w:t>дставление передаточного акта или разделительного баланса, а также отсутствие в них положений о правопреемстве по обязательствам реорганизованного юридического лица влечет отказ в государственной регистрации вновь возникших юридических лиц.</w:t>
      </w:r>
    </w:p>
    <w:p w14:paraId="37BB254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редакции Зак</w:t>
      </w:r>
      <w:r>
        <w:rPr>
          <w:rFonts w:eastAsia="Times New Roman" w:cs="Arial"/>
          <w:i/>
          <w:iCs/>
          <w:color w:val="000000"/>
          <w:szCs w:val="24"/>
          <w:lang w:eastAsia="ru-RU"/>
        </w:rPr>
        <w:t xml:space="preserve">она КР от </w:t>
      </w:r>
      <w:hyperlink r:id="rId21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21924D5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ADEB0F" w14:textId="77777777" w:rsidR="0008401F" w:rsidRDefault="000E25B0">
      <w:pPr>
        <w:ind w:firstLine="567"/>
        <w:rPr>
          <w:rFonts w:eastAsia="Times New Roman" w:cs="Arial"/>
          <w:szCs w:val="24"/>
          <w:lang w:eastAsia="ru-RU"/>
        </w:rPr>
      </w:pPr>
      <w:bookmarkStart w:id="50" w:name="st_95"/>
      <w:r>
        <w:rPr>
          <w:rFonts w:eastAsia="Times New Roman" w:cs="Arial"/>
          <w:b/>
          <w:bCs/>
          <w:color w:val="000000"/>
          <w:szCs w:val="24"/>
          <w:lang w:eastAsia="ru-RU"/>
        </w:rPr>
        <w:t>Статья 95. Гарантии прав кредиторов юридического лица при его реорганизации</w:t>
      </w:r>
      <w:bookmarkEnd w:id="50"/>
    </w:p>
    <w:p w14:paraId="1F1F59D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0C775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Учредители (участники) юридического лица или орга</w:t>
      </w:r>
      <w:r>
        <w:rPr>
          <w:rFonts w:eastAsia="Times New Roman" w:cs="Arial"/>
          <w:color w:val="000000"/>
          <w:szCs w:val="24"/>
          <w:lang w:eastAsia="ru-RU"/>
        </w:rPr>
        <w:t>н, принявшие решение о реорганизации юридического лица, обязаны письменно уведомить об этом кредиторов реорганизуемого юридического лица.</w:t>
      </w:r>
    </w:p>
    <w:p w14:paraId="4EE2B1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Кредитор реорганизуемого юридического лица вправе потребовать прекращения или досрочного исполнения обязательства, </w:t>
      </w:r>
      <w:r>
        <w:rPr>
          <w:rFonts w:eastAsia="Times New Roman" w:cs="Arial"/>
          <w:color w:val="000000"/>
          <w:szCs w:val="24"/>
          <w:lang w:eastAsia="ru-RU"/>
        </w:rPr>
        <w:t>должником по которому является это юридическое лицо, и возмещения убытков.</w:t>
      </w:r>
    </w:p>
    <w:p w14:paraId="69BB32B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разделительный баланс не дает возможности определить правопреемника реорганизованного юридического лица, вновь возникшие юридические лица несут солидарную ответственность по</w:t>
      </w:r>
      <w:r>
        <w:rPr>
          <w:rFonts w:eastAsia="Times New Roman" w:cs="Arial"/>
          <w:color w:val="000000"/>
          <w:szCs w:val="24"/>
          <w:lang w:eastAsia="ru-RU"/>
        </w:rPr>
        <w:t xml:space="preserve"> обязательствам реорганизованного юридического лица перед его кредиторами.</w:t>
      </w:r>
    </w:p>
    <w:p w14:paraId="4D95B94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F28D80" w14:textId="77777777" w:rsidR="0008401F" w:rsidRDefault="000E25B0">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bookmarkStart w:id="51" w:name="st_96"/>
      <w:bookmarkEnd w:id="51"/>
      <w:r>
        <w:rPr>
          <w:rFonts w:eastAsia="Arial" w:cs="Arial"/>
          <w:b/>
          <w:color w:val="000000"/>
          <w:szCs w:val="24"/>
        </w:rPr>
        <w:t>Статья 96. Ликвидация юридического лица</w:t>
      </w:r>
    </w:p>
    <w:p w14:paraId="0B2B28C4"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w:t>
      </w:r>
      <w:r>
        <w:rPr>
          <w:rFonts w:eastAsia="Arial" w:cs="Arial"/>
          <w:b/>
          <w:color w:val="000000"/>
          <w:szCs w:val="24"/>
        </w:rPr>
        <w:t>Ликвидация</w:t>
      </w:r>
      <w:r>
        <w:rPr>
          <w:rFonts w:eastAsia="Arial" w:cs="Arial"/>
          <w:color w:val="000000"/>
          <w:szCs w:val="24"/>
        </w:rPr>
        <w:t xml:space="preserve"> юридического лица влечет его прекращение без перехода прав и обязанностей в порядке правопреемства к другим лицам.</w:t>
      </w:r>
    </w:p>
    <w:p w14:paraId="11C7A2B3"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Юридиче</w:t>
      </w:r>
      <w:r>
        <w:rPr>
          <w:rFonts w:eastAsia="Arial" w:cs="Arial"/>
          <w:color w:val="000000"/>
          <w:szCs w:val="24"/>
        </w:rPr>
        <w:t>ское лицо может быть ликвидировано:</w:t>
      </w:r>
    </w:p>
    <w:p w14:paraId="32B9690C"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по решению его учредителей (участников) либо органа юридического лица, уполномоченного на то учредительными документами, в том числе в связи с истечением срока, на который создано юридическое лицо, достижением цели, ради</w:t>
      </w:r>
      <w:r>
        <w:rPr>
          <w:rFonts w:eastAsia="Arial" w:cs="Arial"/>
          <w:color w:val="000000"/>
          <w:szCs w:val="24"/>
        </w:rPr>
        <w:t xml:space="preserve"> которой оно создано, или признанием судом недействительной регистрации юридического лица в связи с допущенными при его создании нарушениями законодательства, которые носят неустранимый характер;</w:t>
      </w:r>
    </w:p>
    <w:p w14:paraId="0DFFB7CC"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по решению суда в случае осуществления деятельности без надл</w:t>
      </w:r>
      <w:r>
        <w:rPr>
          <w:rFonts w:eastAsia="Arial" w:cs="Arial"/>
          <w:color w:val="000000"/>
          <w:szCs w:val="24"/>
        </w:rPr>
        <w:t>ежащего разрешения (лицензии) либо деятельности, запрещенной законом, либо с иными неоднократными или грубыми нарушениями законодательства, либо при систематическом осуществлении деятельности, противоречащей уставным целям юридического лица, в случае отзыв</w:t>
      </w:r>
      <w:r>
        <w:rPr>
          <w:rFonts w:eastAsia="Arial" w:cs="Arial"/>
          <w:color w:val="000000"/>
          <w:szCs w:val="24"/>
        </w:rPr>
        <w:t>а лицензии у банков, финансово-кредитных организаций или учреждений, для которых осуществление операций, установленных в лицензии, является единственным разрешенным видом деятельности, а также в иных случаях, предусмотренных настоящим Кодексом.</w:t>
      </w:r>
    </w:p>
    <w:p w14:paraId="263AB6B2"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Ликвидация банка, финансово-кредитной организации или учреждения, лицензируемых Национальным банком Кыргызской Республики, проводится с учетом особенностей, установленных для банков или иных финансово-кредитных организаций или учреждений.</w:t>
      </w:r>
    </w:p>
    <w:p w14:paraId="357F9D3C"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(Абзац утратил си</w:t>
      </w:r>
      <w:r>
        <w:rPr>
          <w:rFonts w:eastAsia="Arial" w:cs="Arial"/>
          <w:i/>
          <w:color w:val="000000"/>
          <w:szCs w:val="24"/>
        </w:rPr>
        <w:t xml:space="preserve">лу в соответствии с </w:t>
      </w:r>
      <w:hyperlink r:id="rId218" w:tooltip="https://cbd.minjust.gov.kg/4-5326/edition/6590/ru" w:history="1">
        <w:r>
          <w:rPr>
            <w:rStyle w:val="aff0"/>
            <w:rFonts w:eastAsia="Arial" w:cs="Arial"/>
            <w:i/>
            <w:szCs w:val="24"/>
          </w:rPr>
          <w:t>Законом</w:t>
        </w:r>
      </w:hyperlink>
      <w:r>
        <w:rPr>
          <w:rFonts w:eastAsia="Arial" w:cs="Arial"/>
          <w:i/>
          <w:color w:val="000000"/>
          <w:szCs w:val="24"/>
        </w:rPr>
        <w:t xml:space="preserve"> КР от 22 апреля 2024 года № 78)</w:t>
      </w:r>
    </w:p>
    <w:p w14:paraId="7BBFE714"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При отзыве банковской лицензии Национальный банк Кыргызской Республики должен назначить временного администратора в целях обеспечения сохранности активов банка и защиты интересов вкладчиков до назначения судом ликвидатора. Временный администратор обладает </w:t>
      </w:r>
      <w:r>
        <w:rPr>
          <w:rFonts w:eastAsia="Arial" w:cs="Arial"/>
          <w:color w:val="000000"/>
          <w:szCs w:val="24"/>
        </w:rPr>
        <w:t xml:space="preserve">полномочиями, предусмотренными </w:t>
      </w:r>
      <w:hyperlink r:id="rId219" w:tooltip="https://cbd.minjust.gov.kg/4-3214/edition/1241184/ru" w:history="1">
        <w:r>
          <w:rPr>
            <w:rStyle w:val="aff0"/>
            <w:rFonts w:eastAsia="Arial" w:cs="Arial"/>
            <w:szCs w:val="24"/>
          </w:rPr>
          <w:t>Законом</w:t>
        </w:r>
      </w:hyperlink>
      <w:r>
        <w:rPr>
          <w:rFonts w:eastAsia="Arial" w:cs="Arial"/>
          <w:color w:val="000000"/>
          <w:szCs w:val="24"/>
        </w:rPr>
        <w:t xml:space="preserve"> Кыргызской Республики "О банках и банковской деятельности".</w:t>
      </w:r>
    </w:p>
    <w:p w14:paraId="0C10D3C5"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Требование о ликвидации юри</w:t>
      </w:r>
      <w:r>
        <w:rPr>
          <w:rFonts w:eastAsia="Arial" w:cs="Arial"/>
          <w:color w:val="000000"/>
          <w:szCs w:val="24"/>
        </w:rPr>
        <w:t>дического лица по основаниям, указанным в пункте 2 настоящей статьи, может быть предъявлено в суд государственным органом или органом местного самоуправления, которому право на предъявление такого требования предоставлено законом или настоящим Кодексом.</w:t>
      </w:r>
    </w:p>
    <w:p w14:paraId="7C98D673"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На</w:t>
      </w:r>
      <w:r>
        <w:rPr>
          <w:rFonts w:eastAsia="Arial" w:cs="Arial"/>
          <w:color w:val="000000"/>
          <w:szCs w:val="24"/>
        </w:rPr>
        <w:t>логовый орган вправе обратиться в суд с заявлением о принудительной ликвидации юридического лица в случае непредоставления им отчетов в налоговый орган в течение одного года.</w:t>
      </w:r>
    </w:p>
    <w:p w14:paraId="0E67E83A"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Судебный акт о принудительной ликвидации юридического лица, вступивший в установл</w:t>
      </w:r>
      <w:r>
        <w:rPr>
          <w:rFonts w:eastAsia="Arial" w:cs="Arial"/>
          <w:color w:val="000000"/>
        </w:rPr>
        <w:t>енном порядке в законную силу, является основанием для издания регистрирующим органом приказа о регистрации прекращения деятельности.</w:t>
      </w:r>
    </w:p>
    <w:p w14:paraId="4344A2A8"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Судебным актом</w:t>
      </w:r>
      <w:r>
        <w:rPr>
          <w:rFonts w:eastAsia="Arial" w:cs="Arial"/>
          <w:color w:val="000000"/>
          <w:szCs w:val="24"/>
        </w:rPr>
        <w:t xml:space="preserve"> о ликвидации юридического лица на его учредителей (участников) либо на орган, уполномоченный на ликвидацию </w:t>
      </w:r>
      <w:r>
        <w:rPr>
          <w:rFonts w:eastAsia="Arial" w:cs="Arial"/>
          <w:color w:val="000000"/>
          <w:szCs w:val="24"/>
        </w:rPr>
        <w:t>юридического лица его учредительными документами, могут быть возложены обязанности по осуществлению ликвидации юридического лица.</w:t>
      </w:r>
    </w:p>
    <w:p w14:paraId="3B20D99A"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 xml:space="preserve">Требования пунктов 2 и 3 настоящей статьи и статей </w:t>
      </w:r>
      <w:hyperlink w:anchor="st_97" w:tooltip="#st_97" w:history="1">
        <w:r>
          <w:rPr>
            <w:rStyle w:val="aff0"/>
            <w:rFonts w:eastAsia="Arial" w:cs="Arial"/>
            <w:szCs w:val="24"/>
          </w:rPr>
          <w:t>97</w:t>
        </w:r>
      </w:hyperlink>
      <w:r>
        <w:rPr>
          <w:rFonts w:eastAsia="Arial" w:cs="Arial"/>
          <w:color w:val="000000"/>
          <w:szCs w:val="24"/>
        </w:rPr>
        <w:t xml:space="preserve"> и </w:t>
      </w:r>
      <w:hyperlink w:anchor="st_98" w:tooltip="#st_98" w:history="1">
        <w:r>
          <w:rPr>
            <w:rStyle w:val="aff0"/>
            <w:rFonts w:eastAsia="Arial" w:cs="Arial"/>
            <w:szCs w:val="24"/>
          </w:rPr>
          <w:t>98</w:t>
        </w:r>
      </w:hyperlink>
      <w:r>
        <w:rPr>
          <w:rFonts w:eastAsia="Arial" w:cs="Arial"/>
          <w:color w:val="000000"/>
          <w:szCs w:val="24"/>
        </w:rPr>
        <w:t xml:space="preserve"> настоящего Кодекса не применяются к ликвидации юридических лиц в процессе банкротства.</w:t>
      </w:r>
    </w:p>
    <w:p w14:paraId="7648C93A" w14:textId="77777777" w:rsidR="0008401F" w:rsidRDefault="000E25B0">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Уполномоченный государственный орган в сфере регистрации юридических лиц вправе обратиться в суд с заявлением о принудительной ликвидации юридического лица.</w:t>
      </w:r>
    </w:p>
    <w:p w14:paraId="615C9F91" w14:textId="77777777" w:rsidR="0008401F" w:rsidRDefault="000E25B0">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 xml:space="preserve">Один </w:t>
      </w:r>
      <w:r>
        <w:rPr>
          <w:rFonts w:eastAsia="Arial" w:cs="Arial"/>
          <w:color w:val="000000"/>
        </w:rPr>
        <w:t>из учредителей (участников) юридического лица вправе обратиться в суд с заявлением о принудительной ликвидации юридического лица в случае смерти или в случае отсутствия одного из учредителей (участников).</w:t>
      </w:r>
    </w:p>
    <w:p w14:paraId="3962744A" w14:textId="77777777" w:rsidR="0008401F" w:rsidRDefault="000E25B0">
      <w:pPr>
        <w:pBdr>
          <w:top w:val="none" w:sz="4" w:space="0" w:color="000000"/>
          <w:left w:val="none" w:sz="4" w:space="0" w:color="000000"/>
          <w:bottom w:val="none" w:sz="4" w:space="0" w:color="000000"/>
          <w:right w:val="none" w:sz="4" w:space="0" w:color="000000"/>
        </w:pBdr>
        <w:spacing w:after="60" w:line="276" w:lineRule="atLeast"/>
        <w:ind w:firstLine="567"/>
      </w:pPr>
      <w:r>
        <w:rPr>
          <w:rFonts w:eastAsia="Arial" w:cs="Arial"/>
          <w:color w:val="000000"/>
        </w:rPr>
        <w:t>Порядок и основания обращения в суд уполномоченного</w:t>
      </w:r>
      <w:r>
        <w:rPr>
          <w:rFonts w:eastAsia="Arial" w:cs="Arial"/>
          <w:color w:val="000000"/>
        </w:rPr>
        <w:t xml:space="preserve"> государственного органа в сфере регистрации юридических лиц, а также одного из учредителей (участников) юридического лица определяется Кабинетом Министров Кыргызской Республики.</w:t>
      </w:r>
    </w:p>
    <w:p w14:paraId="111402F8"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4. Юридическое лицо, являющееся коммерческой организацией либо действующее в </w:t>
      </w:r>
      <w:r>
        <w:rPr>
          <w:rFonts w:eastAsia="Arial" w:cs="Arial"/>
          <w:color w:val="000000"/>
          <w:szCs w:val="24"/>
        </w:rPr>
        <w:t xml:space="preserve">форме кооператива или общественного фонда, ликвидируется в соответствии со </w:t>
      </w:r>
      <w:hyperlink w:anchor="st_100" w:tooltip="#st_100" w:history="1">
        <w:r>
          <w:rPr>
            <w:rStyle w:val="aff0"/>
            <w:rFonts w:eastAsia="Arial" w:cs="Arial"/>
            <w:szCs w:val="24"/>
          </w:rPr>
          <w:t>статьей 100</w:t>
        </w:r>
      </w:hyperlink>
      <w:r>
        <w:rPr>
          <w:rFonts w:eastAsia="Arial" w:cs="Arial"/>
          <w:color w:val="000000"/>
          <w:szCs w:val="24"/>
        </w:rPr>
        <w:t xml:space="preserve"> настоящего Кодекса вследствие признания его банкротом (несостоятельным).</w:t>
      </w:r>
    </w:p>
    <w:p w14:paraId="47C28D87"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Если стоимость имущества такого юридического лица недоста</w:t>
      </w:r>
      <w:r>
        <w:rPr>
          <w:rFonts w:eastAsia="Arial" w:cs="Arial"/>
          <w:color w:val="000000"/>
          <w:szCs w:val="24"/>
        </w:rPr>
        <w:t xml:space="preserve">точна для удовлетворения требований кредиторов, оно может быть ликвидировано только в порядке, установленном </w:t>
      </w:r>
      <w:hyperlink w:anchor="st_100" w:tooltip="#st_100" w:history="1">
        <w:r>
          <w:rPr>
            <w:rStyle w:val="aff0"/>
            <w:rFonts w:eastAsia="Arial" w:cs="Arial"/>
            <w:szCs w:val="24"/>
          </w:rPr>
          <w:t>статьей 100</w:t>
        </w:r>
      </w:hyperlink>
      <w:r>
        <w:rPr>
          <w:rFonts w:eastAsia="Arial" w:cs="Arial"/>
          <w:color w:val="000000"/>
          <w:szCs w:val="24"/>
        </w:rPr>
        <w:t xml:space="preserve"> настоящего Кодекса.</w:t>
      </w:r>
    </w:p>
    <w:p w14:paraId="0DBC5F0B"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color w:val="000000"/>
          <w:szCs w:val="24"/>
        </w:rPr>
      </w:pPr>
      <w:r>
        <w:rPr>
          <w:rFonts w:eastAsia="Arial" w:cs="Arial"/>
          <w:color w:val="000000"/>
          <w:szCs w:val="24"/>
        </w:rPr>
        <w:t>Положения о ликвидации юридических лиц вследствие банкротства (несостоятельности) не распространяются на учреждения.</w:t>
      </w:r>
    </w:p>
    <w:p w14:paraId="0E96EB29"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rPr>
        <w:t>5. Ликвидация страховой (перестраховочной) организации производится после согласования с уполномоченным государственным органом по регулиро</w:t>
      </w:r>
      <w:r>
        <w:rPr>
          <w:rFonts w:eastAsia="Arial" w:cs="Arial"/>
          <w:color w:val="000000"/>
        </w:rPr>
        <w:t>ванию и надзору за страховой деятельностью.</w:t>
      </w:r>
    </w:p>
    <w:p w14:paraId="4EC84648"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i/>
          <w:color w:val="000000"/>
          <w:szCs w:val="24"/>
        </w:rPr>
        <w:t xml:space="preserve">(В редакции Законов КР от </w:t>
      </w:r>
      <w:hyperlink r:id="rId220" w:tooltip="https://cbd.minjust.gov.kg/576" w:history="1">
        <w:r>
          <w:rPr>
            <w:rFonts w:eastAsia="Times New Roman" w:cs="Arial"/>
            <w:i/>
            <w:iCs/>
            <w:color w:val="0000FF"/>
            <w:szCs w:val="24"/>
            <w:u w:val="single"/>
            <w:lang w:eastAsia="ru-RU"/>
          </w:rPr>
          <w:t>15 октября 1997 года № 76</w:t>
        </w:r>
      </w:hyperlink>
      <w:r>
        <w:rPr>
          <w:rFonts w:eastAsia="Arial" w:cs="Arial"/>
          <w:i/>
          <w:color w:val="000000"/>
          <w:szCs w:val="24"/>
        </w:rPr>
        <w:t xml:space="preserve">, </w:t>
      </w:r>
      <w:hyperlink r:id="rId22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22"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223" w:tooltip="https://cbd.minjust.gov.kg/1162" w:history="1">
        <w:r>
          <w:rPr>
            <w:rFonts w:eastAsia="Times New Roman" w:cs="Arial"/>
            <w:i/>
            <w:iCs/>
            <w:color w:val="0000FF"/>
            <w:szCs w:val="24"/>
            <w:u w:val="single"/>
            <w:lang w:eastAsia="ru-RU"/>
          </w:rPr>
          <w:t>17 февраля 2003 года № 38</w:t>
        </w:r>
      </w:hyperlink>
      <w:r>
        <w:rPr>
          <w:rFonts w:eastAsia="Arial" w:cs="Arial"/>
          <w:i/>
          <w:color w:val="000000"/>
          <w:szCs w:val="24"/>
        </w:rPr>
        <w:t xml:space="preserve">, </w:t>
      </w:r>
      <w:hyperlink r:id="rId224" w:tooltip="https://cbd.minjust.gov.kg/112552" w:history="1">
        <w:r>
          <w:rPr>
            <w:rFonts w:eastAsia="Times New Roman" w:cs="Arial"/>
            <w:i/>
            <w:iCs/>
            <w:color w:val="0000FF"/>
            <w:szCs w:val="24"/>
            <w:u w:val="single"/>
            <w:lang w:eastAsia="ru-RU"/>
          </w:rPr>
          <w:t>3 апреля 2023 года № 78</w:t>
        </w:r>
      </w:hyperlink>
      <w:r>
        <w:rPr>
          <w:rFonts w:eastAsia="Arial" w:cs="Arial"/>
          <w:i/>
          <w:color w:val="000000"/>
          <w:szCs w:val="24"/>
        </w:rPr>
        <w:t xml:space="preserve">,  </w:t>
      </w:r>
      <w:hyperlink r:id="rId225" w:tooltip="https://cbd.minjust.gov.kg/4-5326/edition/6590/ru" w:history="1">
        <w:r>
          <w:rPr>
            <w:rStyle w:val="aff0"/>
            <w:rFonts w:eastAsia="Arial" w:cs="Arial"/>
            <w:i/>
            <w:szCs w:val="24"/>
          </w:rPr>
          <w:t>22 апреля 2024 года № 7</w:t>
        </w:r>
        <w:r>
          <w:rPr>
            <w:rStyle w:val="aff0"/>
            <w:rFonts w:eastAsia="Arial" w:cs="Arial"/>
            <w:i/>
            <w:szCs w:val="24"/>
          </w:rPr>
          <w:t>8</w:t>
        </w:r>
      </w:hyperlink>
      <w:r>
        <w:rPr>
          <w:rFonts w:eastAsia="Arial" w:cs="Arial"/>
          <w:i/>
          <w:color w:val="000000"/>
          <w:szCs w:val="24"/>
        </w:rPr>
        <w:t xml:space="preserve">, </w:t>
      </w:r>
      <w:hyperlink r:id="rId226" w:tooltip="https://cbd.minjust.gov.kg/4-5534/edition/31494/ru" w:history="1">
        <w:r>
          <w:rPr>
            <w:rStyle w:val="aff0"/>
            <w:rFonts w:eastAsia="Arial" w:cs="Arial"/>
            <w:i/>
            <w:szCs w:val="24"/>
          </w:rPr>
          <w:t>29 апреля 2025 года № 90</w:t>
        </w:r>
      </w:hyperlink>
      <w:r>
        <w:rPr>
          <w:szCs w:val="24"/>
        </w:rPr>
        <w:t xml:space="preserve">, </w:t>
      </w:r>
      <w:hyperlink r:id="rId227" w:tooltip="https://cbd.minjust.gov.kg/4-5582/edition/34759/ru" w:history="1">
        <w:r>
          <w:rPr>
            <w:rStyle w:val="aff0"/>
            <w:rFonts w:eastAsia="Arial" w:cs="Arial"/>
            <w:i/>
            <w:szCs w:val="24"/>
          </w:rPr>
          <w:t>8 июля 2025 года № 134</w:t>
        </w:r>
      </w:hyperlink>
      <w:r>
        <w:rPr>
          <w:rFonts w:eastAsia="Arial" w:cs="Arial"/>
          <w:i/>
          <w:szCs w:val="24"/>
        </w:rPr>
        <w:t xml:space="preserve"> </w:t>
      </w:r>
      <w:r>
        <w:rPr>
          <w:rFonts w:eastAsia="Arial" w:cs="Arial"/>
          <w:i/>
          <w:color w:val="000000"/>
          <w:szCs w:val="24"/>
        </w:rPr>
        <w:t>)</w:t>
      </w:r>
    </w:p>
    <w:p w14:paraId="743D0F7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8679B4" w14:textId="77777777" w:rsidR="0008401F" w:rsidRDefault="000E25B0">
      <w:pPr>
        <w:ind w:firstLine="567"/>
        <w:rPr>
          <w:rFonts w:eastAsia="Times New Roman" w:cs="Arial"/>
          <w:szCs w:val="24"/>
          <w:lang w:eastAsia="ru-RU"/>
        </w:rPr>
      </w:pPr>
      <w:bookmarkStart w:id="52" w:name="st_97"/>
      <w:r>
        <w:rPr>
          <w:rFonts w:eastAsia="Times New Roman" w:cs="Arial"/>
          <w:b/>
          <w:bCs/>
          <w:color w:val="000000"/>
          <w:szCs w:val="24"/>
          <w:lang w:eastAsia="ru-RU"/>
        </w:rPr>
        <w:t>Статья 97. Обязанности лица, принявшего решение о ликвидации юридического лица</w:t>
      </w:r>
      <w:bookmarkEnd w:id="52"/>
    </w:p>
    <w:p w14:paraId="72F7E0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7826B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1. (Утратил силу в соответс</w:t>
      </w:r>
      <w:r>
        <w:rPr>
          <w:rFonts w:eastAsia="Times New Roman" w:cs="Arial"/>
          <w:i/>
          <w:iCs/>
          <w:color w:val="000000"/>
          <w:szCs w:val="24"/>
          <w:lang w:eastAsia="ru-RU"/>
        </w:rPr>
        <w:t xml:space="preserve">твии с </w:t>
      </w:r>
      <w:hyperlink r:id="rId228" w:tooltip="https://cbd.minjust.gov.kg/111488"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16 декабря 2016 года № 208)</w:t>
      </w:r>
    </w:p>
    <w:p w14:paraId="5E70FE7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Учредители (участники) юридического лица или орган, принявшие решение о ликвидации юридического лица, назначают ликвидационную комиссию (ликвидатора) и устанавливают в соответствии с настоящим Кодексом порядок и сроки ликвидации.</w:t>
      </w:r>
    </w:p>
    <w:p w14:paraId="2FDFBF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 момента назначения</w:t>
      </w:r>
      <w:r>
        <w:rPr>
          <w:rFonts w:eastAsia="Times New Roman" w:cs="Arial"/>
          <w:color w:val="000000"/>
          <w:szCs w:val="24"/>
          <w:lang w:eastAsia="ru-RU"/>
        </w:rPr>
        <w:t xml:space="preserve"> ликвидационной комиссии (ликвидатора) она приобретает полномочия контролировать действия органов юридического лица по распоряжению его имуществом. В частности, все акты органов юридического лица, направленные на отчуждение его имущества либо на погашение </w:t>
      </w:r>
      <w:r>
        <w:rPr>
          <w:rFonts w:eastAsia="Times New Roman" w:cs="Arial"/>
          <w:color w:val="000000"/>
          <w:szCs w:val="24"/>
          <w:lang w:eastAsia="ru-RU"/>
        </w:rPr>
        <w:t>долгов, могут производиться лишь с согласия ликвидационной комиссии (ликвидатора).</w:t>
      </w:r>
    </w:p>
    <w:p w14:paraId="35AF48A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Уполномоченный орган юридического лица может принять решение об утверждении ликвидационного баланса только в случае отсутствия у юридического лица обязательств, в том чис</w:t>
      </w:r>
      <w:r>
        <w:rPr>
          <w:rFonts w:eastAsia="Times New Roman" w:cs="Arial"/>
          <w:color w:val="000000"/>
          <w:szCs w:val="24"/>
          <w:lang w:eastAsia="ru-RU"/>
        </w:rPr>
        <w:t>ле гарантийных, перед третьими лицами.</w:t>
      </w:r>
    </w:p>
    <w:p w14:paraId="208401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Составление и утверждение ликвидационного баланса не требуется при ликвидации юридических лиц по заявлениям органов налоговой службы и (или) органов Социального фонда Кыргызской Республики.</w:t>
      </w:r>
    </w:p>
    <w:p w14:paraId="0334676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редакции Законов Кыргызс</w:t>
      </w:r>
      <w:r>
        <w:rPr>
          <w:rFonts w:eastAsia="Times New Roman" w:cs="Arial"/>
          <w:i/>
          <w:iCs/>
          <w:color w:val="000000"/>
          <w:szCs w:val="24"/>
          <w:lang w:eastAsia="ru-RU"/>
        </w:rPr>
        <w:t xml:space="preserve">кой Республики от </w:t>
      </w:r>
      <w:hyperlink r:id="rId229"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xml:space="preserve">, </w:t>
      </w:r>
      <w:hyperlink r:id="rId230" w:tooltip="https://cbd.minjust.gov.kg/111158" w:history="1">
        <w:r>
          <w:rPr>
            <w:rFonts w:eastAsia="Times New Roman" w:cs="Arial"/>
            <w:i/>
            <w:iCs/>
            <w:color w:val="0000FF"/>
            <w:szCs w:val="24"/>
            <w:u w:val="single"/>
            <w:lang w:eastAsia="ru-RU"/>
          </w:rPr>
          <w:t>22 мая 2015 года № 115</w:t>
        </w:r>
      </w:hyperlink>
      <w:r>
        <w:rPr>
          <w:rFonts w:eastAsia="Times New Roman" w:cs="Arial"/>
          <w:i/>
          <w:iCs/>
          <w:color w:val="000000"/>
          <w:szCs w:val="24"/>
          <w:lang w:eastAsia="ru-RU"/>
        </w:rPr>
        <w:t xml:space="preserve">, </w:t>
      </w:r>
      <w:hyperlink r:id="rId231" w:tooltip="https://cbd.minjust.gov.kg/111488" w:history="1">
        <w:r>
          <w:rPr>
            <w:rFonts w:eastAsia="Times New Roman" w:cs="Arial"/>
            <w:i/>
            <w:iCs/>
            <w:color w:val="0000FF"/>
            <w:szCs w:val="24"/>
            <w:u w:val="single"/>
            <w:lang w:eastAsia="ru-RU"/>
          </w:rPr>
          <w:t>16 декабря 2016 года № 208</w:t>
        </w:r>
      </w:hyperlink>
      <w:r>
        <w:rPr>
          <w:rFonts w:eastAsia="Times New Roman" w:cs="Arial"/>
          <w:i/>
          <w:iCs/>
          <w:color w:val="000000"/>
          <w:szCs w:val="24"/>
          <w:lang w:eastAsia="ru-RU"/>
        </w:rPr>
        <w:t xml:space="preserve">, </w:t>
      </w:r>
      <w:hyperlink r:id="rId232" w:tooltip="https://cbd.minjust.gov.kg/112552" w:history="1">
        <w:r>
          <w:rPr>
            <w:rFonts w:eastAsia="Times New Roman" w:cs="Arial"/>
            <w:i/>
            <w:iCs/>
            <w:color w:val="0000FF"/>
            <w:szCs w:val="24"/>
            <w:u w:val="single"/>
            <w:lang w:eastAsia="ru-RU"/>
          </w:rPr>
          <w:t>3 апреля 2023 года № 78</w:t>
        </w:r>
      </w:hyperlink>
      <w:r>
        <w:rPr>
          <w:rFonts w:eastAsia="Times New Roman" w:cs="Arial"/>
          <w:i/>
          <w:iCs/>
          <w:color w:val="000000"/>
          <w:szCs w:val="24"/>
          <w:lang w:eastAsia="ru-RU"/>
        </w:rPr>
        <w:t>)</w:t>
      </w:r>
    </w:p>
    <w:p w14:paraId="0C6FE3D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B846788" w14:textId="77777777" w:rsidR="0008401F" w:rsidRDefault="000E25B0">
      <w:pPr>
        <w:ind w:firstLine="567"/>
        <w:rPr>
          <w:rFonts w:eastAsia="Times New Roman" w:cs="Arial"/>
          <w:szCs w:val="24"/>
          <w:lang w:eastAsia="ru-RU"/>
        </w:rPr>
      </w:pPr>
      <w:bookmarkStart w:id="53" w:name="st_98"/>
      <w:bookmarkEnd w:id="53"/>
      <w:r>
        <w:rPr>
          <w:rFonts w:eastAsia="Times New Roman" w:cs="Arial"/>
          <w:b/>
          <w:bCs/>
          <w:color w:val="000000"/>
          <w:szCs w:val="24"/>
          <w:lang w:eastAsia="ru-RU"/>
        </w:rPr>
        <w:t>Статья 98. Порядок ликвидации юридического лица</w:t>
      </w:r>
    </w:p>
    <w:p w14:paraId="61848E4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525DEF" w14:textId="77777777" w:rsidR="0008401F" w:rsidRDefault="000E25B0">
      <w:pPr>
        <w:ind w:firstLine="567"/>
        <w:rPr>
          <w:rFonts w:eastAsia="Times New Roman" w:cs="Arial"/>
          <w:szCs w:val="24"/>
          <w:lang w:eastAsia="ru-RU"/>
        </w:rPr>
      </w:pPr>
      <w:bookmarkStart w:id="54" w:name="st_98_p1"/>
      <w:r>
        <w:rPr>
          <w:rFonts w:eastAsia="Times New Roman" w:cs="Arial"/>
          <w:color w:val="000000"/>
          <w:szCs w:val="24"/>
          <w:lang w:eastAsia="ru-RU"/>
        </w:rPr>
        <w:t>1. Ликвидационная комиссия (ликвидатор) со дня принятия уполномоченным органом юридического лица или судом решения о ликвидации юридического лица и избрании (назначении) ликвидационной комиссии (ликвидатора</w:t>
      </w:r>
      <w:r>
        <w:rPr>
          <w:rFonts w:eastAsia="Times New Roman" w:cs="Arial"/>
          <w:color w:val="000000"/>
          <w:szCs w:val="24"/>
          <w:lang w:eastAsia="ru-RU"/>
        </w:rPr>
        <w:t>) в письменной форме уведомляет об этом орган, осуществляющий государственную регистрацию юридических лиц, в срок, установленный законодательством в сфере регистрации юридических лиц. Уведомление должно содержать информацию о порядке и сроках заявления тре</w:t>
      </w:r>
      <w:r>
        <w:rPr>
          <w:rFonts w:eastAsia="Times New Roman" w:cs="Arial"/>
          <w:color w:val="000000"/>
          <w:szCs w:val="24"/>
          <w:lang w:eastAsia="ru-RU"/>
        </w:rPr>
        <w:t xml:space="preserve">бований его кредиторами с обязательным приложением копии решения, предусмотренного настоящим пунктом. При этом срок заявления требований его кредиторами не может быть менее </w:t>
      </w:r>
      <w:r>
        <w:rPr>
          <w:rFonts w:eastAsia="Arial" w:cs="Arial"/>
          <w:color w:val="000000"/>
        </w:rPr>
        <w:t>одного месяца</w:t>
      </w:r>
      <w:r>
        <w:rPr>
          <w:rFonts w:eastAsia="Times New Roman" w:cs="Arial"/>
          <w:color w:val="000000"/>
          <w:szCs w:val="24"/>
          <w:lang w:eastAsia="ru-RU"/>
        </w:rPr>
        <w:t xml:space="preserve"> с момента публикации о ликвидации.</w:t>
      </w:r>
      <w:bookmarkEnd w:id="54"/>
    </w:p>
    <w:p w14:paraId="33EA592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Орган, осуществляющий государствен</w:t>
      </w:r>
      <w:r>
        <w:rPr>
          <w:rFonts w:eastAsia="Times New Roman" w:cs="Arial"/>
          <w:color w:val="000000"/>
          <w:szCs w:val="24"/>
          <w:lang w:eastAsia="ru-RU"/>
        </w:rPr>
        <w:t>ную регистрацию юридических лиц, получив уведомление, в срок, установленный законодательством в сфере регистрации юридических лиц, обязан внести в государственный реестр запись о том, что юридическое лицо находится в процессе ликвидации и известить об этом</w:t>
      </w:r>
      <w:r>
        <w:rPr>
          <w:rFonts w:eastAsia="Times New Roman" w:cs="Arial"/>
          <w:color w:val="000000"/>
          <w:szCs w:val="24"/>
          <w:lang w:eastAsia="ru-RU"/>
        </w:rPr>
        <w:t xml:space="preserve"> государственные органы, предусмотренные законодательством в сфере регистрации юридических лиц.</w:t>
      </w:r>
    </w:p>
    <w:p w14:paraId="406A80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Полученная от ликвидационной комиссии (ликвидатора) информация в течение пяти рабочих дней публикуется на официальном сайте уполномоченного государственного орг</w:t>
      </w:r>
      <w:r>
        <w:rPr>
          <w:rFonts w:eastAsia="Times New Roman" w:cs="Arial"/>
          <w:color w:val="000000"/>
          <w:szCs w:val="24"/>
          <w:lang w:eastAsia="ru-RU"/>
        </w:rPr>
        <w:t>ана регистрации (перерегистрации) юридических лиц.</w:t>
      </w:r>
    </w:p>
    <w:p w14:paraId="50C5720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Ликвидационная комиссия (ликвидатор) принимает все возможные меры к выявлению кредиторов и получению дебиторской задолженности, а также письменно уведомляет кредиторов о ликвидации юридического лица.</w:t>
      </w:r>
    </w:p>
    <w:p w14:paraId="41B5662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w:t>
      </w:r>
      <w:r>
        <w:rPr>
          <w:rFonts w:eastAsia="Times New Roman" w:cs="Arial"/>
          <w:color w:val="000000"/>
          <w:szCs w:val="24"/>
          <w:lang w:eastAsia="ru-RU"/>
        </w:rPr>
        <w:t>ли имеющиеся у ликвидируемого юридического лица (кроме учреждений) денежные средства недостаточны для удовлетворения требований кредиторов, то оно может быть ликвидировано только в порядке, установленном статьей 100 настоящего Кодекса.</w:t>
      </w:r>
    </w:p>
    <w:p w14:paraId="671C51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Выплата денежных </w:t>
      </w:r>
      <w:r>
        <w:rPr>
          <w:rFonts w:eastAsia="Times New Roman" w:cs="Arial"/>
          <w:color w:val="000000"/>
          <w:szCs w:val="24"/>
          <w:lang w:eastAsia="ru-RU"/>
        </w:rPr>
        <w:t>сумм кредиторам ликвидируемого юридического лица производится ликвидационной комиссией (ликвидатором) в порядке очередности, установленной статьей 99 настоящего Кодекса.</w:t>
      </w:r>
    </w:p>
    <w:p w14:paraId="447D5C8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После завершения расчетов с кредиторами ликвидационная комиссия (ликвидатор) состав</w:t>
      </w:r>
      <w:r>
        <w:rPr>
          <w:rFonts w:eastAsia="Times New Roman" w:cs="Arial"/>
          <w:color w:val="000000"/>
          <w:szCs w:val="24"/>
          <w:lang w:eastAsia="ru-RU"/>
        </w:rPr>
        <w:t>ляет ликвидационный баланс, который утверждается собственником имущества юридического лица или органом, принявшим решение о ликвидации юридического лица.</w:t>
      </w:r>
    </w:p>
    <w:p w14:paraId="1852BD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При недостаточности у ликвидируемого учреждения денежных средств для удовлетворения требований кред</w:t>
      </w:r>
      <w:r>
        <w:rPr>
          <w:rFonts w:eastAsia="Times New Roman" w:cs="Arial"/>
          <w:color w:val="000000"/>
          <w:szCs w:val="24"/>
          <w:lang w:eastAsia="ru-RU"/>
        </w:rPr>
        <w:t>иторов последние вправе обратиться в суд с иском об удовлетворении оставшейся части требований за счет собственника имущества этого учреждения.</w:t>
      </w:r>
    </w:p>
    <w:p w14:paraId="3930019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6. Оставшееся после удовлетворения требований кредиторов имущество юридического лица передается его учредителям </w:t>
      </w:r>
      <w:r>
        <w:rPr>
          <w:rFonts w:eastAsia="Times New Roman" w:cs="Arial"/>
          <w:color w:val="000000"/>
          <w:szCs w:val="24"/>
          <w:lang w:eastAsia="ru-RU"/>
        </w:rPr>
        <w:t>(участникам), имеющим вещные права на это имущество или обязательственные права в отношении этого юридического лица, если иное не предусмотрено законодательством или учредительными документами юридического лица.</w:t>
      </w:r>
    </w:p>
    <w:p w14:paraId="01B92D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Ликвидация юридического лица считается за</w:t>
      </w:r>
      <w:r>
        <w:rPr>
          <w:rFonts w:eastAsia="Times New Roman" w:cs="Arial"/>
          <w:color w:val="000000"/>
          <w:szCs w:val="24"/>
          <w:lang w:eastAsia="ru-RU"/>
        </w:rPr>
        <w:t>вершенной, а юридическое лицо - прекратившим свою деятельность с момента принятия регистрирующим органом соответствующего решения.</w:t>
      </w:r>
    </w:p>
    <w:p w14:paraId="3822FE6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Кыргызской Республики от </w:t>
      </w:r>
      <w:hyperlink r:id="rId233" w:tooltip="https://cbd.minjust.gov.kg/203111" w:history="1">
        <w:r>
          <w:rPr>
            <w:rFonts w:eastAsia="Times New Roman" w:cs="Arial"/>
            <w:i/>
            <w:iCs/>
            <w:color w:val="0000FF"/>
            <w:szCs w:val="24"/>
            <w:u w:val="single"/>
            <w:lang w:eastAsia="ru-RU"/>
          </w:rPr>
          <w:t>20 февраля 2009 года № 56</w:t>
        </w:r>
      </w:hyperlink>
      <w:r>
        <w:rPr>
          <w:rFonts w:eastAsia="Times New Roman" w:cs="Arial"/>
          <w:i/>
          <w:iCs/>
          <w:color w:val="000000"/>
          <w:szCs w:val="24"/>
          <w:lang w:eastAsia="ru-RU"/>
        </w:rPr>
        <w:t xml:space="preserve">, </w:t>
      </w:r>
      <w:hyperlink r:id="rId234" w:tooltip="https://cbd.minjust.gov.kg/111158" w:history="1">
        <w:r>
          <w:rPr>
            <w:rFonts w:eastAsia="Times New Roman" w:cs="Arial"/>
            <w:i/>
            <w:iCs/>
            <w:color w:val="0000FF"/>
            <w:szCs w:val="24"/>
            <w:u w:val="single"/>
            <w:lang w:eastAsia="ru-RU"/>
          </w:rPr>
          <w:t>22 мая 2015 года № 115</w:t>
        </w:r>
      </w:hyperlink>
      <w:r>
        <w:rPr>
          <w:rFonts w:eastAsia="Times New Roman" w:cs="Arial"/>
          <w:i/>
          <w:iCs/>
          <w:color w:val="000000"/>
          <w:szCs w:val="24"/>
          <w:lang w:eastAsia="ru-RU"/>
        </w:rPr>
        <w:t xml:space="preserve">, </w:t>
      </w:r>
      <w:hyperlink r:id="rId235" w:tooltip="https://cbd.minjust.gov.kg/111488" w:history="1">
        <w:r>
          <w:rPr>
            <w:rFonts w:eastAsia="Times New Roman" w:cs="Arial"/>
            <w:i/>
            <w:iCs/>
            <w:color w:val="0000FF"/>
            <w:szCs w:val="24"/>
            <w:u w:val="single"/>
            <w:lang w:eastAsia="ru-RU"/>
          </w:rPr>
          <w:t>16 декабря 2016 го</w:t>
        </w:r>
        <w:r>
          <w:rPr>
            <w:rFonts w:eastAsia="Times New Roman" w:cs="Arial"/>
            <w:i/>
            <w:iCs/>
            <w:color w:val="0000FF"/>
            <w:szCs w:val="24"/>
            <w:u w:val="single"/>
            <w:lang w:eastAsia="ru-RU"/>
          </w:rPr>
          <w:t>да № 208</w:t>
        </w:r>
      </w:hyperlink>
      <w:r>
        <w:rPr>
          <w:rFonts w:eastAsia="Times New Roman" w:cs="Arial"/>
          <w:i/>
          <w:iCs/>
          <w:color w:val="000000"/>
          <w:szCs w:val="24"/>
          <w:lang w:eastAsia="ru-RU"/>
        </w:rPr>
        <w:t xml:space="preserve">, </w:t>
      </w:r>
      <w:hyperlink r:id="rId236" w:tooltip="https://cbd.minjust.gov.kg/112521" w:history="1">
        <w:r>
          <w:rPr>
            <w:rFonts w:eastAsia="Times New Roman" w:cs="Arial"/>
            <w:i/>
            <w:iCs/>
            <w:color w:val="0000FF"/>
            <w:szCs w:val="24"/>
            <w:u w:val="single"/>
            <w:lang w:eastAsia="ru-RU"/>
          </w:rPr>
          <w:t>28 февраля 2023 года № 44</w:t>
        </w:r>
      </w:hyperlink>
      <w:r>
        <w:rPr>
          <w:rFonts w:eastAsia="Times New Roman" w:cs="Arial"/>
          <w:szCs w:val="24"/>
          <w:lang w:eastAsia="ru-RU"/>
        </w:rPr>
        <w:t xml:space="preserve">, </w:t>
      </w:r>
      <w:hyperlink r:id="rId237" w:tooltip="https://cbd.minjust.gov.kg/4-5582/edition/34759/ru" w:history="1">
        <w:r>
          <w:rPr>
            <w:rStyle w:val="aff0"/>
            <w:rFonts w:eastAsia="Arial" w:cs="Arial"/>
            <w:i/>
            <w:szCs w:val="24"/>
          </w:rPr>
          <w:t xml:space="preserve">8 июля </w:t>
        </w:r>
        <w:r>
          <w:rPr>
            <w:rStyle w:val="aff0"/>
            <w:rFonts w:eastAsia="Arial" w:cs="Arial"/>
            <w:i/>
            <w:szCs w:val="24"/>
          </w:rPr>
          <w:t>2025 года № 134</w:t>
        </w:r>
      </w:hyperlink>
      <w:r>
        <w:rPr>
          <w:rFonts w:eastAsia="Arial" w:cs="Arial"/>
          <w:i/>
          <w:szCs w:val="24"/>
        </w:rPr>
        <w:t xml:space="preserve"> </w:t>
      </w:r>
      <w:r>
        <w:rPr>
          <w:rFonts w:eastAsia="Arial" w:cs="Arial"/>
          <w:i/>
          <w:color w:val="000000"/>
          <w:szCs w:val="24"/>
        </w:rPr>
        <w:t>)</w:t>
      </w:r>
    </w:p>
    <w:p w14:paraId="3186056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89AD9C" w14:textId="77777777" w:rsidR="0008401F" w:rsidRDefault="000E25B0">
      <w:pPr>
        <w:ind w:firstLine="567"/>
        <w:rPr>
          <w:rFonts w:eastAsia="Times New Roman" w:cs="Arial"/>
          <w:szCs w:val="24"/>
          <w:lang w:eastAsia="ru-RU"/>
        </w:rPr>
      </w:pPr>
      <w:bookmarkStart w:id="55" w:name="st_99"/>
      <w:r>
        <w:rPr>
          <w:rFonts w:eastAsia="Times New Roman" w:cs="Arial"/>
          <w:b/>
          <w:bCs/>
          <w:color w:val="000000"/>
          <w:szCs w:val="24"/>
          <w:lang w:eastAsia="ru-RU"/>
        </w:rPr>
        <w:t>Статья 99. Удовлетворение требований кредиторов</w:t>
      </w:r>
      <w:bookmarkEnd w:id="55"/>
    </w:p>
    <w:p w14:paraId="25D6232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101F3C" w14:textId="77777777" w:rsidR="0008401F" w:rsidRDefault="000E25B0">
      <w:pPr>
        <w:ind w:firstLine="567"/>
        <w:rPr>
          <w:rFonts w:eastAsia="Times New Roman" w:cs="Arial"/>
          <w:szCs w:val="24"/>
          <w:lang w:eastAsia="ru-RU"/>
        </w:rPr>
      </w:pPr>
      <w:bookmarkStart w:id="56" w:name="SUB990100"/>
      <w:r>
        <w:rPr>
          <w:rFonts w:eastAsia="Times New Roman" w:cs="Arial"/>
          <w:color w:val="000000"/>
          <w:szCs w:val="24"/>
          <w:lang w:eastAsia="ru-RU"/>
        </w:rPr>
        <w:t>1. При ликвидации юридического лица требования его кредиторов удовлетворяются в следующей очередности:</w:t>
      </w:r>
      <w:bookmarkEnd w:id="56"/>
    </w:p>
    <w:p w14:paraId="3C8B08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первую очередь - удовлетворяются требования граждан, перед которыми должник несет ответственность за причинение вреда жизни или здоровью, путем капитал</w:t>
      </w:r>
      <w:r>
        <w:rPr>
          <w:rFonts w:eastAsia="Times New Roman" w:cs="Arial"/>
          <w:color w:val="000000"/>
          <w:szCs w:val="24"/>
          <w:lang w:eastAsia="ru-RU"/>
        </w:rPr>
        <w:t>изации соответствующих повременных платежей в установленном законом порядке;</w:t>
      </w:r>
    </w:p>
    <w:p w14:paraId="3CE06F8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во вторую очередь - производятся расчеты по выплате выходных и социальных пособий и оплате труда с лицами, работающими по трудовому договору (контракту), но не более чем за три ме</w:t>
      </w:r>
      <w:r>
        <w:rPr>
          <w:rFonts w:eastAsia="Times New Roman" w:cs="Arial"/>
          <w:color w:val="000000"/>
          <w:szCs w:val="24"/>
          <w:lang w:eastAsia="ru-RU"/>
        </w:rPr>
        <w:t>сяца, и по основным суммам платежей по обязательному государственному социальному страхованию;</w:t>
      </w:r>
    </w:p>
    <w:p w14:paraId="0923C5C5"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третью очередь - удовлетворяются требования по основным суммам и процентам по ним не обеспеченных залогом кредиторов, а также по налоговым обязательствам и обязательствам по уплате неналоговых доходов;</w:t>
      </w:r>
    </w:p>
    <w:p w14:paraId="3C66D8BB"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четвертую очередь - производятся расчеты по основн</w:t>
      </w:r>
      <w:r>
        <w:rPr>
          <w:rFonts w:eastAsia="Arial" w:cs="Arial"/>
          <w:color w:val="000000"/>
          <w:szCs w:val="24"/>
        </w:rPr>
        <w:t>ым суммам обязательных платежей в бюджет и внебюджетные фонды, за исключением основных сумм платежей по обязательному государственному социальному страхованию и основных сумм налогового обязательства, обязательства по уплате неналоговых доходов;</w:t>
      </w:r>
    </w:p>
    <w:p w14:paraId="50954052"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в пятую оч</w:t>
      </w:r>
      <w:r>
        <w:rPr>
          <w:rFonts w:eastAsia="Arial" w:cs="Arial"/>
          <w:color w:val="000000"/>
          <w:szCs w:val="24"/>
        </w:rPr>
        <w:t>ередь - удовлетворяются требования по выплате неустойки (пени и штрафа) кредиторов третьей и четвертой очереди, включая проценты по основным суммам обязательных платежей в бюджет и внебюджетные фонды.</w:t>
      </w:r>
    </w:p>
    <w:p w14:paraId="08D161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После удовлетворения всех требований кредиторов остаток</w:t>
      </w:r>
      <w:r>
        <w:rPr>
          <w:rFonts w:eastAsia="Times New Roman" w:cs="Arial"/>
          <w:color w:val="000000"/>
          <w:szCs w:val="24"/>
          <w:lang w:eastAsia="ru-RU"/>
        </w:rPr>
        <w:t xml:space="preserve"> выплачивается (передается) учредителям (участникам) юридического лица.</w:t>
      </w:r>
    </w:p>
    <w:p w14:paraId="63862D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Требования обеспеченных залогом кредиторов удовлетворяются преимущественно перед другими кредиторами в пределах суммы, полученной от реализации залога, в соответствии со </w:t>
      </w:r>
      <w:bookmarkStart w:id="57" w:name="sub1000863909"/>
      <w:bookmarkEnd w:id="57"/>
      <w:r>
        <w:rPr>
          <w:rFonts w:eastAsia="Times New Roman" w:cs="Arial"/>
          <w:color w:val="000000"/>
          <w:szCs w:val="24"/>
          <w:lang w:eastAsia="ru-RU"/>
        </w:rPr>
        <w:t>статьей 324 на</w:t>
      </w:r>
      <w:r>
        <w:rPr>
          <w:rFonts w:eastAsia="Times New Roman" w:cs="Arial"/>
          <w:color w:val="000000"/>
          <w:szCs w:val="24"/>
          <w:lang w:eastAsia="ru-RU"/>
        </w:rPr>
        <w:t>стоящего Кодекса.</w:t>
      </w:r>
    </w:p>
    <w:p w14:paraId="2D8E9301" w14:textId="77777777" w:rsidR="0008401F" w:rsidRDefault="000E25B0">
      <w:pPr>
        <w:ind w:firstLine="567"/>
        <w:rPr>
          <w:rFonts w:eastAsia="Times New Roman" w:cs="Arial"/>
          <w:szCs w:val="24"/>
          <w:lang w:eastAsia="ru-RU"/>
        </w:rPr>
      </w:pPr>
      <w:bookmarkStart w:id="58" w:name="SUB990200"/>
      <w:r>
        <w:rPr>
          <w:rFonts w:eastAsia="Times New Roman" w:cs="Arial"/>
          <w:color w:val="000000"/>
          <w:szCs w:val="24"/>
          <w:lang w:eastAsia="ru-RU"/>
        </w:rPr>
        <w:t>2. Требования каждой очереди удовлетворяются после полного удовлетворения требований предыдущей очереди.</w:t>
      </w:r>
      <w:bookmarkEnd w:id="58"/>
    </w:p>
    <w:p w14:paraId="51AA4EDA" w14:textId="77777777" w:rsidR="0008401F" w:rsidRDefault="000E25B0">
      <w:pPr>
        <w:ind w:firstLine="567"/>
        <w:rPr>
          <w:rFonts w:eastAsia="Times New Roman" w:cs="Arial"/>
          <w:szCs w:val="24"/>
          <w:lang w:eastAsia="ru-RU"/>
        </w:rPr>
      </w:pPr>
      <w:bookmarkStart w:id="59" w:name="SUB990300"/>
      <w:r>
        <w:rPr>
          <w:rFonts w:eastAsia="Times New Roman" w:cs="Arial"/>
          <w:color w:val="000000"/>
          <w:szCs w:val="24"/>
          <w:lang w:eastAsia="ru-RU"/>
        </w:rPr>
        <w:t>3. В случае отказа ликвидационной комиссии (ликвидатора) в удовлетворении требований кредитора либо уклонения от их рассмотрения кред</w:t>
      </w:r>
      <w:r>
        <w:rPr>
          <w:rFonts w:eastAsia="Times New Roman" w:cs="Arial"/>
          <w:color w:val="000000"/>
          <w:szCs w:val="24"/>
          <w:lang w:eastAsia="ru-RU"/>
        </w:rPr>
        <w:t>итор вправе до утверждения ликвидационного баланса юридического лица обратиться в суд с иском к ликвидационной комиссии (ликвидатору). По решению суда требования кредитора могут быть удовлетворены за счет оставшегося имущества ликвидируемого юридического л</w:t>
      </w:r>
      <w:r>
        <w:rPr>
          <w:rFonts w:eastAsia="Times New Roman" w:cs="Arial"/>
          <w:color w:val="000000"/>
          <w:szCs w:val="24"/>
          <w:lang w:eastAsia="ru-RU"/>
        </w:rPr>
        <w:t>ица.</w:t>
      </w:r>
      <w:bookmarkEnd w:id="59"/>
    </w:p>
    <w:p w14:paraId="0D9FD199" w14:textId="77777777" w:rsidR="0008401F" w:rsidRDefault="000E25B0">
      <w:pPr>
        <w:ind w:firstLine="567"/>
        <w:rPr>
          <w:rFonts w:eastAsia="Times New Roman" w:cs="Arial"/>
          <w:szCs w:val="24"/>
          <w:lang w:eastAsia="ru-RU"/>
        </w:rPr>
      </w:pPr>
      <w:bookmarkStart w:id="60" w:name="SUB990400"/>
      <w:r>
        <w:rPr>
          <w:rFonts w:eastAsia="Times New Roman" w:cs="Arial"/>
          <w:color w:val="000000"/>
          <w:szCs w:val="24"/>
          <w:lang w:eastAsia="ru-RU"/>
        </w:rPr>
        <w:t>4. Требования кредитора, заявленные после истечения срока, установленного ликвидационной комиссией (ликвидатором) для их предъявления, удовлетворяются из имущества должника, оставшегося после удовлетворения требований кредиторов, заявленных в срок.</w:t>
      </w:r>
      <w:bookmarkEnd w:id="60"/>
    </w:p>
    <w:p w14:paraId="47388A3C" w14:textId="77777777" w:rsidR="0008401F" w:rsidRDefault="000E25B0">
      <w:pPr>
        <w:ind w:firstLine="567"/>
        <w:rPr>
          <w:rFonts w:eastAsia="Times New Roman" w:cs="Arial"/>
          <w:szCs w:val="24"/>
          <w:lang w:eastAsia="ru-RU"/>
        </w:rPr>
      </w:pPr>
      <w:bookmarkStart w:id="61" w:name="SUB990500"/>
      <w:r>
        <w:rPr>
          <w:rFonts w:eastAsia="Times New Roman" w:cs="Arial"/>
          <w:color w:val="000000"/>
          <w:szCs w:val="24"/>
          <w:lang w:eastAsia="ru-RU"/>
        </w:rPr>
        <w:t>5.</w:t>
      </w:r>
      <w:r>
        <w:rPr>
          <w:rFonts w:eastAsia="Times New Roman" w:cs="Arial"/>
          <w:color w:val="000000"/>
          <w:szCs w:val="24"/>
          <w:lang w:eastAsia="ru-RU"/>
        </w:rPr>
        <w:t xml:space="preserve"> При проведении процесса банкротства (несостоятельности) требования настоящей статьи применяются с особенностями, установленными </w:t>
      </w:r>
      <w:bookmarkStart w:id="62" w:name="sub1000815787"/>
      <w:bookmarkEnd w:id="61"/>
      <w:bookmarkEnd w:id="62"/>
      <w:r>
        <w:rPr>
          <w:rFonts w:eastAsia="Times New Roman" w:cs="Arial"/>
          <w:color w:val="000000"/>
          <w:szCs w:val="24"/>
          <w:lang w:eastAsia="ru-RU"/>
        </w:rPr>
        <w:t>статьей 100 настоящего Кодекса.</w:t>
      </w:r>
    </w:p>
    <w:p w14:paraId="5F1C0DB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38"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239" w:tooltip="https://cbd.minjust.gov.kg/368" w:history="1">
        <w:r>
          <w:rPr>
            <w:rFonts w:eastAsia="Times New Roman" w:cs="Arial"/>
            <w:i/>
            <w:iCs/>
            <w:color w:val="0000FF"/>
            <w:szCs w:val="24"/>
            <w:u w:val="single"/>
            <w:lang w:eastAsia="ru-RU"/>
          </w:rPr>
          <w:t>29 сентября 2000 года № 79</w:t>
        </w:r>
      </w:hyperlink>
      <w:r>
        <w:rPr>
          <w:rFonts w:eastAsia="Times New Roman" w:cs="Arial"/>
          <w:i/>
          <w:iCs/>
          <w:color w:val="000000"/>
          <w:szCs w:val="24"/>
          <w:lang w:eastAsia="ru-RU"/>
        </w:rPr>
        <w:t xml:space="preserve">, </w:t>
      </w:r>
      <w:hyperlink r:id="rId240" w:tooltip="https://cbd.minjust.gov.kg/203996" w:history="1">
        <w:r>
          <w:rPr>
            <w:rFonts w:eastAsia="Times New Roman" w:cs="Arial"/>
            <w:i/>
            <w:iCs/>
            <w:color w:val="0000FF"/>
            <w:szCs w:val="24"/>
            <w:u w:val="single"/>
            <w:lang w:eastAsia="ru-RU"/>
          </w:rPr>
          <w:t>3 августа 2013 года № 186</w:t>
        </w:r>
      </w:hyperlink>
      <w:r>
        <w:rPr>
          <w:rFonts w:eastAsia="Times New Roman" w:cs="Arial"/>
          <w:color w:val="000000"/>
          <w:szCs w:val="24"/>
          <w:lang w:eastAsia="ru-RU"/>
        </w:rPr>
        <w:t xml:space="preserve">, </w:t>
      </w:r>
      <w:hyperlink r:id="rId241" w:tooltip="https://cbd.minjust.gov.kg/111487" w:history="1">
        <w:r>
          <w:rPr>
            <w:rFonts w:eastAsia="Times New Roman" w:cs="Arial"/>
            <w:i/>
            <w:iCs/>
            <w:color w:val="0000FF"/>
            <w:szCs w:val="24"/>
            <w:u w:val="single"/>
            <w:lang w:eastAsia="ru-RU"/>
          </w:rPr>
          <w:t>16 декабря 2016 года № 207</w:t>
        </w:r>
      </w:hyperlink>
      <w:r>
        <w:rPr>
          <w:rFonts w:eastAsia="Times New Roman" w:cs="Arial"/>
          <w:szCs w:val="24"/>
          <w:lang w:eastAsia="ru-RU"/>
        </w:rPr>
        <w:t xml:space="preserve">, </w:t>
      </w:r>
      <w:hyperlink r:id="rId242" w:tooltip="https://cbd.minjust.gov.kg/4-5481/edition/26557/ru" w:history="1">
        <w:r>
          <w:rPr>
            <w:rStyle w:val="aff0"/>
            <w:rFonts w:eastAsia="Arial" w:cs="Arial"/>
            <w:i/>
            <w:szCs w:val="24"/>
          </w:rPr>
          <w:t>12 февраля 2025 года № 37</w:t>
        </w:r>
      </w:hyperlink>
      <w:r>
        <w:t xml:space="preserve"> </w:t>
      </w:r>
      <w:r>
        <w:rPr>
          <w:rFonts w:eastAsia="Arial" w:cs="Arial"/>
          <w:i/>
          <w:color w:val="000000"/>
        </w:rPr>
        <w:t>)</w:t>
      </w:r>
    </w:p>
    <w:p w14:paraId="5247113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6CBF8E" w14:textId="77777777" w:rsidR="0008401F" w:rsidRDefault="000E25B0">
      <w:pPr>
        <w:ind w:firstLine="567"/>
        <w:rPr>
          <w:rFonts w:eastAsia="Times New Roman" w:cs="Arial"/>
          <w:szCs w:val="24"/>
          <w:lang w:eastAsia="ru-RU"/>
        </w:rPr>
      </w:pPr>
      <w:bookmarkStart w:id="63" w:name="st_100"/>
      <w:bookmarkEnd w:id="63"/>
      <w:r>
        <w:rPr>
          <w:rFonts w:eastAsia="Times New Roman" w:cs="Arial"/>
          <w:b/>
          <w:bCs/>
          <w:color w:val="000000"/>
          <w:szCs w:val="24"/>
          <w:lang w:eastAsia="ru-RU"/>
        </w:rPr>
        <w:t>Статья 100. Банкротство (несостоятельность) юридического лица</w:t>
      </w:r>
    </w:p>
    <w:p w14:paraId="65FD6A2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DD28A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Под банкротством (несостоятельностью) понимается признанная с</w:t>
      </w:r>
      <w:r>
        <w:rPr>
          <w:rFonts w:eastAsia="Times New Roman" w:cs="Arial"/>
          <w:color w:val="000000"/>
          <w:szCs w:val="24"/>
          <w:lang w:eastAsia="ru-RU"/>
        </w:rPr>
        <w:t>удом или объявленная собранием кредиторов с согласия юридического лица его неспособность в полном объеме и в установленные сроки удовлетворить обоснованные требования своих кредиторов по денежным обязательствам, включая неспособность обеспечить обязательны</w:t>
      </w:r>
      <w:r>
        <w:rPr>
          <w:rFonts w:eastAsia="Times New Roman" w:cs="Arial"/>
          <w:color w:val="000000"/>
          <w:szCs w:val="24"/>
          <w:lang w:eastAsia="ru-RU"/>
        </w:rPr>
        <w:t>е платежи в бюджет и внебюджетные фонды, вследствие превышения взятых на себя обязательств над его ликвидными активами.</w:t>
      </w:r>
    </w:p>
    <w:p w14:paraId="506DCFD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Признание юридического лица банкротом (несостоятельным) производится судом.</w:t>
      </w:r>
    </w:p>
    <w:p w14:paraId="1FCB028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Юридическое лицо может быть также объявлено банкротом (не</w:t>
      </w:r>
      <w:r>
        <w:rPr>
          <w:rFonts w:eastAsia="Times New Roman" w:cs="Arial"/>
          <w:color w:val="000000"/>
          <w:szCs w:val="24"/>
          <w:lang w:eastAsia="ru-RU"/>
        </w:rPr>
        <w:t>состоятельным) во внесудебном порядке в соответствии с законодательством о банкротстве.</w:t>
      </w:r>
    </w:p>
    <w:p w14:paraId="4A2DFC2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недостаточности имущества ликвидируемого юридического лица это имущество распределяется между кредиторами соответствующей очереди пропорционально суммам требован</w:t>
      </w:r>
      <w:r>
        <w:rPr>
          <w:rFonts w:eastAsia="Times New Roman" w:cs="Arial"/>
          <w:color w:val="000000"/>
          <w:szCs w:val="24"/>
          <w:lang w:eastAsia="ru-RU"/>
        </w:rPr>
        <w:t>ий, подлежащих удовлетворению, если иное не установлено законом.</w:t>
      </w:r>
    </w:p>
    <w:p w14:paraId="612FDD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Требования кредиторов, не удовлетворенные из-за недостаточности имущества ликвидируемого юридического лица, считаются погашенными, за исключением случая, предусмотренного статьей 104 насто</w:t>
      </w:r>
      <w:r>
        <w:rPr>
          <w:rFonts w:eastAsia="Times New Roman" w:cs="Arial"/>
          <w:color w:val="000000"/>
          <w:szCs w:val="24"/>
          <w:lang w:eastAsia="ru-RU"/>
        </w:rPr>
        <w:t>ящего Кодекса. Погашенными считаются также требования кредиторов, не признанные в процессе банкротства, если кредитор не обращался с иском в суд, а также требования, в удовлетворении которых решением суда кредитору отказано.</w:t>
      </w:r>
    </w:p>
    <w:p w14:paraId="045B10AE"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Основания признания судом ли</w:t>
      </w:r>
      <w:r>
        <w:rPr>
          <w:rFonts w:eastAsia="Times New Roman" w:cs="Arial"/>
          <w:color w:val="000000"/>
          <w:szCs w:val="24"/>
          <w:lang w:eastAsia="ru-RU"/>
        </w:rPr>
        <w:t>бо объявление собранием кредиторов юридического лица банкротом, а также порядок проведения процесса банкротства устанавливаются законодательством о банкротстве.</w:t>
      </w:r>
    </w:p>
    <w:p w14:paraId="349B9557"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После покрытия затрат, связанных с процессом банкротства, требования кредиторов юридического</w:t>
      </w:r>
      <w:r>
        <w:rPr>
          <w:rFonts w:eastAsia="Times New Roman" w:cs="Arial"/>
          <w:color w:val="000000"/>
          <w:szCs w:val="24"/>
          <w:lang w:eastAsia="ru-RU"/>
        </w:rPr>
        <w:t xml:space="preserve"> лица - должника удовлетворяются в порядке и по правилам статьи 99 настоящего Кодекса, если иное не установлено законодательством о банкротстве.</w:t>
      </w:r>
    </w:p>
    <w:p w14:paraId="4FBCF1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7. Затратами процесса банкротства признаются необходимые затраты, связанные с проведением процесса банкротства </w:t>
      </w:r>
      <w:r>
        <w:rPr>
          <w:rFonts w:eastAsia="Times New Roman" w:cs="Arial"/>
          <w:color w:val="000000"/>
          <w:szCs w:val="24"/>
          <w:lang w:eastAsia="ru-RU"/>
        </w:rPr>
        <w:t xml:space="preserve">и включающие в себя расходы на опубликование извещений о процедуре банкротства, судебные расходы, расходы администратора, вознаграждение администратора, а также возможные расходы юридического лица - должника за тот период, в течение которого администратор </w:t>
      </w:r>
      <w:r>
        <w:rPr>
          <w:rFonts w:eastAsia="Times New Roman" w:cs="Arial"/>
          <w:color w:val="000000"/>
          <w:szCs w:val="24"/>
          <w:lang w:eastAsia="ru-RU"/>
        </w:rPr>
        <w:t>счел нужным продолжать его хозяйственную деятельность, и иные расходы.</w:t>
      </w:r>
    </w:p>
    <w:p w14:paraId="1E9A5B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Администратором является квалифицированный специалист, назначаемый в порядке, предусмотренном Законом Кыргызской Республики "О банкротстве (несостоятельности)", и ответственный за прове</w:t>
      </w:r>
      <w:r>
        <w:rPr>
          <w:rFonts w:eastAsia="Times New Roman" w:cs="Arial"/>
          <w:color w:val="000000"/>
          <w:szCs w:val="24"/>
          <w:lang w:eastAsia="ru-RU"/>
        </w:rPr>
        <w:t>дение процесса банкротства юридического лица - должника.</w:t>
      </w:r>
    </w:p>
    <w:p w14:paraId="22A3096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43"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244" w:tooltip="https://cbd.minjust.gov.kg/1065" w:history="1">
        <w:r>
          <w:rPr>
            <w:rFonts w:eastAsia="Times New Roman" w:cs="Arial"/>
            <w:i/>
            <w:iCs/>
            <w:color w:val="0000FF"/>
            <w:szCs w:val="24"/>
            <w:u w:val="single"/>
            <w:lang w:eastAsia="ru-RU"/>
          </w:rPr>
          <w:t>22 июня 2002 года № 109</w:t>
        </w:r>
      </w:hyperlink>
      <w:r>
        <w:rPr>
          <w:rFonts w:eastAsia="Times New Roman" w:cs="Arial"/>
          <w:i/>
          <w:iCs/>
          <w:color w:val="000000"/>
          <w:szCs w:val="24"/>
          <w:lang w:eastAsia="ru-RU"/>
        </w:rPr>
        <w:t xml:space="preserve">, </w:t>
      </w:r>
      <w:hyperlink r:id="rId245"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w:t>
      </w:r>
    </w:p>
    <w:p w14:paraId="63ABFFB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87F01A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101. Санация</w:t>
      </w:r>
    </w:p>
    <w:p w14:paraId="1B6E3CA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19B1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предъявления в судебном порядке требования о признании юридического лица банкротом (несостоятельным) это юридическое лицо (должник) или собственник его имущества может заявить ходатайство о приостановлении дела о банкротст</w:t>
      </w:r>
      <w:r>
        <w:rPr>
          <w:rFonts w:eastAsia="Times New Roman" w:cs="Arial"/>
          <w:color w:val="000000"/>
          <w:szCs w:val="24"/>
          <w:lang w:eastAsia="ru-RU"/>
        </w:rPr>
        <w:t>ве и о проведении санации.</w:t>
      </w:r>
    </w:p>
    <w:p w14:paraId="47B0E0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Санацией является осуществление по решению суда уполномоченным органом комплекса мер финансового, иного экономического или организационного характера, направленных на восстановление платежеспособности должника с целью его расчета</w:t>
      </w:r>
      <w:r>
        <w:rPr>
          <w:rFonts w:eastAsia="Times New Roman" w:cs="Arial"/>
          <w:color w:val="000000"/>
          <w:szCs w:val="24"/>
          <w:lang w:eastAsia="ru-RU"/>
        </w:rPr>
        <w:t xml:space="preserve"> с кредиторами в установленные судом сроки.</w:t>
      </w:r>
    </w:p>
    <w:p w14:paraId="67AB08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При отсутствии поручительства третьих лиц в отношении требований кредиторов к юридическому лицу (должнику), в том числе о возмещении судебных издержек кредиторов, суд объявляет посредством публикации в печати </w:t>
      </w:r>
      <w:r>
        <w:rPr>
          <w:rFonts w:eastAsia="Times New Roman" w:cs="Arial"/>
          <w:color w:val="000000"/>
          <w:szCs w:val="24"/>
          <w:lang w:eastAsia="ru-RU"/>
        </w:rPr>
        <w:t>конкурс юридических лиц и граждан, желающих взять на себя осуществление санации должника. Если в течение месяца после публикации таковых не окажется или на предложенные ими условия проведения санации не согласится должник, дело о банкротстве подлежит рассм</w:t>
      </w:r>
      <w:r>
        <w:rPr>
          <w:rFonts w:eastAsia="Times New Roman" w:cs="Arial"/>
          <w:color w:val="000000"/>
          <w:szCs w:val="24"/>
          <w:lang w:eastAsia="ru-RU"/>
        </w:rPr>
        <w:t>отрению судом.</w:t>
      </w:r>
    </w:p>
    <w:p w14:paraId="2763C6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требование о признании юридического лица (должника) банкротом (несостоятельным) в судебном порядке не предъявлено, санация может быть осуществлена по соглашению должника с его кредиторами в порядке и на условиях, определенных этим со</w:t>
      </w:r>
      <w:r>
        <w:rPr>
          <w:rFonts w:eastAsia="Times New Roman" w:cs="Arial"/>
          <w:color w:val="000000"/>
          <w:szCs w:val="24"/>
          <w:lang w:eastAsia="ru-RU"/>
        </w:rPr>
        <w:t>глашением.</w:t>
      </w:r>
    </w:p>
    <w:p w14:paraId="39CDDCF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A2E8A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102. Последствия возбуждения производства о банкротстве (несостоятельности) юридического лица</w:t>
      </w:r>
    </w:p>
    <w:p w14:paraId="69C4A20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78943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 момента возбуждения в судебном или внесудебном порядке производства о признании юридического лица банкротом (несостоятельным) это юридичес</w:t>
      </w:r>
      <w:r>
        <w:rPr>
          <w:rFonts w:eastAsia="Times New Roman" w:cs="Arial"/>
          <w:color w:val="000000"/>
          <w:szCs w:val="24"/>
          <w:lang w:eastAsia="ru-RU"/>
        </w:rPr>
        <w:t>кое лицо не вправе отчуждать принадлежащее ему имущество, передавать его третьим лицам по иным основаниям и добровольно погашать свои обязательства, если иное не предусмотрено законодательством о банкротстве.</w:t>
      </w:r>
    </w:p>
    <w:p w14:paraId="27E13F9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46"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0751BF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1A3F5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103. Последствия признания юридического лица банкротом (несостоятельным)</w:t>
      </w:r>
    </w:p>
    <w:p w14:paraId="17FCD79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E817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Признание судом юридического лица банкротом (несостоятельным), а также объявлени</w:t>
      </w:r>
      <w:r>
        <w:rPr>
          <w:rFonts w:eastAsia="Times New Roman" w:cs="Arial"/>
          <w:color w:val="000000"/>
          <w:szCs w:val="24"/>
          <w:lang w:eastAsia="ru-RU"/>
        </w:rPr>
        <w:t>е кредиторами о банкротстве (несостоятельности) влечет ликвидацию этого юридического лица или иные последствия, предусмотренные законодательством о банкротстве.</w:t>
      </w:r>
    </w:p>
    <w:p w14:paraId="37D93F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 момента принятия решения в судебном или внесудебном порядке о начале процесса банкротства </w:t>
      </w:r>
      <w:r>
        <w:rPr>
          <w:rFonts w:eastAsia="Times New Roman" w:cs="Arial"/>
          <w:color w:val="000000"/>
          <w:szCs w:val="24"/>
          <w:lang w:eastAsia="ru-RU"/>
        </w:rPr>
        <w:t>юридического лица - должника:</w:t>
      </w:r>
    </w:p>
    <w:p w14:paraId="245FEA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сроки погашения всех долговых обязательств юридического лица должника считаются наступившими, если они не наступили ранее;</w:t>
      </w:r>
    </w:p>
    <w:p w14:paraId="0EAAD7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прекращается начисление неустойки (штрафа, пени) и процентов по всем долговым обязательствам юрид</w:t>
      </w:r>
      <w:r>
        <w:rPr>
          <w:rFonts w:eastAsia="Times New Roman" w:cs="Arial"/>
          <w:color w:val="000000"/>
          <w:szCs w:val="24"/>
          <w:lang w:eastAsia="ru-RU"/>
        </w:rPr>
        <w:t>ического лица - должника;</w:t>
      </w:r>
    </w:p>
    <w:p w14:paraId="4B113E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неустойка (штраф, пеня) и проценты, начисленные на момент начала процесса банкротства, подлежат выплате в порядке, установленном законодательством о банкротстве;</w:t>
      </w:r>
    </w:p>
    <w:p w14:paraId="6F88EC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сведения о финансовом состоянии юридического лица - должника п</w:t>
      </w:r>
      <w:r>
        <w:rPr>
          <w:rFonts w:eastAsia="Times New Roman" w:cs="Arial"/>
          <w:color w:val="000000"/>
          <w:szCs w:val="24"/>
          <w:lang w:eastAsia="ru-RU"/>
        </w:rPr>
        <w:t>рекращают относиться к категории сведений, носящих конфиденциальный характер либо являющихся коммерческой тайной;</w:t>
      </w:r>
    </w:p>
    <w:p w14:paraId="72EF5225"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совершение сделок, связанных с отчуждением имущества юридического лица - должника либо влекущих передачу его имущества в пользование третьи</w:t>
      </w:r>
      <w:r>
        <w:rPr>
          <w:rFonts w:eastAsia="Times New Roman" w:cs="Arial"/>
          <w:color w:val="000000"/>
          <w:szCs w:val="24"/>
          <w:lang w:eastAsia="ru-RU"/>
        </w:rPr>
        <w:t>м лицам, допускается исключительно в порядке, установленном законодательством о банкротстве;</w:t>
      </w:r>
    </w:p>
    <w:p w14:paraId="622F51E5"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действия, направленные на исполнение судебных и иных решений по погашению долгов и арест его активов, а также на принудительное исполнение обязательств юридичес</w:t>
      </w:r>
      <w:r>
        <w:rPr>
          <w:rFonts w:eastAsia="Times New Roman" w:cs="Arial"/>
          <w:color w:val="000000"/>
          <w:szCs w:val="24"/>
          <w:lang w:eastAsia="ru-RU"/>
        </w:rPr>
        <w:t>кого лица - должника, прекращаются;</w:t>
      </w:r>
    </w:p>
    <w:p w14:paraId="4C65B3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все требования имущественного характера могут быть предъявлены к юридическому лицу - должнику только в рамках процесса банкротства;</w:t>
      </w:r>
    </w:p>
    <w:p w14:paraId="7496CDC2" w14:textId="77777777" w:rsidR="0008401F" w:rsidRDefault="000E25B0">
      <w:pPr>
        <w:ind w:firstLine="567"/>
        <w:rPr>
          <w:rFonts w:eastAsia="Times New Roman" w:cs="Arial"/>
          <w:szCs w:val="24"/>
          <w:lang w:eastAsia="ru-RU"/>
        </w:rPr>
      </w:pPr>
      <w:r>
        <w:rPr>
          <w:rFonts w:eastAsia="Times New Roman" w:cs="Arial"/>
          <w:color w:val="000000"/>
          <w:szCs w:val="24"/>
          <w:lang w:eastAsia="ru-RU"/>
        </w:rPr>
        <w:t>8) обеспеченный залогом кредитор вправе предъявить свое требование администратору и получить удовлетворение своих требований преимущественно перед другими кредиторами в соответствии с законодательством о банкротстве.</w:t>
      </w:r>
    </w:p>
    <w:p w14:paraId="58608F9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При объявлении юридическим лицом по </w:t>
      </w:r>
      <w:r>
        <w:rPr>
          <w:rFonts w:eastAsia="Times New Roman" w:cs="Arial"/>
          <w:color w:val="000000"/>
          <w:szCs w:val="24"/>
          <w:lang w:eastAsia="ru-RU"/>
        </w:rPr>
        <w:t>совместному решению с кредиторами о своей несостоятельности правила пункта 2 настоящей статьи применяются, если соглашением с кредиторами не установлено иное.</w:t>
      </w:r>
    </w:p>
    <w:p w14:paraId="0B70DD3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47"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03E410A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F609A6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104. Обращение взыскания на имущество, принадлежащее юридическому лицу, после его ликвидации. Ответственность акционеров (участников), руководителей и недобросовестных владельцев имущества</w:t>
      </w:r>
    </w:p>
    <w:p w14:paraId="1811692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EFB7B9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если после ликвидации юридического лица будет доказано, что оно в целях избежания ответственности перед своими кредиторами передало другому лицу или иным образом намеренно скрыло хотя бы часть своего имущества, кредиторы, не получившие полного</w:t>
      </w:r>
      <w:r>
        <w:rPr>
          <w:rFonts w:eastAsia="Times New Roman" w:cs="Arial"/>
          <w:color w:val="000000"/>
          <w:szCs w:val="24"/>
          <w:lang w:eastAsia="ru-RU"/>
        </w:rPr>
        <w:t xml:space="preserve"> удовлетворения своих требований в рамках ликвидационного производства, вправе обратить взыскание на это имущество в непогашенной части долга. При этом соответственно применяются правила статей 290, </w:t>
      </w:r>
      <w:hyperlink r:id="rId248" w:anchor="st_291" w:tooltip="../../LSoft/LSoft/LSoft/TOKTOM/bbd83db4-fd90-4953-aa07-6e51589caa0b/document.htm#st_291" w:history="1">
        <w:r>
          <w:rPr>
            <w:rFonts w:eastAsia="Times New Roman" w:cs="Arial"/>
            <w:color w:val="0000FF"/>
            <w:szCs w:val="24"/>
            <w:u w:val="single"/>
            <w:lang w:eastAsia="ru-RU"/>
          </w:rPr>
          <w:t>291</w:t>
        </w:r>
      </w:hyperlink>
      <w:r>
        <w:rPr>
          <w:rFonts w:eastAsia="Times New Roman" w:cs="Arial"/>
          <w:color w:val="000000"/>
          <w:szCs w:val="24"/>
          <w:lang w:eastAsia="ru-RU"/>
        </w:rPr>
        <w:t xml:space="preserve"> настоящего Кодекса. Лицо, которому было передано имущество, считается недобр</w:t>
      </w:r>
      <w:r>
        <w:rPr>
          <w:rFonts w:eastAsia="Times New Roman" w:cs="Arial"/>
          <w:color w:val="000000"/>
          <w:szCs w:val="24"/>
          <w:lang w:eastAsia="ru-RU"/>
        </w:rPr>
        <w:t>осовестным, если оно знало или должно было знать о намерении юридического лица скрыть это имущество от кредиторов.</w:t>
      </w:r>
    </w:p>
    <w:p w14:paraId="40C157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банкротство должника вызвано действием (бездействием) членов совета директоров и/или участников, владеющих акциями (или долями), позв</w:t>
      </w:r>
      <w:r>
        <w:rPr>
          <w:rFonts w:eastAsia="Times New Roman" w:cs="Arial"/>
          <w:color w:val="000000"/>
          <w:szCs w:val="24"/>
          <w:lang w:eastAsia="ru-RU"/>
        </w:rPr>
        <w:t xml:space="preserve">оляющими им контролировать юридическое лицо посредством дачи обязательных к исполнению распоряжений руководителем неблагополучного должника, как это определено законодательством о банкротстве, то указанные лица, в случае недостаточности имущества, несут </w:t>
      </w:r>
      <w:hyperlink r:id="rId249" w:anchor="st_364" w:tooltip="../../LSoft/LSoft/LSoft/TOKTOM/bbd83db4-fd90-4953-aa07-6e51589caa0b/document.htm#st_364" w:history="1">
        <w:r>
          <w:rPr>
            <w:rFonts w:eastAsia="Times New Roman" w:cs="Arial"/>
            <w:color w:val="0000FF"/>
            <w:szCs w:val="24"/>
            <w:u w:val="single"/>
            <w:lang w:eastAsia="ru-RU"/>
          </w:rPr>
          <w:t>субсидиарную ответственно</w:t>
        </w:r>
        <w:r>
          <w:rPr>
            <w:rFonts w:eastAsia="Times New Roman" w:cs="Arial"/>
            <w:color w:val="0000FF"/>
            <w:szCs w:val="24"/>
            <w:u w:val="single"/>
            <w:lang w:eastAsia="ru-RU"/>
          </w:rPr>
          <w:t>сть</w:t>
        </w:r>
      </w:hyperlink>
      <w:r>
        <w:rPr>
          <w:rFonts w:eastAsia="Times New Roman" w:cs="Arial"/>
          <w:color w:val="000000"/>
          <w:szCs w:val="24"/>
          <w:lang w:eastAsia="ru-RU"/>
        </w:rPr>
        <w:t xml:space="preserve"> по обязательствам общества.</w:t>
      </w:r>
    </w:p>
    <w:p w14:paraId="543A34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этих случаях, если это будет предусмотрено законодательством о банкротстве и иными нормативными правовыми актами, принятыми на его основе, администратором могут быть выставлены требования о возмещении ущерба кредиторам, во</w:t>
      </w:r>
      <w:r>
        <w:rPr>
          <w:rFonts w:eastAsia="Times New Roman" w:cs="Arial"/>
          <w:color w:val="000000"/>
          <w:szCs w:val="24"/>
          <w:lang w:eastAsia="ru-RU"/>
        </w:rPr>
        <w:t>зврата имущества или выплаты полученных сумм.</w:t>
      </w:r>
    </w:p>
    <w:p w14:paraId="580F87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принятия судом решения в отношении участников должника о возмещении убытков кредиторам должника, судом также должен быть рассмотрен вопрос о дисквалификации участника на срок и в порядке, установлен</w:t>
      </w:r>
      <w:r>
        <w:rPr>
          <w:rFonts w:eastAsia="Times New Roman" w:cs="Arial"/>
          <w:color w:val="000000"/>
          <w:szCs w:val="24"/>
          <w:lang w:eastAsia="ru-RU"/>
        </w:rPr>
        <w:t>ные законодательством Кыргызской Республики.</w:t>
      </w:r>
    </w:p>
    <w:p w14:paraId="66BB1AE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50"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251" w:tooltip="https://cbd.minjust.gov.kg/1162" w:history="1">
        <w:r>
          <w:rPr>
            <w:rFonts w:eastAsia="Times New Roman" w:cs="Arial"/>
            <w:i/>
            <w:iCs/>
            <w:color w:val="0000FF"/>
            <w:szCs w:val="24"/>
            <w:u w:val="single"/>
            <w:lang w:eastAsia="ru-RU"/>
          </w:rPr>
          <w:t>17 февраля 2003 года № 38</w:t>
        </w:r>
      </w:hyperlink>
      <w:r>
        <w:rPr>
          <w:rFonts w:eastAsia="Times New Roman" w:cs="Arial"/>
          <w:i/>
          <w:iCs/>
          <w:color w:val="000000"/>
          <w:szCs w:val="24"/>
          <w:lang w:eastAsia="ru-RU"/>
        </w:rPr>
        <w:t xml:space="preserve">, </w:t>
      </w:r>
      <w:hyperlink r:id="rId25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3305406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8499BD"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Параграф 2</w:t>
      </w:r>
      <w:r>
        <w:rPr>
          <w:rFonts w:eastAsia="Times New Roman" w:cs="Arial"/>
          <w:b/>
          <w:bCs/>
          <w:color w:val="000000"/>
          <w:szCs w:val="24"/>
          <w:lang w:eastAsia="ru-RU"/>
        </w:rPr>
        <w:br/>
        <w:t> Хозяйственные товарищества и общества</w:t>
      </w:r>
    </w:p>
    <w:p w14:paraId="590ADE32"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1. Общие положения</w:t>
      </w:r>
    </w:p>
    <w:p w14:paraId="10FB0BC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00263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105. Основные положения о хозяйственных товариществах и обществах</w:t>
      </w:r>
    </w:p>
    <w:p w14:paraId="42C7D48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319EE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Хозяйственными товариществами и обществами признаются коммерческие организации с разделенным на доли (вклады) или на акции учредителей (участников) капиталом. Имущество, созданно</w:t>
      </w:r>
      <w:r>
        <w:rPr>
          <w:rFonts w:eastAsia="Times New Roman" w:cs="Arial"/>
          <w:color w:val="000000"/>
          <w:szCs w:val="24"/>
          <w:lang w:eastAsia="ru-RU"/>
        </w:rPr>
        <w:t>е за счет вкладов учредителей (участников) или приобретения ими акций, а также произведенное и приобретенное хозяйственным товариществом или обществом в процессе его деятельности, принадлежит ему на праве собственности.</w:t>
      </w:r>
    </w:p>
    <w:p w14:paraId="15AAE06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предусмотренных настоящим</w:t>
      </w:r>
      <w:r>
        <w:rPr>
          <w:rFonts w:eastAsia="Times New Roman" w:cs="Arial"/>
          <w:color w:val="000000"/>
          <w:szCs w:val="24"/>
          <w:lang w:eastAsia="ru-RU"/>
        </w:rPr>
        <w:t xml:space="preserve"> Кодексом, хозяйственное общество может быть создано одним лицом, которое становится его единственным участником.</w:t>
      </w:r>
    </w:p>
    <w:p w14:paraId="576FEE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Хозяйственные товарищества и общества могут создаваться в форме полного товарищества, коммандитного товарищества, общества с ограниченной и</w:t>
      </w:r>
      <w:r>
        <w:rPr>
          <w:rFonts w:eastAsia="Times New Roman" w:cs="Arial"/>
          <w:color w:val="000000"/>
          <w:szCs w:val="24"/>
          <w:lang w:eastAsia="ru-RU"/>
        </w:rPr>
        <w:t>ли дополнительной ответственностью, акционерного общества.</w:t>
      </w:r>
    </w:p>
    <w:p w14:paraId="7C25C2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Участниками полных товариществ и полными товарищами в коммандитных товариществах могут быть индивидуальные предприниматели и (или) коммерческие организации.</w:t>
      </w:r>
    </w:p>
    <w:p w14:paraId="4FAD9C5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Участниками хозяйственных обществ и в</w:t>
      </w:r>
      <w:r>
        <w:rPr>
          <w:rFonts w:eastAsia="Times New Roman" w:cs="Arial"/>
          <w:color w:val="000000"/>
          <w:szCs w:val="24"/>
          <w:lang w:eastAsia="ru-RU"/>
        </w:rPr>
        <w:t>кладчиками в коммандитных товариществах могут быть граждане и юридические лица.</w:t>
      </w:r>
    </w:p>
    <w:p w14:paraId="525385D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Органы государственной власти и местного самоуправления не вправе выступать участниками хозяйственных обществ и вкладчиками в коммандитных товариществах, если иное не установле</w:t>
      </w:r>
      <w:r>
        <w:rPr>
          <w:rFonts w:eastAsia="Times New Roman" w:cs="Arial"/>
          <w:color w:val="000000"/>
          <w:szCs w:val="24"/>
          <w:lang w:eastAsia="ru-RU"/>
        </w:rPr>
        <w:t>но законом.</w:t>
      </w:r>
    </w:p>
    <w:p w14:paraId="6942EA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Финансируемые собственниками учреждения могут быть участниками хозяйственных обществ и вкладчиками в коммандитных товариществах с разрешения собственника, поскольку иное не предусмотрено законом.</w:t>
      </w:r>
    </w:p>
    <w:p w14:paraId="4730656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Законом может быть запрещено или ограничено учас</w:t>
      </w:r>
      <w:r>
        <w:rPr>
          <w:rFonts w:eastAsia="Times New Roman" w:cs="Arial"/>
          <w:color w:val="000000"/>
          <w:szCs w:val="24"/>
          <w:lang w:eastAsia="ru-RU"/>
        </w:rPr>
        <w:t>тие отдельных категорий граждан в хозяйственных товариществах и обществах, за исключением открытых акционерных обществ.</w:t>
      </w:r>
    </w:p>
    <w:p w14:paraId="26ADFEE0"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Хозяйственные товарищества и общества могут быть учредителями (участниками) других хозяйственных товариществ и обществ, за исключение</w:t>
      </w:r>
      <w:r>
        <w:rPr>
          <w:rFonts w:eastAsia="Times New Roman" w:cs="Arial"/>
          <w:color w:val="000000"/>
          <w:szCs w:val="24"/>
          <w:lang w:eastAsia="ru-RU"/>
        </w:rPr>
        <w:t>м случаев, предусмотренных настоящим Кодексом и другими законами.</w:t>
      </w:r>
    </w:p>
    <w:p w14:paraId="7C1799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Вкладом в имущество хозяйственного товарищества или общества могут быть деньги, ценные бумаги, другие вещи или имущественные права либо иные отчуждаемые права, имеющие денежную оценку.</w:t>
      </w:r>
    </w:p>
    <w:p w14:paraId="306A058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Де</w:t>
      </w:r>
      <w:r>
        <w:rPr>
          <w:rFonts w:eastAsia="Times New Roman" w:cs="Arial"/>
          <w:color w:val="000000"/>
          <w:szCs w:val="24"/>
          <w:lang w:eastAsia="ru-RU"/>
        </w:rPr>
        <w:t>нежная оценка вклада участника хозяйственного общества производится по соглашению между учредителями (участниками) общества и в случаях, предусмотренных законом, подлежит независимой экспертной проверке.</w:t>
      </w:r>
    </w:p>
    <w:p w14:paraId="6E6296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Хозяйственные товарищества, а также общества с ог</w:t>
      </w:r>
      <w:r>
        <w:rPr>
          <w:rFonts w:eastAsia="Times New Roman" w:cs="Arial"/>
          <w:color w:val="000000"/>
          <w:szCs w:val="24"/>
          <w:lang w:eastAsia="ru-RU"/>
        </w:rPr>
        <w:t>раниченной и дополнительной ответственностью не вправе выпускать акции.</w:t>
      </w:r>
    </w:p>
    <w:p w14:paraId="573E695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3"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105C18E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3532A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106. Права и обязанности участников хоз</w:t>
      </w:r>
      <w:r>
        <w:rPr>
          <w:rFonts w:eastAsia="Times New Roman" w:cs="Arial"/>
          <w:b/>
          <w:bCs/>
          <w:color w:val="000000"/>
          <w:szCs w:val="24"/>
          <w:lang w:eastAsia="ru-RU"/>
        </w:rPr>
        <w:t>яйственного товарищества или общества</w:t>
      </w:r>
    </w:p>
    <w:p w14:paraId="6BE4585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21D62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Участники хозяйственного товарищества или общества вправе:</w:t>
      </w:r>
    </w:p>
    <w:p w14:paraId="2C5626F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участвовать в управлении делами товарищества или общества, за исключением случаев, предусмотренных пунктом 2 статьи 124 настоящего Кодекса и другими законами;</w:t>
      </w:r>
    </w:p>
    <w:p w14:paraId="0020FD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получать информацию о деятельности товарищества или общества и знакомиться с его бухгалтерскими к</w:t>
      </w:r>
      <w:r>
        <w:rPr>
          <w:rFonts w:eastAsia="Times New Roman" w:cs="Arial"/>
          <w:color w:val="000000"/>
          <w:szCs w:val="24"/>
          <w:lang w:eastAsia="ru-RU"/>
        </w:rPr>
        <w:t>нигами и иной документацией в установленном учредительными документами порядке;</w:t>
      </w:r>
    </w:p>
    <w:p w14:paraId="0CBB9D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принимать участие в распределении прибыли;</w:t>
      </w:r>
    </w:p>
    <w:p w14:paraId="1490A7D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получать в случае ликвидации товарищества или общества часть имущества, оставшегося после расчетов с кредиторами, или его стоимость.</w:t>
      </w:r>
    </w:p>
    <w:p w14:paraId="0C83CE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Участники хозяйственного товарищества или общества могут иметь и другие права, предусмотренные настоящим Кодексом, законами о хозяйственных товариществах и обществах, учредительными документами товарищества или общества.</w:t>
      </w:r>
    </w:p>
    <w:p w14:paraId="3783682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Участники хозяйственного товарищ</w:t>
      </w:r>
      <w:r>
        <w:rPr>
          <w:rFonts w:eastAsia="Times New Roman" w:cs="Arial"/>
          <w:color w:val="000000"/>
          <w:szCs w:val="24"/>
          <w:lang w:eastAsia="ru-RU"/>
        </w:rPr>
        <w:t>ества или общества обязаны:</w:t>
      </w:r>
    </w:p>
    <w:p w14:paraId="473E6EB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вносить вклады в порядке, размерах, способами и в сроки, предусмотренные учредительными документами;</w:t>
      </w:r>
    </w:p>
    <w:p w14:paraId="4129ADB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 разглашать конфиденциальную информацию о деятельности товарищества или общества.</w:t>
      </w:r>
    </w:p>
    <w:p w14:paraId="76FABD9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Участники хозяйственного товарищества или о</w:t>
      </w:r>
      <w:r>
        <w:rPr>
          <w:rFonts w:eastAsia="Times New Roman" w:cs="Arial"/>
          <w:color w:val="000000"/>
          <w:szCs w:val="24"/>
          <w:lang w:eastAsia="ru-RU"/>
        </w:rPr>
        <w:t>бщества могут нести и другие обязанности, предусмотренные его учредительными документами.</w:t>
      </w:r>
    </w:p>
    <w:p w14:paraId="0C474D5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66E477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107. Преобразование хозяйственных товариществ и обществ</w:t>
      </w:r>
    </w:p>
    <w:p w14:paraId="6FB9542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DF7D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Хозяйственные товарищества и общества одного вида могут преобразовываться в хозяйственные товарищества и общества другого вида, или в кооперативы по решению общего собрания участников в случаях и в порядке, установленном настоящим Кодексом.</w:t>
      </w:r>
    </w:p>
    <w:p w14:paraId="1FE7C6C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редакции Зак</w:t>
      </w:r>
      <w:r>
        <w:rPr>
          <w:rFonts w:eastAsia="Times New Roman" w:cs="Arial"/>
          <w:i/>
          <w:iCs/>
          <w:color w:val="000000"/>
          <w:szCs w:val="24"/>
          <w:lang w:eastAsia="ru-RU"/>
        </w:rPr>
        <w:t xml:space="preserve">она КР от </w:t>
      </w:r>
      <w:hyperlink r:id="rId25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9C28C1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7849A6E"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2. Полное товарищество</w:t>
      </w:r>
    </w:p>
    <w:p w14:paraId="15254C8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2F56CF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108. Основные положения о полном товариществе</w:t>
      </w:r>
    </w:p>
    <w:p w14:paraId="2C6354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BE876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Полным признается товарищество, участники которого (п</w:t>
      </w:r>
      <w:r>
        <w:rPr>
          <w:rFonts w:eastAsia="Times New Roman" w:cs="Arial"/>
          <w:color w:val="000000"/>
          <w:szCs w:val="24"/>
          <w:lang w:eastAsia="ru-RU"/>
        </w:rPr>
        <w:t>олные товарищи) в соответствии с заключенным между ними договором занимаются предпринимательской деятельностью от имени товарищества и солидарно друг с другом отвечают по его обязательствам всем принадлежащим им имуществом.</w:t>
      </w:r>
    </w:p>
    <w:p w14:paraId="1D5C684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может быть участником то</w:t>
      </w:r>
      <w:r>
        <w:rPr>
          <w:rFonts w:eastAsia="Times New Roman" w:cs="Arial"/>
          <w:color w:val="000000"/>
          <w:szCs w:val="24"/>
          <w:lang w:eastAsia="ru-RU"/>
        </w:rPr>
        <w:t>лько одного полного товарищества.</w:t>
      </w:r>
    </w:p>
    <w:p w14:paraId="7D1A710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Фирменное наименование полного товарищества должно содержать:</w:t>
      </w:r>
    </w:p>
    <w:p w14:paraId="7A6FA4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имена (наименования) всех его участников, а также слова "полное товарищество", либо</w:t>
      </w:r>
    </w:p>
    <w:p w14:paraId="280FB6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имя (наименование) одного или нескольких участников с добавлением слов "и</w:t>
      </w:r>
      <w:r>
        <w:rPr>
          <w:rFonts w:eastAsia="Times New Roman" w:cs="Arial"/>
          <w:color w:val="000000"/>
          <w:szCs w:val="24"/>
          <w:lang w:eastAsia="ru-RU"/>
        </w:rPr>
        <w:t xml:space="preserve"> компания", а также слова "полное товарищество".</w:t>
      </w:r>
    </w:p>
    <w:p w14:paraId="7DD1D1D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6BD01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109. Учредительный договор полного товарищества</w:t>
      </w:r>
    </w:p>
    <w:p w14:paraId="441BCC9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839D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Полное товарищество создается и действует на основании учредительного договора, который выполняет также функцию устава полного товарищества. Учре</w:t>
      </w:r>
      <w:r>
        <w:rPr>
          <w:rFonts w:eastAsia="Times New Roman" w:cs="Arial"/>
          <w:color w:val="000000"/>
          <w:szCs w:val="24"/>
          <w:lang w:eastAsia="ru-RU"/>
        </w:rPr>
        <w:t>дительный договор подписывается всеми его участниками.</w:t>
      </w:r>
    </w:p>
    <w:p w14:paraId="492C2B4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Учредительный договор полного товарищества должен содержать помимо сведений, указанных в пункте 4 статьи 87 настоящего Кодекса, условия о размере и составе уставного капитала товарищества; о размере и порядке изменения долей каждого из участников в уста</w:t>
      </w:r>
      <w:r>
        <w:rPr>
          <w:rFonts w:eastAsia="Times New Roman" w:cs="Arial"/>
          <w:color w:val="000000"/>
          <w:szCs w:val="24"/>
          <w:lang w:eastAsia="ru-RU"/>
        </w:rPr>
        <w:t>вном фонде; о размере, составе, сроках и порядке внесения ими вкладов; об ответственности участников за нарушение обязанностей по внесению вкладов.</w:t>
      </w:r>
    </w:p>
    <w:p w14:paraId="3E840D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AF7193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110. Управление в полном товариществе</w:t>
      </w:r>
    </w:p>
    <w:p w14:paraId="248E9E4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5BFC0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Управление деятельностью полного товарищества осуществля</w:t>
      </w:r>
      <w:r>
        <w:rPr>
          <w:rFonts w:eastAsia="Times New Roman" w:cs="Arial"/>
          <w:color w:val="000000"/>
          <w:szCs w:val="24"/>
          <w:lang w:eastAsia="ru-RU"/>
        </w:rPr>
        <w:t>ется по общему согласию всех участников. Учредительным договором товарищества могут быть предусмотрены случаи, когда решение принимается большинством голосов участников.</w:t>
      </w:r>
    </w:p>
    <w:p w14:paraId="79DFEB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Каждый участник полного товарищества имеет один голос, если учредительным договором</w:t>
      </w:r>
      <w:r>
        <w:rPr>
          <w:rFonts w:eastAsia="Times New Roman" w:cs="Arial"/>
          <w:color w:val="000000"/>
          <w:szCs w:val="24"/>
          <w:lang w:eastAsia="ru-RU"/>
        </w:rPr>
        <w:t xml:space="preserve"> не предусмотрен иной порядок определения количества голосов его участников.</w:t>
      </w:r>
    </w:p>
    <w:p w14:paraId="1E5DB3E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Каждый участник товарищества, независимо от того, уполномочен ли он вести общие дела, вправе лично знакомиться со всей документацией по ведению дел товарищества. Отказ от этого</w:t>
      </w:r>
      <w:r>
        <w:rPr>
          <w:rFonts w:eastAsia="Times New Roman" w:cs="Arial"/>
          <w:color w:val="000000"/>
          <w:szCs w:val="24"/>
          <w:lang w:eastAsia="ru-RU"/>
        </w:rPr>
        <w:t xml:space="preserve"> права или его ограничение, в том числе по соглашению участников товарищества, ничтожны.</w:t>
      </w:r>
    </w:p>
    <w:p w14:paraId="0BCC949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26D4A9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111. Ведение дел полного товарищества</w:t>
      </w:r>
    </w:p>
    <w:p w14:paraId="75D40F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6DF5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Каждый участник полного товарищества вправе действовать от имени товарищества, если учредительным договором не уста</w:t>
      </w:r>
      <w:r>
        <w:rPr>
          <w:rFonts w:eastAsia="Times New Roman" w:cs="Arial"/>
          <w:color w:val="000000"/>
          <w:szCs w:val="24"/>
          <w:lang w:eastAsia="ru-RU"/>
        </w:rPr>
        <w:t>новлено, что все его участники ведут дела совместно, либо ведение дел поручено отдельным участникам.</w:t>
      </w:r>
    </w:p>
    <w:p w14:paraId="0C66555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совместном ведении дел товарищества его участниками для совершения каждой сделки требуется согласие всех участников товарищества.</w:t>
      </w:r>
    </w:p>
    <w:p w14:paraId="4CE3DFB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отношениях с третьими лицами товарищество не вправе ссылаться на положения учредительного договора, ограничивающие полномочия участников товарищества, за исключением случаев, когда товарищество докажет, что третье лицо в момент совершения сделки знало ил</w:t>
      </w:r>
      <w:r>
        <w:rPr>
          <w:rFonts w:eastAsia="Times New Roman" w:cs="Arial"/>
          <w:color w:val="000000"/>
          <w:szCs w:val="24"/>
          <w:lang w:eastAsia="ru-RU"/>
        </w:rPr>
        <w:t>и заведомо должно было знать об отсутствии у участника товарищества права действовать от имени товарищества.</w:t>
      </w:r>
    </w:p>
    <w:p w14:paraId="5D0945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Участник полного товарищества, действовавший в общих интересах, не имея полномочий, вправе в случае, если его действия не одобрены остальными уч</w:t>
      </w:r>
      <w:r>
        <w:rPr>
          <w:rFonts w:eastAsia="Times New Roman" w:cs="Arial"/>
          <w:color w:val="000000"/>
          <w:szCs w:val="24"/>
          <w:lang w:eastAsia="ru-RU"/>
        </w:rPr>
        <w:t>астниками, потребовать возмещения произведенных им расходов от товарищества, если докажет, что благодаря его действиям товарищество сберегло или приобрело имущество, превышающее по стоимости эти расходы.</w:t>
      </w:r>
    </w:p>
    <w:p w14:paraId="47CC203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спора между участниками товарищества пол</w:t>
      </w:r>
      <w:r>
        <w:rPr>
          <w:rFonts w:eastAsia="Times New Roman" w:cs="Arial"/>
          <w:color w:val="000000"/>
          <w:szCs w:val="24"/>
          <w:lang w:eastAsia="ru-RU"/>
        </w:rPr>
        <w:t>номочия на ведение дел товарищества, предоставленные одному или нескольким участникам, могут быть прекращены судом по требованию одного или нескольких других участников товарищества при наличии к тому серьезных оснований, в частности вследствие грубого нар</w:t>
      </w:r>
      <w:r>
        <w:rPr>
          <w:rFonts w:eastAsia="Times New Roman" w:cs="Arial"/>
          <w:color w:val="000000"/>
          <w:szCs w:val="24"/>
          <w:lang w:eastAsia="ru-RU"/>
        </w:rPr>
        <w:t>ушения уполномоченным лицом (лицами) своих обязанностей или обнаружившейся неспособности его к разумному ведению дел. На основании судебного решения в учредительный договор товарищества вносятся необходимые изменения.</w:t>
      </w:r>
    </w:p>
    <w:p w14:paraId="7CFBA6C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3A1C3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112. Обязанности участника по</w:t>
      </w:r>
      <w:r>
        <w:rPr>
          <w:rFonts w:eastAsia="Times New Roman" w:cs="Arial"/>
          <w:b/>
          <w:bCs/>
          <w:color w:val="000000"/>
          <w:szCs w:val="24"/>
          <w:lang w:eastAsia="ru-RU"/>
        </w:rPr>
        <w:t>лного товарищества</w:t>
      </w:r>
    </w:p>
    <w:p w14:paraId="1959A15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8EFF9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 полного товарищества обязан участвовать в его деятельности в соответствии с условиями учредительного договора.</w:t>
      </w:r>
    </w:p>
    <w:p w14:paraId="6EEF0E4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Участник полного товарищества обязан внести не менее 30 процентов своего вклада в уставный капитал товарищест</w:t>
      </w:r>
      <w:r>
        <w:rPr>
          <w:rFonts w:eastAsia="Times New Roman" w:cs="Arial"/>
          <w:color w:val="000000"/>
          <w:szCs w:val="24"/>
          <w:lang w:eastAsia="ru-RU"/>
        </w:rPr>
        <w:t>ва к моменту его регистрации. Остальная часть должна быть внесена участником в сроки, установленные учредительным договором. При невыполнении указанной обязанности участник обязан возместить товариществу причиненные убытки, если иные последствия не установ</w:t>
      </w:r>
      <w:r>
        <w:rPr>
          <w:rFonts w:eastAsia="Times New Roman" w:cs="Arial"/>
          <w:color w:val="000000"/>
          <w:szCs w:val="24"/>
          <w:lang w:eastAsia="ru-RU"/>
        </w:rPr>
        <w:t>лены учредительным договором.</w:t>
      </w:r>
    </w:p>
    <w:p w14:paraId="64049B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 полного товарищества не вправе без согласия остальных участников совершать от своего имени и в своих интересах или в интересах третьих лиц сделки, однородные с теми, которые составляют предмет деятельности товарище</w:t>
      </w:r>
      <w:r>
        <w:rPr>
          <w:rFonts w:eastAsia="Times New Roman" w:cs="Arial"/>
          <w:color w:val="000000"/>
          <w:szCs w:val="24"/>
          <w:lang w:eastAsia="ru-RU"/>
        </w:rPr>
        <w:t>ства.</w:t>
      </w:r>
    </w:p>
    <w:p w14:paraId="1FD817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нарушении этого правила товарищество вправе по своему выбору потребовать от такого участника либо возмещения причиненных товариществу убытков, либо передачи товариществу всей приобретенной по таким сделкам выгоды.</w:t>
      </w:r>
    </w:p>
    <w:p w14:paraId="401021A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E8088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113. Распределение приб</w:t>
      </w:r>
      <w:r>
        <w:rPr>
          <w:rFonts w:eastAsia="Times New Roman" w:cs="Arial"/>
          <w:b/>
          <w:bCs/>
          <w:color w:val="000000"/>
          <w:szCs w:val="24"/>
          <w:lang w:eastAsia="ru-RU"/>
        </w:rPr>
        <w:t>ыли и убытков полного товарищества</w:t>
      </w:r>
    </w:p>
    <w:p w14:paraId="719B8BA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49DF2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Прибыль и убытки полного товарищества распределяются между его участниками пропорционально их долям в уставном капитале, если иное не предусмотрено учредительным договором или иным соглашением участников. Не допускае</w:t>
      </w:r>
      <w:r>
        <w:rPr>
          <w:rFonts w:eastAsia="Times New Roman" w:cs="Arial"/>
          <w:color w:val="000000"/>
          <w:szCs w:val="24"/>
          <w:lang w:eastAsia="ru-RU"/>
        </w:rPr>
        <w:t>тся соглашение об устранении кого-либо из участников товарищества от участия в прибыли или в убытках.</w:t>
      </w:r>
    </w:p>
    <w:p w14:paraId="6803F39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вследствие понесенных товариществом убытков стоимость его чистых активов станет меньше размера его уставного капитала, полученная товариществом пр</w:t>
      </w:r>
      <w:r>
        <w:rPr>
          <w:rFonts w:eastAsia="Times New Roman" w:cs="Arial"/>
          <w:color w:val="000000"/>
          <w:szCs w:val="24"/>
          <w:lang w:eastAsia="ru-RU"/>
        </w:rPr>
        <w:t>ибыль не распределяется между участниками до тех пор, пока стоимость чистых активов не превысит размер уставного капитала.</w:t>
      </w:r>
    </w:p>
    <w:p w14:paraId="7AA539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F9ECC6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114. Ответственность участников полного товарищества по его обязательствам</w:t>
      </w:r>
    </w:p>
    <w:p w14:paraId="7A14DCD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6918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Участники полного товарищества солидарно между собой несут субсидиарную ответственность всем своим имуществом по обязательствам товарищества.</w:t>
      </w:r>
    </w:p>
    <w:p w14:paraId="13D3F1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Участник полного товарищества, не являющийся его учредителем, отвечает наравне с другими участниками и по об</w:t>
      </w:r>
      <w:r>
        <w:rPr>
          <w:rFonts w:eastAsia="Times New Roman" w:cs="Arial"/>
          <w:color w:val="000000"/>
          <w:szCs w:val="24"/>
          <w:lang w:eastAsia="ru-RU"/>
        </w:rPr>
        <w:t>язательствам, возникшим до его вступления в товарищество.</w:t>
      </w:r>
    </w:p>
    <w:p w14:paraId="44DE89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 выбывший из товарищества, отвечает по обязательствам товарищества, возникшим до момента его выбытия, наравне с оставшимися участниками в течение двух лет со дня утверждения отчета о дея</w:t>
      </w:r>
      <w:r>
        <w:rPr>
          <w:rFonts w:eastAsia="Times New Roman" w:cs="Arial"/>
          <w:color w:val="000000"/>
          <w:szCs w:val="24"/>
          <w:lang w:eastAsia="ru-RU"/>
        </w:rPr>
        <w:t>тельности товарищества за год, в котором он выбыл из товарищества.</w:t>
      </w:r>
    </w:p>
    <w:p w14:paraId="28440C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Соглашение участников товарищества об ограничении или устранении ответственности, предусмотренной в настоящей статье, ничтожно.</w:t>
      </w:r>
    </w:p>
    <w:p w14:paraId="5597EA3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0030F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115. Передача доли участника в имуществе полного </w:t>
      </w:r>
      <w:r>
        <w:rPr>
          <w:rFonts w:eastAsia="Times New Roman" w:cs="Arial"/>
          <w:b/>
          <w:bCs/>
          <w:color w:val="000000"/>
          <w:szCs w:val="24"/>
          <w:lang w:eastAsia="ru-RU"/>
        </w:rPr>
        <w:t>товарищества</w:t>
      </w:r>
    </w:p>
    <w:p w14:paraId="626270E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92489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 полного товарищества вправе с согласия остальных его участников передать свою долю в имуществе товарищества, соответствующую его доле в уставном капитале, или ее часть другому участнику товарищества либо третьему лицу.</w:t>
      </w:r>
    </w:p>
    <w:p w14:paraId="07F7168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пер</w:t>
      </w:r>
      <w:r>
        <w:rPr>
          <w:rFonts w:eastAsia="Times New Roman" w:cs="Arial"/>
          <w:color w:val="000000"/>
          <w:szCs w:val="24"/>
          <w:lang w:eastAsia="ru-RU"/>
        </w:rPr>
        <w:t>едаче доли (части доли) иному лицу к нему переходят полностью или в соответствующей части права, принадлежавшие участнику, передавшему долю (часть доли). Лицо, которому передана доля (часть доли), несет ответственность по обязательствам товарищества в поря</w:t>
      </w:r>
      <w:r>
        <w:rPr>
          <w:rFonts w:eastAsia="Times New Roman" w:cs="Arial"/>
          <w:color w:val="000000"/>
          <w:szCs w:val="24"/>
          <w:lang w:eastAsia="ru-RU"/>
        </w:rPr>
        <w:t>дке, установленном пунктом 2 статьи 114 настоящего Кодекса.</w:t>
      </w:r>
    </w:p>
    <w:p w14:paraId="2D272A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Передача всей доли иному лицу участником товарищества прекращает его участие в товариществе и влечет для него последствия, предусмотренные пунктом 3 статьи 114 настоящего Кодекса.</w:t>
      </w:r>
    </w:p>
    <w:p w14:paraId="528ECB3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164DB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116.</w:t>
      </w:r>
      <w:r>
        <w:rPr>
          <w:rFonts w:eastAsia="Times New Roman" w:cs="Arial"/>
          <w:b/>
          <w:bCs/>
          <w:color w:val="000000"/>
          <w:szCs w:val="24"/>
          <w:lang w:eastAsia="ru-RU"/>
        </w:rPr>
        <w:t xml:space="preserve"> Обращение взыскания на долю участника в имуществе полного товарищества</w:t>
      </w:r>
    </w:p>
    <w:p w14:paraId="31AFB4A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B14DD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Обращение взыскания на долю участника в имуществе полного товарищества по его долгам, не связанным с участием в товариществе (личным долгам), допускается лишь при недостатке у этого </w:t>
      </w:r>
      <w:r>
        <w:rPr>
          <w:rFonts w:eastAsia="Times New Roman" w:cs="Arial"/>
          <w:color w:val="000000"/>
          <w:szCs w:val="24"/>
          <w:lang w:eastAsia="ru-RU"/>
        </w:rPr>
        <w:t>участника иного имущества для покрытия его долгов. Кредиторы такого участника вправе потребовать от полного товарищества выплаты стоимости части имущества товарищества, соответствующей доле должника в уставном капитале, либо выдела этой части имущества с ц</w:t>
      </w:r>
      <w:r>
        <w:rPr>
          <w:rFonts w:eastAsia="Times New Roman" w:cs="Arial"/>
          <w:color w:val="000000"/>
          <w:szCs w:val="24"/>
          <w:lang w:eastAsia="ru-RU"/>
        </w:rPr>
        <w:t>елью обращения на него взыскания. Подлежащая выделу часть имущества товарищества или его стоимость определяется по балансу, составленному на момент предъявления требования кредиторами.</w:t>
      </w:r>
    </w:p>
    <w:p w14:paraId="79042A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Обращение взыскания на всю долю участника в имуществе полного товарищес</w:t>
      </w:r>
      <w:r>
        <w:rPr>
          <w:rFonts w:eastAsia="Times New Roman" w:cs="Arial"/>
          <w:color w:val="000000"/>
          <w:szCs w:val="24"/>
          <w:lang w:eastAsia="ru-RU"/>
        </w:rPr>
        <w:t>тва прекращает его участие в товариществе и влечет последствия, предусмотренные пунктом 3 статьи 114 настоящего Кодекса.</w:t>
      </w:r>
    </w:p>
    <w:p w14:paraId="2FE4A0E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5" w:tooltip="https://cbd.minjust.gov.kg/205271" w:history="1">
        <w:r>
          <w:rPr>
            <w:rFonts w:eastAsia="Times New Roman" w:cs="Arial"/>
            <w:i/>
            <w:iCs/>
            <w:color w:val="0000FF"/>
            <w:szCs w:val="24"/>
            <w:u w:val="single"/>
            <w:lang w:eastAsia="ru-RU"/>
          </w:rPr>
          <w:t xml:space="preserve">14 марта 2014 года № </w:t>
        </w:r>
        <w:r>
          <w:rPr>
            <w:rFonts w:eastAsia="Times New Roman" w:cs="Arial"/>
            <w:i/>
            <w:iCs/>
            <w:color w:val="0000FF"/>
            <w:szCs w:val="24"/>
            <w:u w:val="single"/>
            <w:lang w:eastAsia="ru-RU"/>
          </w:rPr>
          <w:t>49)</w:t>
        </w:r>
      </w:hyperlink>
    </w:p>
    <w:p w14:paraId="70FCC6B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5FE7F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117. Выход участника из полного товарищества</w:t>
      </w:r>
    </w:p>
    <w:p w14:paraId="7652E33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E4AC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 полного товарищества вправе выйти из него, заявив об отказе от участия в товариществе.</w:t>
      </w:r>
    </w:p>
    <w:p w14:paraId="33C112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Отказ от участия в полном товариществе, уч</w:t>
      </w:r>
      <w:r>
        <w:rPr>
          <w:rFonts w:eastAsia="Times New Roman" w:cs="Arial"/>
          <w:color w:val="000000"/>
          <w:szCs w:val="24"/>
          <w:lang w:eastAsia="ru-RU"/>
        </w:rPr>
        <w:t>режденном без указания срока, должен быть заявлен участником не менее чем за шесть месяцев до фактического выхода из товарищества. Досрочный отказ от участия в полном товариществе, учрежденном на определенный срок, допускается лишь по уважительной причине.</w:t>
      </w:r>
    </w:p>
    <w:p w14:paraId="10F87E6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Соглашение между участниками товарищества об отказе от права выйти из товарищества ничтожно.</w:t>
      </w:r>
    </w:p>
    <w:p w14:paraId="28151F0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D54874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118. Исключение участника из полного товарищества</w:t>
      </w:r>
    </w:p>
    <w:p w14:paraId="3ED6243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38ADD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признания одного из участников полного товарищества безвестно отсутствующим, недееспос</w:t>
      </w:r>
      <w:r>
        <w:rPr>
          <w:rFonts w:eastAsia="Times New Roman" w:cs="Arial"/>
          <w:color w:val="000000"/>
          <w:szCs w:val="24"/>
          <w:lang w:eastAsia="ru-RU"/>
        </w:rPr>
        <w:t xml:space="preserve">обным или ограниченного дееспособным он может быть исключен из товарищества по единогласному решению остающихся участников. В таком же порядке из товарищества может быть исключено являющееся его участником юридическое лицо, в отношении которого по решению </w:t>
      </w:r>
      <w:r>
        <w:rPr>
          <w:rFonts w:eastAsia="Times New Roman" w:cs="Arial"/>
          <w:color w:val="000000"/>
          <w:szCs w:val="24"/>
          <w:lang w:eastAsia="ru-RU"/>
        </w:rPr>
        <w:t>суда открыты реорганизационные процедуры.</w:t>
      </w:r>
    </w:p>
    <w:p w14:paraId="7171289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Участники полного товарищества вправе требовать в судебном порядке исключения одного из участников из товарищества по единогласному решению остающихся участников и при наличии к тому уважительных причин, в частн</w:t>
      </w:r>
      <w:r>
        <w:rPr>
          <w:rFonts w:eastAsia="Times New Roman" w:cs="Arial"/>
          <w:color w:val="000000"/>
          <w:szCs w:val="24"/>
          <w:lang w:eastAsia="ru-RU"/>
        </w:rPr>
        <w:t>ости грубого нарушения им своих обязанностей или обнаружившейся неспособности к разумному ведению дел.</w:t>
      </w:r>
    </w:p>
    <w:p w14:paraId="1D2EA7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Исключение участника из товарищества прекращает его участие в товариществе и влечет последствия, предусмотренные пунктом 3 статьи 114 настоящего Кодек</w:t>
      </w:r>
      <w:r>
        <w:rPr>
          <w:rFonts w:eastAsia="Times New Roman" w:cs="Arial"/>
          <w:color w:val="000000"/>
          <w:szCs w:val="24"/>
          <w:lang w:eastAsia="ru-RU"/>
        </w:rPr>
        <w:t>са.</w:t>
      </w:r>
    </w:p>
    <w:p w14:paraId="21CBB68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25345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119. Правопреемство в полном товариществе</w:t>
      </w:r>
    </w:p>
    <w:p w14:paraId="715631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A63B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смерти участника полного товарищества его наследник может вступить в полное товарищество лишь с согласия всех других участников. </w:t>
      </w:r>
    </w:p>
    <w:p w14:paraId="0E4E893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Юридическое лицо, являющееся правопреемником участвовавшего в полном товариществе реорганизованного юридическог</w:t>
      </w:r>
      <w:r>
        <w:rPr>
          <w:rFonts w:eastAsia="Times New Roman" w:cs="Arial"/>
          <w:color w:val="000000"/>
          <w:szCs w:val="24"/>
          <w:lang w:eastAsia="ru-RU"/>
        </w:rPr>
        <w:t>о лица, вправе вступить в товарищество независимо от согласия других его участников, если иное не предусмотрено учредительным договором товарищества.</w:t>
      </w:r>
    </w:p>
    <w:p w14:paraId="75F2EE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Наследник (правопреемник) участника полного товарищества, не вступивший в товарищество, несет ответстве</w:t>
      </w:r>
      <w:r>
        <w:rPr>
          <w:rFonts w:eastAsia="Times New Roman" w:cs="Arial"/>
          <w:color w:val="000000"/>
          <w:szCs w:val="24"/>
          <w:lang w:eastAsia="ru-RU"/>
        </w:rPr>
        <w:t>нность по обязательствам товарищества перед третьими лицами, по которым в соответствии с пунктом 3 статьи 114 настоящего Кодекса отвечал бы выбывший участник, в пределах перешедшего к нему имущества выбывшего участника товарищества.</w:t>
      </w:r>
    </w:p>
    <w:p w14:paraId="03BD370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F5D3B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120. Ликвидаци</w:t>
      </w:r>
      <w:r>
        <w:rPr>
          <w:rFonts w:eastAsia="Times New Roman" w:cs="Arial"/>
          <w:b/>
          <w:bCs/>
          <w:color w:val="000000"/>
          <w:szCs w:val="24"/>
          <w:lang w:eastAsia="ru-RU"/>
        </w:rPr>
        <w:t>я полного товарищества</w:t>
      </w:r>
    </w:p>
    <w:p w14:paraId="4DC75C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4228F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Полное товарищество ликвидируется по основаниям, указанным в статье 96, 100 настоящего Кодекса, а также в случае, когда в товариществе остается единственный участник. Последний вправе в течение шести месяцев с момента, когда он ста</w:t>
      </w:r>
      <w:r>
        <w:rPr>
          <w:rFonts w:eastAsia="Times New Roman" w:cs="Arial"/>
          <w:color w:val="000000"/>
          <w:szCs w:val="24"/>
          <w:lang w:eastAsia="ru-RU"/>
        </w:rPr>
        <w:t>л единственным участником товарищества, преобразовать такое товарищество в хозяйственное общество в порядке, установленном настоящим Кодексом.</w:t>
      </w:r>
    </w:p>
    <w:p w14:paraId="6CDD624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выхода из товарищества или смерти кого-либо из участников полного товарищества, исключения одного из ни</w:t>
      </w:r>
      <w:r>
        <w:rPr>
          <w:rFonts w:eastAsia="Times New Roman" w:cs="Arial"/>
          <w:color w:val="000000"/>
          <w:szCs w:val="24"/>
          <w:lang w:eastAsia="ru-RU"/>
        </w:rPr>
        <w:t>х из товарищества, ликвидации участвующего в товариществе юридического лица либо обращения кредитором одного из участников взыскания на часть имущества, соответствующую его доле в уставном фонде, товарищество может продолжить свою деятельность, если это пр</w:t>
      </w:r>
      <w:r>
        <w:rPr>
          <w:rFonts w:eastAsia="Times New Roman" w:cs="Arial"/>
          <w:color w:val="000000"/>
          <w:szCs w:val="24"/>
          <w:lang w:eastAsia="ru-RU"/>
        </w:rPr>
        <w:t>едусмотрено учредительным договором товарищества или соглашением остающихся участников.</w:t>
      </w:r>
    </w:p>
    <w:p w14:paraId="040F753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6"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w:t>
      </w:r>
    </w:p>
    <w:p w14:paraId="600F8BF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79D1F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121. Расчеты при выбыти</w:t>
      </w:r>
      <w:r>
        <w:rPr>
          <w:rFonts w:eastAsia="Times New Roman" w:cs="Arial"/>
          <w:b/>
          <w:bCs/>
          <w:color w:val="000000"/>
          <w:szCs w:val="24"/>
          <w:lang w:eastAsia="ru-RU"/>
        </w:rPr>
        <w:t>и участника из полного товарищества</w:t>
      </w:r>
    </w:p>
    <w:p w14:paraId="0F79741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6630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Участнику, вышедшему из полного товарищества или исключенному из него, выплачивается стоимость части имущества товарищества, соответствующей доле этого участника в уставном капитале, если иное не предусмотрено учред</w:t>
      </w:r>
      <w:r>
        <w:rPr>
          <w:rFonts w:eastAsia="Times New Roman" w:cs="Arial"/>
          <w:color w:val="000000"/>
          <w:szCs w:val="24"/>
          <w:lang w:eastAsia="ru-RU"/>
        </w:rPr>
        <w:t>ительным договором. По соглашению выбывающего участника с остающимися участниками выплата стоимости имущества может быть заменена выдачей имущества в натуре.</w:t>
      </w:r>
    </w:p>
    <w:p w14:paraId="085308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ликвидации участвующего в товариществе юридического лица расчеты производятся с соответствующе</w:t>
      </w:r>
      <w:r>
        <w:rPr>
          <w:rFonts w:eastAsia="Times New Roman" w:cs="Arial"/>
          <w:color w:val="000000"/>
          <w:szCs w:val="24"/>
          <w:lang w:eastAsia="ru-RU"/>
        </w:rPr>
        <w:t>й ликвидационной комиссией (ликвидатором).</w:t>
      </w:r>
    </w:p>
    <w:p w14:paraId="746DEB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 исключением случая, предусмотренного в статье 116 настоящего Кодекса, причитающаяся выбывающему участнику часть имущества товарищества или ее стоимость определяется по балансу, составляемому на момент его выбыт</w:t>
      </w:r>
      <w:r>
        <w:rPr>
          <w:rFonts w:eastAsia="Times New Roman" w:cs="Arial"/>
          <w:color w:val="000000"/>
          <w:szCs w:val="24"/>
          <w:lang w:eastAsia="ru-RU"/>
        </w:rPr>
        <w:t>ия.</w:t>
      </w:r>
    </w:p>
    <w:p w14:paraId="37E16A9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Расчеты с не вступившими в товарищество наследником участника полного товарищества и правопреемником являвшегося его участником юридического лица производятся в соответствии с пунктом 1 настоящей статьи.</w:t>
      </w:r>
    </w:p>
    <w:p w14:paraId="5DC1E4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один из участников выбыл из товарищества,</w:t>
      </w:r>
      <w:r>
        <w:rPr>
          <w:rFonts w:eastAsia="Times New Roman" w:cs="Arial"/>
          <w:color w:val="000000"/>
          <w:szCs w:val="24"/>
          <w:lang w:eastAsia="ru-RU"/>
        </w:rPr>
        <w:t xml:space="preserve"> доли оставшихся участников в уставном капитале товарищества увеличиваются пропорционально, если иное не предусмотрено учредительным договором или соглашением участников.</w:t>
      </w:r>
    </w:p>
    <w:p w14:paraId="726C2DC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B24335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6D22535"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3. Коммандитное товарищество</w:t>
      </w:r>
    </w:p>
    <w:p w14:paraId="76EA60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88179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122. Основные положения о коммандитном товариществе</w:t>
      </w:r>
    </w:p>
    <w:p w14:paraId="37FCA4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376E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Коммандитным товариществом признается товарищество, в котором наряду с участниками, осуществляющими от им</w:t>
      </w:r>
      <w:r>
        <w:rPr>
          <w:rFonts w:eastAsia="Times New Roman" w:cs="Arial"/>
          <w:color w:val="000000"/>
          <w:szCs w:val="24"/>
          <w:lang w:eastAsia="ru-RU"/>
        </w:rPr>
        <w:t>ени товарищества предпринимательскую деятельность и отвечающими по обязательствам товарищества всем своим имуществом (полными товарищами), имеется один или несколько участников (вкладчиков, коммандитистов), которые несут риск убытков, связанных с деятельно</w:t>
      </w:r>
      <w:r>
        <w:rPr>
          <w:rFonts w:eastAsia="Times New Roman" w:cs="Arial"/>
          <w:color w:val="000000"/>
          <w:szCs w:val="24"/>
          <w:lang w:eastAsia="ru-RU"/>
        </w:rPr>
        <w:t>стью товарищества, в пределах сумм внесенных ими вкладов и не принимают участия в осуществлении товариществом предпринимательской деятельности.</w:t>
      </w:r>
    </w:p>
    <w:p w14:paraId="5395C54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Положение полных товарищей, участвующих в коммандитном товариществе и их ответственность по обязательствам то</w:t>
      </w:r>
      <w:r>
        <w:rPr>
          <w:rFonts w:eastAsia="Times New Roman" w:cs="Arial"/>
          <w:color w:val="000000"/>
          <w:szCs w:val="24"/>
          <w:lang w:eastAsia="ru-RU"/>
        </w:rPr>
        <w:t>варищества определяются правилами настоящего Кодекса об участниках полного товарищества.</w:t>
      </w:r>
    </w:p>
    <w:p w14:paraId="33BE7DA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Лицо может быть полным товарищем только в одном коммандитном товариществе.</w:t>
      </w:r>
    </w:p>
    <w:p w14:paraId="2DE82EDD"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 полного товарищества не может быть полным товарищем в коммандитном товариществе.</w:t>
      </w:r>
    </w:p>
    <w:p w14:paraId="3F5AA6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Полный товарищ в коммандитном товариществе не может быть вкладчиком в том же товариществе и участником полного товарищества.</w:t>
      </w:r>
    </w:p>
    <w:p w14:paraId="13A061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Фирменное наименование коммандитного т</w:t>
      </w:r>
      <w:r>
        <w:rPr>
          <w:rFonts w:eastAsia="Times New Roman" w:cs="Arial"/>
          <w:color w:val="000000"/>
          <w:szCs w:val="24"/>
          <w:lang w:eastAsia="ru-RU"/>
        </w:rPr>
        <w:t>оварищества должно содержать:</w:t>
      </w:r>
    </w:p>
    <w:p w14:paraId="0AC037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имена (наименования) всех полных товарищей, а также слова "коммандитное товарищество", либо</w:t>
      </w:r>
    </w:p>
    <w:p w14:paraId="0B29CC5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имя (наименование) не менее чем одного полного товарища с добавлением слов "и компания", а также слова "коммандитное товарищество".</w:t>
      </w:r>
    </w:p>
    <w:p w14:paraId="5D907A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w:t>
      </w:r>
      <w:r>
        <w:rPr>
          <w:rFonts w:eastAsia="Times New Roman" w:cs="Arial"/>
          <w:color w:val="000000"/>
          <w:szCs w:val="24"/>
          <w:lang w:eastAsia="ru-RU"/>
        </w:rPr>
        <w:t>ли в фирменное наименование коммандитного товарищества включено имя вкладчика, такой вкладчик становится полным товарищем.</w:t>
      </w:r>
    </w:p>
    <w:p w14:paraId="0ACA6E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К коммандитному товариществу применяются правила настоящего Кодекса о полном товариществе, поскольку это не противоречит положения</w:t>
      </w:r>
      <w:r>
        <w:rPr>
          <w:rFonts w:eastAsia="Times New Roman" w:cs="Arial"/>
          <w:color w:val="000000"/>
          <w:szCs w:val="24"/>
          <w:lang w:eastAsia="ru-RU"/>
        </w:rPr>
        <w:t>м настоящего Кодекса о коммандитном товариществе.</w:t>
      </w:r>
    </w:p>
    <w:p w14:paraId="1306F8B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7F625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123. Учредительный договор коммандитного товарищества</w:t>
      </w:r>
    </w:p>
    <w:p w14:paraId="6AEC546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6E16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Коммандитное товарищество создается и действует на основании учредительного договора, который выполняет также функцию устава товарищества.</w:t>
      </w:r>
      <w:r>
        <w:rPr>
          <w:rFonts w:eastAsia="Times New Roman" w:cs="Arial"/>
          <w:color w:val="000000"/>
          <w:szCs w:val="24"/>
          <w:lang w:eastAsia="ru-RU"/>
        </w:rPr>
        <w:t xml:space="preserve"> Учредительный договор подписывается всеми полными товарищами.</w:t>
      </w:r>
    </w:p>
    <w:p w14:paraId="2573897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Учредительный договор коммандитного товарищества должен содержать помимо сведений, указанных в пункте 4 статьи 87 настоящего Кодекса, условия о размере и составе уставного капитала товарищес</w:t>
      </w:r>
      <w:r>
        <w:rPr>
          <w:rFonts w:eastAsia="Times New Roman" w:cs="Arial"/>
          <w:color w:val="000000"/>
          <w:szCs w:val="24"/>
          <w:lang w:eastAsia="ru-RU"/>
        </w:rPr>
        <w:t>тва; о размере и порядке изменения долей каждого из полных товарищей в уставном фонде; о размере, составе, сроках и порядке внесения ими вкладов, их ответственности за нарушение обязанностей по внесению вкладов; совокупном размере вкладов коммандитистов.</w:t>
      </w:r>
    </w:p>
    <w:p w14:paraId="5C6CCF7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55F645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124. Управление в коммандитном товариществе и ведение его дел</w:t>
      </w:r>
    </w:p>
    <w:p w14:paraId="4799373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E842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Управление деятельностью коммандитного товарищества осуществляется полными товарищами. Порядок управления и ведения дел такого товарищества его полными товарищами устанавливается им</w:t>
      </w:r>
      <w:r>
        <w:rPr>
          <w:rFonts w:eastAsia="Times New Roman" w:cs="Arial"/>
          <w:color w:val="000000"/>
          <w:szCs w:val="24"/>
          <w:lang w:eastAsia="ru-RU"/>
        </w:rPr>
        <w:t>и по правилам о полном товариществе.</w:t>
      </w:r>
    </w:p>
    <w:p w14:paraId="784B01B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Коммандитисты не вправе участвовать в управлении делами коммандитного товарищества и оспаривать действия полных товарищей по управлению делами товарищества. Они могут выступать от его имени только по доверенности.</w:t>
      </w:r>
    </w:p>
    <w:p w14:paraId="708D703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16EAB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125. Права и обязанности вкладчика коммандитного товарищества</w:t>
      </w:r>
    </w:p>
    <w:p w14:paraId="733818C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1B1B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Вкладчик коммандитного товарищества обязан внести вклад в уставный капитал. Внесение вклада удостоверяется свидетельством об участии, выдаваемым вкладчику товариществом.</w:t>
      </w:r>
    </w:p>
    <w:p w14:paraId="0D047B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Вкладчик </w:t>
      </w:r>
      <w:r>
        <w:rPr>
          <w:rFonts w:eastAsia="Times New Roman" w:cs="Arial"/>
          <w:color w:val="000000"/>
          <w:szCs w:val="24"/>
          <w:lang w:eastAsia="ru-RU"/>
        </w:rPr>
        <w:t>коммандитного товарищества имеет право:</w:t>
      </w:r>
    </w:p>
    <w:p w14:paraId="7FF0930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получать часть прибыли товарищества, причитающуюся на его вклад (долю в уставном капитале), в порядке, предусмотренном учредительным договором;</w:t>
      </w:r>
    </w:p>
    <w:p w14:paraId="4B4686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знакомиться с годовыми отчетами и балансами товарищества;</w:t>
      </w:r>
    </w:p>
    <w:p w14:paraId="6B9A5E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 ок</w:t>
      </w:r>
      <w:r>
        <w:rPr>
          <w:rFonts w:eastAsia="Times New Roman" w:cs="Arial"/>
          <w:color w:val="000000"/>
          <w:szCs w:val="24"/>
          <w:lang w:eastAsia="ru-RU"/>
        </w:rPr>
        <w:t>ончании финансового года выйти из товарищества и получить свой вклад в порядке, предусмотренном учредительным договором;</w:t>
      </w:r>
    </w:p>
    <w:p w14:paraId="1C1FE01A"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передать свою долю в уставном фонде или ее часть другому вкладчику или третьему лицу. Передача вкладчиком всей своей доли иному лицу</w:t>
      </w:r>
      <w:r>
        <w:rPr>
          <w:rFonts w:eastAsia="Times New Roman" w:cs="Arial"/>
          <w:color w:val="000000"/>
          <w:szCs w:val="24"/>
          <w:lang w:eastAsia="ru-RU"/>
        </w:rPr>
        <w:t xml:space="preserve"> прекращает его участие в товариществе.</w:t>
      </w:r>
    </w:p>
    <w:p w14:paraId="0DE507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Учредительным договором коммандитного товарищества могут предусматриваться и иные права вкладчика, в том числе по участию в подготовке решений товарищества.</w:t>
      </w:r>
    </w:p>
    <w:p w14:paraId="26562E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45A52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126. Ликвидация коммандитного товарищества</w:t>
      </w:r>
    </w:p>
    <w:p w14:paraId="31DE9F2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48C023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Коммандитное товарищество ликвидируется при выбытии всех участвовавших в нем вкладчиков. Однако полные товарищи вправе вместо ликвидации преобразовать коммандитное товарищество в полное товарищество.</w:t>
      </w:r>
    </w:p>
    <w:p w14:paraId="4A3DE58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w:t>
      </w:r>
      <w:r>
        <w:rPr>
          <w:rFonts w:eastAsia="Times New Roman" w:cs="Arial"/>
          <w:color w:val="000000"/>
          <w:szCs w:val="24"/>
          <w:lang w:eastAsia="ru-RU"/>
        </w:rPr>
        <w:t>оммандитное товарищество ликвидируется также по основаниям ликвидации полного товарищества (статья 120). Однако коммандитное товарищество сохраняется, если в нем остаются, по крайней мере, один полный товарищ и один вкладчик.</w:t>
      </w:r>
    </w:p>
    <w:p w14:paraId="439B34F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ликвидации коммандитног</w:t>
      </w:r>
      <w:r>
        <w:rPr>
          <w:rFonts w:eastAsia="Times New Roman" w:cs="Arial"/>
          <w:color w:val="000000"/>
          <w:szCs w:val="24"/>
          <w:lang w:eastAsia="ru-RU"/>
        </w:rPr>
        <w:t>о товарищества, в том числе в случае банкротства (несостоятельности), вкладчики имеют преимущественное перед полными товарищами право на получение вкладов из имущества товарищества, оставшегося после удовлетворения требований его кредиторов.</w:t>
      </w:r>
    </w:p>
    <w:p w14:paraId="344B1E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Оставшееся пос</w:t>
      </w:r>
      <w:r>
        <w:rPr>
          <w:rFonts w:eastAsia="Times New Roman" w:cs="Arial"/>
          <w:color w:val="000000"/>
          <w:szCs w:val="24"/>
          <w:lang w:eastAsia="ru-RU"/>
        </w:rPr>
        <w:t>ле этого имущество товарищества распределяется между полными товарищами и вкладчиками пропорционально их вкладам в имуществе товарищества, если иной порядок не установлен учредительным договором или соглашением полных товарищей и вкладчиков.</w:t>
      </w:r>
    </w:p>
    <w:p w14:paraId="40CACA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B55B30"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 xml:space="preserve">4. Общество </w:t>
      </w:r>
      <w:r>
        <w:rPr>
          <w:rFonts w:eastAsia="Times New Roman" w:cs="Arial"/>
          <w:b/>
          <w:bCs/>
          <w:color w:val="000000"/>
          <w:szCs w:val="24"/>
          <w:lang w:eastAsia="ru-RU"/>
        </w:rPr>
        <w:t>с ограниченной ответственностью</w:t>
      </w:r>
    </w:p>
    <w:p w14:paraId="4E7828D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C28E5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127. Основные положения об обществе с ограниченной ответственностью</w:t>
      </w:r>
    </w:p>
    <w:p w14:paraId="2CDCD86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F66FE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Обществом с ограниченной ответственностью признается учрежденное одним или несколькими лицами общество, уставный капитал которого разделен на </w:t>
      </w:r>
      <w:r>
        <w:rPr>
          <w:rFonts w:eastAsia="Times New Roman" w:cs="Arial"/>
          <w:color w:val="000000"/>
          <w:szCs w:val="24"/>
          <w:lang w:eastAsia="ru-RU"/>
        </w:rPr>
        <w:t>доли определенных учредительными документами размеров; участники общества с ограниченной ответственностью не отвечают по его обязательствам и несут риск убытков, связанных с деятельностью общества, в пределах стоимости внесенных ими вкладов.</w:t>
      </w:r>
    </w:p>
    <w:p w14:paraId="1D3A691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Участники обще</w:t>
      </w:r>
      <w:r>
        <w:rPr>
          <w:rFonts w:eastAsia="Times New Roman" w:cs="Arial"/>
          <w:color w:val="000000"/>
          <w:szCs w:val="24"/>
          <w:lang w:eastAsia="ru-RU"/>
        </w:rPr>
        <w:t>ства, не полностью внесшие вклады, несут солидарную ответственность по его обязательствам в пределах стоимости неоплаченной части вклада каждого из участников.</w:t>
      </w:r>
    </w:p>
    <w:p w14:paraId="64DF8A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Фирменное наименование общества с ограниченной ответственностью должно содержать наименование</w:t>
      </w:r>
      <w:r>
        <w:rPr>
          <w:rFonts w:eastAsia="Times New Roman" w:cs="Arial"/>
          <w:color w:val="000000"/>
          <w:szCs w:val="24"/>
          <w:lang w:eastAsia="ru-RU"/>
        </w:rPr>
        <w:t xml:space="preserve"> общества, а также слова "с ограниченной ответственностью".</w:t>
      </w:r>
    </w:p>
    <w:p w14:paraId="6ED037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Правовое положение общества с ограниченной ответственностью и права и обязанности его участников определяются настоящим Кодексом и законом о хозяйственных обществах и товариществах.</w:t>
      </w:r>
    </w:p>
    <w:p w14:paraId="44E820A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3A9AD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12</w:t>
      </w:r>
      <w:r>
        <w:rPr>
          <w:rFonts w:eastAsia="Times New Roman" w:cs="Arial"/>
          <w:b/>
          <w:bCs/>
          <w:color w:val="000000"/>
          <w:szCs w:val="24"/>
          <w:lang w:eastAsia="ru-RU"/>
        </w:rPr>
        <w:t>8. Участники общества с ограниченной ответственностью</w:t>
      </w:r>
    </w:p>
    <w:p w14:paraId="1B52E59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3F00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Число участников общества с ограниченной ответственностью не должно превышать тридцати. В противном случае оно подлежит преобразованию в акционерное общество в течение года, а по истечении этого ср</w:t>
      </w:r>
      <w:r>
        <w:rPr>
          <w:rFonts w:eastAsia="Times New Roman" w:cs="Arial"/>
          <w:color w:val="000000"/>
          <w:szCs w:val="24"/>
          <w:lang w:eastAsia="ru-RU"/>
        </w:rPr>
        <w:t>ока ликвидации в судебном порядке, если число его участников не уменьшится до установленного предела.</w:t>
      </w:r>
    </w:p>
    <w:p w14:paraId="4A14CA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Общество с ограниченной ответственностью не может иметь в качестве единственного участника другое хозяйственное общество, состоящее из одного лица.</w:t>
      </w:r>
    </w:p>
    <w:p w14:paraId="1A9C7D3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07C2CD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w:t>
      </w:r>
      <w:r>
        <w:rPr>
          <w:rFonts w:eastAsia="Times New Roman" w:cs="Arial"/>
          <w:b/>
          <w:bCs/>
          <w:color w:val="000000"/>
          <w:szCs w:val="24"/>
          <w:lang w:eastAsia="ru-RU"/>
        </w:rPr>
        <w:t>татья 129. Учредительные документы общества с ограниченной ответственностью</w:t>
      </w:r>
    </w:p>
    <w:p w14:paraId="36D07AF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090C5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Учредительными документами общества с ограниченной ответственностью являются учредительный договор, подписанный его учредителями, и утвержденный ими устав. Если общество учреж</w:t>
      </w:r>
      <w:r>
        <w:rPr>
          <w:rFonts w:eastAsia="Times New Roman" w:cs="Arial"/>
          <w:color w:val="000000"/>
          <w:szCs w:val="24"/>
          <w:lang w:eastAsia="ru-RU"/>
        </w:rPr>
        <w:t>дается одним лицом, его учредительным документом является устав.</w:t>
      </w:r>
    </w:p>
    <w:p w14:paraId="312AA7D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Учредительные документы общества с ограниченной ответственностью должны содержать помимо сведений, указанных в пункте 4 статьи 87 настоящего Кодекса, условия о размере долей каждого из уча</w:t>
      </w:r>
      <w:r>
        <w:rPr>
          <w:rFonts w:eastAsia="Times New Roman" w:cs="Arial"/>
          <w:color w:val="000000"/>
          <w:szCs w:val="24"/>
          <w:lang w:eastAsia="ru-RU"/>
        </w:rPr>
        <w:t>стников; о размере, составе, сроках и порядке внесения ими вкладов, ответственности участников за нарушение обязанностей по внесению вкладов; о размере уставного капитала общества; о составе и компетенции органов управления обществом и порядке принятия ими</w:t>
      </w:r>
      <w:r>
        <w:rPr>
          <w:rFonts w:eastAsia="Times New Roman" w:cs="Arial"/>
          <w:color w:val="000000"/>
          <w:szCs w:val="24"/>
          <w:lang w:eastAsia="ru-RU"/>
        </w:rPr>
        <w:t xml:space="preserve"> решений, в том числе о вопросах, решения по которым принимаются единогласно или квалифицированным большинством голосов, а также иные сведения, предусмотренные законом.</w:t>
      </w:r>
    </w:p>
    <w:p w14:paraId="4C76AFB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03FBE9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130. Уставный капитал общества с ограниченной ответственностью</w:t>
      </w:r>
    </w:p>
    <w:p w14:paraId="287EBEA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640D4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Уставный капитал общества с ограниченной ответственностью составляется из стоимости вкладов его участников.</w:t>
      </w:r>
    </w:p>
    <w:p w14:paraId="165EC034"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Уставной капитал определяет размер имущества общества, гарантирующего интересы его кредиторов. Размер уставного капитала общества определяется уч</w:t>
      </w:r>
      <w:r>
        <w:rPr>
          <w:rFonts w:eastAsia="Times New Roman" w:cs="Arial"/>
          <w:color w:val="000000"/>
          <w:szCs w:val="24"/>
          <w:lang w:eastAsia="ru-RU"/>
        </w:rPr>
        <w:t>астниками в его учредительных документах.</w:t>
      </w:r>
    </w:p>
    <w:p w14:paraId="4C0049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 допускается освобождение участника общества с ограниченной ответственностью от обязанности внесения вклада в уставный капитал общества, в том числе путем зачета требований к обществу.</w:t>
      </w:r>
    </w:p>
    <w:p w14:paraId="42007B5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Определенный участниками в учредительных документах размер уставного капитала оплачивается его участниками в полном объеме в течение первого года деятельности общества с момента государственной регистрации. При нарушении этой обязанности общество должно</w:t>
      </w:r>
      <w:r>
        <w:rPr>
          <w:rFonts w:eastAsia="Times New Roman" w:cs="Arial"/>
          <w:color w:val="000000"/>
          <w:szCs w:val="24"/>
          <w:lang w:eastAsia="ru-RU"/>
        </w:rPr>
        <w:t xml:space="preserve"> либо объявить об уменьшении своего уставного капитала и зарегистрировать его уменьшение в установленном порядке, либо прекратить свою деятельность путем ликвидации.</w:t>
      </w:r>
    </w:p>
    <w:p w14:paraId="278811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по окончании второго или каждого последующего финансового года стоимость чистых ак</w:t>
      </w:r>
      <w:r>
        <w:rPr>
          <w:rFonts w:eastAsia="Times New Roman" w:cs="Arial"/>
          <w:color w:val="000000"/>
          <w:szCs w:val="24"/>
          <w:lang w:eastAsia="ru-RU"/>
        </w:rPr>
        <w:t>тивов общества с ограниченной ответственностью окажется меньше уставного капитала, общество обязано объявить об уменьшении своего уставного капитала и зарегистрировать его уменьшение в установленном порядке. Если стоимость указанных активов общества станов</w:t>
      </w:r>
      <w:r>
        <w:rPr>
          <w:rFonts w:eastAsia="Times New Roman" w:cs="Arial"/>
          <w:color w:val="000000"/>
          <w:szCs w:val="24"/>
          <w:lang w:eastAsia="ru-RU"/>
        </w:rPr>
        <w:t>ится меньше размера уставного капитала определенного участниками в учредительных документах, общество подлежит ликвидации.</w:t>
      </w:r>
    </w:p>
    <w:p w14:paraId="2A02B06F"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Уменьшение уставного капитала общества с ограниченной ответственностью допускается после уведомления всех его кредиторов. Последни</w:t>
      </w:r>
      <w:r>
        <w:rPr>
          <w:rFonts w:eastAsia="Times New Roman" w:cs="Arial"/>
          <w:color w:val="000000"/>
          <w:szCs w:val="24"/>
          <w:lang w:eastAsia="ru-RU"/>
        </w:rPr>
        <w:t>е вправе в этом случае потребовать досрочного прекращения или исполнения соответствующих обязательств общества и возмещения им убытков.</w:t>
      </w:r>
    </w:p>
    <w:p w14:paraId="44375935"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Увеличение уставного капитала общества допускается после внесения всеми его участниками вкладов в полном объеме.</w:t>
      </w:r>
    </w:p>
    <w:p w14:paraId="1A6619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Р</w:t>
      </w:r>
      <w:r>
        <w:rPr>
          <w:rFonts w:eastAsia="Times New Roman" w:cs="Arial"/>
          <w:color w:val="000000"/>
          <w:szCs w:val="24"/>
          <w:lang w:eastAsia="ru-RU"/>
        </w:rPr>
        <w:t>ешением общего собрания участников общества с ограниченной ответственностью, принятым большинством в две трети голосов всех участников общества, может быть установлена их обязанность внести дополнительные вклады пропорционально их долям в уставном капитале</w:t>
      </w:r>
      <w:r>
        <w:rPr>
          <w:rFonts w:eastAsia="Times New Roman" w:cs="Arial"/>
          <w:color w:val="000000"/>
          <w:szCs w:val="24"/>
          <w:lang w:eastAsia="ru-RU"/>
        </w:rPr>
        <w:t xml:space="preserve"> общества.</w:t>
      </w:r>
    </w:p>
    <w:p w14:paraId="59F2D58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8" w:tooltip="https://cbd.minjust.gov.kg/202509" w:history="1">
        <w:r>
          <w:rPr>
            <w:rFonts w:eastAsia="Times New Roman" w:cs="Arial"/>
            <w:i/>
            <w:iCs/>
            <w:color w:val="0000FF"/>
            <w:szCs w:val="24"/>
            <w:u w:val="single"/>
            <w:lang w:eastAsia="ru-RU"/>
          </w:rPr>
          <w:t>30 марта 2009 года № 105</w:t>
        </w:r>
      </w:hyperlink>
      <w:r>
        <w:rPr>
          <w:rFonts w:eastAsia="Times New Roman" w:cs="Arial"/>
          <w:i/>
          <w:iCs/>
          <w:color w:val="000000"/>
          <w:szCs w:val="24"/>
          <w:lang w:eastAsia="ru-RU"/>
        </w:rPr>
        <w:t>) </w:t>
      </w:r>
    </w:p>
    <w:p w14:paraId="53F5E51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63AAA2" w14:textId="77777777" w:rsidR="0008401F" w:rsidRDefault="000E25B0">
      <w:pPr>
        <w:ind w:firstLine="567"/>
        <w:rPr>
          <w:rFonts w:eastAsia="Times New Roman" w:cs="Arial"/>
          <w:szCs w:val="24"/>
          <w:lang w:eastAsia="ru-RU"/>
        </w:rPr>
      </w:pPr>
      <w:bookmarkStart w:id="64" w:name="st_131"/>
      <w:r>
        <w:rPr>
          <w:rFonts w:eastAsia="Times New Roman" w:cs="Arial"/>
          <w:b/>
          <w:bCs/>
          <w:color w:val="000000"/>
          <w:szCs w:val="24"/>
          <w:lang w:eastAsia="ru-RU"/>
        </w:rPr>
        <w:t>Статья 131. Управление в обществе с ограниченной ответственностью</w:t>
      </w:r>
      <w:bookmarkEnd w:id="64"/>
    </w:p>
    <w:p w14:paraId="5995D0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6ED1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Высшим органом общества с огран</w:t>
      </w:r>
      <w:r>
        <w:rPr>
          <w:rFonts w:eastAsia="Times New Roman" w:cs="Arial"/>
          <w:color w:val="000000"/>
          <w:szCs w:val="24"/>
          <w:lang w:eastAsia="ru-RU"/>
        </w:rPr>
        <w:t>иченной ответственностью является общее собрание его участников; в случае создания общества одним лицом высшим органом общества является учредитель.</w:t>
      </w:r>
    </w:p>
    <w:p w14:paraId="2D5F1D4F"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В обществе с ограниченной ответственностью создается исполнительный орган (коллегиальный или единоличный), </w:t>
      </w:r>
      <w:r>
        <w:rPr>
          <w:rFonts w:eastAsia="Times New Roman" w:cs="Arial"/>
          <w:color w:val="000000"/>
          <w:szCs w:val="24"/>
          <w:lang w:eastAsia="ru-RU"/>
        </w:rPr>
        <w:t>осуществляющий текущее руководство его деятельностью и подотчетный общему собранию его участников. Единоличный орган управления обществом может быть избран не из числа его участников.</w:t>
      </w:r>
    </w:p>
    <w:p w14:paraId="34F41FFD"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Уставом общества может быть предусмотрено образование Совета директоров.</w:t>
      </w:r>
    </w:p>
    <w:p w14:paraId="147C00E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Компетенция органов управления обществом, а также порядок принятия ими решений и выступления от имени общества определяются законом и учредительным договором в соответствии с настоящим Кодексом.</w:t>
      </w:r>
    </w:p>
    <w:p w14:paraId="743B8F8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 исключительной компетенции высшего органа общества с</w:t>
      </w:r>
      <w:r>
        <w:rPr>
          <w:rFonts w:eastAsia="Times New Roman" w:cs="Arial"/>
          <w:color w:val="000000"/>
          <w:szCs w:val="24"/>
          <w:lang w:eastAsia="ru-RU"/>
        </w:rPr>
        <w:t xml:space="preserve"> ограниченной ответственностью относится:</w:t>
      </w:r>
    </w:p>
    <w:p w14:paraId="2BFD56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изменение устава общества, изменение размера его уставного капитала;</w:t>
      </w:r>
    </w:p>
    <w:p w14:paraId="30DEED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образование и отзыв исполнительного органа или Совета директоров общества при отсутствии в обществе Совета директоров, если уставом обществ</w:t>
      </w:r>
      <w:r>
        <w:rPr>
          <w:rFonts w:eastAsia="Times New Roman" w:cs="Arial"/>
          <w:color w:val="000000"/>
          <w:szCs w:val="24"/>
          <w:lang w:eastAsia="ru-RU"/>
        </w:rPr>
        <w:t>а данные вопросы не отнесены к компетенции Совета директоров;</w:t>
      </w:r>
    </w:p>
    <w:p w14:paraId="734E52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2-1) образование и отзыв исполнительного органа при учреждении и ликвидации общества;</w:t>
      </w:r>
    </w:p>
    <w:p w14:paraId="1EC13B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утверждение годовых отчетов и бухгалтерских балансов общества и распределение его прибылей и убытков;</w:t>
      </w:r>
    </w:p>
    <w:p w14:paraId="762575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4) </w:t>
      </w:r>
      <w:r>
        <w:rPr>
          <w:rFonts w:eastAsia="Times New Roman" w:cs="Arial"/>
          <w:color w:val="000000"/>
          <w:szCs w:val="24"/>
          <w:lang w:eastAsia="ru-RU"/>
        </w:rPr>
        <w:t>решение о реорганизации или ликвидации общества;</w:t>
      </w:r>
    </w:p>
    <w:p w14:paraId="160F0265"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5) избран</w:t>
      </w:r>
      <w:r>
        <w:rPr>
          <w:rFonts w:eastAsia="Times New Roman" w:cs="Arial"/>
          <w:color w:val="000000"/>
          <w:szCs w:val="24"/>
          <w:lang w:eastAsia="ru-RU"/>
        </w:rPr>
        <w:t xml:space="preserve">ие </w:t>
      </w:r>
      <w:r>
        <w:rPr>
          <w:rFonts w:eastAsia="Arial" w:cs="Arial"/>
          <w:color w:val="000000"/>
          <w:szCs w:val="24"/>
        </w:rPr>
        <w:t>службы внутреннего аудита (внутреннего аудитора)</w:t>
      </w:r>
      <w:r>
        <w:rPr>
          <w:rFonts w:eastAsia="Times New Roman" w:cs="Arial"/>
          <w:color w:val="000000"/>
          <w:szCs w:val="24"/>
          <w:lang w:eastAsia="ru-RU"/>
        </w:rPr>
        <w:t xml:space="preserve"> общества.</w:t>
      </w:r>
    </w:p>
    <w:p w14:paraId="58DBAB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образование и отзыв Совета директоров общества.</w:t>
      </w:r>
    </w:p>
    <w:p w14:paraId="7E5863B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Законом и уставом общества к исключительной компетенции высшего органа может быть отнесено решение также иных вопросов.</w:t>
      </w:r>
    </w:p>
    <w:p w14:paraId="1FF5B56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Вопросы, отнесенные к исключительной компетенции высшего органа общества, не могут быть переданы им на решение исполнительного органа ил</w:t>
      </w:r>
      <w:r>
        <w:rPr>
          <w:rFonts w:eastAsia="Times New Roman" w:cs="Arial"/>
          <w:color w:val="000000"/>
          <w:szCs w:val="24"/>
          <w:lang w:eastAsia="ru-RU"/>
        </w:rPr>
        <w:t>и Совета директоров общества.</w:t>
      </w:r>
    </w:p>
    <w:p w14:paraId="303CEF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Порядок проведения аудиторских проверок деятельности и отчетности общества определяется законом и уставом общества.</w:t>
      </w:r>
    </w:p>
    <w:p w14:paraId="2CAEC6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 требованию любого из участников общества может быть проведена аудиторская проверка годовой финансовой от</w:t>
      </w:r>
      <w:r>
        <w:rPr>
          <w:rFonts w:eastAsia="Times New Roman" w:cs="Arial"/>
          <w:color w:val="000000"/>
          <w:szCs w:val="24"/>
          <w:lang w:eastAsia="ru-RU"/>
        </w:rPr>
        <w:t>четности общества с привлечением профессионального аудитора, не связанного имущественными интересами с обществом или его участниками (внешний аудит).</w:t>
      </w:r>
    </w:p>
    <w:p w14:paraId="480098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Публичная отчетность общества о результатах ведения его дел не требуется, за исключением случаев, преду</w:t>
      </w:r>
      <w:r>
        <w:rPr>
          <w:rFonts w:eastAsia="Times New Roman" w:cs="Arial"/>
          <w:color w:val="000000"/>
          <w:szCs w:val="24"/>
          <w:lang w:eastAsia="ru-RU"/>
        </w:rPr>
        <w:t>смотренных законом.</w:t>
      </w:r>
    </w:p>
    <w:p w14:paraId="59DE957D" w14:textId="77777777" w:rsidR="0008401F" w:rsidRDefault="000E25B0">
      <w:pPr>
        <w:spacing w:after="240"/>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59"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260" w:tooltip="https://cbd.minjust.gov.kg/205271" w:history="1">
        <w:r>
          <w:rPr>
            <w:rFonts w:eastAsia="Times New Roman" w:cs="Arial"/>
            <w:i/>
            <w:iCs/>
            <w:color w:val="0000FF"/>
            <w:szCs w:val="24"/>
            <w:u w:val="single"/>
            <w:lang w:eastAsia="ru-RU"/>
          </w:rPr>
          <w:t>14 марта 2</w:t>
        </w:r>
        <w:r>
          <w:rPr>
            <w:rFonts w:eastAsia="Times New Roman" w:cs="Arial"/>
            <w:i/>
            <w:iCs/>
            <w:color w:val="0000FF"/>
            <w:szCs w:val="24"/>
            <w:u w:val="single"/>
            <w:lang w:eastAsia="ru-RU"/>
          </w:rPr>
          <w:t>014 года № 49</w:t>
        </w:r>
      </w:hyperlink>
      <w:r>
        <w:rPr>
          <w:rFonts w:eastAsia="Times New Roman" w:cs="Arial"/>
          <w:i/>
          <w:iCs/>
          <w:color w:val="000000"/>
          <w:szCs w:val="24"/>
          <w:lang w:eastAsia="ru-RU"/>
        </w:rPr>
        <w:t xml:space="preserve">, </w:t>
      </w:r>
      <w:hyperlink r:id="rId261" w:tooltip="https://cbd.minjust.gov.kg/111224" w:history="1">
        <w:r>
          <w:rPr>
            <w:rFonts w:eastAsia="Times New Roman" w:cs="Arial"/>
            <w:i/>
            <w:iCs/>
            <w:color w:val="0000FF"/>
            <w:szCs w:val="24"/>
            <w:u w:val="single"/>
            <w:lang w:eastAsia="ru-RU"/>
          </w:rPr>
          <w:t>20 июля 2015 года № 180</w:t>
        </w:r>
      </w:hyperlink>
      <w:r>
        <w:rPr>
          <w:rFonts w:eastAsia="Times New Roman" w:cs="Arial"/>
          <w:szCs w:val="24"/>
          <w:lang w:eastAsia="ru-RU"/>
        </w:rPr>
        <w:t xml:space="preserve">, </w:t>
      </w:r>
      <w:hyperlink r:id="rId262" w:tooltip="https://cbd.minjust.gov.kg/4-5569/edition/34287/ru" w:history="1">
        <w:r>
          <w:rPr>
            <w:rStyle w:val="aff0"/>
            <w:rFonts w:eastAsia="Arial" w:cs="Arial"/>
            <w:i/>
            <w:szCs w:val="24"/>
          </w:rPr>
          <w:t>26 и</w:t>
        </w:r>
        <w:r>
          <w:rPr>
            <w:rStyle w:val="aff0"/>
            <w:rFonts w:eastAsia="Arial" w:cs="Arial"/>
            <w:i/>
            <w:szCs w:val="24"/>
          </w:rPr>
          <w:t>юня 2025 года № 126</w:t>
        </w:r>
      </w:hyperlink>
      <w:r>
        <w:rPr>
          <w:rFonts w:eastAsia="Arial" w:cs="Arial"/>
          <w:i/>
          <w:szCs w:val="24"/>
        </w:rPr>
        <w:t xml:space="preserve"> </w:t>
      </w:r>
      <w:r>
        <w:rPr>
          <w:rFonts w:eastAsia="Arial" w:cs="Arial"/>
          <w:i/>
          <w:color w:val="000000"/>
          <w:szCs w:val="24"/>
        </w:rPr>
        <w:t>)</w:t>
      </w:r>
    </w:p>
    <w:p w14:paraId="4B19B101" w14:textId="77777777" w:rsidR="0008401F" w:rsidRDefault="000E25B0">
      <w:pPr>
        <w:spacing w:after="240"/>
        <w:ind w:firstLine="567"/>
        <w:rPr>
          <w:rFonts w:eastAsia="Times New Roman" w:cs="Arial"/>
          <w:szCs w:val="24"/>
          <w:lang w:eastAsia="ru-RU"/>
        </w:rPr>
      </w:pPr>
      <w:r>
        <w:rPr>
          <w:rFonts w:eastAsia="Times New Roman" w:cs="Arial"/>
          <w:szCs w:val="24"/>
          <w:lang w:eastAsia="ru-RU"/>
        </w:rPr>
        <w:t> </w:t>
      </w:r>
    </w:p>
    <w:p w14:paraId="33A84FFA"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b/>
          <w:bCs/>
          <w:color w:val="000000"/>
          <w:szCs w:val="24"/>
          <w:lang w:eastAsia="ru-RU"/>
        </w:rPr>
        <w:t>Статья 131</w:t>
      </w:r>
      <w:r>
        <w:rPr>
          <w:rFonts w:eastAsia="Times New Roman" w:cs="Arial"/>
          <w:b/>
          <w:bCs/>
          <w:color w:val="000000"/>
          <w:szCs w:val="24"/>
          <w:vertAlign w:val="superscript"/>
          <w:lang w:eastAsia="ru-RU"/>
        </w:rPr>
        <w:t>1</w:t>
      </w:r>
      <w:r>
        <w:rPr>
          <w:rFonts w:eastAsia="Times New Roman" w:cs="Arial"/>
          <w:b/>
          <w:bCs/>
          <w:color w:val="000000"/>
          <w:szCs w:val="24"/>
          <w:lang w:eastAsia="ru-RU"/>
        </w:rPr>
        <w:t xml:space="preserve">. Выпуск обществом с ограниченной ответственностью </w:t>
      </w:r>
      <w:r>
        <w:rPr>
          <w:rFonts w:eastAsia="Arial" w:cs="Arial"/>
          <w:b/>
          <w:color w:val="000000"/>
          <w:szCs w:val="24"/>
        </w:rPr>
        <w:t>облигаций, облигаций с обеспечением и международных облигаций</w:t>
      </w:r>
    </w:p>
    <w:p w14:paraId="5B10F0C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F1DCA8"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 xml:space="preserve">Общество вправе выпускать </w:t>
      </w:r>
      <w:r>
        <w:rPr>
          <w:rFonts w:eastAsia="Arial" w:cs="Arial"/>
          <w:color w:val="000000"/>
          <w:szCs w:val="24"/>
        </w:rPr>
        <w:t>облигации, облигации с обеспечением и международные облигации</w:t>
      </w:r>
      <w:r>
        <w:rPr>
          <w:rFonts w:eastAsia="Times New Roman" w:cs="Arial"/>
          <w:color w:val="000000"/>
          <w:szCs w:val="24"/>
          <w:lang w:eastAsia="ru-RU"/>
        </w:rPr>
        <w:t xml:space="preserve"> </w:t>
      </w:r>
      <w:r>
        <w:rPr>
          <w:rFonts w:eastAsia="Times New Roman" w:cs="Arial"/>
          <w:color w:val="000000"/>
          <w:szCs w:val="24"/>
          <w:lang w:eastAsia="ru-RU"/>
        </w:rPr>
        <w:t>в порядке, предусмотренном законодательством Кыргызской Республики.</w:t>
      </w:r>
    </w:p>
    <w:p w14:paraId="60AAF51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63" w:tooltip="https://cbd.minjust.gov.kg/202699" w:history="1">
        <w:r>
          <w:rPr>
            <w:rFonts w:eastAsia="Times New Roman" w:cs="Arial"/>
            <w:i/>
            <w:iCs/>
            <w:color w:val="0000FF"/>
            <w:szCs w:val="24"/>
            <w:u w:val="single"/>
            <w:lang w:eastAsia="ru-RU"/>
          </w:rPr>
          <w:t>19 января 2</w:t>
        </w:r>
        <w:r>
          <w:rPr>
            <w:rFonts w:eastAsia="Times New Roman" w:cs="Arial"/>
            <w:i/>
            <w:iCs/>
            <w:color w:val="0000FF"/>
            <w:szCs w:val="24"/>
            <w:u w:val="single"/>
            <w:lang w:eastAsia="ru-RU"/>
          </w:rPr>
          <w:t>009 года № 7</w:t>
        </w:r>
      </w:hyperlink>
      <w:r>
        <w:rPr>
          <w:rFonts w:eastAsia="Times New Roman" w:cs="Arial"/>
          <w:szCs w:val="24"/>
          <w:lang w:eastAsia="ru-RU"/>
        </w:rPr>
        <w:t xml:space="preserve">, </w:t>
      </w:r>
      <w:hyperlink r:id="rId264" w:tooltip="https://cbd.minjust.gov.kg/4-5569/edition/34287/ru" w:history="1">
        <w:r>
          <w:rPr>
            <w:rStyle w:val="aff0"/>
            <w:rFonts w:eastAsia="Arial" w:cs="Arial"/>
            <w:i/>
            <w:szCs w:val="24"/>
          </w:rPr>
          <w:t>26 июня 2025 года № 126</w:t>
        </w:r>
      </w:hyperlink>
      <w:r>
        <w:rPr>
          <w:rFonts w:eastAsia="Arial" w:cs="Arial"/>
          <w:i/>
          <w:szCs w:val="24"/>
        </w:rPr>
        <w:t xml:space="preserve"> </w:t>
      </w:r>
      <w:r>
        <w:rPr>
          <w:rFonts w:eastAsia="Arial" w:cs="Arial"/>
          <w:i/>
          <w:color w:val="000000"/>
          <w:szCs w:val="24"/>
        </w:rPr>
        <w:t>)</w:t>
      </w:r>
    </w:p>
    <w:p w14:paraId="198A62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FD49A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132. Реорганизация и ликвидация общества с ограниченной ответственностью</w:t>
      </w:r>
    </w:p>
    <w:p w14:paraId="4C00980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DD58CF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Общество с ограниченной ответственностью может быть добровольно реорганизовано или ликвидировано по единогласному решению его участников.</w:t>
      </w:r>
    </w:p>
    <w:p w14:paraId="148E28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Иные основания реорганизации и ли</w:t>
      </w:r>
      <w:r>
        <w:rPr>
          <w:rFonts w:eastAsia="Times New Roman" w:cs="Arial"/>
          <w:color w:val="000000"/>
          <w:szCs w:val="24"/>
          <w:lang w:eastAsia="ru-RU"/>
        </w:rPr>
        <w:t>квидации общества, а также порядок его реорганизации и ликвидации определяются настоящим Кодексом и другими законами.</w:t>
      </w:r>
    </w:p>
    <w:p w14:paraId="2CB048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Общество с ограниченной ответственностью вправе преобразоваться в акционерное общество или в кооператив.</w:t>
      </w:r>
    </w:p>
    <w:p w14:paraId="01D7CEC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65"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w:t>
      </w:r>
    </w:p>
    <w:p w14:paraId="4F25475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2ECFA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133. Переход доли участника в имуществе общества с ограниченной ответственностью к другому лицу</w:t>
      </w:r>
    </w:p>
    <w:p w14:paraId="72E09AC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9F643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 общества с ограниченной ответ</w:t>
      </w:r>
      <w:r>
        <w:rPr>
          <w:rFonts w:eastAsia="Times New Roman" w:cs="Arial"/>
          <w:color w:val="000000"/>
          <w:szCs w:val="24"/>
          <w:lang w:eastAsia="ru-RU"/>
        </w:rPr>
        <w:t>ственностью вправе продать или иным образом уступить свою долю в имуществе общества, соответствующую его доле в уставном капитале общества, или ее часть одному или нескольким участникам данного общества.</w:t>
      </w:r>
    </w:p>
    <w:p w14:paraId="56D57A2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Отчуждение участником общества своей доли (ее час</w:t>
      </w:r>
      <w:r>
        <w:rPr>
          <w:rFonts w:eastAsia="Times New Roman" w:cs="Arial"/>
          <w:color w:val="000000"/>
          <w:szCs w:val="24"/>
          <w:lang w:eastAsia="ru-RU"/>
        </w:rPr>
        <w:t>ти) третьим лицам допускается, если иное не предусмотрено уставом общества.</w:t>
      </w:r>
    </w:p>
    <w:p w14:paraId="56BC565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Участники общества пользуются преимущественным правом покупки доли участника (ее части) пропорционально размерам своих долей, если уставом общества или соглашением его участников не предусмотрен иной порядок осуществления этого права. В случае, если участн</w:t>
      </w:r>
      <w:r>
        <w:rPr>
          <w:rFonts w:eastAsia="Times New Roman" w:cs="Arial"/>
          <w:color w:val="000000"/>
          <w:szCs w:val="24"/>
          <w:lang w:eastAsia="ru-RU"/>
        </w:rPr>
        <w:t>ики общества не воспользуются своим преимущественным правом в течение месяца со дня извещения либо в иной срок, предусмотренный уставом общества или соглашением его участников, доля участника может быть отчуждена любому третьему лицу.</w:t>
      </w:r>
    </w:p>
    <w:p w14:paraId="1249A4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Доля участника общ</w:t>
      </w:r>
      <w:r>
        <w:rPr>
          <w:rFonts w:eastAsia="Times New Roman" w:cs="Arial"/>
          <w:color w:val="000000"/>
          <w:szCs w:val="24"/>
          <w:lang w:eastAsia="ru-RU"/>
        </w:rPr>
        <w:t>ества с ограниченной ответственностью может быть отчуждена до полной ее оплаты лишь в той части, в которой она уже оплачена.</w:t>
      </w:r>
    </w:p>
    <w:p w14:paraId="2E2FC2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случае приобретения доли участника (ее части) самим обществом с ограниченной ответственностью оно обязано реализовать ее други</w:t>
      </w:r>
      <w:r>
        <w:rPr>
          <w:rFonts w:eastAsia="Times New Roman" w:cs="Arial"/>
          <w:color w:val="000000"/>
          <w:szCs w:val="24"/>
          <w:lang w:eastAsia="ru-RU"/>
        </w:rPr>
        <w:t>м участникам или третьим лицам в сроки и в порядке, предусмотренные законом и учредительными документами общества, либо уменьшить свой уставный капитал в соответствии с пунктами 4 и 5 статьи 130 настоящего Кодекса.</w:t>
      </w:r>
    </w:p>
    <w:p w14:paraId="793D2E7A"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Доли в имуществе общества с ограниченн</w:t>
      </w:r>
      <w:r>
        <w:rPr>
          <w:rFonts w:eastAsia="Times New Roman" w:cs="Arial"/>
          <w:color w:val="000000"/>
          <w:szCs w:val="24"/>
          <w:lang w:eastAsia="ru-RU"/>
        </w:rPr>
        <w:t>ой ответственностью переходят к наследникам граждан и к правопреемникам юридических лиц, являвшихся участниками общества, если учредительными документами общества не предусмотрено, что такой переход допускается только с согласия остальных участников общест</w:t>
      </w:r>
      <w:r>
        <w:rPr>
          <w:rFonts w:eastAsia="Times New Roman" w:cs="Arial"/>
          <w:color w:val="000000"/>
          <w:szCs w:val="24"/>
          <w:lang w:eastAsia="ru-RU"/>
        </w:rPr>
        <w:t>ва. Отказ в согласии на переход доли влечет обязанности общества, предусмотренные статьей 137 настоящего Кодекса.</w:t>
      </w:r>
    </w:p>
    <w:p w14:paraId="3B2CF4D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6BA5D2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134. Выход участника общества с ограниченной ответственностью из общества</w:t>
      </w:r>
    </w:p>
    <w:p w14:paraId="7695B5E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8714D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Участник общества с ограниченной ответственностью вправе </w:t>
      </w:r>
      <w:r>
        <w:rPr>
          <w:rFonts w:eastAsia="Times New Roman" w:cs="Arial"/>
          <w:color w:val="000000"/>
          <w:szCs w:val="24"/>
          <w:lang w:eastAsia="ru-RU"/>
        </w:rPr>
        <w:t>в любое время выйти из общества, независимо от согласия других его участников.</w:t>
      </w:r>
    </w:p>
    <w:p w14:paraId="5DC41DF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7BED6B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135. Обращение взыскания на долю участника в имуществе общества с ограниченной ответственностью</w:t>
      </w:r>
    </w:p>
    <w:p w14:paraId="7F40DF1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6BC15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Обращение взыскания на долю участника в имуществе общества с ограни</w:t>
      </w:r>
      <w:r>
        <w:rPr>
          <w:rFonts w:eastAsia="Times New Roman" w:cs="Arial"/>
          <w:color w:val="000000"/>
          <w:szCs w:val="24"/>
          <w:lang w:eastAsia="ru-RU"/>
        </w:rPr>
        <w:t>ченной ответственностью по его личным долгам допускается лишь при недостатке у этого участника иного имущества для покрытия его долгов. Кредиторы такого участника вправе потребовать от общества с ограниченной ответственностью выплаты стоимости части имущес</w:t>
      </w:r>
      <w:r>
        <w:rPr>
          <w:rFonts w:eastAsia="Times New Roman" w:cs="Arial"/>
          <w:color w:val="000000"/>
          <w:szCs w:val="24"/>
          <w:lang w:eastAsia="ru-RU"/>
        </w:rPr>
        <w:t>тва общества, соответствующей доле должника в уставном капитале, либо выдела этой части имущества с целью обращения на него взыскания. Подлежащая выделу часть имущества общества или ее стоимость определяется по балансу, составленному на момент предъявления</w:t>
      </w:r>
      <w:r>
        <w:rPr>
          <w:rFonts w:eastAsia="Times New Roman" w:cs="Arial"/>
          <w:color w:val="000000"/>
          <w:szCs w:val="24"/>
          <w:lang w:eastAsia="ru-RU"/>
        </w:rPr>
        <w:t xml:space="preserve"> требования кредиторами.</w:t>
      </w:r>
    </w:p>
    <w:p w14:paraId="289E4C2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Обращение взыскания на всю долю участника в имуществе общества с ограниченной ответственностью прекращает его участие в обществе.</w:t>
      </w:r>
    </w:p>
    <w:p w14:paraId="5BDBF1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BD14C4" w14:textId="77777777" w:rsidR="0008401F" w:rsidRDefault="000E25B0">
      <w:pPr>
        <w:ind w:firstLine="567"/>
        <w:rPr>
          <w:rFonts w:eastAsia="Times New Roman" w:cs="Arial"/>
          <w:szCs w:val="24"/>
          <w:lang w:eastAsia="ru-RU"/>
        </w:rPr>
      </w:pPr>
      <w:bookmarkStart w:id="65" w:name="st_136"/>
      <w:r>
        <w:rPr>
          <w:rFonts w:eastAsia="Times New Roman" w:cs="Arial"/>
          <w:b/>
          <w:bCs/>
          <w:color w:val="000000"/>
          <w:szCs w:val="24"/>
          <w:lang w:eastAsia="ru-RU"/>
        </w:rPr>
        <w:t>Статья 136. Исключение участника из общества с ограниченной ответственностью</w:t>
      </w:r>
      <w:bookmarkEnd w:id="65"/>
    </w:p>
    <w:p w14:paraId="33D25E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 общества с ограниченной ответственностью может быть исключен из общества по решению суда при причинении существенного вреда обществу или остальным его участникам.</w:t>
      </w:r>
    </w:p>
    <w:p w14:paraId="286DD63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w:t>
      </w:r>
      <w:r>
        <w:rPr>
          <w:rFonts w:eastAsia="Times New Roman" w:cs="Arial"/>
          <w:i/>
          <w:iCs/>
          <w:color w:val="000000"/>
          <w:szCs w:val="24"/>
          <w:lang w:eastAsia="ru-RU"/>
        </w:rPr>
        <w:t xml:space="preserve">кции Закона КР от </w:t>
      </w:r>
      <w:hyperlink r:id="rId26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8BF9AC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A190E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137. Расчеты при выбытии участника из общества с ограниченной ответственностью</w:t>
      </w:r>
    </w:p>
    <w:p w14:paraId="163F86E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2798E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Участнику, вышедшему или исключ</w:t>
      </w:r>
      <w:r>
        <w:rPr>
          <w:rFonts w:eastAsia="Times New Roman" w:cs="Arial"/>
          <w:color w:val="000000"/>
          <w:szCs w:val="24"/>
          <w:lang w:eastAsia="ru-RU"/>
        </w:rPr>
        <w:t>енному из общества с ограниченной ответственностью, выплачивается стоимость части имущества общества, соответствующей доле этого участника в уставном капитале, если иное не предусмотрено уставом общества. По соглашению выбывающего участника с обществом вып</w:t>
      </w:r>
      <w:r>
        <w:rPr>
          <w:rFonts w:eastAsia="Times New Roman" w:cs="Arial"/>
          <w:color w:val="000000"/>
          <w:szCs w:val="24"/>
          <w:lang w:eastAsia="ru-RU"/>
        </w:rPr>
        <w:t>лата стоимости имущества может быть заменена выдачей имущества в натуре.</w:t>
      </w:r>
    </w:p>
    <w:p w14:paraId="70226E5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 исключением случая, предусмотренного в статье 135 настоящего Кодекса, причитающаяся выбывающему участнику часть имущества общества или ее стоимость определяется по балансу, составл</w:t>
      </w:r>
      <w:r>
        <w:rPr>
          <w:rFonts w:eastAsia="Times New Roman" w:cs="Arial"/>
          <w:color w:val="000000"/>
          <w:szCs w:val="24"/>
          <w:lang w:eastAsia="ru-RU"/>
        </w:rPr>
        <w:t>яемому на момент его выбытия.</w:t>
      </w:r>
    </w:p>
    <w:p w14:paraId="73F12E2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в качестве вклада в уставный капитал общества с ограниченной ответственностью было внесено право пользования имуществом, соответствующее имущество возвращается участнику, выбывающему из общества. При этом снижение стои</w:t>
      </w:r>
      <w:r>
        <w:rPr>
          <w:rFonts w:eastAsia="Times New Roman" w:cs="Arial"/>
          <w:color w:val="000000"/>
          <w:szCs w:val="24"/>
          <w:lang w:eastAsia="ru-RU"/>
        </w:rPr>
        <w:t>мости такого имущества вследствие его нормального износа не возмещается.</w:t>
      </w:r>
    </w:p>
    <w:p w14:paraId="0684103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Расчеты с не вступившим в общество наследником участника общества или правопреемником являвшегося его участником юридического лица производятся в соответствии с правилами настоящей</w:t>
      </w:r>
      <w:r>
        <w:rPr>
          <w:rFonts w:eastAsia="Times New Roman" w:cs="Arial"/>
          <w:color w:val="000000"/>
          <w:szCs w:val="24"/>
          <w:lang w:eastAsia="ru-RU"/>
        </w:rPr>
        <w:t xml:space="preserve"> статьи.</w:t>
      </w:r>
    </w:p>
    <w:p w14:paraId="136DFE0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6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7DB7C87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920FE4"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5. Общество с дополнительной ответственностью</w:t>
      </w:r>
    </w:p>
    <w:p w14:paraId="14785A2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8271FB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138. Основные положения об обществах с дополнительной ответственностью</w:t>
      </w:r>
    </w:p>
    <w:p w14:paraId="3FF9C83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82BA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Обществом с дополнительной ответственностью признается учрежденное одним или несколькими лицами общество, уставный капитал которого разделен на доли определенных учредительн</w:t>
      </w:r>
      <w:r>
        <w:rPr>
          <w:rFonts w:eastAsia="Times New Roman" w:cs="Arial"/>
          <w:color w:val="000000"/>
          <w:szCs w:val="24"/>
          <w:lang w:eastAsia="ru-RU"/>
        </w:rPr>
        <w:t>ыми документами размеров; участники такого общества солидарно несут субсидиарную ответственность по его обязательствам своим имуществом в одинаковом для всех кратном размере к стоимости внесенных ими вкладов, определяемом учредительными документами обществ</w:t>
      </w:r>
      <w:r>
        <w:rPr>
          <w:rFonts w:eastAsia="Times New Roman" w:cs="Arial"/>
          <w:color w:val="000000"/>
          <w:szCs w:val="24"/>
          <w:lang w:eastAsia="ru-RU"/>
        </w:rPr>
        <w:t>а. При несостоятельности (банкротстве) одного из участников его ответственность по обязательствам общества распределяется между остальными участниками пропорционально их вкладам, если иной порядок распределения ответственности не предусмотрен учредительным</w:t>
      </w:r>
      <w:r>
        <w:rPr>
          <w:rFonts w:eastAsia="Times New Roman" w:cs="Arial"/>
          <w:color w:val="000000"/>
          <w:szCs w:val="24"/>
          <w:lang w:eastAsia="ru-RU"/>
        </w:rPr>
        <w:t>и документами общества.</w:t>
      </w:r>
    </w:p>
    <w:p w14:paraId="6E2856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Фирменное наименование общества с дополнительной ответственностью должно содержать наименование общества, а также слова "с дополнительной ответственностью".</w:t>
      </w:r>
    </w:p>
    <w:p w14:paraId="1C9B59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 обществу с дополнительной ответственностью применяются правила наст</w:t>
      </w:r>
      <w:r>
        <w:rPr>
          <w:rFonts w:eastAsia="Times New Roman" w:cs="Arial"/>
          <w:color w:val="000000"/>
          <w:szCs w:val="24"/>
          <w:lang w:eastAsia="ru-RU"/>
        </w:rPr>
        <w:t>оящего Кодекса об обществе с ограниченной ответственностью, поскольку иное не предусмотрено настоящей статьей.</w:t>
      </w:r>
    </w:p>
    <w:p w14:paraId="0EBBCB0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568E97E"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6. Акционерное общество</w:t>
      </w:r>
    </w:p>
    <w:p w14:paraId="34D25CB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53BBF7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139. Основные положения об акционерном обществе</w:t>
      </w:r>
    </w:p>
    <w:p w14:paraId="602BCED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AA7C2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Акционерным обществом является юридическое лицо, осуществ</w:t>
      </w:r>
      <w:r>
        <w:rPr>
          <w:rFonts w:eastAsia="Times New Roman" w:cs="Arial"/>
          <w:color w:val="000000"/>
          <w:szCs w:val="24"/>
          <w:lang w:eastAsia="ru-RU"/>
        </w:rPr>
        <w:t xml:space="preserve">ляющее свою деятельность с целью получения прибыли и привлекающее средства путем выпуска и размещения акций. Участники акционерного общества (акционеры) не отвечают по его обязательствам и несут риск убытков, связанных с деятельностью общества, в пределах </w:t>
      </w:r>
      <w:r>
        <w:rPr>
          <w:rFonts w:eastAsia="Times New Roman" w:cs="Arial"/>
          <w:color w:val="000000"/>
          <w:szCs w:val="24"/>
          <w:lang w:eastAsia="ru-RU"/>
        </w:rPr>
        <w:t>стоимости принадлежащих им акций.</w:t>
      </w:r>
    </w:p>
    <w:p w14:paraId="26689AB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Акционеры, не полностью оплатившие акции, несут солидарную ответственность по обязательствам акционерного общества в пределах неоплаченной части стоимости принадлежащих им акций.</w:t>
      </w:r>
    </w:p>
    <w:p w14:paraId="16031B3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Фирменное наименование акционерного обще</w:t>
      </w:r>
      <w:r>
        <w:rPr>
          <w:rFonts w:eastAsia="Times New Roman" w:cs="Arial"/>
          <w:color w:val="000000"/>
          <w:szCs w:val="24"/>
          <w:lang w:eastAsia="ru-RU"/>
        </w:rPr>
        <w:t>ства должно содержать его наименование и указание на то, что общество является акционерным.</w:t>
      </w:r>
    </w:p>
    <w:p w14:paraId="1037FF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Правовое положение акционерного общества и права и обязанности акционеров определяются в соответствии с настоящим Кодексом законом об акционерных обществах.</w:t>
      </w:r>
    </w:p>
    <w:p w14:paraId="4F536D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Особенности правового положения акционерных обществ, созданных путем приватизации государственных предприятий, определяются также законодательством о приватизации этих предприятий.</w:t>
      </w:r>
    </w:p>
    <w:p w14:paraId="4E9451A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68" w:tooltip="https://cbd.minjust.gov.kg/956" w:history="1">
        <w:r>
          <w:rPr>
            <w:rFonts w:eastAsia="Times New Roman" w:cs="Arial"/>
            <w:i/>
            <w:iCs/>
            <w:color w:val="0000FF"/>
            <w:szCs w:val="24"/>
            <w:u w:val="single"/>
            <w:lang w:eastAsia="ru-RU"/>
          </w:rPr>
          <w:t>21 января 2002 года № 9</w:t>
        </w:r>
      </w:hyperlink>
      <w:r>
        <w:rPr>
          <w:rFonts w:eastAsia="Times New Roman" w:cs="Arial"/>
          <w:i/>
          <w:iCs/>
          <w:color w:val="000000"/>
          <w:szCs w:val="24"/>
          <w:lang w:eastAsia="ru-RU"/>
        </w:rPr>
        <w:t xml:space="preserve">, </w:t>
      </w:r>
      <w:hyperlink r:id="rId269"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0" w:tooltip="https://cbd.minjust.gov.kg/202306" w:history="1">
        <w:r>
          <w:rPr>
            <w:rFonts w:eastAsia="Times New Roman" w:cs="Arial"/>
            <w:i/>
            <w:iCs/>
            <w:color w:val="0000FF"/>
            <w:szCs w:val="24"/>
            <w:u w:val="single"/>
            <w:lang w:eastAsia="ru-RU"/>
          </w:rPr>
          <w:t>23 мая 2008 года № 95</w:t>
        </w:r>
      </w:hyperlink>
      <w:r>
        <w:rPr>
          <w:rFonts w:eastAsia="Times New Roman" w:cs="Arial"/>
          <w:i/>
          <w:iCs/>
          <w:color w:val="000000"/>
          <w:szCs w:val="24"/>
          <w:lang w:eastAsia="ru-RU"/>
        </w:rPr>
        <w:t xml:space="preserve">, </w:t>
      </w:r>
      <w:hyperlink r:id="rId27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2B0E309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6BDDE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140. Открытое акционерное общество</w:t>
      </w:r>
    </w:p>
    <w:p w14:paraId="772D1C8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ACE5B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Акционерное общество, участники которого могут отчуждать принадлежа</w:t>
      </w:r>
      <w:r>
        <w:rPr>
          <w:rFonts w:eastAsia="Times New Roman" w:cs="Arial"/>
          <w:color w:val="000000"/>
          <w:szCs w:val="24"/>
          <w:lang w:eastAsia="ru-RU"/>
        </w:rPr>
        <w:t>щие им акции без согласия других акционеров, признается открытым акционерным обществом. Такое акционерное общество вправе проводить открытую подписку на выпускаемые им акции и их свободную продажу на условиях, устанавливаемых законодательством.</w:t>
      </w:r>
    </w:p>
    <w:p w14:paraId="3BF5D3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Открытое</w:t>
      </w:r>
      <w:r>
        <w:rPr>
          <w:rFonts w:eastAsia="Times New Roman" w:cs="Arial"/>
          <w:color w:val="000000"/>
          <w:szCs w:val="24"/>
          <w:lang w:eastAsia="ru-RU"/>
        </w:rPr>
        <w:t xml:space="preserve"> общество с числом акционеров более 500 либо публично разместившее хотя бы 1 выпуск ценных бумаг обязано ежегодно, в течение 2 месяцев после годового собрания акционеров, но не позднее 1 июня года, следующего за отчетным, публиковать в средствах массовой и</w:t>
      </w:r>
      <w:r>
        <w:rPr>
          <w:rFonts w:eastAsia="Times New Roman" w:cs="Arial"/>
          <w:color w:val="000000"/>
          <w:szCs w:val="24"/>
          <w:lang w:eastAsia="ru-RU"/>
        </w:rPr>
        <w:t>нформации годовой отчет о финансово-хозяйственной деятельности общества.</w:t>
      </w:r>
    </w:p>
    <w:p w14:paraId="60B937A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72"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3" w:tooltip="https://cbd.minjust.gov.kg/203636" w:history="1">
        <w:r>
          <w:rPr>
            <w:rFonts w:eastAsia="Times New Roman" w:cs="Arial"/>
            <w:i/>
            <w:iCs/>
            <w:color w:val="0000FF"/>
            <w:szCs w:val="24"/>
            <w:u w:val="single"/>
            <w:lang w:eastAsia="ru-RU"/>
          </w:rPr>
          <w:t>13 апреля 2012 года № 36</w:t>
        </w:r>
      </w:hyperlink>
      <w:r>
        <w:rPr>
          <w:rFonts w:eastAsia="Times New Roman" w:cs="Arial"/>
          <w:i/>
          <w:iCs/>
          <w:color w:val="000000"/>
          <w:szCs w:val="24"/>
          <w:lang w:eastAsia="ru-RU"/>
        </w:rPr>
        <w:t>)</w:t>
      </w:r>
    </w:p>
    <w:p w14:paraId="3C98B7F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9D7593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141. Закрытое акционерное общество</w:t>
      </w:r>
    </w:p>
    <w:p w14:paraId="6585CF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8095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Акционерное общество, акции которого распределяются только среди его учредителей или иного заранее определенного круга лиц, признается закр</w:t>
      </w:r>
      <w:r>
        <w:rPr>
          <w:rFonts w:eastAsia="Times New Roman" w:cs="Arial"/>
          <w:color w:val="000000"/>
          <w:szCs w:val="24"/>
          <w:lang w:eastAsia="ru-RU"/>
        </w:rPr>
        <w:t>ытым акционерным обществом. Такое общество не вправе проводить открытую подписку на выпускаемые им акции либо иным образом предлагать их для приобретения неограниченному кругу лиц.</w:t>
      </w:r>
    </w:p>
    <w:p w14:paraId="34E20CE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Число участников закрытого акционерного общества не должно превышать чис</w:t>
      </w:r>
      <w:r>
        <w:rPr>
          <w:rFonts w:eastAsia="Times New Roman" w:cs="Arial"/>
          <w:color w:val="000000"/>
          <w:szCs w:val="24"/>
          <w:lang w:eastAsia="ru-RU"/>
        </w:rPr>
        <w:t>ла, установленного законом. В противном случае оно подлежит преобразованию в открытое акционерное общество в течение года, а по истечении этого срока - ликвидации в судебном порядке, если число акционеров не уменьшится до установленного предела.</w:t>
      </w:r>
    </w:p>
    <w:p w14:paraId="5F16C2B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w:t>
      </w:r>
      <w:r>
        <w:rPr>
          <w:rFonts w:eastAsia="Times New Roman" w:cs="Arial"/>
          <w:color w:val="000000"/>
          <w:szCs w:val="24"/>
          <w:lang w:eastAsia="ru-RU"/>
        </w:rPr>
        <w:t>ях, предусмотренных законом, закрытое акционерное общество может быть обязано публиковать для всеобщего сведения документы, указанные в пункте 2 статьи 140 настоящего Кодекса.</w:t>
      </w:r>
    </w:p>
    <w:p w14:paraId="07384EB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6311F8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142. Переход прав на акции закрытого акционерного общества</w:t>
      </w:r>
    </w:p>
    <w:p w14:paraId="7593050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43419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Акционеры закрытого акционерного общества имеют преимущественное право покупки акций, продаваемых другими акционерами этого общества.</w:t>
      </w:r>
    </w:p>
    <w:p w14:paraId="7DCEEC3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никто из акционеров не воспользуется своим преимущественным правом в течение пяти дней со дня извещения либо в ино</w:t>
      </w:r>
      <w:r>
        <w:rPr>
          <w:rFonts w:eastAsia="Times New Roman" w:cs="Arial"/>
          <w:color w:val="000000"/>
          <w:szCs w:val="24"/>
          <w:lang w:eastAsia="ru-RU"/>
        </w:rPr>
        <w:t>й срок, предусмотренный уставом общества, акционерное общество вправе само приобрести эти акции по согласованной с их собственником цене. При отказе акционерного общества от приобретения акций или недостижении соглашения об их цене акции могут быть отчужде</w:t>
      </w:r>
      <w:r>
        <w:rPr>
          <w:rFonts w:eastAsia="Times New Roman" w:cs="Arial"/>
          <w:color w:val="000000"/>
          <w:szCs w:val="24"/>
          <w:lang w:eastAsia="ru-RU"/>
        </w:rPr>
        <w:t>ны любому третьему лицу.</w:t>
      </w:r>
    </w:p>
    <w:p w14:paraId="064A02C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залоге акций закрытого акционерного общества и последующем обращении на них взыскания залогодержателем соответственно применяются правила пункта 1 настоящей статьи. Однако залогодержатель вправе вместо отчуждения акций треть</w:t>
      </w:r>
      <w:r>
        <w:rPr>
          <w:rFonts w:eastAsia="Times New Roman" w:cs="Arial"/>
          <w:color w:val="000000"/>
          <w:szCs w:val="24"/>
          <w:lang w:eastAsia="ru-RU"/>
        </w:rPr>
        <w:t>ему лицу оставить их за собой.</w:t>
      </w:r>
    </w:p>
    <w:p w14:paraId="605886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Акции закрытого акционерного общества переходят к наследникам гражданина или правопреемникам юридического лица, являвшегося акционером, если уставом общества не предусмотрено, что такой переход допускается только с согласи</w:t>
      </w:r>
      <w:r>
        <w:rPr>
          <w:rFonts w:eastAsia="Times New Roman" w:cs="Arial"/>
          <w:color w:val="000000"/>
          <w:szCs w:val="24"/>
          <w:lang w:eastAsia="ru-RU"/>
        </w:rPr>
        <w:t>я общества. В последнем случае при отказе в согласии на переход акций они должны быть приобретены другими акционерами или самим обществом в соответствии с правилами пункта 1 настоящей статьи. Однако наследники (правопреемники) вправе вместо отчуждения акци</w:t>
      </w:r>
      <w:r>
        <w:rPr>
          <w:rFonts w:eastAsia="Times New Roman" w:cs="Arial"/>
          <w:color w:val="000000"/>
          <w:szCs w:val="24"/>
          <w:lang w:eastAsia="ru-RU"/>
        </w:rPr>
        <w:t>й третьим лицам оставить их за собой.</w:t>
      </w:r>
    </w:p>
    <w:p w14:paraId="3F22FA7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BEEE64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143. Образование акционерного общества</w:t>
      </w:r>
    </w:p>
    <w:p w14:paraId="5704AC6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569BE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Учредители акционерного общества заключают между собой договор, определяющий порядок осуществления ими совместной деятельности по созданию общества; размер уставного</w:t>
      </w:r>
      <w:r>
        <w:rPr>
          <w:rFonts w:eastAsia="Times New Roman" w:cs="Arial"/>
          <w:color w:val="000000"/>
          <w:szCs w:val="24"/>
          <w:lang w:eastAsia="ru-RU"/>
        </w:rPr>
        <w:t xml:space="preserve"> капитала общества; категории выпускаемых акций и порядок их размещения, а также иные условия, предусмотренные законом.</w:t>
      </w:r>
    </w:p>
    <w:p w14:paraId="3AA78E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Договор о создании акционерного общества заключается в письменной форме.</w:t>
      </w:r>
    </w:p>
    <w:p w14:paraId="4900D4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Учредители акционерного общества несут солидарную ответствен</w:t>
      </w:r>
      <w:r>
        <w:rPr>
          <w:rFonts w:eastAsia="Times New Roman" w:cs="Arial"/>
          <w:color w:val="000000"/>
          <w:szCs w:val="24"/>
          <w:lang w:eastAsia="ru-RU"/>
        </w:rPr>
        <w:t>ность по обязательствам, возникшим до регистрации общества. Общество несет ответственность по обязательствам учредителей, связанным с его созданием, только в случае последующего одобрения их действий общим собранием акционеров.</w:t>
      </w:r>
    </w:p>
    <w:p w14:paraId="3FD3B5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Учредительным документом </w:t>
      </w:r>
      <w:r>
        <w:rPr>
          <w:rFonts w:eastAsia="Times New Roman" w:cs="Arial"/>
          <w:color w:val="000000"/>
          <w:szCs w:val="24"/>
          <w:lang w:eastAsia="ru-RU"/>
        </w:rPr>
        <w:t>акционерного общества является его учредительный договор и устав, утвержденный учредителями.</w:t>
      </w:r>
    </w:p>
    <w:p w14:paraId="37F883E5"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Устав акционерного общества, помимо сведений, указанных в пункте 4 статьи 87 настоящего Кодекса, должен содержать условия о категориях выпускаемых обществом акций,</w:t>
      </w:r>
      <w:r>
        <w:rPr>
          <w:rFonts w:eastAsia="Times New Roman" w:cs="Arial"/>
          <w:color w:val="000000"/>
          <w:szCs w:val="24"/>
          <w:lang w:eastAsia="ru-RU"/>
        </w:rPr>
        <w:t xml:space="preserve"> их количестве; о правах акционеров; о размере уставного капитала общества; о составе и компетенции органов управления обществом и порядке принятия ими решений. В уставе акционерного общества должны также содержаться иные сведения, предусмотренные законом.</w:t>
      </w:r>
    </w:p>
    <w:p w14:paraId="53E8C6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Порядок совершения иных действий по созданию акционерного общества, в том числе порядок проведения учредительного собрания и его компетенция, определяются законом.</w:t>
      </w:r>
    </w:p>
    <w:p w14:paraId="241D966F"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Акционерное общество может быть создано одним лицом или состоять из одного лица в слу</w:t>
      </w:r>
      <w:r>
        <w:rPr>
          <w:rFonts w:eastAsia="Times New Roman" w:cs="Arial"/>
          <w:color w:val="000000"/>
          <w:szCs w:val="24"/>
          <w:lang w:eastAsia="ru-RU"/>
        </w:rPr>
        <w:t>чае приобретения одним акционером всех акций общества. Сведения об этом должны содержаться в уставе общества, быть зарегистрированы и опубликованы для всеобщего сведения.</w:t>
      </w:r>
    </w:p>
    <w:p w14:paraId="1E20DC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Акционерное общество не может иметь в качестве единственного участника другое хозяйст</w:t>
      </w:r>
      <w:r>
        <w:rPr>
          <w:rFonts w:eastAsia="Times New Roman" w:cs="Arial"/>
          <w:color w:val="000000"/>
          <w:szCs w:val="24"/>
          <w:lang w:eastAsia="ru-RU"/>
        </w:rPr>
        <w:t>венное общество, состоящее из одного лица.</w:t>
      </w:r>
    </w:p>
    <w:p w14:paraId="6DAF028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74"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5"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E00EF7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4EFEDA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144. Уставный капитал акционерного общества</w:t>
      </w:r>
    </w:p>
    <w:p w14:paraId="737D849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153D1D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Стоимость вкладов учредителей при учреждении акционерного общества составляет уставный капитал.</w:t>
      </w:r>
    </w:p>
    <w:p w14:paraId="77A72329"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Уставный капитал акционерного общества определяет минимальный разм</w:t>
      </w:r>
      <w:r>
        <w:rPr>
          <w:rFonts w:eastAsia="Times New Roman" w:cs="Arial"/>
          <w:color w:val="000000"/>
          <w:szCs w:val="24"/>
          <w:lang w:eastAsia="ru-RU"/>
        </w:rPr>
        <w:t>ер имущества общества, гарантирующего интересы его кредиторов. Уставный капитал акционерного общества не может быть менее размера, предусмотренного законом.</w:t>
      </w:r>
    </w:p>
    <w:p w14:paraId="61FCE3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 2. Не допускается освобождение акционера от обязанности оплаты акций общества, в том числе путем з</w:t>
      </w:r>
      <w:r>
        <w:rPr>
          <w:rFonts w:eastAsia="Times New Roman" w:cs="Arial"/>
          <w:color w:val="000000"/>
          <w:szCs w:val="24"/>
          <w:lang w:eastAsia="ru-RU"/>
        </w:rPr>
        <w:t>ачета требований к обществу.</w:t>
      </w:r>
    </w:p>
    <w:p w14:paraId="3DA5909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учреждении акционерного общества все его акции должны быть распределены среди учредителей.</w:t>
      </w:r>
    </w:p>
    <w:p w14:paraId="13A9DC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по окончании второго и каждого последующего финансового года собственный капитал общества станет ниже минимального размер</w:t>
      </w:r>
      <w:r>
        <w:rPr>
          <w:rFonts w:eastAsia="Times New Roman" w:cs="Arial"/>
          <w:color w:val="000000"/>
          <w:szCs w:val="24"/>
          <w:lang w:eastAsia="ru-RU"/>
        </w:rPr>
        <w:t>а уставного капитала, предусмотренного законом, общество подлежит ликвидации.</w:t>
      </w:r>
    </w:p>
    <w:p w14:paraId="768AA72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76"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403A9A9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145. Увеличение количества обращаемых акций акционерного общества</w:t>
      </w:r>
    </w:p>
    <w:p w14:paraId="234897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2D5AB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Акционерное общество вправе по решению общего собрания акционеров увеличить количество обращаемых акций путем выпуска дополнительных акций или дробления размещенных акций.</w:t>
      </w:r>
    </w:p>
    <w:p w14:paraId="4A149E7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Не допускается выпуск и размещение акционерным обществом дополнительных акций </w:t>
      </w:r>
      <w:r>
        <w:rPr>
          <w:rFonts w:eastAsia="Times New Roman" w:cs="Arial"/>
          <w:color w:val="000000"/>
          <w:szCs w:val="24"/>
          <w:lang w:eastAsia="ru-RU"/>
        </w:rPr>
        <w:t>до регистрации итогов выпуска и размещения предыдущего выпуска акций.</w:t>
      </w:r>
    </w:p>
    <w:p w14:paraId="140FE8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Уставом акционерного общества может быть установлено преимущественное право акционеров на покупку дополнительно выпускаемых обществом акций в количестве, пропорциональном количеству п</w:t>
      </w:r>
      <w:r>
        <w:rPr>
          <w:rFonts w:eastAsia="Times New Roman" w:cs="Arial"/>
          <w:color w:val="000000"/>
          <w:szCs w:val="24"/>
          <w:lang w:eastAsia="ru-RU"/>
        </w:rPr>
        <w:t>ринадлежащих им акций.</w:t>
      </w:r>
    </w:p>
    <w:p w14:paraId="416251A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77"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73E2EC9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9C8D1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146. Уменьшение количества обращаемых акций акционерного общества</w:t>
      </w:r>
    </w:p>
    <w:p w14:paraId="07DE8D6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E318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Акционерное общес</w:t>
      </w:r>
      <w:r>
        <w:rPr>
          <w:rFonts w:eastAsia="Times New Roman" w:cs="Arial"/>
          <w:color w:val="000000"/>
          <w:szCs w:val="24"/>
          <w:lang w:eastAsia="ru-RU"/>
        </w:rPr>
        <w:t>тво вправе по решению общего собрания акционеров уменьшить количество обращаемых акций путем покупки обществом части акций либо путем их консолидации.</w:t>
      </w:r>
    </w:p>
    <w:p w14:paraId="463C85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Уменьшение количества обращаемых акций общества путем их выкупа и аннулирования допускается после увед</w:t>
      </w:r>
      <w:r>
        <w:rPr>
          <w:rFonts w:eastAsia="Times New Roman" w:cs="Arial"/>
          <w:color w:val="000000"/>
          <w:szCs w:val="24"/>
          <w:lang w:eastAsia="ru-RU"/>
        </w:rPr>
        <w:t>омления всех его кредиторов. При этом кредиторы общества вправе потребовать досрочного исполнения соответствующих обязательств общества.</w:t>
      </w:r>
    </w:p>
    <w:p w14:paraId="1ADE90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Акционерное общество не вправе принимать решение об уменьшении количества обращаемых акций общества путем приобретен</w:t>
      </w:r>
      <w:r>
        <w:rPr>
          <w:rFonts w:eastAsia="Times New Roman" w:cs="Arial"/>
          <w:color w:val="000000"/>
          <w:szCs w:val="24"/>
          <w:lang w:eastAsia="ru-RU"/>
        </w:rPr>
        <w:t>ия части размещенных акций в целях сокращения их общего количества, если собственный капитал общества станет ниже минимального размера уставного капитала, предусмотренного настоящим Кодексом.</w:t>
      </w:r>
    </w:p>
    <w:p w14:paraId="675E69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Законом может быть предусмотрено ограничение максимального ко</w:t>
      </w:r>
      <w:r>
        <w:rPr>
          <w:rFonts w:eastAsia="Times New Roman" w:cs="Arial"/>
          <w:color w:val="000000"/>
          <w:szCs w:val="24"/>
          <w:lang w:eastAsia="ru-RU"/>
        </w:rPr>
        <w:t>личества приобретенных акционерным обществом акций собственного выпуска.</w:t>
      </w:r>
    </w:p>
    <w:p w14:paraId="2C00EE4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278"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7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AC29AF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BF1EB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147. Ограничения на выпуск ценных бумаг и выплату дивидендов акционерного общества</w:t>
      </w:r>
    </w:p>
    <w:p w14:paraId="7D0B16E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7B22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Акционерное общество вправе выпускать привилегированные акции. Количество размещенных привил</w:t>
      </w:r>
      <w:r>
        <w:rPr>
          <w:rFonts w:eastAsia="Times New Roman" w:cs="Arial"/>
          <w:color w:val="000000"/>
          <w:szCs w:val="24"/>
          <w:lang w:eastAsia="ru-RU"/>
        </w:rPr>
        <w:t>егированных акций не должно превышать 25 процентов от числа всех акций общества.</w:t>
      </w:r>
    </w:p>
    <w:p w14:paraId="67E8FAFF"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color w:val="000000"/>
          <w:szCs w:val="24"/>
          <w:lang w:eastAsia="ru-RU"/>
        </w:rPr>
        <w:t>2. Акционерное общество вправе выпускать</w:t>
      </w:r>
      <w:r>
        <w:rPr>
          <w:rFonts w:eastAsia="Times New Roman" w:cs="Arial"/>
          <w:color w:val="000000"/>
          <w:szCs w:val="24"/>
          <w:lang w:eastAsia="ru-RU"/>
        </w:rPr>
        <w:t xml:space="preserve"> </w:t>
      </w:r>
      <w:r>
        <w:rPr>
          <w:rFonts w:eastAsia="Arial" w:cs="Arial"/>
          <w:color w:val="000000"/>
          <w:szCs w:val="24"/>
        </w:rPr>
        <w:t>облигации, облигации с обеспечением и международные облигации</w:t>
      </w:r>
      <w:r>
        <w:rPr>
          <w:rFonts w:eastAsia="Times New Roman" w:cs="Arial"/>
          <w:color w:val="000000"/>
          <w:szCs w:val="24"/>
          <w:lang w:eastAsia="ru-RU"/>
        </w:rPr>
        <w:t xml:space="preserve"> в порядке, предусм</w:t>
      </w:r>
      <w:r>
        <w:rPr>
          <w:rFonts w:eastAsia="Times New Roman" w:cs="Arial"/>
          <w:color w:val="000000"/>
          <w:szCs w:val="24"/>
          <w:lang w:eastAsia="ru-RU"/>
        </w:rPr>
        <w:t>отренном законодательством Кыргызской Республики.</w:t>
      </w:r>
    </w:p>
    <w:p w14:paraId="6FF1F3E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Акционерное общество не вправе принимать решение о выплате дивидендов по простым акциям, если не принято решение о выплате дивидендов по привилегированным акциям.</w:t>
      </w:r>
    </w:p>
    <w:p w14:paraId="3027F5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Для отдельных видов акционерных обществ </w:t>
      </w:r>
      <w:r>
        <w:rPr>
          <w:rFonts w:eastAsia="Times New Roman" w:cs="Arial"/>
          <w:color w:val="000000"/>
          <w:szCs w:val="24"/>
          <w:lang w:eastAsia="ru-RU"/>
        </w:rPr>
        <w:t>законодательством Кыргызской Республики могут быть предусмотрены иные ограничения на выплату дивидендов.</w:t>
      </w:r>
    </w:p>
    <w:p w14:paraId="080FD14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80"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81" w:tooltip="https://cbd.minjust.gov.kg/202699" w:history="1">
        <w:r>
          <w:rPr>
            <w:rFonts w:eastAsia="Times New Roman" w:cs="Arial"/>
            <w:i/>
            <w:iCs/>
            <w:color w:val="0000FF"/>
            <w:szCs w:val="24"/>
            <w:u w:val="single"/>
            <w:lang w:eastAsia="ru-RU"/>
          </w:rPr>
          <w:t>19 января 2009 года № 7</w:t>
        </w:r>
      </w:hyperlink>
      <w:r>
        <w:rPr>
          <w:rFonts w:eastAsia="Times New Roman" w:cs="Arial"/>
          <w:i/>
          <w:iCs/>
          <w:color w:val="000000"/>
          <w:szCs w:val="24"/>
          <w:lang w:eastAsia="ru-RU"/>
        </w:rPr>
        <w:t xml:space="preserve">, </w:t>
      </w:r>
      <w:hyperlink r:id="rId282" w:tooltip="https://cbd.minjust.gov.kg/4-5569/edition/34287/ru" w:history="1">
        <w:r>
          <w:rPr>
            <w:rStyle w:val="aff0"/>
            <w:rFonts w:eastAsia="Arial" w:cs="Arial"/>
            <w:i/>
            <w:szCs w:val="24"/>
          </w:rPr>
          <w:t>26 июня 2025 года № 126</w:t>
        </w:r>
      </w:hyperlink>
      <w:r>
        <w:rPr>
          <w:rFonts w:eastAsia="Arial" w:cs="Arial"/>
          <w:i/>
          <w:szCs w:val="24"/>
        </w:rPr>
        <w:t xml:space="preserve"> </w:t>
      </w:r>
      <w:r>
        <w:rPr>
          <w:rFonts w:eastAsia="Arial" w:cs="Arial"/>
          <w:i/>
          <w:color w:val="000000"/>
          <w:szCs w:val="24"/>
        </w:rPr>
        <w:t>)</w:t>
      </w:r>
      <w:r>
        <w:rPr>
          <w:rFonts w:eastAsia="Times New Roman" w:cs="Arial"/>
          <w:i/>
          <w:iCs/>
          <w:color w:val="000000"/>
          <w:szCs w:val="24"/>
          <w:lang w:eastAsia="ru-RU"/>
        </w:rPr>
        <w:t> </w:t>
      </w:r>
    </w:p>
    <w:p w14:paraId="61DBD71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9D7B92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w:t>
      </w:r>
      <w:r>
        <w:rPr>
          <w:rFonts w:eastAsia="Times New Roman" w:cs="Arial"/>
          <w:b/>
          <w:bCs/>
          <w:color w:val="000000"/>
          <w:szCs w:val="24"/>
          <w:lang w:eastAsia="ru-RU"/>
        </w:rPr>
        <w:t>я 148. Управление акционерным обществом</w:t>
      </w:r>
    </w:p>
    <w:p w14:paraId="73E76D5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05B018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Высшим органом управления акционерным обществом является общее собрание его акционеров.</w:t>
      </w:r>
    </w:p>
    <w:p w14:paraId="0E560D7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Законом должны быть определены вопросы, решение которых относится к исключительной компетенции общего собрания акционеров.</w:t>
      </w:r>
    </w:p>
    <w:p w14:paraId="164FEA1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Вопросы, отнесенные законом к исключительной компетенции общего собрания акционеров, не могут быть переданы им на решение исполнитель</w:t>
      </w:r>
      <w:r>
        <w:rPr>
          <w:rFonts w:eastAsia="Times New Roman" w:cs="Arial"/>
          <w:color w:val="000000"/>
          <w:szCs w:val="24"/>
          <w:lang w:eastAsia="ru-RU"/>
        </w:rPr>
        <w:t>ных органов общества.</w:t>
      </w:r>
    </w:p>
    <w:p w14:paraId="12D38BD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обществе с числом акционеров более пятидесяти создается совет директоров.</w:t>
      </w:r>
    </w:p>
    <w:p w14:paraId="58A835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создания совета директоров уставом общества в соответствии с законодательством должна быть определена его исключительная компетенция. Вопросы, отн</w:t>
      </w:r>
      <w:r>
        <w:rPr>
          <w:rFonts w:eastAsia="Times New Roman" w:cs="Arial"/>
          <w:color w:val="000000"/>
          <w:szCs w:val="24"/>
          <w:lang w:eastAsia="ru-RU"/>
        </w:rPr>
        <w:t>есенные уставом к исключительной компетенции совета директоров, не могут быть переданы им на решение исполнительных органов общества.</w:t>
      </w:r>
    </w:p>
    <w:p w14:paraId="4811E3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Исполнительный орган общества может быть коллегиальным (правление, дирекция) или единоличным (директор, генеральный дир</w:t>
      </w:r>
      <w:r>
        <w:rPr>
          <w:rFonts w:eastAsia="Times New Roman" w:cs="Arial"/>
          <w:color w:val="000000"/>
          <w:szCs w:val="24"/>
          <w:lang w:eastAsia="ru-RU"/>
        </w:rPr>
        <w:t>ектор). Он осуществляет текущее руководство деятельностью общества и подотчетен совету директоров и общему собранию акционеров.</w:t>
      </w:r>
    </w:p>
    <w:p w14:paraId="715B24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компетенции исполнительного органа общества относится решение всех вопросов, не составляющих исключительную компетенцию других</w:t>
      </w:r>
      <w:r>
        <w:rPr>
          <w:rFonts w:eastAsia="Times New Roman" w:cs="Arial"/>
          <w:color w:val="000000"/>
          <w:szCs w:val="24"/>
          <w:lang w:eastAsia="ru-RU"/>
        </w:rPr>
        <w:t xml:space="preserve"> органов управления обществом, определенную законом или уставом общества.</w:t>
      </w:r>
    </w:p>
    <w:p w14:paraId="5097F8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 решению общего собрания акционеров полномочия исполнительного органа общества могут быть переданы по договору другой коммерческой организации или индивидуальному предпринимателю (</w:t>
      </w:r>
      <w:r>
        <w:rPr>
          <w:rFonts w:eastAsia="Times New Roman" w:cs="Arial"/>
          <w:color w:val="000000"/>
          <w:szCs w:val="24"/>
          <w:lang w:eastAsia="ru-RU"/>
        </w:rPr>
        <w:t>управляющему).</w:t>
      </w:r>
    </w:p>
    <w:p w14:paraId="711F1E0F"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Times New Roman" w:cs="Arial"/>
          <w:color w:val="000000"/>
          <w:szCs w:val="24"/>
          <w:lang w:eastAsia="ru-RU"/>
        </w:rPr>
        <w:t>3</w:t>
      </w:r>
      <w:r>
        <w:rPr>
          <w:rFonts w:eastAsia="Times New Roman" w:cs="Arial"/>
          <w:color w:val="000000"/>
          <w:szCs w:val="24"/>
          <w:vertAlign w:val="superscript"/>
          <w:lang w:eastAsia="ru-RU"/>
        </w:rPr>
        <w:t>1</w:t>
      </w:r>
      <w:r>
        <w:rPr>
          <w:rFonts w:eastAsia="Times New Roman" w:cs="Arial"/>
          <w:color w:val="000000"/>
          <w:szCs w:val="24"/>
          <w:lang w:eastAsia="ru-RU"/>
        </w:rPr>
        <w:t>. Для осуществления контроля за финансово-хозяйственной деятельностью общества общим собранием акционеров избирается</w:t>
      </w:r>
      <w:r>
        <w:rPr>
          <w:rFonts w:eastAsia="Times New Roman" w:cs="Arial"/>
          <w:color w:val="000000"/>
          <w:szCs w:val="24"/>
          <w:lang w:eastAsia="ru-RU"/>
        </w:rPr>
        <w:t xml:space="preserve"> </w:t>
      </w:r>
      <w:r>
        <w:rPr>
          <w:rFonts w:eastAsia="Arial" w:cs="Arial"/>
          <w:color w:val="000000"/>
          <w:szCs w:val="24"/>
        </w:rPr>
        <w:t>служба внутреннего аудита (внутренний аудитор)</w:t>
      </w:r>
      <w:r>
        <w:rPr>
          <w:rFonts w:eastAsia="Times New Roman" w:cs="Arial"/>
          <w:color w:val="000000"/>
          <w:szCs w:val="24"/>
          <w:lang w:eastAsia="ru-RU"/>
        </w:rPr>
        <w:t xml:space="preserve"> общества.</w:t>
      </w:r>
    </w:p>
    <w:p w14:paraId="51D11A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Компетенция </w:t>
      </w:r>
      <w:r>
        <w:rPr>
          <w:rFonts w:eastAsia="Arial" w:cs="Arial"/>
          <w:color w:val="000000"/>
          <w:szCs w:val="24"/>
        </w:rPr>
        <w:t>служба внутреннего аудита (внутренний аудитор)</w:t>
      </w:r>
      <w:r>
        <w:rPr>
          <w:rFonts w:eastAsia="Times New Roman" w:cs="Arial"/>
          <w:color w:val="000000"/>
          <w:szCs w:val="24"/>
          <w:lang w:eastAsia="ru-RU"/>
        </w:rPr>
        <w:t xml:space="preserve"> общест</w:t>
      </w:r>
      <w:r>
        <w:rPr>
          <w:rFonts w:eastAsia="Times New Roman" w:cs="Arial"/>
          <w:color w:val="000000"/>
          <w:szCs w:val="24"/>
          <w:lang w:eastAsia="ru-RU"/>
        </w:rPr>
        <w:t>ва определяется законами и уставом общества.</w:t>
      </w:r>
    </w:p>
    <w:p w14:paraId="5DEC3CD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Компетенция органов управления акционерным обществом, а также порядок принятия ими решений и выступления от имени общества определяются законом и уставом общества в соответствии с настоящим Кодексом.</w:t>
      </w:r>
    </w:p>
    <w:p w14:paraId="4AE7F28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Акцио</w:t>
      </w:r>
      <w:r>
        <w:rPr>
          <w:rFonts w:eastAsia="Times New Roman" w:cs="Arial"/>
          <w:color w:val="000000"/>
          <w:szCs w:val="24"/>
          <w:lang w:eastAsia="ru-RU"/>
        </w:rPr>
        <w:t>нерное общество, обязанное в соответствии с настоящим Кодексом или иным законом публиковать для всеобщего сведения документы, указанные в пункте 2 статьи 140 настоящего Кодекса, должно для проверки и подтверждения правильности годовой финансовой отчетности</w:t>
      </w:r>
      <w:r>
        <w:rPr>
          <w:rFonts w:eastAsia="Times New Roman" w:cs="Arial"/>
          <w:color w:val="000000"/>
          <w:szCs w:val="24"/>
          <w:lang w:eastAsia="ru-RU"/>
        </w:rPr>
        <w:t xml:space="preserve"> ежегодно привлекать профессионального аудитора, не связанного имущественными интересами с обществом или его участниками (внешний аудит).</w:t>
      </w:r>
    </w:p>
    <w:p w14:paraId="3F4F21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Аудиторская проверка деятельности акционерного общества, в том числе и не обязанного публиковать для всеобщего сведени</w:t>
      </w:r>
      <w:r>
        <w:rPr>
          <w:rFonts w:eastAsia="Times New Roman" w:cs="Arial"/>
          <w:color w:val="000000"/>
          <w:szCs w:val="24"/>
          <w:lang w:eastAsia="ru-RU"/>
        </w:rPr>
        <w:t>я указанные документы, должна быть проведена во всякое время по требованию акционеров, совокупная доля которых в общем количестве размещенных акций общества составляет десять или более процентов.</w:t>
      </w:r>
    </w:p>
    <w:p w14:paraId="59BB34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Порядок проведения аудиторских проверок деятельности акционе</w:t>
      </w:r>
      <w:r>
        <w:rPr>
          <w:rFonts w:eastAsia="Times New Roman" w:cs="Arial"/>
          <w:color w:val="000000"/>
          <w:szCs w:val="24"/>
          <w:lang w:eastAsia="ru-RU"/>
        </w:rPr>
        <w:t>рного общества определяется законом и уставом общества.</w:t>
      </w:r>
    </w:p>
    <w:p w14:paraId="7DD2FDB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83" w:tooltip="https://cbd.minjust.gov.kg/155" w:history="1">
        <w:r>
          <w:rPr>
            <w:rFonts w:eastAsia="Times New Roman" w:cs="Arial"/>
            <w:i/>
            <w:iCs/>
            <w:color w:val="0000FF"/>
            <w:szCs w:val="24"/>
            <w:u w:val="single"/>
            <w:lang w:eastAsia="ru-RU"/>
          </w:rPr>
          <w:t>2 декабря 1998 года № 148</w:t>
        </w:r>
      </w:hyperlink>
      <w:r>
        <w:rPr>
          <w:rFonts w:eastAsia="Times New Roman" w:cs="Arial"/>
          <w:i/>
          <w:iCs/>
          <w:color w:val="000000"/>
          <w:szCs w:val="24"/>
          <w:lang w:eastAsia="ru-RU"/>
        </w:rPr>
        <w:t xml:space="preserve">, </w:t>
      </w:r>
      <w:hyperlink r:id="rId284"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285"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xml:space="preserve">, </w:t>
      </w:r>
      <w:hyperlink r:id="rId28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hyperlink r:id="rId287" w:tooltip="https://cbd.minjust.gov.kg/4-5569/edition/34287/ru" w:history="1">
        <w:r>
          <w:rPr>
            <w:rStyle w:val="aff0"/>
            <w:rFonts w:eastAsia="Arial" w:cs="Arial"/>
            <w:i/>
            <w:szCs w:val="24"/>
          </w:rPr>
          <w:t>26 июня 2025 года № 126</w:t>
        </w:r>
      </w:hyperlink>
      <w:r>
        <w:rPr>
          <w:rFonts w:eastAsia="Arial" w:cs="Arial"/>
          <w:i/>
          <w:szCs w:val="24"/>
        </w:rPr>
        <w:t xml:space="preserve"> </w:t>
      </w:r>
      <w:r>
        <w:rPr>
          <w:rFonts w:eastAsia="Arial" w:cs="Arial"/>
          <w:i/>
          <w:color w:val="000000"/>
          <w:szCs w:val="24"/>
        </w:rPr>
        <w:t>)</w:t>
      </w:r>
      <w:r>
        <w:rPr>
          <w:rFonts w:eastAsia="Times New Roman" w:cs="Arial"/>
          <w:i/>
          <w:iCs/>
          <w:color w:val="000000"/>
          <w:szCs w:val="24"/>
          <w:lang w:eastAsia="ru-RU"/>
        </w:rPr>
        <w:t>  </w:t>
      </w:r>
    </w:p>
    <w:p w14:paraId="225D0E3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F7CDD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149. Реорганизация и ликвидация акционерного общества</w:t>
      </w:r>
    </w:p>
    <w:p w14:paraId="4BA18EB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ED1737" w14:textId="77777777" w:rsidR="0008401F" w:rsidRDefault="000E25B0">
      <w:pPr>
        <w:ind w:firstLine="567"/>
        <w:rPr>
          <w:rFonts w:eastAsia="Times New Roman" w:cs="Arial"/>
          <w:color w:val="000000"/>
          <w:lang w:eastAsia="ru-RU"/>
        </w:rPr>
      </w:pPr>
      <w:r>
        <w:rPr>
          <w:rFonts w:eastAsia="Times New Roman" w:cs="Arial"/>
          <w:color w:val="000000"/>
          <w:szCs w:val="24"/>
          <w:lang w:eastAsia="ru-RU"/>
        </w:rPr>
        <w:t xml:space="preserve">1. Акционерное </w:t>
      </w:r>
      <w:r>
        <w:rPr>
          <w:rFonts w:eastAsia="Times New Roman" w:cs="Arial"/>
          <w:color w:val="000000"/>
          <w:szCs w:val="24"/>
          <w:lang w:eastAsia="ru-RU"/>
        </w:rPr>
        <w:t>общество может быть добровольно реорганизовано или ликвидировано по решению собрания акционеров. Иные основания и порядок реорганизации и ликвидации акционерного общества определяются настоящим Кодексом и другими законами.</w:t>
      </w:r>
    </w:p>
    <w:p w14:paraId="15A061D0" w14:textId="77777777" w:rsidR="0008401F" w:rsidRDefault="000E25B0">
      <w:pPr>
        <w:ind w:firstLine="567"/>
        <w:rPr>
          <w:rFonts w:eastAsia="Times New Roman" w:cs="Arial"/>
          <w:lang w:eastAsia="ru-RU"/>
        </w:rPr>
      </w:pPr>
      <w:r>
        <w:rPr>
          <w:rFonts w:eastAsia="Arial" w:cs="Arial"/>
          <w:color w:val="000000"/>
        </w:rPr>
        <w:t>Реорганизация страховой (перестра</w:t>
      </w:r>
      <w:r>
        <w:rPr>
          <w:rFonts w:eastAsia="Arial" w:cs="Arial"/>
          <w:color w:val="000000"/>
        </w:rPr>
        <w:t>ховочной) организации производится после согласования с уполномоченным государственным органом по регулированию и надзору за страховой деятельностью.</w:t>
      </w:r>
    </w:p>
    <w:p w14:paraId="44D531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Акционерное общество вправе преобразоваться в общество с ограниченной ответственностью или в кооператив</w:t>
      </w:r>
      <w:r>
        <w:rPr>
          <w:rFonts w:eastAsia="Times New Roman" w:cs="Arial"/>
          <w:color w:val="000000"/>
          <w:szCs w:val="24"/>
          <w:lang w:eastAsia="ru-RU"/>
        </w:rPr>
        <w:t>.</w:t>
      </w:r>
    </w:p>
    <w:p w14:paraId="41D1D89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от </w:t>
      </w:r>
      <w:hyperlink r:id="rId288"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xml:space="preserve">, </w:t>
      </w:r>
      <w:hyperlink r:id="rId289" w:tooltip="https://cbd.minjust.gov.kg/4-5534/edition/31494/ru" w:history="1">
        <w:r>
          <w:rPr>
            <w:rStyle w:val="aff0"/>
            <w:rFonts w:eastAsia="Arial" w:cs="Arial"/>
            <w:i/>
            <w:szCs w:val="24"/>
          </w:rPr>
          <w:t>29 апреля 2025 года № 90</w:t>
        </w:r>
      </w:hyperlink>
      <w:r>
        <w:rPr>
          <w:rFonts w:eastAsia="Times New Roman" w:cs="Arial"/>
          <w:i/>
          <w:iCs/>
          <w:color w:val="000000"/>
          <w:szCs w:val="24"/>
          <w:lang w:eastAsia="ru-RU"/>
        </w:rPr>
        <w:t>)</w:t>
      </w:r>
    </w:p>
    <w:p w14:paraId="2A6E6BA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259161"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7. Дочерние и зависимые общества</w:t>
      </w:r>
    </w:p>
    <w:p w14:paraId="614725A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17C7BB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150. Дочернее хозяйственное общество</w:t>
      </w:r>
    </w:p>
    <w:p w14:paraId="1FA211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7666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Хозяйственное общество признается дочерним, если другое (основное) хозяйственное общество или товарищество в силу преобладающего участия в его капитале, либо в соответствии с заключенным между ними договором</w:t>
      </w:r>
      <w:r>
        <w:rPr>
          <w:rFonts w:eastAsia="Times New Roman" w:cs="Arial"/>
          <w:color w:val="000000"/>
          <w:szCs w:val="24"/>
          <w:lang w:eastAsia="ru-RU"/>
        </w:rPr>
        <w:t>, либо иным образом имеет возможность определять решения, принимаемые таким обществом.</w:t>
      </w:r>
    </w:p>
    <w:p w14:paraId="0442D0C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Дочернее общество является юридическим лицом.</w:t>
      </w:r>
    </w:p>
    <w:p w14:paraId="125108B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Дочернее общество не отвечает по долгам своего основного общества (товарищества).</w:t>
      </w:r>
    </w:p>
    <w:p w14:paraId="49C884E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Основное общество (товарищество), кото</w:t>
      </w:r>
      <w:r>
        <w:rPr>
          <w:rFonts w:eastAsia="Times New Roman" w:cs="Arial"/>
          <w:color w:val="000000"/>
          <w:szCs w:val="24"/>
          <w:lang w:eastAsia="ru-RU"/>
        </w:rPr>
        <w:t>рое по договору с дочерним обществом имеет право давать последнему обязательные для него указания, отвечает солидарно с дочерним обществом по сделкам, заключенным последним во исполнение таких указаний.</w:t>
      </w:r>
    </w:p>
    <w:p w14:paraId="2C9F4C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банкротства (несостоятельности) дочернего об</w:t>
      </w:r>
      <w:r>
        <w:rPr>
          <w:rFonts w:eastAsia="Times New Roman" w:cs="Arial"/>
          <w:color w:val="000000"/>
          <w:szCs w:val="24"/>
          <w:lang w:eastAsia="ru-RU"/>
        </w:rPr>
        <w:t>щества по вине основного общества (товарищества) последнее несет субсидиарную ответственность по его долгам.</w:t>
      </w:r>
    </w:p>
    <w:p w14:paraId="763469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Участники (акционеры) дочернего общества вправе требовать возмещения основным обществом (товариществом) убытков, причиненных по его вине дочерне</w:t>
      </w:r>
      <w:r>
        <w:rPr>
          <w:rFonts w:eastAsia="Times New Roman" w:cs="Arial"/>
          <w:color w:val="000000"/>
          <w:szCs w:val="24"/>
          <w:lang w:eastAsia="ru-RU"/>
        </w:rPr>
        <w:t>му обществу, если иное не установлено законом.</w:t>
      </w:r>
    </w:p>
    <w:p w14:paraId="53CEC590"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Особенности положения дочерних обществ, не предусмотренные настоящей статьей, определяются законом.</w:t>
      </w:r>
    </w:p>
    <w:p w14:paraId="3E7E03A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90" w:tooltip="https://cbd.minjust.gov.kg/1189" w:history="1">
        <w:r>
          <w:rPr>
            <w:rFonts w:eastAsia="Times New Roman" w:cs="Arial"/>
            <w:i/>
            <w:iCs/>
            <w:color w:val="0000FF"/>
            <w:szCs w:val="24"/>
            <w:u w:val="single"/>
            <w:lang w:eastAsia="ru-RU"/>
          </w:rPr>
          <w:t>27 марта 2003 года № 65</w:t>
        </w:r>
      </w:hyperlink>
      <w:r>
        <w:rPr>
          <w:rFonts w:eastAsia="Times New Roman" w:cs="Arial"/>
          <w:i/>
          <w:iCs/>
          <w:color w:val="000000"/>
          <w:szCs w:val="24"/>
          <w:lang w:eastAsia="ru-RU"/>
        </w:rPr>
        <w:t>) </w:t>
      </w:r>
    </w:p>
    <w:p w14:paraId="035EC51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BB7EE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151. Зависимое хозяйственное общество</w:t>
      </w:r>
    </w:p>
    <w:p w14:paraId="65017B8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ECC8A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Хозяйственное общество признается зависимым, если другое участвующее общество имеет более двадцати процентов его голосующих акций.</w:t>
      </w:r>
    </w:p>
    <w:p w14:paraId="0ADB7E8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Зависимое хозяйственное общество является ю</w:t>
      </w:r>
      <w:r>
        <w:rPr>
          <w:rFonts w:eastAsia="Times New Roman" w:cs="Arial"/>
          <w:color w:val="000000"/>
          <w:szCs w:val="24"/>
          <w:lang w:eastAsia="ru-RU"/>
        </w:rPr>
        <w:t>ридическим лицом.</w:t>
      </w:r>
    </w:p>
    <w:p w14:paraId="2190AC5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Участвующее общество обязано в порядке, предусмотренном законом, незамедлительно публиковать сведения о приобретении им соответствующей части акций зависимого общества.</w:t>
      </w:r>
    </w:p>
    <w:p w14:paraId="462FABF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Для отдельных видов акционерных обществ законодательством Кыргы</w:t>
      </w:r>
      <w:r>
        <w:rPr>
          <w:rFonts w:eastAsia="Times New Roman" w:cs="Arial"/>
          <w:color w:val="000000"/>
          <w:szCs w:val="24"/>
          <w:lang w:eastAsia="ru-RU"/>
        </w:rPr>
        <w:t>зской Республики может быть установлено предельное количество акций (долей), приобретаемых им в других хозяйственных товариществах и обществах.</w:t>
      </w:r>
    </w:p>
    <w:p w14:paraId="2DE5FFD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291" w:tooltip="https://cbd.minjust.gov.kg/1189" w:history="1">
        <w:r>
          <w:rPr>
            <w:rFonts w:eastAsia="Times New Roman" w:cs="Arial"/>
            <w:i/>
            <w:iCs/>
            <w:color w:val="0000FF"/>
            <w:szCs w:val="24"/>
            <w:u w:val="single"/>
            <w:lang w:eastAsia="ru-RU"/>
          </w:rPr>
          <w:t>27</w:t>
        </w:r>
        <w:r>
          <w:rPr>
            <w:rFonts w:eastAsia="Times New Roman" w:cs="Arial"/>
            <w:i/>
            <w:iCs/>
            <w:color w:val="0000FF"/>
            <w:szCs w:val="24"/>
            <w:u w:val="single"/>
            <w:lang w:eastAsia="ru-RU"/>
          </w:rPr>
          <w:t xml:space="preserve"> марта 2003 года № 65</w:t>
        </w:r>
      </w:hyperlink>
      <w:r>
        <w:rPr>
          <w:rFonts w:eastAsia="Times New Roman" w:cs="Arial"/>
          <w:i/>
          <w:iCs/>
          <w:color w:val="000000"/>
          <w:szCs w:val="24"/>
          <w:lang w:eastAsia="ru-RU"/>
        </w:rPr>
        <w:t xml:space="preserve">) </w:t>
      </w:r>
    </w:p>
    <w:p w14:paraId="6B93FF3E" w14:textId="77777777" w:rsidR="0008401F" w:rsidRDefault="000E25B0">
      <w:pPr>
        <w:keepNext/>
        <w:spacing w:before="200"/>
        <w:ind w:firstLine="0"/>
        <w:jc w:val="center"/>
        <w:rPr>
          <w:rFonts w:eastAsia="Times New Roman" w:cs="Arial"/>
          <w:szCs w:val="24"/>
          <w:lang w:eastAsia="ru-RU"/>
        </w:rPr>
      </w:pPr>
      <w:r>
        <w:rPr>
          <w:rFonts w:eastAsia="Times New Roman" w:cs="Arial"/>
          <w:b/>
          <w:bCs/>
          <w:color w:val="000000"/>
          <w:szCs w:val="24"/>
          <w:lang w:eastAsia="ru-RU"/>
        </w:rPr>
        <w:t>Параграф 3</w:t>
      </w:r>
      <w:r>
        <w:rPr>
          <w:rFonts w:eastAsia="Times New Roman" w:cs="Arial"/>
          <w:b/>
          <w:bCs/>
          <w:color w:val="000000"/>
          <w:szCs w:val="24"/>
          <w:lang w:eastAsia="ru-RU"/>
        </w:rPr>
        <w:br/>
        <w:t> Кооперативы</w:t>
      </w:r>
    </w:p>
    <w:p w14:paraId="27B3D33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BA381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судебной практике по рассмотрению споров с участием кооперативов см. постановление Пленума Верховного суда РК от 27 декабря 1991 года</w:t>
      </w:r>
    </w:p>
    <w:p w14:paraId="5B06F87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77B25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152. Понятие кооператива</w:t>
      </w:r>
    </w:p>
    <w:p w14:paraId="4C01B92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27F4B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Кооператив - добровольное объединение граждан и юридических лиц на основе членства с целью удовлетворения своих материальных и иных потребностей путем организации на демократических началах совместной хозяйственной и иной деятельности, предусмотренной уста</w:t>
      </w:r>
      <w:r>
        <w:rPr>
          <w:rFonts w:eastAsia="Times New Roman" w:cs="Arial"/>
          <w:color w:val="000000"/>
          <w:szCs w:val="24"/>
          <w:lang w:eastAsia="ru-RU"/>
        </w:rPr>
        <w:t xml:space="preserve">вом, и объединения его членами паевых взносов. </w:t>
      </w:r>
    </w:p>
    <w:p w14:paraId="0CE2EBA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Кооперативы являются юридическими лицами и могут быть созданы в форме коммерческих или некоммерческих организаций.</w:t>
      </w:r>
    </w:p>
    <w:p w14:paraId="7876B5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Правовое положение кооперативов, а также права и обязанности их членов определяются Законом К</w:t>
      </w:r>
      <w:r>
        <w:rPr>
          <w:rFonts w:eastAsia="Times New Roman" w:cs="Arial"/>
          <w:color w:val="000000"/>
          <w:szCs w:val="24"/>
          <w:lang w:eastAsia="ru-RU"/>
        </w:rPr>
        <w:t>ыргызской Республики "О кооперативах".</w:t>
      </w:r>
    </w:p>
    <w:p w14:paraId="7D0C1EE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Права и обязанности членов жилищных и жилищно-строительных кооперативов после приобретения ими права собственности на жилые помещения определяются настоящим Кодексом и законами Кыргызской Республики "О товариществах с</w:t>
      </w:r>
      <w:r>
        <w:rPr>
          <w:rFonts w:eastAsia="Times New Roman" w:cs="Arial"/>
          <w:color w:val="000000"/>
          <w:szCs w:val="24"/>
          <w:lang w:eastAsia="ru-RU"/>
        </w:rPr>
        <w:t>обственников жилья", "О государственной регистрации прав на недвижимое имущество и сделок с ним".</w:t>
      </w:r>
    </w:p>
    <w:p w14:paraId="5509FE2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Правовое положение финансовых кооперативов (кредитных союзов), осуществляющих деятельность по кредитованию и иным банковским операциям, устанавливается законо</w:t>
      </w:r>
      <w:r>
        <w:rPr>
          <w:rFonts w:eastAsia="Times New Roman" w:cs="Arial"/>
          <w:color w:val="000000"/>
          <w:szCs w:val="24"/>
          <w:lang w:eastAsia="ru-RU"/>
        </w:rPr>
        <w:t>дательством о кредитных союзах.</w:t>
      </w:r>
    </w:p>
    <w:p w14:paraId="7B67D23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9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93" w:tooltip="https://cbd.minjust.gov.kg/1405" w:history="1">
        <w:r>
          <w:rPr>
            <w:rFonts w:eastAsia="Times New Roman" w:cs="Arial"/>
            <w:i/>
            <w:iCs/>
            <w:color w:val="0000FF"/>
            <w:szCs w:val="24"/>
            <w:u w:val="single"/>
            <w:lang w:eastAsia="ru-RU"/>
          </w:rPr>
          <w:t>11 мар</w:t>
        </w:r>
        <w:r>
          <w:rPr>
            <w:rFonts w:eastAsia="Times New Roman" w:cs="Arial"/>
            <w:i/>
            <w:iCs/>
            <w:color w:val="0000FF"/>
            <w:szCs w:val="24"/>
            <w:u w:val="single"/>
            <w:lang w:eastAsia="ru-RU"/>
          </w:rPr>
          <w:t>та 2004 года № 20</w:t>
        </w:r>
      </w:hyperlink>
      <w:r>
        <w:rPr>
          <w:rFonts w:eastAsia="Times New Roman" w:cs="Arial"/>
          <w:i/>
          <w:iCs/>
          <w:color w:val="000000"/>
          <w:szCs w:val="24"/>
          <w:lang w:eastAsia="ru-RU"/>
        </w:rPr>
        <w:t xml:space="preserve">, </w:t>
      </w:r>
      <w:hyperlink r:id="rId294"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295"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 </w:t>
      </w:r>
    </w:p>
    <w:p w14:paraId="58F977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6D47B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w:t>
      </w:r>
      <w:r>
        <w:rPr>
          <w:rFonts w:eastAsia="Times New Roman" w:cs="Arial"/>
          <w:b/>
          <w:bCs/>
          <w:color w:val="000000"/>
          <w:szCs w:val="24"/>
          <w:lang w:eastAsia="ru-RU"/>
        </w:rPr>
        <w:t>я 153. Образование кооперативов</w:t>
      </w:r>
    </w:p>
    <w:p w14:paraId="7C647D2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623684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Кооперативы создаются физическими и/или юридическими лицами на добровольной основе для осуществления совместной деятельности по производству, переработке, закупке и сбыту продукции, аграрно-техническому сервису, транспорти</w:t>
      </w:r>
      <w:r>
        <w:rPr>
          <w:rFonts w:eastAsia="Times New Roman" w:cs="Arial"/>
          <w:color w:val="000000"/>
          <w:szCs w:val="24"/>
          <w:lang w:eastAsia="ru-RU"/>
        </w:rPr>
        <w:t>ровке, хранению, строительству, бытовому и иным видам обслуживания, добыче полезных ископаемых и других природных ресурсов, проведению научно-исследовательских, проектно-конструкторских работ, страхованию, кредитованию и иной деятельности, не запрещенной з</w:t>
      </w:r>
      <w:r>
        <w:rPr>
          <w:rFonts w:eastAsia="Times New Roman" w:cs="Arial"/>
          <w:color w:val="000000"/>
          <w:szCs w:val="24"/>
          <w:lang w:eastAsia="ru-RU"/>
        </w:rPr>
        <w:t>аконодательством Кыргызской Республики.</w:t>
      </w:r>
    </w:p>
    <w:p w14:paraId="0764AE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Число членов кооператива должно быть не менее семи, если иное не определено в законодательстве, исходя из специализированной деятельности кооперативов.</w:t>
      </w:r>
    </w:p>
    <w:p w14:paraId="3C7CF4F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29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297" w:tooltip="https://cbd.minjust.gov.kg/202154" w:history="1">
        <w:r>
          <w:rPr>
            <w:rFonts w:eastAsia="Times New Roman" w:cs="Arial"/>
            <w:i/>
            <w:iCs/>
            <w:color w:val="0000FF"/>
            <w:szCs w:val="24"/>
            <w:u w:val="single"/>
            <w:lang w:eastAsia="ru-RU"/>
          </w:rPr>
          <w:t>31 июля 2007 года № 121</w:t>
        </w:r>
      </w:hyperlink>
      <w:r>
        <w:rPr>
          <w:rFonts w:eastAsia="Times New Roman" w:cs="Arial"/>
          <w:i/>
          <w:iCs/>
          <w:color w:val="000000"/>
          <w:szCs w:val="24"/>
          <w:lang w:eastAsia="ru-RU"/>
        </w:rPr>
        <w:t xml:space="preserve">, </w:t>
      </w:r>
      <w:hyperlink r:id="rId298"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 </w:t>
      </w:r>
    </w:p>
    <w:p w14:paraId="20CF427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3482D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154. Имущество производственного кооператива</w:t>
      </w:r>
    </w:p>
    <w:p w14:paraId="5B8BC51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299"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1C143D6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834CB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155. Управление производственным кооперативом</w:t>
      </w:r>
    </w:p>
    <w:p w14:paraId="7B21DA5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0"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5CC25D1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798C8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w:t>
      </w:r>
      <w:r>
        <w:rPr>
          <w:rFonts w:eastAsia="Times New Roman" w:cs="Arial"/>
          <w:b/>
          <w:bCs/>
          <w:color w:val="000000"/>
          <w:szCs w:val="24"/>
          <w:lang w:eastAsia="ru-RU"/>
        </w:rPr>
        <w:t>156. Прекращение членства в производственном кооперативе и переход пая</w:t>
      </w:r>
    </w:p>
    <w:p w14:paraId="7D10DCB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1"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0AF0A29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9943C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157. Реорганизация и ликвидация прои</w:t>
      </w:r>
      <w:r>
        <w:rPr>
          <w:rFonts w:eastAsia="Times New Roman" w:cs="Arial"/>
          <w:b/>
          <w:bCs/>
          <w:color w:val="000000"/>
          <w:szCs w:val="24"/>
          <w:lang w:eastAsia="ru-RU"/>
        </w:rPr>
        <w:t>зводственных кооперативов</w:t>
      </w:r>
    </w:p>
    <w:p w14:paraId="2ECB195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02" w:tooltip="https://cbd.minjust.gov.kg/203104" w:history="1">
        <w:r>
          <w:rPr>
            <w:rFonts w:eastAsia="Times New Roman" w:cs="Arial"/>
            <w:i/>
            <w:iCs/>
            <w:color w:val="0000FF"/>
            <w:szCs w:val="24"/>
            <w:u w:val="single"/>
            <w:lang w:eastAsia="ru-RU"/>
          </w:rPr>
          <w:t>23 января 2009 года № 23</w:t>
        </w:r>
      </w:hyperlink>
      <w:r>
        <w:rPr>
          <w:rFonts w:eastAsia="Times New Roman" w:cs="Arial"/>
          <w:i/>
          <w:iCs/>
          <w:color w:val="000000"/>
          <w:szCs w:val="24"/>
          <w:lang w:eastAsia="ru-RU"/>
        </w:rPr>
        <w:t>)</w:t>
      </w:r>
    </w:p>
    <w:p w14:paraId="409800D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264F09B" w14:textId="77777777" w:rsidR="0008401F" w:rsidRDefault="000E25B0">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b/>
          <w:bCs/>
          <w:color w:val="000000"/>
          <w:szCs w:val="24"/>
        </w:rPr>
      </w:pPr>
      <w:r>
        <w:rPr>
          <w:rFonts w:eastAsia="Arial" w:cs="Arial"/>
          <w:b/>
          <w:color w:val="000000"/>
          <w:szCs w:val="24"/>
        </w:rPr>
        <w:t>Параграф 4</w:t>
      </w:r>
      <w:r>
        <w:rPr>
          <w:rFonts w:eastAsia="Arial" w:cs="Arial"/>
          <w:b/>
          <w:color w:val="000000"/>
          <w:szCs w:val="24"/>
        </w:rPr>
        <w:br/>
      </w:r>
      <w:r>
        <w:rPr>
          <w:rFonts w:eastAsia="Arial" w:cs="Arial"/>
          <w:b/>
          <w:color w:val="000000"/>
          <w:szCs w:val="24"/>
        </w:rPr>
        <w:t>Государственные и муниципальные предприятия</w:t>
      </w:r>
    </w:p>
    <w:p w14:paraId="156F1C24" w14:textId="77777777" w:rsidR="0008401F" w:rsidRDefault="0008401F">
      <w:pPr>
        <w:pBdr>
          <w:top w:val="none" w:sz="4" w:space="0" w:color="000000"/>
          <w:left w:val="none" w:sz="4" w:space="0" w:color="000000"/>
          <w:bottom w:val="none" w:sz="4" w:space="0" w:color="000000"/>
          <w:right w:val="none" w:sz="4" w:space="0" w:color="000000"/>
        </w:pBdr>
        <w:spacing w:line="276" w:lineRule="atLeast"/>
        <w:ind w:left="1134" w:right="1134" w:firstLine="0"/>
        <w:jc w:val="center"/>
        <w:rPr>
          <w:rFonts w:eastAsia="Arial" w:cs="Arial"/>
          <w:szCs w:val="24"/>
        </w:rPr>
      </w:pPr>
    </w:p>
    <w:p w14:paraId="62973C89"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b/>
          <w:color w:val="000000"/>
          <w:szCs w:val="24"/>
        </w:rPr>
        <w:t>Статья 158. Государственные и муниципальные предприятия, основанные на праве хозяйственного ведения</w:t>
      </w:r>
    </w:p>
    <w:p w14:paraId="5EFA3B18"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Предприятием, основанным на праве хозяйственного ведения, признается юридическое лицо, имущество и прибыль которого являются собственностью государства или местного сообщества и закреплены за этим предприятием для осуществления предпринимательской деяте</w:t>
      </w:r>
      <w:r>
        <w:rPr>
          <w:rFonts w:eastAsia="Arial" w:cs="Arial"/>
          <w:color w:val="000000"/>
          <w:szCs w:val="24"/>
        </w:rPr>
        <w:t>льности.</w:t>
      </w:r>
    </w:p>
    <w:p w14:paraId="40B9F411"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Фирменное наименование предприятия, основанного на праве хозяйственного ведения, должно содержать указание на то, что оно является государственным или муниципальным предприятием Кыргызской Республики.</w:t>
      </w:r>
    </w:p>
    <w:p w14:paraId="38D4FCAE" w14:textId="77777777" w:rsidR="0008401F" w:rsidRDefault="000E25B0">
      <w:pPr>
        <w:ind w:firstLine="567"/>
        <w:rPr>
          <w:rFonts w:eastAsia="Times New Roman" w:cs="Arial"/>
          <w:szCs w:val="24"/>
        </w:rPr>
      </w:pPr>
      <w:r>
        <w:rPr>
          <w:rFonts w:eastAsia="Times New Roman" w:cs="Arial"/>
          <w:color w:val="000000"/>
          <w:szCs w:val="24"/>
          <w:lang w:eastAsia="ru-RU"/>
        </w:rPr>
        <w:t>3. Права предприятия на имущество, закрепле</w:t>
      </w:r>
      <w:r>
        <w:rPr>
          <w:rFonts w:eastAsia="Times New Roman" w:cs="Arial"/>
          <w:color w:val="000000"/>
          <w:szCs w:val="24"/>
          <w:lang w:eastAsia="ru-RU"/>
        </w:rPr>
        <w:t>нное за ним на условиях хозяйственного ведения, определяются статьей 230 настоящего Кодекса.</w:t>
      </w:r>
    </w:p>
    <w:p w14:paraId="5DEE6425" w14:textId="77777777" w:rsidR="0008401F" w:rsidRDefault="000E25B0">
      <w:pPr>
        <w:ind w:firstLine="567"/>
        <w:rPr>
          <w:rFonts w:eastAsia="Times New Roman" w:cs="Arial"/>
          <w:color w:val="000000"/>
          <w:szCs w:val="24"/>
        </w:rPr>
      </w:pPr>
      <w:r>
        <w:rPr>
          <w:rFonts w:eastAsia="Times New Roman" w:cs="Arial"/>
          <w:color w:val="000000"/>
          <w:szCs w:val="24"/>
          <w:lang w:eastAsia="ru-RU"/>
        </w:rPr>
        <w:t>4. Правовое положение предприятия, основанного на праве хозяйственного ведения, определяется законодательством.</w:t>
      </w:r>
    </w:p>
    <w:p w14:paraId="1D84BD7B"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i/>
          <w:color w:val="000000"/>
          <w:szCs w:val="24"/>
        </w:rPr>
        <w:t xml:space="preserve">(В редакции Закона КР от  </w:t>
      </w:r>
      <w:hyperlink r:id="rId303" w:tooltip="https://cbd.minjust.gov.kg/4-5394/edition/14323/ru" w:history="1">
        <w:r>
          <w:rPr>
            <w:rStyle w:val="aff0"/>
            <w:rFonts w:eastAsia="Arial" w:cs="Arial"/>
            <w:i/>
            <w:szCs w:val="24"/>
          </w:rPr>
          <w:t>29 июля 2024 года № 152</w:t>
        </w:r>
      </w:hyperlink>
      <w:r>
        <w:rPr>
          <w:rFonts w:eastAsia="Arial" w:cs="Arial"/>
          <w:i/>
          <w:color w:val="000000"/>
          <w:szCs w:val="24"/>
        </w:rPr>
        <w:t xml:space="preserve"> )</w:t>
      </w:r>
    </w:p>
    <w:p w14:paraId="0865C997" w14:textId="77777777" w:rsidR="0008401F" w:rsidRDefault="0008401F">
      <w:pPr>
        <w:ind w:firstLine="567"/>
        <w:rPr>
          <w:rFonts w:eastAsia="Times New Roman" w:cs="Arial"/>
          <w:lang w:eastAsia="ru-RU"/>
        </w:rPr>
      </w:pPr>
    </w:p>
    <w:p w14:paraId="43F358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8EA55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159. Государственное предприятие, основанное на праве оперативного управления</w:t>
      </w:r>
    </w:p>
    <w:p w14:paraId="206AA72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69AFF6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На базе имущества, находящегося в госуд</w:t>
      </w:r>
      <w:r>
        <w:rPr>
          <w:rFonts w:eastAsia="Times New Roman" w:cs="Arial"/>
          <w:color w:val="000000"/>
          <w:szCs w:val="24"/>
          <w:lang w:eastAsia="ru-RU"/>
        </w:rPr>
        <w:t>арственной собственности, может быть образовано предприятие, осуществляющее оперативное управление закрепленным за ним имуществом.</w:t>
      </w:r>
    </w:p>
    <w:p w14:paraId="7345A8E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Фирменное наименование предприятия, основанного на оперативном управлении, должно содержать указание на то, что оно является государственным предприятием Кыргызской Республики.</w:t>
      </w:r>
    </w:p>
    <w:p w14:paraId="526E6C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Права предприятия на закрепленное за ним имущество определяются в соответ</w:t>
      </w:r>
      <w:r>
        <w:rPr>
          <w:rFonts w:eastAsia="Times New Roman" w:cs="Arial"/>
          <w:color w:val="000000"/>
          <w:szCs w:val="24"/>
          <w:lang w:eastAsia="ru-RU"/>
        </w:rPr>
        <w:t>ствии со статьей 231 настоящего Кодекса.</w:t>
      </w:r>
    </w:p>
    <w:p w14:paraId="71324F6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Кыргызская Республика несет субсидиарную ответственность по обязательствам государственного предприятия, основанного на праве оперативного управления, при недостаточности его имущества.</w:t>
      </w:r>
    </w:p>
    <w:p w14:paraId="321C477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1EE19DE"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Параграф 5</w:t>
      </w:r>
      <w:r>
        <w:rPr>
          <w:rFonts w:eastAsia="Times New Roman" w:cs="Arial"/>
          <w:b/>
          <w:bCs/>
          <w:color w:val="000000"/>
          <w:szCs w:val="24"/>
          <w:lang w:eastAsia="ru-RU"/>
        </w:rPr>
        <w:br/>
      </w:r>
      <w:r>
        <w:rPr>
          <w:rFonts w:eastAsia="Times New Roman" w:cs="Arial"/>
          <w:b/>
          <w:bCs/>
          <w:color w:val="000000"/>
          <w:szCs w:val="24"/>
          <w:lang w:eastAsia="ru-RU"/>
        </w:rPr>
        <w:t> Некоммерческие организации</w:t>
      </w:r>
    </w:p>
    <w:p w14:paraId="2662FC4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74936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160. Потребительский кооператив – </w:t>
      </w:r>
    </w:p>
    <w:p w14:paraId="1947809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(Исключена Законом от 17 февраля 2003 года № 39)</w:t>
      </w:r>
    </w:p>
    <w:p w14:paraId="671D77E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8D983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161. Общественные объединения и религиозные организации</w:t>
      </w:r>
    </w:p>
    <w:p w14:paraId="0315FBE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6EB3E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Общественными объединениями и религиозными организациями признают</w:t>
      </w:r>
      <w:r>
        <w:rPr>
          <w:rFonts w:eastAsia="Times New Roman" w:cs="Arial"/>
          <w:color w:val="000000"/>
          <w:szCs w:val="24"/>
          <w:lang w:eastAsia="ru-RU"/>
        </w:rPr>
        <w:t>ся добровольные (кроме случаев, предусмотренных законодательством) объединения граждан, в установленном законом порядке объединившихся на основе общности их интересов для удовлетворения духовных или иных нематериальных потребностей.</w:t>
      </w:r>
    </w:p>
    <w:p w14:paraId="1AF8619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Общественные объединени</w:t>
      </w:r>
      <w:r>
        <w:rPr>
          <w:rFonts w:eastAsia="Times New Roman" w:cs="Arial"/>
          <w:color w:val="000000"/>
          <w:szCs w:val="24"/>
          <w:lang w:eastAsia="ru-RU"/>
        </w:rPr>
        <w:t>я и религиозные организации являются некоммерческими организациями. Они вправе осуществлять производственную и иную хозяйственную деятельность лишь для достижения целей, ради которых они созданы, и соответствующую этим целям.</w:t>
      </w:r>
    </w:p>
    <w:p w14:paraId="45C593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 допускается финансирован</w:t>
      </w:r>
      <w:r>
        <w:rPr>
          <w:rFonts w:eastAsia="Times New Roman" w:cs="Arial"/>
          <w:color w:val="000000"/>
          <w:szCs w:val="24"/>
          <w:lang w:eastAsia="ru-RU"/>
        </w:rPr>
        <w:t>ие политических партий, общественных объединений, преследующих политические цели, и профсоюзов иностранными юридическими лицами и гражданами, иностранными государствами и международными организациями.</w:t>
      </w:r>
    </w:p>
    <w:p w14:paraId="47B9BDE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Участники (члены) общественных объединений и религио</w:t>
      </w:r>
      <w:r>
        <w:rPr>
          <w:rFonts w:eastAsia="Times New Roman" w:cs="Arial"/>
          <w:color w:val="000000"/>
          <w:szCs w:val="24"/>
          <w:lang w:eastAsia="ru-RU"/>
        </w:rPr>
        <w:t>зных организаций не сохраняют прав на переданное ими этим объединениям и организациям в собственность имущество, в том числе на членские взносы. Они не отвечают по обязательствам общественных объединений и религиозных организаций, в которых участвуют в кач</w:t>
      </w:r>
      <w:r>
        <w:rPr>
          <w:rFonts w:eastAsia="Times New Roman" w:cs="Arial"/>
          <w:color w:val="000000"/>
          <w:szCs w:val="24"/>
          <w:lang w:eastAsia="ru-RU"/>
        </w:rPr>
        <w:t>естве их членов, а указанные объединения и организации не отвечают по обязательствам своих членов.</w:t>
      </w:r>
    </w:p>
    <w:p w14:paraId="3BB6CC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Правовое положение общественных объединений и религиозных организаций определяется законом.</w:t>
      </w:r>
    </w:p>
    <w:p w14:paraId="6EDD14F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327B39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правовом положении общественных объединений см. Закон КР "О некомерческих организациях" от 15 октября 1999 года № 111;</w:t>
      </w:r>
    </w:p>
    <w:p w14:paraId="3C5F8C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правовом положении религиозных организаций см. Закон КР "О сво</w:t>
      </w:r>
      <w:r>
        <w:rPr>
          <w:rFonts w:eastAsia="Times New Roman" w:cs="Arial"/>
          <w:color w:val="000000"/>
          <w:szCs w:val="24"/>
          <w:lang w:eastAsia="ru-RU"/>
        </w:rPr>
        <w:t>боде вероисповедания и религиозных организациях" от 16 декабря 1991 года № 656-XII</w:t>
      </w:r>
    </w:p>
    <w:p w14:paraId="3898BDA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B17348" w14:textId="77777777" w:rsidR="0008401F" w:rsidRDefault="000E25B0">
      <w:pPr>
        <w:ind w:firstLine="567"/>
        <w:rPr>
          <w:rFonts w:eastAsia="Times New Roman" w:cs="Arial"/>
          <w:szCs w:val="24"/>
          <w:lang w:eastAsia="ru-RU"/>
        </w:rPr>
      </w:pPr>
      <w:bookmarkStart w:id="66" w:name="st_162"/>
      <w:r>
        <w:rPr>
          <w:rFonts w:eastAsia="Times New Roman" w:cs="Arial"/>
          <w:b/>
          <w:bCs/>
          <w:color w:val="000000"/>
          <w:szCs w:val="24"/>
          <w:lang w:eastAsia="ru-RU"/>
        </w:rPr>
        <w:t>Статья 162. Общественные фонды</w:t>
      </w:r>
      <w:bookmarkEnd w:id="66"/>
    </w:p>
    <w:p w14:paraId="70A07E6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81E08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Общественным фондом (далее - фонд) признается не имеющая членства некоммерческая организация, учрежденная гражданами и (или) юридически</w:t>
      </w:r>
      <w:r>
        <w:rPr>
          <w:rFonts w:eastAsia="Times New Roman" w:cs="Arial"/>
          <w:color w:val="000000"/>
          <w:szCs w:val="24"/>
          <w:lang w:eastAsia="ru-RU"/>
        </w:rPr>
        <w:t>ми лицами на основе добровольных негосударственных имущественных взносов, преследующая социальные, благотворительные, культурные, образовательные и иные общественно-полезные цели.</w:t>
      </w:r>
    </w:p>
    <w:p w14:paraId="1344F3D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Имущество, переданное фонду его учредителями, является собственностью фонда.</w:t>
      </w:r>
      <w:r>
        <w:rPr>
          <w:rFonts w:eastAsia="Times New Roman" w:cs="Arial"/>
          <w:color w:val="000000"/>
          <w:szCs w:val="24"/>
          <w:lang w:eastAsia="ru-RU"/>
        </w:rPr>
        <w:t xml:space="preserve"> Учредители не отвечают по обязательствам созданного ими фонда, а фонд не отвечает по обязательствам своих учредителей.</w:t>
      </w:r>
    </w:p>
    <w:p w14:paraId="574B8E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Фонд использует имущество для целей, определенных в его уставе. Фонд вправе заниматься производственной и иной хозяйственной деятельн</w:t>
      </w:r>
      <w:r>
        <w:rPr>
          <w:rFonts w:eastAsia="Times New Roman" w:cs="Arial"/>
          <w:color w:val="000000"/>
          <w:szCs w:val="24"/>
          <w:lang w:eastAsia="ru-RU"/>
        </w:rPr>
        <w:t>остью, необходимой для достижения общественно-полезных целей, ради которых создан фонд, и соответствующей этим целям.</w:t>
      </w:r>
    </w:p>
    <w:p w14:paraId="08B890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Порядок управления фондом и порядок формирования его органов определяются его уставом, утверждаемым учредителями.</w:t>
      </w:r>
    </w:p>
    <w:p w14:paraId="2B86480D" w14:textId="77777777" w:rsidR="0008401F" w:rsidRDefault="000E25B0">
      <w:pPr>
        <w:ind w:firstLine="567"/>
        <w:rPr>
          <w:rFonts w:eastAsia="Times New Roman" w:cs="Arial"/>
          <w:szCs w:val="24"/>
          <w:lang w:eastAsia="ru-RU"/>
        </w:rPr>
      </w:pPr>
      <w:bookmarkStart w:id="67" w:name="st_162_p4"/>
      <w:r>
        <w:rPr>
          <w:rFonts w:eastAsia="Times New Roman" w:cs="Arial"/>
          <w:color w:val="000000"/>
          <w:szCs w:val="24"/>
          <w:lang w:eastAsia="ru-RU"/>
        </w:rPr>
        <w:t>4. Устав фонда, помим</w:t>
      </w:r>
      <w:r>
        <w:rPr>
          <w:rFonts w:eastAsia="Times New Roman" w:cs="Arial"/>
          <w:color w:val="000000"/>
          <w:szCs w:val="24"/>
          <w:lang w:eastAsia="ru-RU"/>
        </w:rPr>
        <w:t xml:space="preserve">о сведений, указанных в пункте 4 статьи 87 настоящего Кодекса, должен содержать: фирменное наименование фонда, включающее слово "фонд"; сведения о цели фонда; указания об органах фонда, в том числе о наблюдательном совете или другом органе, осуществляющем </w:t>
      </w:r>
      <w:r>
        <w:rPr>
          <w:rFonts w:eastAsia="Times New Roman" w:cs="Arial"/>
          <w:color w:val="000000"/>
          <w:szCs w:val="24"/>
          <w:lang w:eastAsia="ru-RU"/>
        </w:rPr>
        <w:t>надзор за деятельностью фонда; порядке назначения должностных лиц фонда и их освобождения; судьбе имущества фонда в случае его ликвидации.</w:t>
      </w:r>
      <w:bookmarkEnd w:id="67"/>
    </w:p>
    <w:p w14:paraId="5986EA8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Кыргызской Республики от </w:t>
      </w:r>
      <w:hyperlink r:id="rId305" w:tooltip="https://cbd.minjust.gov.kg/112521" w:history="1">
        <w:r>
          <w:rPr>
            <w:rFonts w:eastAsia="Times New Roman" w:cs="Arial"/>
            <w:i/>
            <w:iCs/>
            <w:color w:val="0000FF"/>
            <w:szCs w:val="24"/>
            <w:u w:val="single"/>
            <w:lang w:eastAsia="ru-RU"/>
          </w:rPr>
          <w:t>28 февраля 2023 года № 44</w:t>
        </w:r>
      </w:hyperlink>
      <w:r>
        <w:rPr>
          <w:rFonts w:eastAsia="Times New Roman" w:cs="Arial"/>
          <w:i/>
          <w:iCs/>
          <w:color w:val="000000"/>
          <w:szCs w:val="24"/>
          <w:lang w:eastAsia="ru-RU"/>
        </w:rPr>
        <w:t>)</w:t>
      </w:r>
    </w:p>
    <w:p w14:paraId="27DFDB5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ED749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D9E873F" w14:textId="77777777" w:rsidR="0008401F" w:rsidRDefault="000E25B0">
      <w:pPr>
        <w:ind w:firstLine="567"/>
        <w:rPr>
          <w:rFonts w:eastAsia="Times New Roman" w:cs="Arial"/>
          <w:szCs w:val="24"/>
          <w:lang w:eastAsia="ru-RU"/>
        </w:rPr>
      </w:pPr>
      <w:bookmarkStart w:id="68" w:name="st_163"/>
      <w:r>
        <w:rPr>
          <w:rFonts w:eastAsia="Times New Roman" w:cs="Arial"/>
          <w:b/>
          <w:bCs/>
          <w:color w:val="000000"/>
          <w:szCs w:val="24"/>
          <w:lang w:eastAsia="ru-RU"/>
        </w:rPr>
        <w:t>Статья 163. Изменение устава и ликвидация общественного фонда</w:t>
      </w:r>
      <w:bookmarkEnd w:id="68"/>
    </w:p>
    <w:p w14:paraId="65B72CD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3F18D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Устав фонда может быть изменен его органами, если уставом предусмотрена возможность его изменения в таком порядке.</w:t>
      </w:r>
    </w:p>
    <w:p w14:paraId="72A955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сохранение устава в неизменном виде влечет последствия, которые было невозможно предвидеть при учреждении фонда, а возможность измене</w:t>
      </w:r>
      <w:r>
        <w:rPr>
          <w:rFonts w:eastAsia="Times New Roman" w:cs="Arial"/>
          <w:color w:val="000000"/>
          <w:szCs w:val="24"/>
          <w:lang w:eastAsia="ru-RU"/>
        </w:rPr>
        <w:t>ния устава в нем не предусмотрена либо устав не изменяется уполномоченными лицами, право внесения изменений принадлежит суду по заявлению органов фонда, наблюдательного совета или другого органа, уполномоченного осуществлять надзор за деятельностью фонда.</w:t>
      </w:r>
    </w:p>
    <w:p w14:paraId="6546298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Ликвидация фонда определяется в порядке, предусмотренном в статье 98 настоящего Кодекса и в случаях, предусмотренных законом.</w:t>
      </w:r>
    </w:p>
    <w:p w14:paraId="4FB3CA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ликвидации фонда его имущество, оставшееся после удовлетворения требований кредиторов, направляется на цели, указан</w:t>
      </w:r>
      <w:r>
        <w:rPr>
          <w:rFonts w:eastAsia="Times New Roman" w:cs="Arial"/>
          <w:color w:val="000000"/>
          <w:szCs w:val="24"/>
          <w:lang w:eastAsia="ru-RU"/>
        </w:rPr>
        <w:t>ные в уставе фонда.</w:t>
      </w:r>
    </w:p>
    <w:p w14:paraId="3F61F70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6" w:tooltip="https://cbd.minjust.gov.kg/111413" w:history="1">
        <w:r>
          <w:rPr>
            <w:rFonts w:eastAsia="Times New Roman" w:cs="Arial"/>
            <w:i/>
            <w:iCs/>
            <w:color w:val="0000FF"/>
            <w:szCs w:val="24"/>
            <w:u w:val="single"/>
            <w:lang w:eastAsia="ru-RU"/>
          </w:rPr>
          <w:t>23 июля 2016 года № 134</w:t>
        </w:r>
      </w:hyperlink>
      <w:r>
        <w:rPr>
          <w:rFonts w:eastAsia="Times New Roman" w:cs="Arial"/>
          <w:i/>
          <w:iCs/>
          <w:color w:val="000000"/>
          <w:szCs w:val="24"/>
          <w:lang w:eastAsia="ru-RU"/>
        </w:rPr>
        <w:t>)</w:t>
      </w:r>
    </w:p>
    <w:p w14:paraId="2C4E86D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986C0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164. Учреждения</w:t>
      </w:r>
    </w:p>
    <w:p w14:paraId="01762F87"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Учреждением признается государственная и иная организация, созданная </w:t>
      </w:r>
      <w:r>
        <w:rPr>
          <w:rFonts w:eastAsia="Times New Roman" w:cs="Arial"/>
          <w:color w:val="000000"/>
          <w:szCs w:val="24"/>
          <w:lang w:eastAsia="ru-RU"/>
        </w:rPr>
        <w:t>собственником для осуществления управленческих, социально-культурных или иных функций некоммерческого характера и финансируемая им полностью или частично.</w:t>
      </w:r>
    </w:p>
    <w:p w14:paraId="2E0A0A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Права учреждения на закрепленное за ним и приобретенное им имущество определяются в соответствии с</w:t>
      </w:r>
      <w:r>
        <w:rPr>
          <w:rFonts w:eastAsia="Times New Roman" w:cs="Arial"/>
          <w:color w:val="000000"/>
          <w:szCs w:val="24"/>
          <w:lang w:eastAsia="ru-RU"/>
        </w:rPr>
        <w:t>о статьей 231 настоящего Кодекса.</w:t>
      </w:r>
    </w:p>
    <w:p w14:paraId="524AAD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Правовое положение отдельных видов государственных и иных учреждений определяются законодательством.</w:t>
      </w:r>
    </w:p>
    <w:p w14:paraId="15DEDB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См. также:</w:t>
      </w:r>
    </w:p>
    <w:p w14:paraId="2191F04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 КР "О некоммерческих организациях" от 15 октября 1999 года № 111</w:t>
      </w:r>
    </w:p>
    <w:p w14:paraId="76BA97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Учреждение отвечает по своим обяз</w:t>
      </w:r>
      <w:r>
        <w:rPr>
          <w:rFonts w:eastAsia="Times New Roman" w:cs="Arial"/>
          <w:color w:val="000000"/>
          <w:szCs w:val="24"/>
          <w:lang w:eastAsia="ru-RU"/>
        </w:rPr>
        <w:t>ательствам, находящимся в его распоряжении, денежными средствами. При их недостаточности субсидиарную ответственность по обязательствам учреждения несет его собственник.</w:t>
      </w:r>
    </w:p>
    <w:p w14:paraId="6F6410C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от </w:t>
      </w:r>
      <w:hyperlink r:id="rId307" w:tooltip="https://cbd.minjust.gov.kg/1163" w:history="1">
        <w:r>
          <w:rPr>
            <w:rFonts w:eastAsia="Times New Roman" w:cs="Arial"/>
            <w:i/>
            <w:iCs/>
            <w:color w:val="0000FF"/>
            <w:szCs w:val="24"/>
            <w:u w:val="single"/>
            <w:lang w:eastAsia="ru-RU"/>
          </w:rPr>
          <w:t>17 февраля 2003 года № 39</w:t>
        </w:r>
      </w:hyperlink>
      <w:r>
        <w:rPr>
          <w:rFonts w:eastAsia="Times New Roman" w:cs="Arial"/>
          <w:i/>
          <w:iCs/>
          <w:color w:val="000000"/>
          <w:szCs w:val="24"/>
          <w:lang w:eastAsia="ru-RU"/>
        </w:rPr>
        <w:t>) </w:t>
      </w:r>
    </w:p>
    <w:p w14:paraId="6CE58C4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43206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165. Объединения юридических лиц (ассоциации и союзы)</w:t>
      </w:r>
    </w:p>
    <w:p w14:paraId="533E506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9F627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Коммерческие организации в целях координации их предпринимательской деятельности, а также представления и защиты общих имущественных интере</w:t>
      </w:r>
      <w:r>
        <w:rPr>
          <w:rFonts w:eastAsia="Times New Roman" w:cs="Arial"/>
          <w:color w:val="000000"/>
          <w:szCs w:val="24"/>
          <w:lang w:eastAsia="ru-RU"/>
        </w:rPr>
        <w:t>сов могут по договору между собой создавать объединения в форме ассоциаций (союзов), являющихся некоммерческими организациями.</w:t>
      </w:r>
    </w:p>
    <w:p w14:paraId="35919A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по решению участников на ассоциацию (союз) возлагается ведение предпринимательской деятельности, такая ассоциация (союз) под</w:t>
      </w:r>
      <w:r>
        <w:rPr>
          <w:rFonts w:eastAsia="Times New Roman" w:cs="Arial"/>
          <w:color w:val="000000"/>
          <w:szCs w:val="24"/>
          <w:lang w:eastAsia="ru-RU"/>
        </w:rPr>
        <w:t>лежит преобразованию в хозяйственное общество или товарищество в порядке, предусмотренном настоящим Кодексом. Для осуществления предпринимательской деятельности ассоциации (союзы) вправе создавать хозяйственные общества или участвовать в них.</w:t>
      </w:r>
    </w:p>
    <w:p w14:paraId="2DEA3C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Общественн</w:t>
      </w:r>
      <w:r>
        <w:rPr>
          <w:rFonts w:eastAsia="Times New Roman" w:cs="Arial"/>
          <w:color w:val="000000"/>
          <w:szCs w:val="24"/>
          <w:lang w:eastAsia="ru-RU"/>
        </w:rPr>
        <w:t>ые и иные некоммерческие организации, в том числе учреждения, могут добровольно объединяться в ассоциации (союзы) этих организаций.</w:t>
      </w:r>
    </w:p>
    <w:p w14:paraId="0E1612D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Ассоциация некоммерческих организаций является некоммерческой организацией.</w:t>
      </w:r>
    </w:p>
    <w:p w14:paraId="7FDD35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Ассоциация является юридическим лицом.</w:t>
      </w:r>
    </w:p>
    <w:p w14:paraId="646C34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Члены ассоциации сохраняют свою самостоятельность и права юридического лица.</w:t>
      </w:r>
    </w:p>
    <w:p w14:paraId="262AB2C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Ассоциация не отвечает по обязательствам своих членов. Члены ассоциации несут субсидиарную ответственность по ее обязательствам в размере и в порядке, предусмотренном учредител</w:t>
      </w:r>
      <w:r>
        <w:rPr>
          <w:rFonts w:eastAsia="Times New Roman" w:cs="Arial"/>
          <w:color w:val="000000"/>
          <w:szCs w:val="24"/>
          <w:lang w:eastAsia="ru-RU"/>
        </w:rPr>
        <w:t>ьными документами ассоциации.</w:t>
      </w:r>
    </w:p>
    <w:p w14:paraId="4F18D3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Фирменное наименование ассоциации должно содержать указание на основной предмет ее деятельности и основной предмет деятельности ее членов с включением слова "ассоциация" или "союз".</w:t>
      </w:r>
    </w:p>
    <w:p w14:paraId="066C69F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829A89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 объединениях юридических лиц в форме</w:t>
      </w:r>
      <w:r>
        <w:rPr>
          <w:rFonts w:eastAsia="Times New Roman" w:cs="Arial"/>
          <w:color w:val="000000"/>
          <w:szCs w:val="24"/>
          <w:lang w:eastAsia="ru-RU"/>
        </w:rPr>
        <w:t xml:space="preserve"> некоммерческих организаций см. Закон КР "О некоммерческих организациях" от 15 октября 1999 года № 111</w:t>
      </w:r>
    </w:p>
    <w:p w14:paraId="413528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F4D94D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166. Учредительные документы ассоциации (союза)</w:t>
      </w:r>
    </w:p>
    <w:p w14:paraId="4E5314E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56C3B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Учредительными документами ассоциации (союза) являются учредительный договор, подписанный ее членами, и утвержденный ими устав. </w:t>
      </w:r>
    </w:p>
    <w:p w14:paraId="6F9FAB8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Учредительные документы ассоциации должны содержать помимо сведений, указанных в пункте 4 статьи 87 настоящего Кодекса, у</w:t>
      </w:r>
      <w:r>
        <w:rPr>
          <w:rFonts w:eastAsia="Times New Roman" w:cs="Arial"/>
          <w:color w:val="000000"/>
          <w:szCs w:val="24"/>
          <w:lang w:eastAsia="ru-RU"/>
        </w:rPr>
        <w:t>словия о составе и компетенции органов управления ассоциацией и порядке принятия ими решений, в том числе о вопросах, решения по которым принимаются единогласно или квалифицированным большинством голосов членов ассоциации, и о порядке распределения имущест</w:t>
      </w:r>
      <w:r>
        <w:rPr>
          <w:rFonts w:eastAsia="Times New Roman" w:cs="Arial"/>
          <w:color w:val="000000"/>
          <w:szCs w:val="24"/>
          <w:lang w:eastAsia="ru-RU"/>
        </w:rPr>
        <w:t>ва, остающегося после ликвидации ассоциации.</w:t>
      </w:r>
    </w:p>
    <w:p w14:paraId="5B846F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2A330B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167. Права и обязанности членов ассоциации (союза)</w:t>
      </w:r>
    </w:p>
    <w:p w14:paraId="49917F0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DC3FEF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Члены ассоциации (союза) вправе безвозмездно пользоваться ее услугами, если иное не предусмотрено учредительными документами ассоциации и не вытек</w:t>
      </w:r>
      <w:r>
        <w:rPr>
          <w:rFonts w:eastAsia="Times New Roman" w:cs="Arial"/>
          <w:color w:val="000000"/>
          <w:szCs w:val="24"/>
          <w:lang w:eastAsia="ru-RU"/>
        </w:rPr>
        <w:t>ает из характера услуг.</w:t>
      </w:r>
    </w:p>
    <w:p w14:paraId="131A75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Член ассоциации вправе по своему усмотрению выйти из ассоциации по окончании финансового года. В этом случае он несет субсидиарную ответственность по обязательствам ассоциации пропорционально своему взносу в течение двух лет с мо</w:t>
      </w:r>
      <w:r>
        <w:rPr>
          <w:rFonts w:eastAsia="Times New Roman" w:cs="Arial"/>
          <w:color w:val="000000"/>
          <w:szCs w:val="24"/>
          <w:lang w:eastAsia="ru-RU"/>
        </w:rPr>
        <w:t>мента выхода.</w:t>
      </w:r>
    </w:p>
    <w:p w14:paraId="7914A2C8" w14:textId="77777777" w:rsidR="0008401F" w:rsidRDefault="000E25B0">
      <w:pPr>
        <w:ind w:firstLine="567"/>
        <w:rPr>
          <w:rFonts w:eastAsia="Times New Roman" w:cs="Arial"/>
          <w:szCs w:val="24"/>
          <w:lang w:eastAsia="ru-RU"/>
        </w:rPr>
      </w:pPr>
      <w:r>
        <w:rPr>
          <w:rFonts w:eastAsia="Times New Roman" w:cs="Arial"/>
          <w:color w:val="000000"/>
          <w:szCs w:val="24"/>
          <w:lang w:eastAsia="ru-RU"/>
        </w:rPr>
        <w:t>Член ассоциации может быть исключен из нее по решению остающихся участников в случаях и в порядке, установленных учредительными документами ассоциации. В отношении имущественного взноса и ответственности исключенного члена ассоциации применяю</w:t>
      </w:r>
      <w:r>
        <w:rPr>
          <w:rFonts w:eastAsia="Times New Roman" w:cs="Arial"/>
          <w:color w:val="000000"/>
          <w:szCs w:val="24"/>
          <w:lang w:eastAsia="ru-RU"/>
        </w:rPr>
        <w:t>тся правила, относящиеся к выходу из ассоциации.</w:t>
      </w:r>
    </w:p>
    <w:p w14:paraId="27B5CF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 согласия участников ассоциации в нее может войти новый член.</w:t>
      </w:r>
    </w:p>
    <w:p w14:paraId="04E5B99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0CAA44"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6</w:t>
      </w:r>
      <w:r>
        <w:rPr>
          <w:rFonts w:eastAsia="Times New Roman" w:cs="Arial"/>
          <w:b/>
          <w:bCs/>
          <w:color w:val="000000"/>
          <w:szCs w:val="24"/>
          <w:lang w:eastAsia="ru-RU"/>
        </w:rPr>
        <w:br/>
        <w:t> Участие государства в отношениях, регулируемых гражданским законодательством</w:t>
      </w:r>
    </w:p>
    <w:p w14:paraId="0CECF4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6EBD2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168. Кыргызская Республика как субъект гражд</w:t>
      </w:r>
      <w:r>
        <w:rPr>
          <w:rFonts w:eastAsia="Times New Roman" w:cs="Arial"/>
          <w:b/>
          <w:bCs/>
          <w:color w:val="000000"/>
          <w:szCs w:val="24"/>
          <w:lang w:eastAsia="ru-RU"/>
        </w:rPr>
        <w:t>анских правоотношений</w:t>
      </w:r>
    </w:p>
    <w:p w14:paraId="285C867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0A088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Кыргызская Республика является участником гражданских правоотношений на равных началах с гражданами и юридическими лицами.</w:t>
      </w:r>
    </w:p>
    <w:p w14:paraId="29A0C8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 Кыргызской Республике как субъекту гражданских правоотношений применяются нормы, определяющие участие</w:t>
      </w:r>
      <w:r>
        <w:rPr>
          <w:rFonts w:eastAsia="Times New Roman" w:cs="Arial"/>
          <w:color w:val="000000"/>
          <w:szCs w:val="24"/>
          <w:lang w:eastAsia="ru-RU"/>
        </w:rPr>
        <w:t xml:space="preserve"> юридических лиц в этих отношениях, если иное не вытекает из закона или ее особенностей, как субъекта гражданских правоотношений.</w:t>
      </w:r>
    </w:p>
    <w:p w14:paraId="1835CD1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0A12B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169. Порядок участия Кыргызской Республики в гражданских правоотношениях</w:t>
      </w:r>
    </w:p>
    <w:p w14:paraId="147C8B0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8EF33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От имени государства могут своими дейст</w:t>
      </w:r>
      <w:r>
        <w:rPr>
          <w:rFonts w:eastAsia="Times New Roman" w:cs="Arial"/>
          <w:color w:val="000000"/>
          <w:szCs w:val="24"/>
          <w:lang w:eastAsia="ru-RU"/>
        </w:rPr>
        <w:t>виями приобретать и осуществлять имущественные и личные неимущественные права и обязанности, выступать в суде органы государственной власти в рамках их компетенции, установленной законами и иными актами, определяющими статус этих органов.</w:t>
      </w:r>
    </w:p>
    <w:p w14:paraId="5B86AF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В случаях и в </w:t>
      </w:r>
      <w:r>
        <w:rPr>
          <w:rFonts w:eastAsia="Times New Roman" w:cs="Arial"/>
          <w:color w:val="000000"/>
          <w:szCs w:val="24"/>
          <w:lang w:eastAsia="ru-RU"/>
        </w:rPr>
        <w:t>порядке, предусмотренных законодательством от имени государства по его специальному поручению могут выступать другие юридические лица и граждане.</w:t>
      </w:r>
    </w:p>
    <w:p w14:paraId="58FEEEB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717C31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170. Ответственность по обязательствам Кыргызской Республики</w:t>
      </w:r>
    </w:p>
    <w:p w14:paraId="75A4D59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A332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Государство отвечает по своим обяза</w:t>
      </w:r>
      <w:r>
        <w:rPr>
          <w:rFonts w:eastAsia="Times New Roman" w:cs="Arial"/>
          <w:color w:val="000000"/>
          <w:szCs w:val="24"/>
          <w:lang w:eastAsia="ru-RU"/>
        </w:rPr>
        <w:t>тельствам принадлежащим ему на праве собственности имуществом, кроме имущества, которое закреплено за созданными им юридическими лицами на праве хозяйственного ведения или оперативного управления (государственная казна пункт 2 статьи 225).</w:t>
      </w:r>
    </w:p>
    <w:p w14:paraId="42E4F6E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Юридическое л</w:t>
      </w:r>
      <w:r>
        <w:rPr>
          <w:rFonts w:eastAsia="Times New Roman" w:cs="Arial"/>
          <w:color w:val="000000"/>
          <w:szCs w:val="24"/>
          <w:lang w:eastAsia="ru-RU"/>
        </w:rPr>
        <w:t>ицо, созданное государством, не отвечает по его обязательствам.</w:t>
      </w:r>
    </w:p>
    <w:p w14:paraId="64DFCE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Государство не отвечает по обязательствам созданных им юридических лиц, кроме случаев, предусмотренных настоящим Кодексом и иными законами.</w:t>
      </w:r>
    </w:p>
    <w:p w14:paraId="78F7AB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Правила пунктов 2-3 настоящей статьи не распространяются на случаи, когда государство на основе заключенного им договора приняло на себя поручительство (гарантию) по обязательствам юридического лица, либо последнее приняло на себя поручительство (гарант</w:t>
      </w:r>
      <w:r>
        <w:rPr>
          <w:rFonts w:eastAsia="Times New Roman" w:cs="Arial"/>
          <w:color w:val="000000"/>
          <w:szCs w:val="24"/>
          <w:lang w:eastAsia="ru-RU"/>
        </w:rPr>
        <w:t>ию) по обязательствам государства</w:t>
      </w:r>
    </w:p>
    <w:p w14:paraId="508DDAB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D0D1F42" w14:textId="77777777" w:rsidR="0008401F" w:rsidRDefault="000E25B0">
      <w:pPr>
        <w:ind w:firstLine="567"/>
        <w:rPr>
          <w:rFonts w:eastAsia="Times New Roman" w:cs="Arial"/>
          <w:szCs w:val="24"/>
          <w:lang w:eastAsia="ru-RU"/>
        </w:rPr>
      </w:pPr>
      <w:bookmarkStart w:id="69" w:name="р171"/>
      <w:r>
        <w:rPr>
          <w:rFonts w:eastAsia="Times New Roman" w:cs="Arial"/>
          <w:b/>
          <w:bCs/>
          <w:color w:val="000000"/>
          <w:szCs w:val="24"/>
          <w:lang w:eastAsia="ru-RU"/>
        </w:rPr>
        <w:t xml:space="preserve">Статья 171. </w:t>
      </w:r>
      <w:bookmarkEnd w:id="69"/>
      <w:r>
        <w:rPr>
          <w:rFonts w:eastAsia="Times New Roman" w:cs="Arial"/>
          <w:b/>
          <w:bCs/>
          <w:color w:val="000000"/>
          <w:szCs w:val="24"/>
          <w:lang w:eastAsia="ru-RU"/>
        </w:rPr>
        <w:t>Особенности ответственности Кыргызской Республики в гражданских правоотношениях, с участием иностранных юридических лиц, граждан и государств</w:t>
      </w:r>
    </w:p>
    <w:p w14:paraId="2B75135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7323C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Особенности ответственности Кыргызской Республики в гражданских </w:t>
      </w:r>
      <w:r>
        <w:rPr>
          <w:rFonts w:eastAsia="Times New Roman" w:cs="Arial"/>
          <w:color w:val="000000"/>
          <w:szCs w:val="24"/>
          <w:lang w:eastAsia="ru-RU"/>
        </w:rPr>
        <w:t>правоотношениях с участием иностранных юридических лиц, граждан и государств определяются настоящим Кодексом, иными законами Кыргызской Республики и вступившими в установленном законом порядке в силу международными договорами, участницей которых является К</w:t>
      </w:r>
      <w:r>
        <w:rPr>
          <w:rFonts w:eastAsia="Times New Roman" w:cs="Arial"/>
          <w:color w:val="000000"/>
          <w:szCs w:val="24"/>
          <w:lang w:eastAsia="ru-RU"/>
        </w:rPr>
        <w:t>ыргызская Республика.</w:t>
      </w:r>
    </w:p>
    <w:p w14:paraId="6D3168B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B8ABD8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4967CF3"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7</w:t>
      </w:r>
      <w:r>
        <w:rPr>
          <w:rFonts w:eastAsia="Times New Roman" w:cs="Arial"/>
          <w:b/>
          <w:bCs/>
          <w:color w:val="000000"/>
          <w:szCs w:val="24"/>
          <w:lang w:eastAsia="ru-RU"/>
        </w:rPr>
        <w:br/>
        <w:t> Сделки</w:t>
      </w:r>
    </w:p>
    <w:p w14:paraId="0C444EF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97428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1. Понятие, виды и формы сделок</w:t>
      </w:r>
    </w:p>
    <w:p w14:paraId="4CDF661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15B892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172. Понятие и виды сделок</w:t>
      </w:r>
    </w:p>
    <w:p w14:paraId="1FA92AA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7D63D2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Сделками признаются действия граждан и юридических лиц, направленные на установление, изменение или прекращение гражданских прав и обязанностей.</w:t>
      </w:r>
    </w:p>
    <w:p w14:paraId="30F5F8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Сделки могут быть односторонними и двух- или многосторонними (договор</w:t>
      </w:r>
      <w:r>
        <w:rPr>
          <w:rFonts w:eastAsia="Times New Roman" w:cs="Arial"/>
          <w:color w:val="000000"/>
          <w:szCs w:val="24"/>
          <w:lang w:eastAsia="ru-RU"/>
        </w:rPr>
        <w:t>ы).</w:t>
      </w:r>
    </w:p>
    <w:p w14:paraId="6758E0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Односторонней считается сделка, для совершения которой, в соответствии с законодательством или соглашением сторон, необходимо и достаточно выражения воли одной стороны.</w:t>
      </w:r>
    </w:p>
    <w:p w14:paraId="5797005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Односторонняя сделка создает обязанности для лица, совершившего сделку. Она може</w:t>
      </w:r>
      <w:r>
        <w:rPr>
          <w:rFonts w:eastAsia="Times New Roman" w:cs="Arial"/>
          <w:color w:val="000000"/>
          <w:szCs w:val="24"/>
          <w:lang w:eastAsia="ru-RU"/>
        </w:rPr>
        <w:t>т создавать обязанности для других лиц лишь в случаях, установленных законом либо соглашением с этими лицами.</w:t>
      </w:r>
    </w:p>
    <w:p w14:paraId="56F448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Для совершения договора необходимо выражение согласованной воли двух сторон (двусторонняя сделка) либо трех или более сторон (многосторонняя сд</w:t>
      </w:r>
      <w:r>
        <w:rPr>
          <w:rFonts w:eastAsia="Times New Roman" w:cs="Arial"/>
          <w:color w:val="000000"/>
          <w:szCs w:val="24"/>
          <w:lang w:eastAsia="ru-RU"/>
        </w:rPr>
        <w:t>елка).</w:t>
      </w:r>
    </w:p>
    <w:p w14:paraId="74826A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К односторонним сделкам соответственно применяются общие положения об обязательствах и о договорах (раздел III настоящего Кодекса), поскольку это не противоречит законодательству, природе и существу сделки.</w:t>
      </w:r>
    </w:p>
    <w:p w14:paraId="4A2B3DE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F398C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173. Сделки, совершенные под у</w:t>
      </w:r>
      <w:r>
        <w:rPr>
          <w:rFonts w:eastAsia="Times New Roman" w:cs="Arial"/>
          <w:b/>
          <w:bCs/>
          <w:color w:val="000000"/>
          <w:szCs w:val="24"/>
          <w:lang w:eastAsia="ru-RU"/>
        </w:rPr>
        <w:t>словием</w:t>
      </w:r>
    </w:p>
    <w:p w14:paraId="5738981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12F214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считается совершенной под отлагательным условием, если стороны поставили возникновение прав и обязанностей в зависимость от обстоятельства, относительно которого неизвестно, наступит оно или не наступит.</w:t>
      </w:r>
    </w:p>
    <w:p w14:paraId="781CEE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Сделка считается совершенной </w:t>
      </w:r>
      <w:r>
        <w:rPr>
          <w:rFonts w:eastAsia="Times New Roman" w:cs="Arial"/>
          <w:color w:val="000000"/>
          <w:szCs w:val="24"/>
          <w:lang w:eastAsia="ru-RU"/>
        </w:rPr>
        <w:t>под отменительным условием, если стороны поставили прекращение прав и обязанностей в зависимость от обстоятельства, относительно которого неизвестно, наступит оно или не наступит.</w:t>
      </w:r>
    </w:p>
    <w:p w14:paraId="08F8427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наступлению условия недобросовестно воспрепятствовала сторона, котор</w:t>
      </w:r>
      <w:r>
        <w:rPr>
          <w:rFonts w:eastAsia="Times New Roman" w:cs="Arial"/>
          <w:color w:val="000000"/>
          <w:szCs w:val="24"/>
          <w:lang w:eastAsia="ru-RU"/>
        </w:rPr>
        <w:t>ой наступление условия невыгодно, то условие признается наступившим.</w:t>
      </w:r>
    </w:p>
    <w:p w14:paraId="371A550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наступлению условия недобросовестно содействовала сторона, которой наступление условия выгодно, то условие признается ненаступившим.</w:t>
      </w:r>
    </w:p>
    <w:p w14:paraId="083BBA5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6677CA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174. Форма сделок</w:t>
      </w:r>
    </w:p>
    <w:p w14:paraId="7B27157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56EA88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Сделки совершаются устно или в письменной форме (простой или нотариальной).</w:t>
      </w:r>
    </w:p>
    <w:p w14:paraId="2144357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Сделка, которая может быть совершена устно, считается совершенной и в том случае, когда из поведения лица явствует его воля совершить сделку.</w:t>
      </w:r>
    </w:p>
    <w:p w14:paraId="50C3B1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Молчание признается выражение</w:t>
      </w:r>
      <w:r>
        <w:rPr>
          <w:rFonts w:eastAsia="Times New Roman" w:cs="Arial"/>
          <w:color w:val="000000"/>
          <w:szCs w:val="24"/>
          <w:lang w:eastAsia="ru-RU"/>
        </w:rPr>
        <w:t>м воли совершить сделку в случаях, предусмотренных законодательством или соглашением сторон.</w:t>
      </w:r>
    </w:p>
    <w:p w14:paraId="7E77C07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1F1E8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175. Устные сделки</w:t>
      </w:r>
    </w:p>
    <w:p w14:paraId="6BE2C23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42638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для которой законодательством или соглашением сторон не установлена письменная (простая или нотариальная) форма, может быть совершена устно.</w:t>
      </w:r>
    </w:p>
    <w:p w14:paraId="0EF1AD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Поскольку иное не установлено соглашением сторон, могут совершаться устно все сделки, исполняемые при</w:t>
      </w:r>
      <w:r>
        <w:rPr>
          <w:rFonts w:eastAsia="Times New Roman" w:cs="Arial"/>
          <w:color w:val="000000"/>
          <w:szCs w:val="24"/>
          <w:lang w:eastAsia="ru-RU"/>
        </w:rPr>
        <w:t xml:space="preserve"> самом их совершении, за исключением сделок, для которых установлена нотариальная форма, и сделок, несоблюдение простой письменной формы которых влечет их недействительность.</w:t>
      </w:r>
    </w:p>
    <w:p w14:paraId="688B98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Сделки во исполнение договора, заключенного в письменной форме, могут по согла</w:t>
      </w:r>
      <w:r>
        <w:rPr>
          <w:rFonts w:eastAsia="Times New Roman" w:cs="Arial"/>
          <w:color w:val="000000"/>
          <w:szCs w:val="24"/>
          <w:lang w:eastAsia="ru-RU"/>
        </w:rPr>
        <w:t>шению сторон совершаться устно, если это не противоречит законодательству и договору.</w:t>
      </w:r>
    </w:p>
    <w:p w14:paraId="4E67BFE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39A541" w14:textId="77777777" w:rsidR="0008401F" w:rsidRDefault="000E25B0">
      <w:pPr>
        <w:ind w:firstLine="567"/>
        <w:rPr>
          <w:rFonts w:eastAsia="Times New Roman" w:cs="Arial"/>
          <w:szCs w:val="24"/>
          <w:lang w:eastAsia="ru-RU"/>
        </w:rPr>
      </w:pPr>
      <w:bookmarkStart w:id="70" w:name="st_176"/>
      <w:r>
        <w:rPr>
          <w:rFonts w:eastAsia="Times New Roman" w:cs="Arial"/>
          <w:b/>
          <w:bCs/>
          <w:color w:val="000000"/>
          <w:szCs w:val="24"/>
          <w:lang w:eastAsia="ru-RU"/>
        </w:rPr>
        <w:t>Статья 176. Письменная форма сделки</w:t>
      </w:r>
      <w:bookmarkEnd w:id="70"/>
    </w:p>
    <w:p w14:paraId="2785B27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1D33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в письменной форме должна быть совершена путем составления документа, выражающего ее содержание и подписанного лицом или</w:t>
      </w:r>
      <w:r>
        <w:rPr>
          <w:rFonts w:eastAsia="Times New Roman" w:cs="Arial"/>
          <w:color w:val="000000"/>
          <w:szCs w:val="24"/>
          <w:lang w:eastAsia="ru-RU"/>
        </w:rPr>
        <w:t xml:space="preserve"> лицами, совершающими сделку, или должным образом уполномоченными ими лицами.</w:t>
      </w:r>
    </w:p>
    <w:p w14:paraId="2E44609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Двусторонние сделки могут совершаться путем обмена документами, каждый из которых подписывается стороной, от которой он исходит (пункт 2 статьи 395).</w:t>
      </w:r>
    </w:p>
    <w:p w14:paraId="103B47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Законодательством и соглашен</w:t>
      </w:r>
      <w:r>
        <w:rPr>
          <w:rFonts w:eastAsia="Times New Roman" w:cs="Arial"/>
          <w:color w:val="000000"/>
          <w:szCs w:val="24"/>
          <w:lang w:eastAsia="ru-RU"/>
        </w:rPr>
        <w:t>ием сторон могут устанавливаться дополнительные требования, которым должна соответствовать форма сделки (совершение на бланке определенной формы, скрепление печатью и др.), и предусматриваться последствия несоблюдения этих требований. Если законодательство</w:t>
      </w:r>
      <w:r>
        <w:rPr>
          <w:rFonts w:eastAsia="Times New Roman" w:cs="Arial"/>
          <w:color w:val="000000"/>
          <w:szCs w:val="24"/>
          <w:lang w:eastAsia="ru-RU"/>
        </w:rPr>
        <w:t>м или соглашением сторон не предусмотрены такие последствия, применяются последствия несоблюдения простой письменной формы сделки.</w:t>
      </w:r>
    </w:p>
    <w:p w14:paraId="4D37576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“Письменная форма сделки считается собоюденной также в случае совершения лицом сделки с помощью электронных либо иных техниче</w:t>
      </w:r>
      <w:r>
        <w:rPr>
          <w:rFonts w:eastAsia="Times New Roman" w:cs="Arial"/>
          <w:color w:val="000000"/>
          <w:szCs w:val="24"/>
          <w:lang w:eastAsia="ru-RU"/>
        </w:rPr>
        <w:t>ских средств, позволяющих воспроизвести на материальном носителе в неизменном виде содержание сделки, при этом требование о наличии подписи считается выполненным, если использован любой способ, позволяющий достоверно определить лицо, выразившее волю. Закон</w:t>
      </w:r>
      <w:r>
        <w:rPr>
          <w:rFonts w:eastAsia="Times New Roman" w:cs="Arial"/>
          <w:color w:val="000000"/>
          <w:szCs w:val="24"/>
          <w:lang w:eastAsia="ru-RU"/>
        </w:rPr>
        <w:t>ом, иными правовыми актами и соглашением сторон могут быть предусмотрены специальные способы достоверного определения лица, выразившее волю.</w:t>
      </w:r>
    </w:p>
    <w:p w14:paraId="5F2116E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09" w:tooltip="https://cbd.minjust.gov.kg/112342" w:history="1">
        <w:r>
          <w:rPr>
            <w:rFonts w:eastAsia="Times New Roman" w:cs="Arial"/>
            <w:i/>
            <w:iCs/>
            <w:color w:val="0000FF"/>
            <w:szCs w:val="24"/>
            <w:u w:val="single"/>
            <w:lang w:eastAsia="ru-RU"/>
          </w:rPr>
          <w:t>1</w:t>
        </w:r>
        <w:r>
          <w:rPr>
            <w:rFonts w:eastAsia="Times New Roman" w:cs="Arial"/>
            <w:i/>
            <w:iCs/>
            <w:color w:val="0000FF"/>
            <w:szCs w:val="24"/>
            <w:u w:val="single"/>
            <w:lang w:eastAsia="ru-RU"/>
          </w:rPr>
          <w:t>8  января 2022 года № 4</w:t>
        </w:r>
      </w:hyperlink>
      <w:r>
        <w:rPr>
          <w:rFonts w:eastAsia="Times New Roman" w:cs="Arial"/>
          <w:i/>
          <w:iCs/>
          <w:color w:val="000000"/>
          <w:szCs w:val="24"/>
          <w:lang w:eastAsia="ru-RU"/>
        </w:rPr>
        <w:t>)</w:t>
      </w:r>
    </w:p>
    <w:p w14:paraId="1378B2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Использование при совершении сделок факсимильного воспроизведения подписи с помощью средств механического или иного копирования, электронно-цифровой подписи либо иного аналога собственноручной подписи допускается в случаях, пред</w:t>
      </w:r>
      <w:r>
        <w:rPr>
          <w:rFonts w:eastAsia="Times New Roman" w:cs="Arial"/>
          <w:color w:val="000000"/>
          <w:szCs w:val="24"/>
          <w:lang w:eastAsia="ru-RU"/>
        </w:rPr>
        <w:t>усмотренных законодательством или соглашением сторон.</w:t>
      </w:r>
    </w:p>
    <w:p w14:paraId="185A1C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Гражданин с ограниченными возможностями здоровья, который в силу физических недостатков не имеет возможности использовать собственноручную подпись, вправе заключить сделку в письменной форме с использов</w:t>
      </w:r>
      <w:r>
        <w:rPr>
          <w:rFonts w:eastAsia="Times New Roman" w:cs="Arial"/>
          <w:color w:val="000000"/>
          <w:szCs w:val="24"/>
          <w:lang w:eastAsia="ru-RU"/>
        </w:rPr>
        <w:t>анием нотариально удостоверенной факсимильной подписи, которая полностью заменяет собой собственноручную подпись гражданина.</w:t>
      </w:r>
    </w:p>
    <w:p w14:paraId="540F09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гражданин вследствие физического недостатка, болезни или неграмотности не может собственноручно подписаться и не имеет факс</w:t>
      </w:r>
      <w:r>
        <w:rPr>
          <w:rFonts w:eastAsia="Times New Roman" w:cs="Arial"/>
          <w:color w:val="000000"/>
          <w:szCs w:val="24"/>
          <w:lang w:eastAsia="ru-RU"/>
        </w:rPr>
        <w:t>имильной подписи, то по его просьбе сделку может подписать другой гражданин. Подпись последнего должна быть засвидетельствована нотариусом либо другим должностным лицом, имеющим право совершать такое нотариальное действие, с указанием причин, в силу которы</w:t>
      </w:r>
      <w:r>
        <w:rPr>
          <w:rFonts w:eastAsia="Times New Roman" w:cs="Arial"/>
          <w:color w:val="000000"/>
          <w:szCs w:val="24"/>
          <w:lang w:eastAsia="ru-RU"/>
        </w:rPr>
        <w:t>х совершающий сделку не мог подписать ее собственноручно.</w:t>
      </w:r>
    </w:p>
    <w:p w14:paraId="5FFDEC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Однако при совершении сделок, указанных в пункте 3 статьи 204 настоящего Кодекса, и доверенностей на их совершение, подпись того, кто подписывает сделку, может быть удостоверена также организацие</w:t>
      </w:r>
      <w:r>
        <w:rPr>
          <w:rFonts w:eastAsia="Times New Roman" w:cs="Arial"/>
          <w:color w:val="000000"/>
          <w:szCs w:val="24"/>
          <w:lang w:eastAsia="ru-RU"/>
        </w:rPr>
        <w:t>й, в которой работает гражданин, который не может собственноручно подписаться, или администрацией стационарного лечебного учреждения, в котором он находится на излечении.</w:t>
      </w:r>
    </w:p>
    <w:p w14:paraId="2B546AD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10" w:tooltip="https://cbd.minjust.gov.kg/111599" w:history="1">
        <w:r>
          <w:rPr>
            <w:rFonts w:eastAsia="Times New Roman" w:cs="Arial"/>
            <w:i/>
            <w:iCs/>
            <w:color w:val="0000FF"/>
            <w:szCs w:val="24"/>
            <w:u w:val="single"/>
            <w:lang w:eastAsia="ru-RU"/>
          </w:rPr>
          <w:t>8 июня 2017 года № 100</w:t>
        </w:r>
      </w:hyperlink>
      <w:r>
        <w:rPr>
          <w:rFonts w:eastAsia="Times New Roman" w:cs="Arial"/>
          <w:i/>
          <w:iCs/>
          <w:color w:val="000000"/>
          <w:szCs w:val="24"/>
          <w:lang w:eastAsia="ru-RU"/>
        </w:rPr>
        <w:t>)</w:t>
      </w:r>
    </w:p>
    <w:p w14:paraId="60945B1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677E4D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177. Сделки, совершаемые в простой письменной форме</w:t>
      </w:r>
    </w:p>
    <w:p w14:paraId="3092D14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72EA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простой письменной форме должны совершаться, за исключением сделок, требующих нотариального удостоверения:</w:t>
      </w:r>
    </w:p>
    <w:p w14:paraId="529298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сделки юридических лиц ме</w:t>
      </w:r>
      <w:r>
        <w:rPr>
          <w:rFonts w:eastAsia="Times New Roman" w:cs="Arial"/>
          <w:color w:val="000000"/>
          <w:szCs w:val="24"/>
          <w:lang w:eastAsia="ru-RU"/>
        </w:rPr>
        <w:t>жду собой и с гражданами;</w:t>
      </w:r>
    </w:p>
    <w:p w14:paraId="5CE051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сделки граждан между собой на сумму, превышающую не менее чем в десять раз размер расчетного показателя, а в случаях, предусмотренных законом, - независимо от суммы сделки. </w:t>
      </w:r>
    </w:p>
    <w:p w14:paraId="249E35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Соблюдение простой письменной формы не требуется для сделок, которые в соответствии со статьей 175 настоящего Кодекса могут быть совершены устно.</w:t>
      </w:r>
    </w:p>
    <w:p w14:paraId="64746BD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редакции Закона КР от 19 марта 2008 года № 24)</w:t>
      </w:r>
    </w:p>
    <w:p w14:paraId="615AF23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0C497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178. Последствия несоблюдения простой письменной</w:t>
      </w:r>
      <w:r>
        <w:rPr>
          <w:rFonts w:eastAsia="Times New Roman" w:cs="Arial"/>
          <w:b/>
          <w:bCs/>
          <w:color w:val="000000"/>
          <w:szCs w:val="24"/>
          <w:lang w:eastAsia="ru-RU"/>
        </w:rPr>
        <w:t xml:space="preserve"> формы сделки</w:t>
      </w:r>
    </w:p>
    <w:p w14:paraId="676BD16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4DD8B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Несоблюдение простой письменной формы сделки лишает стороны права в случае спора ссылаться в подтверждение сделки и ее условий на свидетельские показания, но не лишает их права приводить письменные и другие доказательства.</w:t>
      </w:r>
    </w:p>
    <w:p w14:paraId="7B7F3B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В случаях, прямо указанных </w:t>
      </w:r>
      <w:r>
        <w:rPr>
          <w:rFonts w:eastAsia="Times New Roman" w:cs="Arial"/>
          <w:color w:val="000000"/>
          <w:szCs w:val="24"/>
          <w:lang w:eastAsia="ru-RU"/>
        </w:rPr>
        <w:t>в законе или в соглашении сторон, несоблюдение простой письменной формы сделки влечет ее недействительность.</w:t>
      </w:r>
    </w:p>
    <w:p w14:paraId="5B11A3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Несоблюдение простой письменной формы внешнеэкономической сделки влечет недействительность сделки.</w:t>
      </w:r>
    </w:p>
    <w:p w14:paraId="4EC0129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994F06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179. Нотариально удостоверенные сдел</w:t>
      </w:r>
      <w:r>
        <w:rPr>
          <w:rFonts w:eastAsia="Times New Roman" w:cs="Arial"/>
          <w:b/>
          <w:bCs/>
          <w:color w:val="000000"/>
          <w:szCs w:val="24"/>
          <w:lang w:eastAsia="ru-RU"/>
        </w:rPr>
        <w:t>ки</w:t>
      </w:r>
    </w:p>
    <w:p w14:paraId="21D8AF2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0C493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Нотариальное удостоверение сделки осуществляется путем совершения на документе, соответствующем требованиям статьи 176 настоящего Кодекса, удостоверительной надписи нотариусом или другим должностным лицом, имеющим право совершать такое нотариальное</w:t>
      </w:r>
      <w:r>
        <w:rPr>
          <w:rFonts w:eastAsia="Times New Roman" w:cs="Arial"/>
          <w:color w:val="000000"/>
          <w:szCs w:val="24"/>
          <w:lang w:eastAsia="ru-RU"/>
        </w:rPr>
        <w:t xml:space="preserve"> действие.</w:t>
      </w:r>
    </w:p>
    <w:p w14:paraId="6065477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Нотариальное удостоверение сделок обязательно:</w:t>
      </w:r>
    </w:p>
    <w:p w14:paraId="2873F08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 указанных в законе,</w:t>
      </w:r>
    </w:p>
    <w:p w14:paraId="02DF69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требованию любой из сторон.</w:t>
      </w:r>
    </w:p>
    <w:p w14:paraId="4FE8A42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EDFE8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180. Государственная регистрация прав, вытекающих из сделок</w:t>
      </w:r>
    </w:p>
    <w:p w14:paraId="074A5EC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22DB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Сделки с недвижимым имуществом и права, вытекающие из</w:t>
      </w:r>
      <w:r>
        <w:rPr>
          <w:rFonts w:eastAsia="Times New Roman" w:cs="Arial"/>
          <w:color w:val="000000"/>
          <w:szCs w:val="24"/>
          <w:lang w:eastAsia="ru-RU"/>
        </w:rPr>
        <w:t xml:space="preserve"> сделок с недвижимым имуществом (отчуждение, ипотека, принятие наследства и др.) и связанные с установлением, возникновением, изменением или прекращением гражданских прав и обязанностей, подлежат государственной регистрации.</w:t>
      </w:r>
    </w:p>
    <w:p w14:paraId="133A44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Порядок регистрации прав и веде</w:t>
      </w:r>
      <w:r>
        <w:rPr>
          <w:rFonts w:eastAsia="Times New Roman" w:cs="Arial"/>
          <w:color w:val="000000"/>
          <w:szCs w:val="24"/>
          <w:lang w:eastAsia="ru-RU"/>
        </w:rPr>
        <w:t>ния соответствующих реестров определяется законом.</w:t>
      </w:r>
    </w:p>
    <w:p w14:paraId="3D67DC8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Настоящим Кодексом или законом может быть установлена государственная регистрация прав, возникающих на основе сделок с движимым имуществом.</w:t>
      </w:r>
    </w:p>
    <w:p w14:paraId="54852E6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1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12" w:tooltip="https://cbd.minjust.gov.kg/1349" w:history="1">
        <w:r>
          <w:rPr>
            <w:rFonts w:eastAsia="Times New Roman" w:cs="Arial"/>
            <w:i/>
            <w:iCs/>
            <w:color w:val="0000FF"/>
            <w:szCs w:val="24"/>
            <w:u w:val="single"/>
            <w:lang w:eastAsia="ru-RU"/>
          </w:rPr>
          <w:t>15 ноября 2003 года № 222</w:t>
        </w:r>
      </w:hyperlink>
      <w:r>
        <w:rPr>
          <w:rFonts w:eastAsia="Times New Roman" w:cs="Arial"/>
          <w:i/>
          <w:iCs/>
          <w:color w:val="000000"/>
          <w:szCs w:val="24"/>
          <w:lang w:eastAsia="ru-RU"/>
        </w:rPr>
        <w:t xml:space="preserve">, </w:t>
      </w:r>
      <w:hyperlink r:id="rId313"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w:t>
      </w:r>
    </w:p>
    <w:p w14:paraId="1451A75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8E905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181. Последствия несоблюдения нотариальной формы сделки и требований о регистрации</w:t>
      </w:r>
    </w:p>
    <w:p w14:paraId="47447F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ED4A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Несоблюдение нотариальной формы сделки или требований о государственной регистрации сделки и прав, вытекающих из с</w:t>
      </w:r>
      <w:r>
        <w:rPr>
          <w:rFonts w:eastAsia="Times New Roman" w:cs="Arial"/>
          <w:color w:val="000000"/>
          <w:szCs w:val="24"/>
          <w:lang w:eastAsia="ru-RU"/>
        </w:rPr>
        <w:t>делки, влечет ее недействительность. Такая сделка считается ничтожной, а право - недействительным.</w:t>
      </w:r>
    </w:p>
    <w:p w14:paraId="0F3E6D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одна из сторон полностью или частично исполнила сделку, требующую нотариального удостоверения, а другая сторона уклоняется от нотариального оформлени</w:t>
      </w:r>
      <w:r>
        <w:rPr>
          <w:rFonts w:eastAsia="Times New Roman" w:cs="Arial"/>
          <w:color w:val="000000"/>
          <w:szCs w:val="24"/>
          <w:lang w:eastAsia="ru-RU"/>
        </w:rPr>
        <w:t>я сделки, суд вправе по требованию исполнившей сделку стороны признать сделку действительной. В этом случае последующее нотариальное оформление сделки не требуется.</w:t>
      </w:r>
    </w:p>
    <w:p w14:paraId="69052BD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670208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Законом КР от 17 марта 2012 года № 21 внесены изменения в пункт 2 статьи 181, изложенной </w:t>
      </w:r>
      <w:r>
        <w:rPr>
          <w:rFonts w:eastAsia="Times New Roman" w:cs="Arial"/>
          <w:i/>
          <w:iCs/>
          <w:color w:val="000000"/>
          <w:szCs w:val="24"/>
          <w:lang w:eastAsia="ru-RU"/>
        </w:rPr>
        <w:t>на государственном языке</w:t>
      </w:r>
    </w:p>
    <w:p w14:paraId="169C250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450C1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сделка, требующая государственной регистрации сделки или права</w:t>
      </w:r>
      <w:r>
        <w:rPr>
          <w:rFonts w:eastAsia="Times New Roman" w:cs="Arial"/>
          <w:color w:val="000000"/>
          <w:szCs w:val="24"/>
          <w:lang w:eastAsia="ru-RU"/>
        </w:rPr>
        <w:t>, совершена в надлежащей форме, но одна из сторон уклоняется от ее регистрации, суд вправе по требованию другой стороны вынести решение о принудительной регистрации сделки (права). В этом случае сделка (право) регистрируется в соответствии с решением суда.</w:t>
      </w:r>
    </w:p>
    <w:p w14:paraId="16ED3E40"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случаях, предусмотренных пунктами 2 и 3 настоящей статьи, сторона, необоснованно уклоняющаяся от нотариального удостоверения или государственной регистрации сделки (права), должна возместить другой стороне убытки, вызванные задержкой в совершении сде</w:t>
      </w:r>
      <w:r>
        <w:rPr>
          <w:rFonts w:eastAsia="Times New Roman" w:cs="Arial"/>
          <w:color w:val="000000"/>
          <w:szCs w:val="24"/>
          <w:lang w:eastAsia="ru-RU"/>
        </w:rPr>
        <w:t>лки (права).</w:t>
      </w:r>
    </w:p>
    <w:p w14:paraId="2679CEC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1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15" w:tooltip="https://cbd.minjust.gov.kg/1349" w:history="1">
        <w:r>
          <w:rPr>
            <w:rFonts w:eastAsia="Times New Roman" w:cs="Arial"/>
            <w:i/>
            <w:iCs/>
            <w:color w:val="0000FF"/>
            <w:szCs w:val="24"/>
            <w:u w:val="single"/>
            <w:lang w:eastAsia="ru-RU"/>
          </w:rPr>
          <w:t>15 ноября 2003 года № 222</w:t>
        </w:r>
      </w:hyperlink>
      <w:r>
        <w:rPr>
          <w:rFonts w:eastAsia="Times New Roman" w:cs="Arial"/>
          <w:i/>
          <w:iCs/>
          <w:color w:val="000000"/>
          <w:szCs w:val="24"/>
          <w:lang w:eastAsia="ru-RU"/>
        </w:rPr>
        <w:t>) </w:t>
      </w:r>
    </w:p>
    <w:p w14:paraId="29FE849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431FFC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182. Биржевые сделки</w:t>
      </w:r>
    </w:p>
    <w:p w14:paraId="2D2D79F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4ACAC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Соглашение о взаимной передаче прав и обязанностей в отношении имущества (товаров, ценных бумаг и другие), допущенного к обращению на бирже, заключается участниками биржи, биржевом собрании в порядке установленном зако</w:t>
      </w:r>
      <w:r>
        <w:rPr>
          <w:rFonts w:eastAsia="Times New Roman" w:cs="Arial"/>
          <w:color w:val="000000"/>
          <w:szCs w:val="24"/>
          <w:lang w:eastAsia="ru-RU"/>
        </w:rPr>
        <w:t>нодательством о товарных и фондовых биржах и биржевыми уставами (биржевые сделки). </w:t>
      </w:r>
    </w:p>
    <w:p w14:paraId="2F73FDA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Биржевые сделки могут оформляться маклерскими записками. Сделки подлежат регистрации на бирже.</w:t>
      </w:r>
    </w:p>
    <w:p w14:paraId="0FD606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 биржевым сделкам в зависимости от их содержания применяются правила о со</w:t>
      </w:r>
      <w:r>
        <w:rPr>
          <w:rFonts w:eastAsia="Times New Roman" w:cs="Arial"/>
          <w:color w:val="000000"/>
          <w:szCs w:val="24"/>
          <w:lang w:eastAsia="ru-RU"/>
        </w:rPr>
        <w:t>ответствующем договоре (купле-продажи, комиссии и др.), если иное не вытекает из законодательства, соглашения сторон или существа сделки.</w:t>
      </w:r>
    </w:p>
    <w:p w14:paraId="20C022A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Законодательством или биржевыми уставами могут предусматриваться условия биржевых сделок, составляющие коммерческую та</w:t>
      </w:r>
      <w:r>
        <w:rPr>
          <w:rFonts w:eastAsia="Times New Roman" w:cs="Arial"/>
          <w:color w:val="000000"/>
          <w:szCs w:val="24"/>
          <w:lang w:eastAsia="ru-RU"/>
        </w:rPr>
        <w:t>йну сторон и не подлежащие разглашению без их согласия.</w:t>
      </w:r>
    </w:p>
    <w:p w14:paraId="05FEA2A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этом не требуется согласия сторон на получение сведений, предоставляемых в соответствии с законодательством Кыргызской Республики в сфере противодействия финансированию террористической деятельнос</w:t>
      </w:r>
      <w:r>
        <w:rPr>
          <w:rFonts w:eastAsia="Times New Roman" w:cs="Arial"/>
          <w:color w:val="000000"/>
          <w:szCs w:val="24"/>
          <w:lang w:eastAsia="ru-RU"/>
        </w:rPr>
        <w:t>ти и легализации (отмыванию) преступных доходов.</w:t>
      </w:r>
    </w:p>
    <w:p w14:paraId="14B2EB2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316" w:tooltip="https://cbd.minjust.gov.kg/202430" w:history="1">
        <w:r>
          <w:rPr>
            <w:rFonts w:eastAsia="Times New Roman" w:cs="Arial"/>
            <w:i/>
            <w:iCs/>
            <w:color w:val="0000FF"/>
            <w:szCs w:val="24"/>
            <w:u w:val="single"/>
            <w:lang w:eastAsia="ru-RU"/>
          </w:rPr>
          <w:t>17 октября 2008 года № 215</w:t>
        </w:r>
      </w:hyperlink>
      <w:r>
        <w:rPr>
          <w:rFonts w:eastAsia="Times New Roman" w:cs="Arial"/>
          <w:color w:val="000000"/>
          <w:szCs w:val="24"/>
          <w:lang w:eastAsia="ru-RU"/>
        </w:rPr>
        <w:t xml:space="preserve">, </w:t>
      </w:r>
      <w:hyperlink r:id="rId317" w:tooltip="https://cbd.minjust.gov.kg/111821" w:history="1">
        <w:r>
          <w:rPr>
            <w:rFonts w:eastAsia="Times New Roman" w:cs="Arial"/>
            <w:i/>
            <w:iCs/>
            <w:color w:val="0000FF"/>
            <w:szCs w:val="24"/>
            <w:u w:val="single"/>
            <w:lang w:eastAsia="ru-RU"/>
          </w:rPr>
          <w:t>6 августа 2018 года № 88</w:t>
        </w:r>
      </w:hyperlink>
      <w:r>
        <w:rPr>
          <w:rFonts w:eastAsia="Times New Roman" w:cs="Arial"/>
          <w:i/>
          <w:iCs/>
          <w:color w:val="000000"/>
          <w:szCs w:val="24"/>
          <w:lang w:eastAsia="ru-RU"/>
        </w:rPr>
        <w:t>) </w:t>
      </w:r>
    </w:p>
    <w:p w14:paraId="2EF36AF8"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2. Недействительность сделок</w:t>
      </w:r>
    </w:p>
    <w:p w14:paraId="4B5B69F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FDC3B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183. Общие положения о недействительности сделок</w:t>
      </w:r>
    </w:p>
    <w:p w14:paraId="7E4ADF4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65B5A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недействительна по основаниям, установленным настоящим Кодексом, в силу признания ее таковой судом (оспор</w:t>
      </w:r>
      <w:r>
        <w:rPr>
          <w:rFonts w:eastAsia="Times New Roman" w:cs="Arial"/>
          <w:color w:val="000000"/>
          <w:szCs w:val="24"/>
          <w:lang w:eastAsia="ru-RU"/>
        </w:rPr>
        <w:t>имая сделка) либо независимо от такого признания (ничтожная сделка).</w:t>
      </w:r>
    </w:p>
    <w:p w14:paraId="6DF6034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Требование о признании оспоримой сделки недействительной может быть предъявлено лицами, указанными в настоящем Кодексе.</w:t>
      </w:r>
    </w:p>
    <w:p w14:paraId="11E7DB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Требование о применении последствий недействительности ничтожной</w:t>
      </w:r>
      <w:r>
        <w:rPr>
          <w:rFonts w:eastAsia="Times New Roman" w:cs="Arial"/>
          <w:color w:val="000000"/>
          <w:szCs w:val="24"/>
          <w:lang w:eastAsia="ru-RU"/>
        </w:rPr>
        <w:t xml:space="preserve"> сделки может быть предъявлено любым заинтересованным лицом. Суд вправе применить такие последствия по собственной инициативе.</w:t>
      </w:r>
    </w:p>
    <w:p w14:paraId="06CABD0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C206A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184. Общие положения о последствиях недействительности сделки</w:t>
      </w:r>
    </w:p>
    <w:p w14:paraId="708580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9798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Недействительная сделка не влечет юридических последствий, за исключением тех, которые связаны с ее недействительностью, и недействительна с момента ее совершения.</w:t>
      </w:r>
    </w:p>
    <w:p w14:paraId="6EBCD6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недействительности сделки, каждая из сторон обязана возвратить другой все полученн</w:t>
      </w:r>
      <w:r>
        <w:rPr>
          <w:rFonts w:eastAsia="Times New Roman" w:cs="Arial"/>
          <w:color w:val="000000"/>
          <w:szCs w:val="24"/>
          <w:lang w:eastAsia="ru-RU"/>
        </w:rPr>
        <w:t>ое по сделке, а в случае невозможности возвратить полученное в натуре (в том числе тогда, когда полученное выражается в пользовании имуществом, выполненной работе или предоставленной услуге) - возместить его стоимость в деньгах, если иные последствия недей</w:t>
      </w:r>
      <w:r>
        <w:rPr>
          <w:rFonts w:eastAsia="Times New Roman" w:cs="Arial"/>
          <w:color w:val="000000"/>
          <w:szCs w:val="24"/>
          <w:lang w:eastAsia="ru-RU"/>
        </w:rPr>
        <w:t>ствительности сделки не предусмотрены законом.</w:t>
      </w:r>
    </w:p>
    <w:p w14:paraId="5D7C73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из содержания оспоримой сделки вытекает, что она может быть лишь прекращена на будущее время, суд, признавая сделку недействительной, прекращает ее действие на будущее время.</w:t>
      </w:r>
    </w:p>
    <w:p w14:paraId="0A5FB2A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4. (Утратил силу в соответ</w:t>
      </w:r>
      <w:r>
        <w:rPr>
          <w:rFonts w:eastAsia="Times New Roman" w:cs="Arial"/>
          <w:i/>
          <w:iCs/>
          <w:color w:val="000000"/>
          <w:szCs w:val="24"/>
          <w:lang w:eastAsia="ru-RU"/>
        </w:rPr>
        <w:t xml:space="preserve">ствии с Законом КР от </w:t>
      </w:r>
      <w:hyperlink r:id="rId31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4548EA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19" w:tooltip="https://cbd.minjust.gov.kg/203200" w:history="1">
        <w:r>
          <w:rPr>
            <w:rFonts w:eastAsia="Times New Roman" w:cs="Arial"/>
            <w:i/>
            <w:iCs/>
            <w:color w:val="0000FF"/>
            <w:szCs w:val="24"/>
            <w:u w:val="single"/>
            <w:lang w:eastAsia="ru-RU"/>
          </w:rPr>
          <w:t>24 июл</w:t>
        </w:r>
        <w:r>
          <w:rPr>
            <w:rFonts w:eastAsia="Times New Roman" w:cs="Arial"/>
            <w:i/>
            <w:iCs/>
            <w:color w:val="0000FF"/>
            <w:szCs w:val="24"/>
            <w:u w:val="single"/>
            <w:lang w:eastAsia="ru-RU"/>
          </w:rPr>
          <w:t>я 2009 года № 252</w:t>
        </w:r>
      </w:hyperlink>
      <w:r>
        <w:rPr>
          <w:rFonts w:eastAsia="Times New Roman" w:cs="Arial"/>
          <w:i/>
          <w:iCs/>
          <w:color w:val="000000"/>
          <w:szCs w:val="24"/>
          <w:lang w:eastAsia="ru-RU"/>
        </w:rPr>
        <w:t xml:space="preserve">, </w:t>
      </w:r>
      <w:hyperlink r:id="rId320"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AF2419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CA0C6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185. Недействительность сделки, не соответствующей закону</w:t>
      </w:r>
    </w:p>
    <w:p w14:paraId="044B86A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7921A2"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Сделка, не соответствующая требованиям закона, ничтожна, если закон не устанавливает, что такая сделка оспорима или не предусматривает иных последствий нарушения закона.</w:t>
      </w:r>
    </w:p>
    <w:p w14:paraId="220C3ED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w:t>
      </w:r>
      <w:r>
        <w:rPr>
          <w:rFonts w:eastAsia="Times New Roman" w:cs="Arial"/>
          <w:i/>
          <w:iCs/>
          <w:color w:val="000000"/>
          <w:szCs w:val="24"/>
          <w:lang w:eastAsia="ru-RU"/>
        </w:rPr>
        <w:t xml:space="preserve">КР от </w:t>
      </w:r>
      <w:hyperlink r:id="rId32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4AD267C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E55D8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186. Недействительность сделки, совершенной без получения лицензии</w:t>
      </w:r>
    </w:p>
    <w:p w14:paraId="6E4191A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7E9C4C"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Сделка, совершенная без получения необходимой лицензии либ</w:t>
      </w:r>
      <w:r>
        <w:rPr>
          <w:rFonts w:eastAsia="Times New Roman" w:cs="Arial"/>
          <w:color w:val="000000"/>
          <w:szCs w:val="24"/>
          <w:lang w:eastAsia="ru-RU"/>
        </w:rPr>
        <w:t>о после окончания срока действия лицензии, недействительна.</w:t>
      </w:r>
    </w:p>
    <w:p w14:paraId="683EF29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ED62A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187. Недействительность сделки, совершенной с целью, заведомо противоречащей общественным и</w:t>
      </w:r>
    </w:p>
    <w:p w14:paraId="1AEF35D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государственным интересам</w:t>
      </w:r>
    </w:p>
    <w:p w14:paraId="65F0DB9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24CD9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Сделка, совершенная с целью, заведомо противоречащей общественным и</w:t>
      </w:r>
      <w:r>
        <w:rPr>
          <w:rFonts w:eastAsia="Times New Roman" w:cs="Arial"/>
          <w:color w:val="000000"/>
          <w:szCs w:val="24"/>
          <w:lang w:eastAsia="ru-RU"/>
        </w:rPr>
        <w:t xml:space="preserve"> государственным интересам, ничтожна. Основания противоречия определяются законом.</w:t>
      </w:r>
    </w:p>
    <w:p w14:paraId="72F06B0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наличии умысла у обеих сторон такой сделки - в случае исполнения сделки обеими сторонами - в доход Кыргызской Республики взыскивается все полученное ими по сделке, а в с</w:t>
      </w:r>
      <w:r>
        <w:rPr>
          <w:rFonts w:eastAsia="Times New Roman" w:cs="Arial"/>
          <w:color w:val="000000"/>
          <w:szCs w:val="24"/>
          <w:lang w:eastAsia="ru-RU"/>
        </w:rPr>
        <w:t>лучае исполнения сделки одной стороной с другой стороны взыскивается в доход Кыргызской Республики все полученное ею и все причитавшееся с нее первой стороне в возмещение полученного.</w:t>
      </w:r>
    </w:p>
    <w:p w14:paraId="0C47D75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наличии умысла лишь у одной из сторон такой сделки все полученное ею</w:t>
      </w:r>
      <w:r>
        <w:rPr>
          <w:rFonts w:eastAsia="Times New Roman" w:cs="Arial"/>
          <w:color w:val="000000"/>
          <w:szCs w:val="24"/>
          <w:lang w:eastAsia="ru-RU"/>
        </w:rPr>
        <w:t xml:space="preserve"> по сделке должно быть возвращено другой стороне, а полученное последней либо причитавшееся ей в возмещение исполненного взыскивается в доход Кыргызской Республики.</w:t>
      </w:r>
    </w:p>
    <w:p w14:paraId="3B1C398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4D800F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188. Недействительность мнимой и притворной сделок</w:t>
      </w:r>
    </w:p>
    <w:p w14:paraId="2DA975B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15EE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Мнимая сделка, то есть сделка, совершенная лишь для вида, без намерения создать соответствующие ей правовые последствия, ничтожна.</w:t>
      </w:r>
    </w:p>
    <w:p w14:paraId="397D02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Притворная сделка, т.е. сделка, которая совершена с целью прикрыть другую сделку, ничтожна. К сделке, которую стороны д</w:t>
      </w:r>
      <w:r>
        <w:rPr>
          <w:rFonts w:eastAsia="Times New Roman" w:cs="Arial"/>
          <w:color w:val="000000"/>
          <w:szCs w:val="24"/>
          <w:lang w:eastAsia="ru-RU"/>
        </w:rPr>
        <w:t>ействительно имели в виду, с учетом характера сделки, применяются относящиеся к ней правила.</w:t>
      </w:r>
    </w:p>
    <w:p w14:paraId="0BC4666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899EB7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189. Недействительность сделки, совершенной гражданином, признанным недееспособным</w:t>
      </w:r>
    </w:p>
    <w:p w14:paraId="13EB10D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BF1F5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Ничтожна сделка, совершенная гражданином, признанным недееспособны</w:t>
      </w:r>
      <w:r>
        <w:rPr>
          <w:rFonts w:eastAsia="Times New Roman" w:cs="Arial"/>
          <w:color w:val="000000"/>
          <w:szCs w:val="24"/>
          <w:lang w:eastAsia="ru-RU"/>
        </w:rPr>
        <w:t>м вследствие психического расстройства.</w:t>
      </w:r>
    </w:p>
    <w:p w14:paraId="4C6130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Каждая из сторон такой сделки обязана возвратить другой все полученное в натуре, а при невозможности возвратить полученное в натуре возместить его стоимость в деньгах (пункт 2 статьи 184).</w:t>
      </w:r>
    </w:p>
    <w:p w14:paraId="47A0297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Дееспособная сторона обязан</w:t>
      </w:r>
      <w:r>
        <w:rPr>
          <w:rFonts w:eastAsia="Times New Roman" w:cs="Arial"/>
          <w:color w:val="000000"/>
          <w:szCs w:val="24"/>
          <w:lang w:eastAsia="ru-RU"/>
        </w:rPr>
        <w:t>а, кроме того, возместить другой стороне понесенный ею реальный ущерб, если дееспособная сторона знала или должна была знать о недееспособности другой стороны.</w:t>
      </w:r>
    </w:p>
    <w:p w14:paraId="66632A0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интересах гражданина, признанного недееспособным вследствие психического расстройства, сове</w:t>
      </w:r>
      <w:r>
        <w:rPr>
          <w:rFonts w:eastAsia="Times New Roman" w:cs="Arial"/>
          <w:color w:val="000000"/>
          <w:szCs w:val="24"/>
          <w:lang w:eastAsia="ru-RU"/>
        </w:rPr>
        <w:t>ршенная им сделка может быть по требованию его опекуна признана судом действительной, если она совершена к выгоде этого гражданина.</w:t>
      </w:r>
    </w:p>
    <w:p w14:paraId="0550DF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8FCDB9"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190. Недействительность сделки, совершенной ребенком, не достигшим четырнадцати лет</w:t>
      </w:r>
    </w:p>
    <w:p w14:paraId="49D3E10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Ничтожна сделка, совершенная ребенком, не достигшим четырнадцати лет. К такой сделке применяются правила, предусмотренные абзацами вторым и третьим пункта 1 </w:t>
      </w:r>
      <w:hyperlink r:id="rId322" w:anchor="st_189" w:tooltip="https://cbd.minjust.gov.kg/4#st_189" w:history="1">
        <w:r>
          <w:rPr>
            <w:rFonts w:eastAsia="Times New Roman" w:cs="Arial"/>
            <w:color w:val="0000FF"/>
            <w:szCs w:val="24"/>
            <w:u w:val="single"/>
            <w:lang w:eastAsia="ru-RU"/>
          </w:rPr>
          <w:t>статьи 189</w:t>
        </w:r>
      </w:hyperlink>
      <w:r>
        <w:rPr>
          <w:rFonts w:eastAsia="Times New Roman" w:cs="Arial"/>
          <w:color w:val="000000"/>
          <w:szCs w:val="24"/>
          <w:lang w:eastAsia="ru-RU"/>
        </w:rPr>
        <w:t xml:space="preserve"> настоящего Кодекса.</w:t>
      </w:r>
    </w:p>
    <w:p w14:paraId="606D044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В интересах ребенка, не достигшего 14 лет, сов</w:t>
      </w:r>
      <w:r>
        <w:rPr>
          <w:rFonts w:eastAsia="Times New Roman" w:cs="Arial"/>
          <w:color w:val="000000"/>
          <w:szCs w:val="24"/>
          <w:lang w:eastAsia="ru-RU"/>
        </w:rPr>
        <w:t>ершенная им сделка может быть по требованию его родителей, усыновителей или опекуна признана судом действительной, если она совершена к выгоде ребенка, не достигшего 14 лет.</w:t>
      </w:r>
    </w:p>
    <w:p w14:paraId="5149710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Правила настоящей статьи не распространяются на мелкие бытовые сделки ребенка, </w:t>
      </w:r>
      <w:r>
        <w:rPr>
          <w:rFonts w:eastAsia="Times New Roman" w:cs="Arial"/>
          <w:color w:val="000000"/>
          <w:szCs w:val="24"/>
          <w:lang w:eastAsia="ru-RU"/>
        </w:rPr>
        <w:t xml:space="preserve">не достигшего 14 лет, которые он вправе совершать самостоятельно в соответствии со </w:t>
      </w:r>
      <w:hyperlink r:id="rId323" w:anchor="st_63" w:tooltip="https://cbd.minjust.gov.kg/4#st_63" w:history="1">
        <w:r>
          <w:rPr>
            <w:rFonts w:eastAsia="Times New Roman" w:cs="Arial"/>
            <w:color w:val="0000FF"/>
            <w:szCs w:val="24"/>
            <w:u w:val="single"/>
            <w:lang w:eastAsia="ru-RU"/>
          </w:rPr>
          <w:t>статьей 63</w:t>
        </w:r>
      </w:hyperlink>
      <w:r>
        <w:rPr>
          <w:rFonts w:eastAsia="Times New Roman" w:cs="Arial"/>
          <w:color w:val="000000"/>
          <w:szCs w:val="24"/>
          <w:lang w:eastAsia="ru-RU"/>
        </w:rPr>
        <w:t xml:space="preserve"> настоящего Кодекса.</w:t>
      </w:r>
    </w:p>
    <w:p w14:paraId="09830373"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24" w:tooltip="https://cbd.minjust.gov.kg/112297" w:history="1">
        <w:r>
          <w:rPr>
            <w:rFonts w:eastAsia="Times New Roman" w:cs="Arial"/>
            <w:i/>
            <w:iCs/>
            <w:color w:val="0000FF"/>
            <w:szCs w:val="24"/>
            <w:u w:val="single"/>
            <w:lang w:eastAsia="ru-RU"/>
          </w:rPr>
          <w:t>15 сентября 2021 года № 120</w:t>
        </w:r>
      </w:hyperlink>
      <w:r>
        <w:rPr>
          <w:rFonts w:eastAsia="Times New Roman" w:cs="Arial"/>
          <w:i/>
          <w:iCs/>
          <w:color w:val="000000"/>
          <w:szCs w:val="24"/>
          <w:lang w:eastAsia="ru-RU"/>
        </w:rPr>
        <w:t>)</w:t>
      </w:r>
    </w:p>
    <w:p w14:paraId="022812B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61E7D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191. Недействительность сделки, совершенной несовершеннолетним в во</w:t>
      </w:r>
      <w:r>
        <w:rPr>
          <w:rFonts w:eastAsia="Times New Roman" w:cs="Arial"/>
          <w:b/>
          <w:bCs/>
          <w:color w:val="000000"/>
          <w:szCs w:val="24"/>
          <w:lang w:eastAsia="ru-RU"/>
        </w:rPr>
        <w:t>зрасте от четырнадцати до восемнадцати лет</w:t>
      </w:r>
    </w:p>
    <w:p w14:paraId="05071CC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E73B8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совершенная несовершеннолетним в возрасте от четырнадцати до восемнадцати лет без согласия его родителей, усыновителей или попечителя, в случаях, когда такое согласие требуется в соответствии с настоя</w:t>
      </w:r>
      <w:r>
        <w:rPr>
          <w:rFonts w:eastAsia="Times New Roman" w:cs="Arial"/>
          <w:color w:val="000000"/>
          <w:szCs w:val="24"/>
          <w:lang w:eastAsia="ru-RU"/>
        </w:rPr>
        <w:t>щим Кодексом, может быть признана судом недействительной по иску родителей, усыновителей или попечителя.</w:t>
      </w:r>
    </w:p>
    <w:p w14:paraId="4DE3B0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такая сделка признана недействительной, соответственно применяются правила, предусмотренные пунктом 1 статьи 189 настоящего Кодекса.</w:t>
      </w:r>
    </w:p>
    <w:p w14:paraId="32EFDA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Правила настоящей статьи не распространяются на сделки несовершеннолетних, ставших полностью дееспособными (пункт 2 статьи 56, статья 62).</w:t>
      </w:r>
    </w:p>
    <w:p w14:paraId="368E3C7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B32742" w14:textId="77777777" w:rsidR="0008401F" w:rsidRDefault="000E25B0">
      <w:pPr>
        <w:ind w:firstLine="567"/>
        <w:rPr>
          <w:rFonts w:eastAsia="Times New Roman" w:cs="Arial"/>
          <w:szCs w:val="24"/>
          <w:lang w:eastAsia="ru-RU"/>
        </w:rPr>
      </w:pPr>
      <w:bookmarkStart w:id="71" w:name="st_192"/>
      <w:r>
        <w:rPr>
          <w:rFonts w:eastAsia="Times New Roman" w:cs="Arial"/>
          <w:b/>
          <w:bCs/>
          <w:color w:val="000000"/>
          <w:szCs w:val="24"/>
          <w:lang w:eastAsia="ru-RU"/>
        </w:rPr>
        <w:t>Статья 192.</w:t>
      </w:r>
      <w:bookmarkEnd w:id="71"/>
      <w:r>
        <w:rPr>
          <w:rFonts w:eastAsia="Times New Roman" w:cs="Arial"/>
          <w:b/>
          <w:bCs/>
          <w:color w:val="000000"/>
          <w:szCs w:val="24"/>
          <w:lang w:eastAsia="ru-RU"/>
        </w:rPr>
        <w:t xml:space="preserve"> Недействительность сделки, совершенной гражданином, ограниченным судом в дееспособности</w:t>
      </w:r>
    </w:p>
    <w:p w14:paraId="38F5CA0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5400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Сделка </w:t>
      </w:r>
      <w:r>
        <w:rPr>
          <w:rFonts w:eastAsia="Times New Roman" w:cs="Arial"/>
          <w:color w:val="000000"/>
          <w:szCs w:val="24"/>
          <w:lang w:eastAsia="ru-RU"/>
        </w:rPr>
        <w:t xml:space="preserve">по распоряжению имуществом, совершенная без согласия попечителя гражданином, ограниченным судом в дееспособности вследствие патологического влечения к азартным играм, злоупотребления </w:t>
      </w:r>
      <w:r>
        <w:rPr>
          <w:rFonts w:eastAsia="Arial" w:cs="Arial"/>
          <w:color w:val="000000"/>
        </w:rPr>
        <w:t>спиртными напитками, сильнодействующими веществами, наркотическими средст</w:t>
      </w:r>
      <w:r>
        <w:rPr>
          <w:rFonts w:eastAsia="Arial" w:cs="Arial"/>
          <w:color w:val="000000"/>
        </w:rPr>
        <w:t>вами, психотропными веществами и их аналогами</w:t>
      </w:r>
      <w:r>
        <w:rPr>
          <w:rFonts w:eastAsia="Times New Roman" w:cs="Arial"/>
          <w:color w:val="000000"/>
          <w:szCs w:val="24"/>
          <w:lang w:eastAsia="ru-RU"/>
        </w:rPr>
        <w:t>, может быть признана судом недействительной по иску попечителя.</w:t>
      </w:r>
    </w:p>
    <w:p w14:paraId="59ADA4E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такая сделка признана недействительной, соответственно применяются правила, предусмотренные пунктом 1 статьи 189 настоящего Кодекса.</w:t>
      </w:r>
    </w:p>
    <w:p w14:paraId="759C4C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Прави</w:t>
      </w:r>
      <w:r>
        <w:rPr>
          <w:rFonts w:eastAsia="Times New Roman" w:cs="Arial"/>
          <w:color w:val="000000"/>
          <w:szCs w:val="24"/>
          <w:lang w:eastAsia="ru-RU"/>
        </w:rPr>
        <w:t>ла настоящей статьи не распространяются на мелкие бытовые сделки, которые гражданин, ограниченный в дееспособности, вправе совершать самостоятельно в соответствии со статьей 65 настоящего Кодекса.</w:t>
      </w:r>
    </w:p>
    <w:p w14:paraId="0829B3AC"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pPr>
      <w:r>
        <w:rPr>
          <w:rFonts w:eastAsia="Times New Roman" w:cs="Arial"/>
          <w:i/>
          <w:iCs/>
          <w:color w:val="000000"/>
          <w:szCs w:val="24"/>
          <w:lang w:eastAsia="ru-RU"/>
        </w:rPr>
        <w:t xml:space="preserve">(В редакции Законов КР от </w:t>
      </w:r>
      <w:hyperlink r:id="rId325" w:tooltip="https://cbd.minjust.gov.kg/203191" w:history="1">
        <w:r>
          <w:rPr>
            <w:rFonts w:eastAsia="Times New Roman" w:cs="Arial"/>
            <w:i/>
            <w:iCs/>
            <w:color w:val="0000FF"/>
            <w:szCs w:val="24"/>
            <w:u w:val="single"/>
            <w:lang w:eastAsia="ru-RU"/>
          </w:rPr>
          <w:t>17 июля 2009 года № 233</w:t>
        </w:r>
      </w:hyperlink>
      <w:r>
        <w:rPr>
          <w:rFonts w:eastAsia="Times New Roman" w:cs="Arial"/>
          <w:i/>
          <w:iCs/>
          <w:color w:val="000000"/>
          <w:szCs w:val="24"/>
          <w:lang w:eastAsia="ru-RU"/>
        </w:rPr>
        <w:t xml:space="preserve">, </w:t>
      </w:r>
      <w:r>
        <w:rPr>
          <w:rFonts w:eastAsia="Arial" w:cs="Arial"/>
          <w:i/>
          <w:color w:val="000000"/>
          <w:sz w:val="20"/>
        </w:rPr>
        <w:t xml:space="preserve"> </w:t>
      </w:r>
      <w:hyperlink r:id="rId326" w:tooltip="https://cbd.minjust.gov.kg/4-5499/edition/28695/ru" w:history="1">
        <w:r>
          <w:rPr>
            <w:rStyle w:val="aff0"/>
            <w:rFonts w:eastAsia="Arial" w:cs="Arial"/>
            <w:i/>
            <w:color w:val="0000FF"/>
            <w:szCs w:val="24"/>
          </w:rPr>
          <w:t xml:space="preserve">14 марта 2025 года </w:t>
        </w:r>
        <w:r>
          <w:rPr>
            <w:rStyle w:val="aff0"/>
            <w:rFonts w:eastAsia="Arial" w:cs="Arial"/>
            <w:i/>
            <w:color w:val="0000FF"/>
            <w:szCs w:val="24"/>
            <w:u w:val="none"/>
          </w:rPr>
          <w:t xml:space="preserve">№ </w:t>
        </w:r>
        <w:r>
          <w:rPr>
            <w:rStyle w:val="aff0"/>
            <w:rFonts w:eastAsia="Arial" w:cs="Arial"/>
            <w:i/>
            <w:color w:val="0000FF"/>
            <w:szCs w:val="24"/>
          </w:rPr>
          <w:t>56</w:t>
        </w:r>
      </w:hyperlink>
      <w:r>
        <w:rPr>
          <w:rFonts w:eastAsia="Times New Roman" w:cs="Arial"/>
          <w:i/>
          <w:iCs/>
          <w:color w:val="000000"/>
          <w:szCs w:val="24"/>
          <w:lang w:eastAsia="ru-RU"/>
        </w:rPr>
        <w:t>) </w:t>
      </w:r>
    </w:p>
    <w:p w14:paraId="42DE8F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45152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193. Недействительность сделки, совершенной гражданином, не способным понимать значения своих действий</w:t>
      </w:r>
    </w:p>
    <w:p w14:paraId="484A262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FA699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совершенная гражданином, хотя и дееспособным, но находившимся в момент ее совершения в таком состоянии, когда он не мог понимать значения своих действий или руководить ими, может быть признана судом недействительной по иску этого гражданина либо</w:t>
      </w:r>
      <w:r>
        <w:rPr>
          <w:rFonts w:eastAsia="Times New Roman" w:cs="Arial"/>
          <w:color w:val="000000"/>
          <w:szCs w:val="24"/>
          <w:lang w:eastAsia="ru-RU"/>
        </w:rPr>
        <w:t xml:space="preserve"> иных лиц, чьи права или охраняемые законом интересы нарушены в результате ее совершения.</w:t>
      </w:r>
    </w:p>
    <w:p w14:paraId="1549B33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Сделка, совершенная гражданином, впоследствии признанным недееспособным (статья 64), может быть признана судом недействительной по иску его опекуна, если доказано,</w:t>
      </w:r>
      <w:r>
        <w:rPr>
          <w:rFonts w:eastAsia="Times New Roman" w:cs="Arial"/>
          <w:color w:val="000000"/>
          <w:szCs w:val="24"/>
          <w:lang w:eastAsia="ru-RU"/>
        </w:rPr>
        <w:t xml:space="preserve"> что уже в момент совершения сделки гражданин не был способен понимать значение своих действий или руководить ими.</w:t>
      </w:r>
    </w:p>
    <w:p w14:paraId="476CAFED"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Если сделка признана недействительной на основании настоящей статьи, соответственно применяются правила, предусмотренные пунктом 1 статьи </w:t>
      </w:r>
      <w:r>
        <w:rPr>
          <w:rFonts w:eastAsia="Times New Roman" w:cs="Arial"/>
          <w:color w:val="000000"/>
          <w:szCs w:val="24"/>
          <w:lang w:eastAsia="ru-RU"/>
        </w:rPr>
        <w:t>189 настоящего Кодекса.</w:t>
      </w:r>
    </w:p>
    <w:p w14:paraId="2FA5EF5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DC9B94" w14:textId="77777777" w:rsidR="0008401F" w:rsidRDefault="000E25B0">
      <w:pPr>
        <w:ind w:firstLine="567"/>
        <w:rPr>
          <w:rFonts w:eastAsia="Times New Roman" w:cs="Arial"/>
          <w:szCs w:val="24"/>
          <w:lang w:eastAsia="ru-RU"/>
        </w:rPr>
      </w:pPr>
      <w:bookmarkStart w:id="72" w:name="st_193_1"/>
      <w:r>
        <w:rPr>
          <w:rFonts w:eastAsia="Times New Roman" w:cs="Arial"/>
          <w:color w:val="000000"/>
          <w:szCs w:val="24"/>
          <w:lang w:eastAsia="ru-RU"/>
        </w:rPr>
        <w:t>Статья 193</w:t>
      </w:r>
      <w:r>
        <w:rPr>
          <w:rFonts w:eastAsia="Times New Roman" w:cs="Arial"/>
          <w:color w:val="000000"/>
          <w:szCs w:val="24"/>
          <w:vertAlign w:val="superscript"/>
          <w:lang w:eastAsia="ru-RU"/>
        </w:rPr>
        <w:t>1</w:t>
      </w:r>
      <w:r>
        <w:rPr>
          <w:rFonts w:eastAsia="Times New Roman" w:cs="Arial"/>
          <w:color w:val="000000"/>
          <w:szCs w:val="24"/>
          <w:lang w:eastAsia="ru-RU"/>
        </w:rPr>
        <w:t>. Недействительность сделки, совершенной с использованием факсимильной подписи лица с ограниченными возможностями здоровья</w:t>
      </w:r>
      <w:bookmarkEnd w:id="72"/>
    </w:p>
    <w:p w14:paraId="294939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Сделка, совершенная с использованием факсимильной подписи лица с ограниченными возможностями </w:t>
      </w:r>
      <w:r>
        <w:rPr>
          <w:rFonts w:eastAsia="Times New Roman" w:cs="Arial"/>
          <w:color w:val="000000"/>
          <w:szCs w:val="24"/>
          <w:lang w:eastAsia="ru-RU"/>
        </w:rPr>
        <w:t>здоровья, может быть признана судом недействительной по заявлению такого лица либо лица, чьи интересы затрагивает заключение сделки.</w:t>
      </w:r>
    </w:p>
    <w:p w14:paraId="7933DC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Сделка, указанная в пункте 1 настоящей статьи признается недействительной, если будет доказано, что в момент ее совершен</w:t>
      </w:r>
      <w:r>
        <w:rPr>
          <w:rFonts w:eastAsia="Times New Roman" w:cs="Arial"/>
          <w:color w:val="000000"/>
          <w:szCs w:val="24"/>
          <w:lang w:eastAsia="ru-RU"/>
        </w:rPr>
        <w:t>ия факсимильная подпись по тем или иным основаниям выбыла из распоряжения ее владельца. Кроме того, такая сделка может быть признана недействительной, если будет доказана недобросовестность применения факсимильной подписи лица третьим лицом, привлеченным д</w:t>
      </w:r>
      <w:r>
        <w:rPr>
          <w:rFonts w:eastAsia="Times New Roman" w:cs="Arial"/>
          <w:color w:val="000000"/>
          <w:szCs w:val="24"/>
          <w:lang w:eastAsia="ru-RU"/>
        </w:rPr>
        <w:t>ля совершения сделки.</w:t>
      </w:r>
    </w:p>
    <w:p w14:paraId="558CE7E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признания недействительной сделки, совершенной с использованием факсимильной подписи лица с ограниченными возможностями здоровья, применяются последствия, предусмотренные статьей 184 настоящего Кодекса.</w:t>
      </w:r>
    </w:p>
    <w:p w14:paraId="19A8C64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w:t>
      </w:r>
      <w:r>
        <w:rPr>
          <w:rFonts w:eastAsia="Times New Roman" w:cs="Arial"/>
          <w:i/>
          <w:iCs/>
          <w:color w:val="000000"/>
          <w:szCs w:val="24"/>
          <w:lang w:eastAsia="ru-RU"/>
        </w:rPr>
        <w:t xml:space="preserve">КР от </w:t>
      </w:r>
      <w:hyperlink r:id="rId327" w:tooltip="https://cbd.minjust.gov.kg/111599" w:history="1">
        <w:r>
          <w:rPr>
            <w:rFonts w:eastAsia="Times New Roman" w:cs="Arial"/>
            <w:i/>
            <w:iCs/>
            <w:color w:val="0000FF"/>
            <w:szCs w:val="24"/>
            <w:u w:val="single"/>
            <w:lang w:eastAsia="ru-RU"/>
          </w:rPr>
          <w:t>8 июня 2017 года № 100</w:t>
        </w:r>
      </w:hyperlink>
      <w:r>
        <w:rPr>
          <w:rFonts w:eastAsia="Times New Roman" w:cs="Arial"/>
          <w:i/>
          <w:iCs/>
          <w:color w:val="000000"/>
          <w:szCs w:val="24"/>
          <w:lang w:eastAsia="ru-RU"/>
        </w:rPr>
        <w:t>)</w:t>
      </w:r>
    </w:p>
    <w:p w14:paraId="7ACC8C2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2AA57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194. Недействительность сделки юридического лица, выходящей за пределы его правоспособности</w:t>
      </w:r>
    </w:p>
    <w:p w14:paraId="431B92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C042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Сделка, совершенная юридическим ли</w:t>
      </w:r>
      <w:r>
        <w:rPr>
          <w:rFonts w:eastAsia="Times New Roman" w:cs="Arial"/>
          <w:color w:val="000000"/>
          <w:szCs w:val="24"/>
          <w:lang w:eastAsia="ru-RU"/>
        </w:rPr>
        <w:t>цом в противоречии с целями деятельности, определенно ограниченными в его учредительных документах, либо юридическим лицом, не имеющим лицензии на занятие соответствующей деятельностью (пункт 1 статьи 84), может быть признана судом недействительной по иску</w:t>
      </w:r>
      <w:r>
        <w:rPr>
          <w:rFonts w:eastAsia="Times New Roman" w:cs="Arial"/>
          <w:color w:val="000000"/>
          <w:szCs w:val="24"/>
          <w:lang w:eastAsia="ru-RU"/>
        </w:rPr>
        <w:t xml:space="preserve"> этого юридического лица, его учредителя (участника) или государственного органа, осуществляющего контроль или надзор за деятельностью юридического лица, если доказано, что другая сторона в сделке знала или заведомо должна была знать о ее незаконности.</w:t>
      </w:r>
    </w:p>
    <w:p w14:paraId="51C38FD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725AE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w:t>
      </w:r>
      <w:r>
        <w:rPr>
          <w:rFonts w:eastAsia="Times New Roman" w:cs="Arial"/>
          <w:b/>
          <w:bCs/>
          <w:color w:val="000000"/>
          <w:szCs w:val="24"/>
          <w:lang w:eastAsia="ru-RU"/>
        </w:rPr>
        <w:t>татья 195. Последствия ограничения полномочий на совершение сделки</w:t>
      </w:r>
    </w:p>
    <w:p w14:paraId="7C15953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0B89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полномочия лица на совершение сделки ограничены договором либо полномочия органа юридического лица - его учредительными документами по сравнению с тем, как они определены в доверенно</w:t>
      </w:r>
      <w:r>
        <w:rPr>
          <w:rFonts w:eastAsia="Times New Roman" w:cs="Arial"/>
          <w:color w:val="000000"/>
          <w:szCs w:val="24"/>
          <w:lang w:eastAsia="ru-RU"/>
        </w:rPr>
        <w:t>сти, в законе либо могут считаться очевидными из обстановки, в которой совершается сделка, и при ее совершении такое лицо или орган вышли за пределы этих ограничений, сделка может быть признана судом недействительной по иску лица, в интересах которого уста</w:t>
      </w:r>
      <w:r>
        <w:rPr>
          <w:rFonts w:eastAsia="Times New Roman" w:cs="Arial"/>
          <w:color w:val="000000"/>
          <w:szCs w:val="24"/>
          <w:lang w:eastAsia="ru-RU"/>
        </w:rPr>
        <w:t>новлены ограничения, лишь в случаях, когда будет доказано, что другая сторона в сделке знала или заведомо должна была знать об указанных ограничениях.</w:t>
      </w:r>
    </w:p>
    <w:p w14:paraId="4CA5BCE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4CAA8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196. Недействительность сделки, совершенной под влиянием заблуждения</w:t>
      </w:r>
    </w:p>
    <w:p w14:paraId="513606B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AD150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совершенная по</w:t>
      </w:r>
      <w:r>
        <w:rPr>
          <w:rFonts w:eastAsia="Times New Roman" w:cs="Arial"/>
          <w:color w:val="000000"/>
          <w:szCs w:val="24"/>
          <w:lang w:eastAsia="ru-RU"/>
        </w:rPr>
        <w:t>д влиянием заблуждения, имеющего существенное значение, может быть признана судом недействительной по иску стороны, действовавшей под влиянием заблуждения.</w:t>
      </w:r>
    </w:p>
    <w:p w14:paraId="2B0D0A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сделка признана недействительной как совершенная под влиянием заблуждения, соответственно пр</w:t>
      </w:r>
      <w:r>
        <w:rPr>
          <w:rFonts w:eastAsia="Times New Roman" w:cs="Arial"/>
          <w:color w:val="000000"/>
          <w:szCs w:val="24"/>
          <w:lang w:eastAsia="ru-RU"/>
        </w:rPr>
        <w:t>именяются правила, предусмотренные пунктом 2 статьи 184 настоящего Кодекса.</w:t>
      </w:r>
    </w:p>
    <w:p w14:paraId="2E47AAB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Кроме того, сторона, по иску которой сделка признана недействительной, вправе требовать от другой стороны возмещения причиненного ей реального ущерба, если докажет, что заблуждение</w:t>
      </w:r>
      <w:r>
        <w:rPr>
          <w:rFonts w:eastAsia="Times New Roman" w:cs="Arial"/>
          <w:color w:val="000000"/>
          <w:szCs w:val="24"/>
          <w:lang w:eastAsia="ru-RU"/>
        </w:rPr>
        <w:t xml:space="preserve"> возникло по вине другой стороны. Если это не доказано, сторона, по иску которой сделка признана недействительной, обязана возместить другой стороне по ее требованию причиненный ей реальный ущерб, даже если заблуждение возникло по обстоятельствам, не завис</w:t>
      </w:r>
      <w:r>
        <w:rPr>
          <w:rFonts w:eastAsia="Times New Roman" w:cs="Arial"/>
          <w:color w:val="000000"/>
          <w:szCs w:val="24"/>
          <w:lang w:eastAsia="ru-RU"/>
        </w:rPr>
        <w:t>ящим от заблуждавшейся стороны.</w:t>
      </w:r>
    </w:p>
    <w:p w14:paraId="0E6D942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CD8D22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197. Недействительность сделки, совершенной под влиянием обмана, насилия, угрозы, злонамеренного соглашения</w:t>
      </w:r>
    </w:p>
    <w:p w14:paraId="4502773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представителя одной стороны с другой стороной или стечения тяжелых обстоятельств</w:t>
      </w:r>
    </w:p>
    <w:p w14:paraId="0AA50F9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52EE3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совершенная под влиянием обмана, насилия, угрозы, злонамеренного соглашения представителя одной стороны с другой стороной, а также сделка, которую лицо было вынуж</w:t>
      </w:r>
      <w:r>
        <w:rPr>
          <w:rFonts w:eastAsia="Times New Roman" w:cs="Arial"/>
          <w:color w:val="000000"/>
          <w:szCs w:val="24"/>
          <w:lang w:eastAsia="ru-RU"/>
        </w:rPr>
        <w:t>дено совершить вследствие стечения тяжелых обстоятельств на крайне невыгодных для себя условиях, чем другая сторона воспользовалась (кабальная сделка), может быть признана судом недействительной по иску потерпевшего.</w:t>
      </w:r>
    </w:p>
    <w:p w14:paraId="7D889055" w14:textId="77777777" w:rsidR="0008401F" w:rsidRDefault="000E25B0">
      <w:pPr>
        <w:spacing w:after="240"/>
        <w:ind w:firstLine="567"/>
        <w:rPr>
          <w:rFonts w:eastAsia="Times New Roman" w:cs="Arial"/>
          <w:szCs w:val="24"/>
          <w:lang w:eastAsia="ru-RU"/>
        </w:rPr>
      </w:pPr>
      <w:r>
        <w:rPr>
          <w:rFonts w:eastAsia="Times New Roman" w:cs="Arial"/>
          <w:i/>
          <w:iCs/>
          <w:color w:val="00B050"/>
          <w:szCs w:val="24"/>
          <w:lang w:eastAsia="ru-RU"/>
        </w:rPr>
        <w:t xml:space="preserve">Ответственность за принуждение к совершению сделки или к отказу от ее совершения установлена Уголовным </w:t>
      </w:r>
      <w:hyperlink r:id="rId328" w:tooltip="https://cbd.minjust.gov.kg/568" w:history="1">
        <w:r>
          <w:rPr>
            <w:rFonts w:eastAsia="Times New Roman" w:cs="Arial"/>
            <w:i/>
            <w:iCs/>
            <w:color w:val="0000FF"/>
            <w:szCs w:val="24"/>
            <w:u w:val="single"/>
            <w:lang w:eastAsia="ru-RU"/>
          </w:rPr>
          <w:t>кодексом</w:t>
        </w:r>
      </w:hyperlink>
      <w:r>
        <w:rPr>
          <w:rFonts w:eastAsia="Times New Roman" w:cs="Arial"/>
          <w:i/>
          <w:iCs/>
          <w:color w:val="00B050"/>
          <w:szCs w:val="24"/>
          <w:lang w:eastAsia="ru-RU"/>
        </w:rPr>
        <w:t xml:space="preserve"> КР от 1 октября 1997 года № 68</w:t>
      </w:r>
    </w:p>
    <w:p w14:paraId="7B1618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сделка признана недейс</w:t>
      </w:r>
      <w:r>
        <w:rPr>
          <w:rFonts w:eastAsia="Times New Roman" w:cs="Arial"/>
          <w:color w:val="000000"/>
          <w:szCs w:val="24"/>
          <w:lang w:eastAsia="ru-RU"/>
        </w:rPr>
        <w:t xml:space="preserve">твительной по одному из оснований, указанных в пункте 1 настоящей статьи, то потерпевшему возвращается другой стороной все полученное ею по сделке, а при невозможности возвратить полученное в натуре - возмещается его стоимость в деньгах. </w:t>
      </w:r>
    </w:p>
    <w:p w14:paraId="19B59C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Имущество, получе</w:t>
      </w:r>
      <w:r>
        <w:rPr>
          <w:rFonts w:eastAsia="Times New Roman" w:cs="Arial"/>
          <w:color w:val="000000"/>
          <w:szCs w:val="24"/>
          <w:lang w:eastAsia="ru-RU"/>
        </w:rPr>
        <w:t>нное по сделке потерпевшим от другой стороны, а также причитавшееся ему в возмещение переданного другой стороне, обращается в доход Кыргызской Республики. При невозможности передать имущество в доход государства в натуре взыскивается его стоимость в деньга</w:t>
      </w:r>
      <w:r>
        <w:rPr>
          <w:rFonts w:eastAsia="Times New Roman" w:cs="Arial"/>
          <w:color w:val="000000"/>
          <w:szCs w:val="24"/>
          <w:lang w:eastAsia="ru-RU"/>
        </w:rPr>
        <w:t>х. Кроме того, потерпевшему возмещается другой стороной причиненный ему реальный ущерб.</w:t>
      </w:r>
    </w:p>
    <w:p w14:paraId="674A12B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BBCD9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198. Последствия недействительности части сделки</w:t>
      </w:r>
    </w:p>
    <w:p w14:paraId="02CB0A0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24C5E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Недействительность части сделки не влечет за собой недействительности прочих ее частей, если можно предполож</w:t>
      </w:r>
      <w:r>
        <w:rPr>
          <w:rFonts w:eastAsia="Times New Roman" w:cs="Arial"/>
          <w:color w:val="000000"/>
          <w:szCs w:val="24"/>
          <w:lang w:eastAsia="ru-RU"/>
        </w:rPr>
        <w:t>ить, что сделка была бы совершена и без включения недействительной ее части.</w:t>
      </w:r>
    </w:p>
    <w:p w14:paraId="06DD910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12818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199. Сроки исковой давности по недействительным сделкам</w:t>
      </w:r>
    </w:p>
    <w:p w14:paraId="49FF0D4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8AD27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Иск о применении последствий недействительности ничтожной сделки может быть предъявлен в течение трех лет со </w:t>
      </w:r>
      <w:r>
        <w:rPr>
          <w:rFonts w:eastAsia="Times New Roman" w:cs="Arial"/>
          <w:color w:val="000000"/>
          <w:szCs w:val="24"/>
          <w:lang w:eastAsia="ru-RU"/>
        </w:rPr>
        <w:t>дня, когда началось ее исполнение.</w:t>
      </w:r>
    </w:p>
    <w:p w14:paraId="05CB50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Иск о признании оспоримой сделки недействительной и о применении последствий ее недействительности может быть предъявлен в течение года со дня прекращения насилия или угрозы, под влиянием которых была совершена сделка </w:t>
      </w:r>
      <w:r>
        <w:rPr>
          <w:rFonts w:eastAsia="Times New Roman" w:cs="Arial"/>
          <w:color w:val="000000"/>
          <w:szCs w:val="24"/>
          <w:lang w:eastAsia="ru-RU"/>
        </w:rPr>
        <w:t>(пункт 1 статьи 197), либо со дня, когда истец узнал или должен был узнать об иных обстоятельствах, являющихся основанием для признания сделки недействительной.</w:t>
      </w:r>
    </w:p>
    <w:p w14:paraId="63EBAA5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29"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w:t>
      </w:r>
    </w:p>
    <w:p w14:paraId="62F3F366"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8</w:t>
      </w:r>
      <w:r>
        <w:rPr>
          <w:rFonts w:eastAsia="Times New Roman" w:cs="Arial"/>
          <w:b/>
          <w:bCs/>
          <w:color w:val="000000"/>
          <w:szCs w:val="24"/>
          <w:lang w:eastAsia="ru-RU"/>
        </w:rPr>
        <w:br/>
        <w:t> Представительство. Доверенность</w:t>
      </w:r>
    </w:p>
    <w:p w14:paraId="43CD77A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75301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200. Представительство</w:t>
      </w:r>
    </w:p>
    <w:p w14:paraId="76C1DE8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683DA6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совершенная одним лицом (представителем) от имени другого лица (представляемого) в силу полномочия, основанного на довереннос</w:t>
      </w:r>
      <w:r>
        <w:rPr>
          <w:rFonts w:eastAsia="Times New Roman" w:cs="Arial"/>
          <w:color w:val="000000"/>
          <w:szCs w:val="24"/>
          <w:lang w:eastAsia="ru-RU"/>
        </w:rPr>
        <w:t>ти, указании закона либо акте уполномоченного на то государственного органа или органа местного самоуправления, непосредственно создает, изменяет и прекращает гражданские права и обязанности представляемого.</w:t>
      </w:r>
    </w:p>
    <w:p w14:paraId="0B5DB1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Полномочие может также явствовать из обстановки,</w:t>
      </w:r>
      <w:r>
        <w:rPr>
          <w:rFonts w:eastAsia="Times New Roman" w:cs="Arial"/>
          <w:color w:val="000000"/>
          <w:szCs w:val="24"/>
          <w:lang w:eastAsia="ru-RU"/>
        </w:rPr>
        <w:t xml:space="preserve"> в которой действует представитель (продавец в розничной торговле, кассир и т.п.).</w:t>
      </w:r>
    </w:p>
    <w:p w14:paraId="247140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 являются представителями лица, действующие хотя и в чужих интересах, но от собственного имени (администраторы при банкротстве, исполнитель завещания при наследовании и</w:t>
      </w:r>
      <w:r>
        <w:rPr>
          <w:rFonts w:eastAsia="Times New Roman" w:cs="Arial"/>
          <w:color w:val="000000"/>
          <w:szCs w:val="24"/>
          <w:lang w:eastAsia="ru-RU"/>
        </w:rPr>
        <w:t xml:space="preserve"> т.п.), а также лица, уполномоченные на вступление в переговоры относительно возможных в будущем сделок.</w:t>
      </w:r>
    </w:p>
    <w:p w14:paraId="27CF8C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Предс</w:t>
      </w:r>
      <w:r>
        <w:rPr>
          <w:rFonts w:eastAsia="Times New Roman" w:cs="Arial"/>
          <w:color w:val="000000"/>
          <w:szCs w:val="24"/>
          <w:lang w:eastAsia="ru-RU"/>
        </w:rPr>
        <w:t>тавитель не может совершать сделки от имени представляемого в отношении себя лично. Он не может также совершать такие сделки в отношении другого лица, представителем которого он одновременно является, за исключением случаев коммерческого представительства.</w:t>
      </w:r>
    </w:p>
    <w:p w14:paraId="603BD2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Не допускается совершение через представителя сделки, которая по своему характеру может быть совершена только лично.</w:t>
      </w:r>
    </w:p>
    <w:p w14:paraId="71F5C03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BDCF8F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748120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201. Заключение сделки неуполномоченным лицом</w:t>
      </w:r>
    </w:p>
    <w:p w14:paraId="52E902A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1734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Сделка, совершенная от имени другого лица лицом, не уполномоченным на совершение сделки или с превышением полномочия, создает, изменяет и прекращает гражданские права и обязанности для представляемо</w:t>
      </w:r>
      <w:r>
        <w:rPr>
          <w:rFonts w:eastAsia="Times New Roman" w:cs="Arial"/>
          <w:color w:val="000000"/>
          <w:szCs w:val="24"/>
          <w:lang w:eastAsia="ru-RU"/>
        </w:rPr>
        <w:t>го лишь в случае последующего одобрения этой сделки представляемым.</w:t>
      </w:r>
    </w:p>
    <w:p w14:paraId="25528E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Такая сделка признается одобренной также в том случае, если представляемый совершил действия, свидетельствующие о принятии ее к исполнению.</w:t>
      </w:r>
    </w:p>
    <w:p w14:paraId="6B2D89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Последующее одобрение сделки представляемым создает, изменяет и прекращает для него гражданские права и обязаннос</w:t>
      </w:r>
      <w:r>
        <w:rPr>
          <w:rFonts w:eastAsia="Times New Roman" w:cs="Arial"/>
          <w:color w:val="000000"/>
          <w:szCs w:val="24"/>
          <w:lang w:eastAsia="ru-RU"/>
        </w:rPr>
        <w:t>ти по данной сделке с момента ее совершения.</w:t>
      </w:r>
    </w:p>
    <w:p w14:paraId="4CF9ACF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6E212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202. Коммерческое представительство</w:t>
      </w:r>
    </w:p>
    <w:p w14:paraId="18FBAF3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7C973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Коммерческим представителем является лицо, постоянно и самостоятельно представительствующее от имени предпринимателей при заключении ими договоров в сфере предпр</w:t>
      </w:r>
      <w:r>
        <w:rPr>
          <w:rFonts w:eastAsia="Times New Roman" w:cs="Arial"/>
          <w:color w:val="000000"/>
          <w:szCs w:val="24"/>
          <w:lang w:eastAsia="ru-RU"/>
        </w:rPr>
        <w:t>инимательской деятельности.</w:t>
      </w:r>
    </w:p>
    <w:p w14:paraId="68C2A7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Одновременное коммерческое представительство разных сторон в сделке допускается с согласия этих сторон и в других случаях, предусмотренных законом. При этом коммерческий представитель обязан исполнять данные ему поручения с з</w:t>
      </w:r>
      <w:r>
        <w:rPr>
          <w:rFonts w:eastAsia="Times New Roman" w:cs="Arial"/>
          <w:color w:val="000000"/>
          <w:szCs w:val="24"/>
          <w:lang w:eastAsia="ru-RU"/>
        </w:rPr>
        <w:t>аботливостью обычного предпринимателя.</w:t>
      </w:r>
    </w:p>
    <w:p w14:paraId="0EA55BE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Коммерческий представитель вправе требовать уплаты обусловленного вознаграждения и понесенных им при исполнении поручения издержек от сторон договора в равных долях, если иное не предусмотрено соглашением между ними.</w:t>
      </w:r>
    </w:p>
    <w:p w14:paraId="78C357E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Коммерческий представитель обязан сохранять в тайне ставшие ему известными сведения о торговых сделках и после исполнения данного ему поручения.</w:t>
      </w:r>
    </w:p>
    <w:p w14:paraId="791102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Особенности коммерческого представительства в отдельных сферах предпринимательской деятельности устанавли</w:t>
      </w:r>
      <w:r>
        <w:rPr>
          <w:rFonts w:eastAsia="Times New Roman" w:cs="Arial"/>
          <w:color w:val="000000"/>
          <w:szCs w:val="24"/>
          <w:lang w:eastAsia="ru-RU"/>
        </w:rPr>
        <w:t>ваются законодательством.</w:t>
      </w:r>
    </w:p>
    <w:p w14:paraId="1CAC0F9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DF7E9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203. Доверенность. Срок доверенности</w:t>
      </w:r>
    </w:p>
    <w:p w14:paraId="0C08DD3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1B90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Доверенностью признается письменное уполномочие, выдаваемое одним лицом другому лицу для представительства перед третьими лицами.</w:t>
      </w:r>
    </w:p>
    <w:p w14:paraId="7B76D8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Доверенность может быть представлена представляем</w:t>
      </w:r>
      <w:r>
        <w:rPr>
          <w:rFonts w:eastAsia="Times New Roman" w:cs="Arial"/>
          <w:color w:val="000000"/>
          <w:szCs w:val="24"/>
          <w:lang w:eastAsia="ru-RU"/>
        </w:rPr>
        <w:t>ым соответствующему третьему лицу.</w:t>
      </w:r>
    </w:p>
    <w:p w14:paraId="195206A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Доверенность от имени юридического лица выдается за подписью его руководителя или иного лица, уполномоченного на это его учредительными документами, с приложением печати этой организации.</w:t>
      </w:r>
    </w:p>
    <w:p w14:paraId="7AD62FE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Доверенность от имени юридичес</w:t>
      </w:r>
      <w:r>
        <w:rPr>
          <w:rFonts w:eastAsia="Times New Roman" w:cs="Arial"/>
          <w:color w:val="000000"/>
          <w:szCs w:val="24"/>
          <w:lang w:eastAsia="ru-RU"/>
        </w:rPr>
        <w:t>кого лица, основанного на государственной или муниципальной собственности, на получение или выдачу денег и других имущественных ценностей должна быть подписана также главным (старшим) бухгалтером этой организации.</w:t>
      </w:r>
    </w:p>
    <w:p w14:paraId="05F969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Срок действия доверенности не может пре</w:t>
      </w:r>
      <w:r>
        <w:rPr>
          <w:rFonts w:eastAsia="Times New Roman" w:cs="Arial"/>
          <w:color w:val="000000"/>
          <w:szCs w:val="24"/>
          <w:lang w:eastAsia="ru-RU"/>
        </w:rPr>
        <w:t>вышать трех лет. Если срок в доверенности не указан, она сохраняет силу в течение одного года со дня ее совершения.</w:t>
      </w:r>
    </w:p>
    <w:p w14:paraId="4C46662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Доверенность, в которой не указана дата ее совершения, недействительна.</w:t>
      </w:r>
    </w:p>
    <w:p w14:paraId="43CACE93"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Удостоверенная нотариусом доверенность, предназначенная для совер</w:t>
      </w:r>
      <w:r>
        <w:rPr>
          <w:rFonts w:eastAsia="Times New Roman" w:cs="Arial"/>
          <w:color w:val="000000"/>
          <w:szCs w:val="24"/>
          <w:lang w:eastAsia="ru-RU"/>
        </w:rPr>
        <w:t>шения действий за границей, не содержащая указания о сроке ее действия, сохраняет силу до ее отмены лицом, выдавшим доверенность.</w:t>
      </w:r>
    </w:p>
    <w:p w14:paraId="5663AB6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B36BA1"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rFonts w:eastAsia="Arial" w:cs="Arial"/>
          <w:b/>
          <w:bCs/>
          <w:color w:val="000000"/>
          <w:szCs w:val="24"/>
        </w:rPr>
      </w:pPr>
      <w:r>
        <w:rPr>
          <w:rFonts w:eastAsia="Arial" w:cs="Arial"/>
          <w:b/>
          <w:color w:val="000000"/>
          <w:szCs w:val="24"/>
        </w:rPr>
        <w:t>Статья 204. Нотариально удостоверенные доверенности и приравненные к ним доверенности</w:t>
      </w:r>
    </w:p>
    <w:p w14:paraId="2634D7D5" w14:textId="77777777" w:rsidR="0008401F" w:rsidRDefault="0008401F">
      <w:pPr>
        <w:pBdr>
          <w:top w:val="none" w:sz="4" w:space="0" w:color="000000"/>
          <w:left w:val="none" w:sz="4" w:space="0" w:color="000000"/>
          <w:bottom w:val="none" w:sz="4" w:space="0" w:color="000000"/>
          <w:right w:val="none" w:sz="4" w:space="0" w:color="000000"/>
        </w:pBdr>
        <w:spacing w:line="229" w:lineRule="atLeast"/>
        <w:ind w:firstLine="567"/>
        <w:rPr>
          <w:rFonts w:eastAsia="Arial" w:cs="Arial"/>
          <w:szCs w:val="24"/>
        </w:rPr>
      </w:pPr>
    </w:p>
    <w:p w14:paraId="5448BFC6"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1. Доверенность на совершение сделок, требующих нотариальной формы, государственной регистрации, а также доверенность, выдаваемая гражданами на представительство в суде, должны быть нотариально удостоверены, за исключением случаев, предусмотренных законом.</w:t>
      </w:r>
    </w:p>
    <w:p w14:paraId="05F1EE04"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2. К нотариально удостоверенным доверенностям приравниваются:</w:t>
      </w:r>
    </w:p>
    <w:p w14:paraId="2D44D630"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лиц, находящихся на излечении в госпиталях, санаториях и других лечебных учреждениях, удостоверенные начальником или главным врачом такого учреждения;</w:t>
      </w:r>
    </w:p>
    <w:p w14:paraId="44D9B4E5"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 xml:space="preserve">доверенности военнослужащих, а в пунктах дислокации воинских частей, соединений, учреждений </w:t>
      </w:r>
      <w:r>
        <w:rPr>
          <w:rFonts w:eastAsia="Arial" w:cs="Arial"/>
          <w:color w:val="000000"/>
          <w:szCs w:val="24"/>
        </w:rPr>
        <w:t>и военно-учебных заведений, где нет нотариальных контор и других органов, совершающих нотариальные действия, также доверенности рабочих и служащих, членов их семей и членов семей военнослужащих, удостоверенные командиром (начальником) этой части, соединени</w:t>
      </w:r>
      <w:r>
        <w:rPr>
          <w:rFonts w:eastAsia="Arial" w:cs="Arial"/>
          <w:color w:val="000000"/>
          <w:szCs w:val="24"/>
        </w:rPr>
        <w:t>я, учреждения или заведения;</w:t>
      </w:r>
    </w:p>
    <w:p w14:paraId="6EFD9DA4"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лиц, находящихся в местах лишения свободы, или содержащихся под стражей, удостоверенные начальниками соответствующих учреждений;</w:t>
      </w:r>
    </w:p>
    <w:p w14:paraId="12957E5D"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совершеннолетних дееспособных граждан, находящихся в учреждениях социаль</w:t>
      </w:r>
      <w:r>
        <w:rPr>
          <w:rFonts w:eastAsia="Arial" w:cs="Arial"/>
          <w:color w:val="000000"/>
          <w:szCs w:val="24"/>
        </w:rPr>
        <w:t>ной защиты населения, удостоверенные администрацией этого учреждения или руководителем (его заместителем) соответствующего органа социальной защиты населения;</w:t>
      </w:r>
    </w:p>
    <w:p w14:paraId="0C1D6AEA"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граждан, открывающих или имеющих банковский вклад либо счет, удостоверенные уполномо</w:t>
      </w:r>
      <w:r>
        <w:rPr>
          <w:rFonts w:eastAsia="Arial" w:cs="Arial"/>
          <w:color w:val="000000"/>
          <w:szCs w:val="24"/>
        </w:rPr>
        <w:t>ченным лицом банка или иного финансово-кредитного учреждения, в которых открывается или находится банковский вклад или счет этого лица;</w:t>
      </w:r>
    </w:p>
    <w:p w14:paraId="5F9B3E2A"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доверенности местной государственной администрации и органов местного самоуправления на предъявление интересов нетрудосп</w:t>
      </w:r>
      <w:r>
        <w:rPr>
          <w:rFonts w:eastAsia="Arial" w:cs="Arial"/>
          <w:color w:val="000000"/>
          <w:szCs w:val="24"/>
        </w:rPr>
        <w:t>особных и нуждающихся в материальной помощи родителей по обращению в суд для взыскания алиментов.</w:t>
      </w:r>
    </w:p>
    <w:p w14:paraId="61ACC312"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3. Доверенность на получение заработной платы и иных платежей, связанных с трудовыми отношениями, на получение вознаграждения авторов и изобретателей, пенсий,</w:t>
      </w:r>
      <w:r>
        <w:rPr>
          <w:rFonts w:eastAsia="Arial" w:cs="Arial"/>
          <w:color w:val="000000"/>
          <w:szCs w:val="24"/>
        </w:rPr>
        <w:t xml:space="preserve"> пособий и стипендий, вкладов граждан в банках и на получение корреспонденции, в том числе денежной и посылочной, может быть удостоверена также организацией, в которой доверитель работает или учится, домоуправлением по месту его жительства и администрацией</w:t>
      </w:r>
      <w:r>
        <w:rPr>
          <w:rFonts w:eastAsia="Arial" w:cs="Arial"/>
          <w:color w:val="000000"/>
          <w:szCs w:val="24"/>
        </w:rPr>
        <w:t xml:space="preserve"> стационарного лечебного учреждения, в котором он находится на излечении.</w:t>
      </w:r>
    </w:p>
    <w:p w14:paraId="3BC4865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331"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33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r>
        <w:rPr>
          <w:rFonts w:eastAsia="Arial" w:cs="Arial"/>
          <w:i/>
          <w:color w:val="000000"/>
          <w:sz w:val="20"/>
        </w:rPr>
        <w:t> </w:t>
      </w:r>
      <w:hyperlink r:id="rId333" w:tooltip="https://cbd.minjust.gov.kg/4-5433/edition/22311/ru" w:history="1">
        <w:r>
          <w:rPr>
            <w:rStyle w:val="aff0"/>
            <w:rFonts w:eastAsia="Arial" w:cs="Arial"/>
            <w:i/>
            <w:color w:val="0000FF"/>
          </w:rPr>
          <w:t>2 декабря 2024 года № 190</w:t>
        </w:r>
      </w:hyperlink>
      <w:r>
        <w:rPr>
          <w:rFonts w:eastAsia="Arial" w:cs="Arial"/>
          <w:i/>
          <w:color w:val="000000"/>
        </w:rPr>
        <w:t> )</w:t>
      </w:r>
      <w:r>
        <w:rPr>
          <w:rFonts w:eastAsia="Times New Roman" w:cs="Arial"/>
          <w:i/>
          <w:iCs/>
          <w:color w:val="000000"/>
          <w:szCs w:val="24"/>
          <w:lang w:eastAsia="ru-RU"/>
        </w:rPr>
        <w:t> </w:t>
      </w:r>
    </w:p>
    <w:p w14:paraId="7D63B58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375BF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205. Передоверие</w:t>
      </w:r>
    </w:p>
    <w:p w14:paraId="67D0432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BAE59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Лицо, которому выдана доверенность, должно лично совершать те действия, на которые оно уполномочено. Оно может передоверить их совершение другому лицу, если уполномочено на это доверенностью либо вынуждено к этому силою обстоят</w:t>
      </w:r>
      <w:r>
        <w:rPr>
          <w:rFonts w:eastAsia="Times New Roman" w:cs="Arial"/>
          <w:color w:val="000000"/>
          <w:szCs w:val="24"/>
          <w:lang w:eastAsia="ru-RU"/>
        </w:rPr>
        <w:t>ельств для охраны интересов выдавшего доверенность.</w:t>
      </w:r>
    </w:p>
    <w:p w14:paraId="2AA41E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Доверенность, выдаваемая в порядке передоверия, должна быть нотариально удостоверена, за исключением случаев, предусмотренных статьей 203 настоящего Кодекса.</w:t>
      </w:r>
    </w:p>
    <w:p w14:paraId="75457E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Срок действия доверенности, выданной в п</w:t>
      </w:r>
      <w:r>
        <w:rPr>
          <w:rFonts w:eastAsia="Times New Roman" w:cs="Arial"/>
          <w:color w:val="000000"/>
          <w:szCs w:val="24"/>
          <w:lang w:eastAsia="ru-RU"/>
        </w:rPr>
        <w:t>орядке передоверия, не может превышать срока действия доверенности, на основании которой она выдана.</w:t>
      </w:r>
    </w:p>
    <w:p w14:paraId="061C06A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Передавший полномочия другому лицу должен известить об этом выдавшего доверенность и сообщить ему необходимые сведения о лице, которому переданы полномо</w:t>
      </w:r>
      <w:r>
        <w:rPr>
          <w:rFonts w:eastAsia="Times New Roman" w:cs="Arial"/>
          <w:color w:val="000000"/>
          <w:szCs w:val="24"/>
          <w:lang w:eastAsia="ru-RU"/>
        </w:rPr>
        <w:t>чия. Неисполнение этой обязанности возлагает на передавшего полномочия ответственность за действия лица, которому он передал полномочия, как за свои собственные.</w:t>
      </w:r>
    </w:p>
    <w:p w14:paraId="7C38276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4BB7F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206. Прекращение доверенности</w:t>
      </w:r>
    </w:p>
    <w:p w14:paraId="20DD3EC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BED73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Действие доверенности прекращается вследствие:</w:t>
      </w:r>
    </w:p>
    <w:p w14:paraId="4E5297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color w:val="000000"/>
          <w:szCs w:val="24"/>
          <w:lang w:eastAsia="ru-RU"/>
        </w:rPr>
        <w:t>истечения срока доверенности;</w:t>
      </w:r>
    </w:p>
    <w:p w14:paraId="517C40B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отмены доверенности лицом, выдавшим ее;</w:t>
      </w:r>
    </w:p>
    <w:p w14:paraId="26CAF4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отказа лица, которому выдана доверенность;</w:t>
      </w:r>
    </w:p>
    <w:p w14:paraId="5324445A"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прекращения юридического лица, от имени которого выдана доверенность;</w:t>
      </w:r>
    </w:p>
    <w:p w14:paraId="315F195F"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прекращения юридического лица, которому выдана доверенность;</w:t>
      </w:r>
    </w:p>
    <w:p w14:paraId="285D21D6"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смерти гражданина, выдавшего доверенность, признания его недееспособным, ограниченно дееспособным или безвестно отсутствующим;</w:t>
      </w:r>
    </w:p>
    <w:p w14:paraId="17E7DDC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7) смерти гражданина, которому выдана доверенность, признания </w:t>
      </w:r>
      <w:r>
        <w:rPr>
          <w:rFonts w:eastAsia="Times New Roman" w:cs="Arial"/>
          <w:color w:val="000000"/>
          <w:szCs w:val="24"/>
          <w:lang w:eastAsia="ru-RU"/>
        </w:rPr>
        <w:t>его недееспособным, ограниченно дееспособным или безвестно отсутствующим.</w:t>
      </w:r>
    </w:p>
    <w:p w14:paraId="353480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выдавшее доверенность, может во всякое время отменить доверенность или передоверие, а лицо, которому доверенность выдана, отказаться от нее. Соглашение об отказе от этих пра</w:t>
      </w:r>
      <w:r>
        <w:rPr>
          <w:rFonts w:eastAsia="Times New Roman" w:cs="Arial"/>
          <w:color w:val="000000"/>
          <w:szCs w:val="24"/>
          <w:lang w:eastAsia="ru-RU"/>
        </w:rPr>
        <w:t>в ничтожно.</w:t>
      </w:r>
    </w:p>
    <w:p w14:paraId="3A2F9A9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 прекращением доверенности теряет силу передоверие.</w:t>
      </w:r>
    </w:p>
    <w:p w14:paraId="4F4B11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Лицо, выдавшее доверенность, обязано известить об ее отмене (пункт 1 настоящей статьи) лицо, которому доверенность выдана, а также известных ему третьих лиц, для представительства перед</w:t>
      </w:r>
      <w:r>
        <w:rPr>
          <w:rFonts w:eastAsia="Times New Roman" w:cs="Arial"/>
          <w:color w:val="000000"/>
          <w:szCs w:val="24"/>
          <w:lang w:eastAsia="ru-RU"/>
        </w:rPr>
        <w:t xml:space="preserve"> которыми дана доверенность. Такая же обязанность возлагается на правопреемников лица, выдавшего доверенность, в случаях ее прекращения по основаниям, предусмотренным подпунктами 4 и 6 пункта 1 настоящей статьи.</w:t>
      </w:r>
    </w:p>
    <w:p w14:paraId="0DE3FE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Права и обязанности, возникшие в результа</w:t>
      </w:r>
      <w:r>
        <w:rPr>
          <w:rFonts w:eastAsia="Times New Roman" w:cs="Arial"/>
          <w:color w:val="000000"/>
          <w:szCs w:val="24"/>
          <w:lang w:eastAsia="ru-RU"/>
        </w:rPr>
        <w:t>те действий лица, которому выдана доверенность, до того, как это лицо узнало или должно было узнать о ее прекращении, сохраняют силу для выдавшего доверенность и его правопреемников в отношении третьих лиц. Это правило не применяется, если третье лицо знал</w:t>
      </w:r>
      <w:r>
        <w:rPr>
          <w:rFonts w:eastAsia="Times New Roman" w:cs="Arial"/>
          <w:color w:val="000000"/>
          <w:szCs w:val="24"/>
          <w:lang w:eastAsia="ru-RU"/>
        </w:rPr>
        <w:t>о или должно было знать, что действие доверенности прекратилось.</w:t>
      </w:r>
    </w:p>
    <w:p w14:paraId="7E9C106A"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По прекращении доверенности лицо, которому она выдана, или его правопреемники обязаны немедленно вернуть доверенность.</w:t>
      </w:r>
    </w:p>
    <w:p w14:paraId="442EB88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F6AF7C7"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9</w:t>
      </w:r>
      <w:r>
        <w:rPr>
          <w:rFonts w:eastAsia="Times New Roman" w:cs="Arial"/>
          <w:b/>
          <w:bCs/>
          <w:color w:val="000000"/>
          <w:szCs w:val="24"/>
          <w:lang w:eastAsia="ru-RU"/>
        </w:rPr>
        <w:br/>
        <w:t> Сроки. Исковая давность</w:t>
      </w:r>
    </w:p>
    <w:p w14:paraId="55B05F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A3DC2D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1. Сроки</w:t>
      </w:r>
    </w:p>
    <w:p w14:paraId="5E695E4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52499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207. Определение срока</w:t>
      </w:r>
    </w:p>
    <w:p w14:paraId="6EDD2AF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C670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Установленный законодательством, сделкой или назначаемый судом срок определяется календарной датой или истечением периода времени, который исчисляется годами, месяцами, неделями, днями или часами.</w:t>
      </w:r>
    </w:p>
    <w:p w14:paraId="18D66A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Срок может определяться так</w:t>
      </w:r>
      <w:r>
        <w:rPr>
          <w:rFonts w:eastAsia="Times New Roman" w:cs="Arial"/>
          <w:color w:val="000000"/>
          <w:szCs w:val="24"/>
          <w:lang w:eastAsia="ru-RU"/>
        </w:rPr>
        <w:t>же указанием на событие, которое должно неизбежно наступить.</w:t>
      </w:r>
    </w:p>
    <w:p w14:paraId="74B1BA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44AE5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208. Начало срока, определенного периодом времени</w:t>
      </w:r>
    </w:p>
    <w:p w14:paraId="22E0B9B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24061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Течение срока, определенного периодом времени, начинается на следующий день после календарной даты или наступления события, которыми о</w:t>
      </w:r>
      <w:r>
        <w:rPr>
          <w:rFonts w:eastAsia="Times New Roman" w:cs="Arial"/>
          <w:color w:val="000000"/>
          <w:szCs w:val="24"/>
          <w:lang w:eastAsia="ru-RU"/>
        </w:rPr>
        <w:t>пределено его начало.</w:t>
      </w:r>
    </w:p>
    <w:p w14:paraId="1AE4111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A7167B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209. Окончание срока, определенного периодом времени</w:t>
      </w:r>
    </w:p>
    <w:p w14:paraId="2BA3C93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6A391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Срок, исчисляемый годами, истекает в соответствующие месяц и число последнего года срока.</w:t>
      </w:r>
    </w:p>
    <w:p w14:paraId="171DDE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 сроку, определенному в полгода, применяются правила для сроков, исчисляемых</w:t>
      </w:r>
      <w:r>
        <w:rPr>
          <w:rFonts w:eastAsia="Times New Roman" w:cs="Arial"/>
          <w:color w:val="000000"/>
          <w:szCs w:val="24"/>
          <w:lang w:eastAsia="ru-RU"/>
        </w:rPr>
        <w:t xml:space="preserve"> месяцами.</w:t>
      </w:r>
    </w:p>
    <w:p w14:paraId="70002E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 сроку, исчисляемому кварталами года, применяются правила для сроков, исполняемых месяцами. При этом квартал считается равным трем месяцам, а отсчет кварталов ведется с начала года.</w:t>
      </w:r>
    </w:p>
    <w:p w14:paraId="51F2C3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Срок, исчисляемый месяцами, истекает в соответствующее ч</w:t>
      </w:r>
      <w:r>
        <w:rPr>
          <w:rFonts w:eastAsia="Times New Roman" w:cs="Arial"/>
          <w:color w:val="000000"/>
          <w:szCs w:val="24"/>
          <w:lang w:eastAsia="ru-RU"/>
        </w:rPr>
        <w:t>исло последнего месяца срока.</w:t>
      </w:r>
    </w:p>
    <w:p w14:paraId="6942A9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Срок, определенный в полмесяца, рассматривается как срок, исчисляемый днями, и считается равным пятнадцати дням.</w:t>
      </w:r>
    </w:p>
    <w:p w14:paraId="3D7A7A9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окончание срока, исчисляемого месяцами, приходится на такой месяц, в котором нет соответствующего числа, то срок истекает в последний день этого месяца.</w:t>
      </w:r>
    </w:p>
    <w:p w14:paraId="1EBECD40"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Срок, исчисляемый неделями, истекает в соответствующий день последней недели срока.</w:t>
      </w:r>
    </w:p>
    <w:p w14:paraId="18D4DF87"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Если пос</w:t>
      </w:r>
      <w:r>
        <w:rPr>
          <w:rFonts w:eastAsia="Times New Roman" w:cs="Arial"/>
          <w:color w:val="000000"/>
          <w:szCs w:val="24"/>
          <w:lang w:eastAsia="ru-RU"/>
        </w:rPr>
        <w:t>ледний день срока приходится на нерабочий день, днем окончания срока считается ближайший следующий за ним рабочий день.</w:t>
      </w:r>
    </w:p>
    <w:p w14:paraId="398FF84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34015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210. Порядок совершения действий в последний день срока</w:t>
      </w:r>
    </w:p>
    <w:p w14:paraId="5D24997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200D7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срок установлен для совершения какого-либо действия, оно може</w:t>
      </w:r>
      <w:r>
        <w:rPr>
          <w:rFonts w:eastAsia="Times New Roman" w:cs="Arial"/>
          <w:color w:val="000000"/>
          <w:szCs w:val="24"/>
          <w:lang w:eastAsia="ru-RU"/>
        </w:rPr>
        <w:t>т быть выполнено до двадцати четырех часов последнего дня срока.</w:t>
      </w:r>
    </w:p>
    <w:p w14:paraId="48B0B6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Однако, если это действие должно быть совершено в организации, то срок истекает в тот час, когда в этой организации по установленным правилам прекращаются соответствующие операции.</w:t>
      </w:r>
    </w:p>
    <w:p w14:paraId="3E55BE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Письмен</w:t>
      </w:r>
      <w:r>
        <w:rPr>
          <w:rFonts w:eastAsia="Times New Roman" w:cs="Arial"/>
          <w:color w:val="000000"/>
          <w:szCs w:val="24"/>
          <w:lang w:eastAsia="ru-RU"/>
        </w:rPr>
        <w:t>ные заявления и извещения, сданные на почту или на телеграф до двадцати четырех часов последнего дня срока, считаются сделанными в срок.</w:t>
      </w:r>
    </w:p>
    <w:p w14:paraId="7A823C2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149D36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2. Исковая давность</w:t>
      </w:r>
    </w:p>
    <w:p w14:paraId="383FAB0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90DD3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211. Понятие исковой давности</w:t>
      </w:r>
    </w:p>
    <w:p w14:paraId="3983979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85B6B9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Исковой давностью признается срок для защиты права по ис</w:t>
      </w:r>
      <w:r>
        <w:rPr>
          <w:rFonts w:eastAsia="Times New Roman" w:cs="Arial"/>
          <w:color w:val="000000"/>
          <w:szCs w:val="24"/>
          <w:lang w:eastAsia="ru-RU"/>
        </w:rPr>
        <w:t>ку лица, право которого нарушено.</w:t>
      </w:r>
    </w:p>
    <w:p w14:paraId="363AB99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5EE07B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212. Общий срок исковой давности</w:t>
      </w:r>
    </w:p>
    <w:p w14:paraId="17AA73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1158AC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Общий срок исковой давности устанавливается в три года.</w:t>
      </w:r>
    </w:p>
    <w:p w14:paraId="3279537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38433B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213. Специальные сроки исковой давности</w:t>
      </w:r>
    </w:p>
    <w:p w14:paraId="31C16C0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5B328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Для отдельных видов требований законом могут устанавливаться специал</w:t>
      </w:r>
      <w:r>
        <w:rPr>
          <w:rFonts w:eastAsia="Times New Roman" w:cs="Arial"/>
          <w:color w:val="000000"/>
          <w:szCs w:val="24"/>
          <w:lang w:eastAsia="ru-RU"/>
        </w:rPr>
        <w:t>ьные сроки исковой давности, сокращенные или более длительные по сравнению с общим сроком.</w:t>
      </w:r>
    </w:p>
    <w:p w14:paraId="19AE059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Правила статей 211, 214-220 настоящего Кодекса распространяются также на специальные сроки давности, если законом не установлено иное.</w:t>
      </w:r>
    </w:p>
    <w:p w14:paraId="441838B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4457F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214. Недействительность соглашения об изменении сроков исковой давности</w:t>
      </w:r>
    </w:p>
    <w:p w14:paraId="08EF5AE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7EFDF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Сроки исковой давности и порядок их исчисления не могут быть изменены соглашением сторон.</w:t>
      </w:r>
    </w:p>
    <w:p w14:paraId="5FE314A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Основания приостановления и перерыва течения сроков исковой давности устанавливаются настоящим Кодексом и иными законами.</w:t>
      </w:r>
    </w:p>
    <w:p w14:paraId="259D000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17A5FA" w14:textId="77777777" w:rsidR="0008401F" w:rsidRDefault="000E25B0">
      <w:pPr>
        <w:ind w:firstLine="567"/>
        <w:rPr>
          <w:rFonts w:eastAsia="Times New Roman" w:cs="Arial"/>
          <w:szCs w:val="24"/>
          <w:lang w:eastAsia="ru-RU"/>
        </w:rPr>
      </w:pPr>
      <w:bookmarkStart w:id="73" w:name="st_215"/>
      <w:r>
        <w:rPr>
          <w:rFonts w:eastAsia="Times New Roman" w:cs="Arial"/>
          <w:b/>
          <w:bCs/>
          <w:color w:val="000000"/>
          <w:szCs w:val="24"/>
          <w:lang w:eastAsia="ru-RU"/>
        </w:rPr>
        <w:t>Статья 215. Применение исковой давности</w:t>
      </w:r>
      <w:bookmarkEnd w:id="73"/>
    </w:p>
    <w:p w14:paraId="0D47249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53743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Требование о защите нарушенного права принимается к рассмотрению судом независимо от ис</w:t>
      </w:r>
      <w:r>
        <w:rPr>
          <w:rFonts w:eastAsia="Times New Roman" w:cs="Arial"/>
          <w:color w:val="000000"/>
          <w:szCs w:val="24"/>
          <w:lang w:eastAsia="ru-RU"/>
        </w:rPr>
        <w:t>течения срока исковой давности.</w:t>
      </w:r>
    </w:p>
    <w:p w14:paraId="059F61F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Исковая давность применяется судом только по письменному заявлению лиц, участвующих в деле, предъявленному в суд до вынесения судом решения по делу.</w:t>
      </w:r>
    </w:p>
    <w:p w14:paraId="4E7EFD4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Истечение срока исковой давности, о применении которой заявлено лицам</w:t>
      </w:r>
      <w:r>
        <w:rPr>
          <w:rFonts w:eastAsia="Times New Roman" w:cs="Arial"/>
          <w:color w:val="000000"/>
          <w:szCs w:val="24"/>
          <w:lang w:eastAsia="ru-RU"/>
        </w:rPr>
        <w:t>и, участвующими в деле, является основанием к вынесению судом решения об отказе в иске.</w:t>
      </w:r>
    </w:p>
    <w:p w14:paraId="78C85D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С истечением срока исковой давности по главному требованию истекает срок исковой давности и по дополнительным требованиям (неустойка, залог, поручительство).</w:t>
      </w:r>
    </w:p>
    <w:p w14:paraId="39B2DC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 сл</w:t>
      </w:r>
      <w:r>
        <w:rPr>
          <w:rFonts w:eastAsia="Times New Roman" w:cs="Arial"/>
          <w:color w:val="000000"/>
          <w:szCs w:val="24"/>
          <w:lang w:eastAsia="ru-RU"/>
        </w:rPr>
        <w:t>учае пропуска срока предъявления к исполнению исполнительного документа по главному требованию срок исковой давности по дополнительным требованиям считается истекшим.</w:t>
      </w:r>
    </w:p>
    <w:p w14:paraId="1DC7D61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4" w:tooltip="https://cbd.minjust.gov.kg/112048" w:history="1">
        <w:r>
          <w:rPr>
            <w:rFonts w:eastAsia="Times New Roman" w:cs="Arial"/>
            <w:i/>
            <w:iCs/>
            <w:color w:val="0000FF"/>
            <w:szCs w:val="24"/>
            <w:u w:val="single"/>
            <w:lang w:eastAsia="ru-RU"/>
          </w:rPr>
          <w:t>22 июля 2020 года № 83</w:t>
        </w:r>
      </w:hyperlink>
      <w:r>
        <w:rPr>
          <w:rFonts w:eastAsia="Times New Roman" w:cs="Arial"/>
          <w:i/>
          <w:iCs/>
          <w:color w:val="000000"/>
          <w:szCs w:val="24"/>
          <w:lang w:eastAsia="ru-RU"/>
        </w:rPr>
        <w:t>)</w:t>
      </w:r>
    </w:p>
    <w:p w14:paraId="166D585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E30AF2" w14:textId="77777777" w:rsidR="0008401F" w:rsidRDefault="000E25B0">
      <w:pPr>
        <w:ind w:firstLine="567"/>
        <w:rPr>
          <w:rFonts w:eastAsia="Times New Roman" w:cs="Arial"/>
          <w:szCs w:val="24"/>
          <w:lang w:eastAsia="ru-RU"/>
        </w:rPr>
      </w:pPr>
      <w:bookmarkStart w:id="74" w:name="st_216"/>
      <w:r>
        <w:rPr>
          <w:rFonts w:eastAsia="Times New Roman" w:cs="Arial"/>
          <w:b/>
          <w:bCs/>
          <w:color w:val="000000"/>
          <w:szCs w:val="24"/>
          <w:lang w:eastAsia="ru-RU"/>
        </w:rPr>
        <w:t>Статья 216. Исчисление срока исковой давности</w:t>
      </w:r>
      <w:bookmarkEnd w:id="74"/>
    </w:p>
    <w:p w14:paraId="5027E4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56642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Порядок исчисления срока исковой давности определяется по общим правилам исчисления сроков, предусмотренных настоящим Кодексом.</w:t>
      </w:r>
    </w:p>
    <w:p w14:paraId="5F0135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Течение срока исковой д</w:t>
      </w:r>
      <w:r>
        <w:rPr>
          <w:rFonts w:eastAsia="Times New Roman" w:cs="Arial"/>
          <w:color w:val="000000"/>
          <w:szCs w:val="24"/>
          <w:lang w:eastAsia="ru-RU"/>
        </w:rPr>
        <w:t>авности начинается со дня, когда лицо узнало или должно было узнать о нарушении своего права. Изъятия из этого правила устанавливаются настоящим Кодексом и иными законами.</w:t>
      </w:r>
    </w:p>
    <w:p w14:paraId="4C69B4B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 обязательствам с определенным сроком исполнения течение исковой давности начин</w:t>
      </w:r>
      <w:r>
        <w:rPr>
          <w:rFonts w:eastAsia="Times New Roman" w:cs="Arial"/>
          <w:color w:val="000000"/>
          <w:szCs w:val="24"/>
          <w:lang w:eastAsia="ru-RU"/>
        </w:rPr>
        <w:t>ается по окончании срока исполнения.</w:t>
      </w:r>
    </w:p>
    <w:p w14:paraId="0E4688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 обязательствам, срок исполнения которых не определен либо определен моментом востребования, течение исковой давности начинается с момента, когда у кредитора возникает право предъявить требование об исполнении обязате</w:t>
      </w:r>
      <w:r>
        <w:rPr>
          <w:rFonts w:eastAsia="Times New Roman" w:cs="Arial"/>
          <w:color w:val="000000"/>
          <w:szCs w:val="24"/>
          <w:lang w:eastAsia="ru-RU"/>
        </w:rPr>
        <w:t>льства, а если должнику предоставляется льготный срок для исполнения такого требования, исчисление исковой давности начинается по окончании указанного срока.</w:t>
      </w:r>
    </w:p>
    <w:p w14:paraId="42E4F8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По регрессным обязательствам течение исковой давности начинается с момента исполнения основного</w:t>
      </w:r>
      <w:r>
        <w:rPr>
          <w:rFonts w:eastAsia="Times New Roman" w:cs="Arial"/>
          <w:color w:val="000000"/>
          <w:szCs w:val="24"/>
          <w:lang w:eastAsia="ru-RU"/>
        </w:rPr>
        <w:t xml:space="preserve"> обязательства.</w:t>
      </w:r>
    </w:p>
    <w:p w14:paraId="65169D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Перемена лиц в обязательстве не влечет изменения срока исковой давности и порядка его исчисления.</w:t>
      </w:r>
    </w:p>
    <w:p w14:paraId="2F9212F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5" w:tooltip="https://cbd.minjust.gov.kg/112048" w:history="1">
        <w:r>
          <w:rPr>
            <w:rFonts w:eastAsia="Times New Roman" w:cs="Arial"/>
            <w:i/>
            <w:iCs/>
            <w:color w:val="0000FF"/>
            <w:szCs w:val="24"/>
            <w:u w:val="single"/>
            <w:lang w:eastAsia="ru-RU"/>
          </w:rPr>
          <w:t>22 июля 2020 года № 83</w:t>
        </w:r>
      </w:hyperlink>
      <w:r>
        <w:rPr>
          <w:rFonts w:eastAsia="Times New Roman" w:cs="Arial"/>
          <w:i/>
          <w:iCs/>
          <w:color w:val="000000"/>
          <w:szCs w:val="24"/>
          <w:lang w:eastAsia="ru-RU"/>
        </w:rPr>
        <w:t>)</w:t>
      </w:r>
    </w:p>
    <w:p w14:paraId="11ED90C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D6F07D" w14:textId="77777777" w:rsidR="0008401F" w:rsidRDefault="000E25B0">
      <w:pPr>
        <w:spacing w:before="200" w:after="60" w:line="266" w:lineRule="auto"/>
        <w:ind w:firstLine="567"/>
        <w:jc w:val="left"/>
        <w:rPr>
          <w:rFonts w:eastAsia="Times New Roman" w:cs="Arial"/>
          <w:szCs w:val="24"/>
          <w:lang w:eastAsia="ru-RU"/>
        </w:rPr>
      </w:pPr>
      <w:r>
        <w:rPr>
          <w:rFonts w:eastAsia="Times New Roman" w:cs="Arial"/>
          <w:b/>
          <w:bCs/>
          <w:color w:val="000000"/>
          <w:szCs w:val="24"/>
          <w:lang w:eastAsia="ru-RU"/>
        </w:rPr>
        <w:t>Статья 217. Приостановление течения срока исковой давности</w:t>
      </w:r>
    </w:p>
    <w:p w14:paraId="0DD4C3FB" w14:textId="77777777" w:rsidR="0008401F" w:rsidRDefault="000E25B0">
      <w:pPr>
        <w:spacing w:before="200" w:after="60" w:line="266" w:lineRule="auto"/>
        <w:ind w:firstLine="567"/>
        <w:jc w:val="left"/>
        <w:rPr>
          <w:rFonts w:eastAsia="Times New Roman" w:cs="Arial"/>
          <w:szCs w:val="24"/>
          <w:lang w:eastAsia="ru-RU"/>
        </w:rPr>
      </w:pPr>
      <w:r>
        <w:rPr>
          <w:rFonts w:eastAsia="Times New Roman" w:cs="Arial"/>
          <w:szCs w:val="24"/>
          <w:lang w:eastAsia="ru-RU"/>
        </w:rPr>
        <w:t> </w:t>
      </w:r>
    </w:p>
    <w:p w14:paraId="366F1C1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Течение срока исковой давности приостанавливается:</w:t>
      </w:r>
    </w:p>
    <w:p w14:paraId="5F96A3F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если предъявлению иска препятствовало чрезвычайное и непредотвратимое при данных условиях обстоятельство (непреодолимая сила);</w:t>
      </w:r>
    </w:p>
    <w:p w14:paraId="311DC26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если истец или ответчик находится в составе Вооруженных Сил Кыргызской Республики, переведенных на военное положение;</w:t>
      </w:r>
    </w:p>
    <w:p w14:paraId="5DB7CAAC"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в силу установленной на основании закона Кабинетом Министров Кыргызской Республики отсрочки исполнения обязательств (мораторий);</w:t>
      </w:r>
    </w:p>
    <w:p w14:paraId="6EE71FD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w:t>
      </w:r>
      <w:r>
        <w:rPr>
          <w:rFonts w:eastAsia="Times New Roman" w:cs="Arial"/>
          <w:color w:val="000000"/>
          <w:szCs w:val="24"/>
          <w:lang w:eastAsia="ru-RU"/>
        </w:rPr>
        <w:t>в силу приостановления действия закона, регулирующего соответствующее отношение.</w:t>
      </w:r>
    </w:p>
    <w:p w14:paraId="33BD88D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По искам о возмещении вреда, причиненного жизни или здоровью гражданина, течение срока исковой давности приостанавливается также в связи с обращением гражданина к соответствую</w:t>
      </w:r>
      <w:r>
        <w:rPr>
          <w:rFonts w:eastAsia="Times New Roman" w:cs="Arial"/>
          <w:color w:val="000000"/>
          <w:szCs w:val="24"/>
          <w:lang w:eastAsia="ru-RU"/>
        </w:rPr>
        <w:t>щему органу о назначении пенсии или пособия - до назначения пенсии или пособия либо отказа в их назначении.</w:t>
      </w:r>
    </w:p>
    <w:p w14:paraId="09389FF7"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Течение срока исковой давности приостанавливается при условии, если указанные в настоящей статье обстоятельства возникли или продолжали существов</w:t>
      </w:r>
      <w:r>
        <w:rPr>
          <w:rFonts w:eastAsia="Times New Roman" w:cs="Arial"/>
          <w:color w:val="000000"/>
          <w:szCs w:val="24"/>
          <w:lang w:eastAsia="ru-RU"/>
        </w:rPr>
        <w:t>ать в последние шесть месяцев срока давности, а если этот срок равен шести месяцам или менее шести месяцев - в течение срока давности.</w:t>
      </w:r>
    </w:p>
    <w:p w14:paraId="5C5D8F1C"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Со дня прекращения обстоятельства, послужившего основанием приостановления давности, течение ее срока продолжается. Ос</w:t>
      </w:r>
      <w:r>
        <w:rPr>
          <w:rFonts w:eastAsia="Times New Roman" w:cs="Arial"/>
          <w:color w:val="000000"/>
          <w:szCs w:val="24"/>
          <w:lang w:eastAsia="ru-RU"/>
        </w:rPr>
        <w:t>тающаяся часть срока удлиняется до шести месяцев, а если срок исковой давности равен шести месяцам или менее шести месяцев, - до срока давности.</w:t>
      </w:r>
    </w:p>
    <w:p w14:paraId="0C4810D9"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36"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43BB08F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546F34" w14:textId="77777777" w:rsidR="0008401F" w:rsidRDefault="000E25B0">
      <w:pPr>
        <w:ind w:firstLine="567"/>
        <w:rPr>
          <w:rFonts w:eastAsia="Times New Roman" w:cs="Arial"/>
          <w:szCs w:val="24"/>
          <w:lang w:eastAsia="ru-RU"/>
        </w:rPr>
      </w:pPr>
      <w:bookmarkStart w:id="75" w:name="st_218"/>
      <w:r>
        <w:rPr>
          <w:rFonts w:eastAsia="Times New Roman" w:cs="Arial"/>
          <w:b/>
          <w:bCs/>
          <w:color w:val="000000"/>
          <w:szCs w:val="24"/>
          <w:lang w:eastAsia="ru-RU"/>
        </w:rPr>
        <w:t>Статья 218. Перерыв течения срока исковой давности</w:t>
      </w:r>
      <w:bookmarkEnd w:id="75"/>
    </w:p>
    <w:p w14:paraId="373B1EE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1DEF1D"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Течение срока исковой давности прерывается путем:</w:t>
      </w:r>
    </w:p>
    <w:p w14:paraId="016B32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предъявления иска в установленном порядке;</w:t>
      </w:r>
    </w:p>
    <w:p w14:paraId="0873D8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совершения обязанным лицом действий, свидетельствующих о признании долга </w:t>
      </w:r>
      <w:r>
        <w:rPr>
          <w:rFonts w:eastAsia="Times New Roman" w:cs="Arial"/>
          <w:color w:val="000000"/>
          <w:szCs w:val="24"/>
          <w:lang w:eastAsia="ru-RU"/>
        </w:rPr>
        <w:t>или иной обязанности;</w:t>
      </w:r>
    </w:p>
    <w:p w14:paraId="5F3B297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взаимного согласия сторон на урегулирование спора посредством медиации во внесудебном порядке в соответствии с законодательством в сфере медиации.</w:t>
      </w:r>
    </w:p>
    <w:p w14:paraId="7BB3DF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После перерыва течение срока исковой давности начинается заново; время, истекшее до </w:t>
      </w:r>
      <w:r>
        <w:rPr>
          <w:rFonts w:eastAsia="Times New Roman" w:cs="Arial"/>
          <w:color w:val="000000"/>
          <w:szCs w:val="24"/>
          <w:lang w:eastAsia="ru-RU"/>
        </w:rPr>
        <w:t>перерыва, не засчитывается в новый срок.</w:t>
      </w:r>
    </w:p>
    <w:p w14:paraId="3E871CB1" w14:textId="77777777" w:rsidR="0008401F" w:rsidRDefault="000E25B0">
      <w:pPr>
        <w:ind w:firstLine="567"/>
        <w:rPr>
          <w:rFonts w:eastAsia="Times New Roman" w:cs="Arial"/>
          <w:szCs w:val="24"/>
          <w:lang w:eastAsia="ru-RU"/>
        </w:rPr>
      </w:pPr>
      <w:r>
        <w:rPr>
          <w:rFonts w:eastAsia="Times New Roman" w:cs="Arial"/>
          <w:color w:val="000000"/>
          <w:szCs w:val="24"/>
          <w:lang w:eastAsia="ru-RU"/>
        </w:rPr>
        <w:t>(</w:t>
      </w:r>
      <w:r>
        <w:rPr>
          <w:rFonts w:eastAsia="Times New Roman" w:cs="Arial"/>
          <w:i/>
          <w:iCs/>
          <w:color w:val="000000"/>
          <w:szCs w:val="24"/>
          <w:lang w:eastAsia="ru-RU"/>
        </w:rPr>
        <w:t xml:space="preserve">В редакции Закона КР от </w:t>
      </w:r>
      <w:hyperlink r:id="rId337" w:tooltip="https://cbd.minjust.gov.kg/112373" w:history="1">
        <w:r>
          <w:rPr>
            <w:rFonts w:eastAsia="Times New Roman" w:cs="Arial"/>
            <w:i/>
            <w:iCs/>
            <w:color w:val="0000FF"/>
            <w:szCs w:val="24"/>
            <w:u w:val="single"/>
            <w:lang w:eastAsia="ru-RU"/>
          </w:rPr>
          <w:t>6 июня 2022 года № 41</w:t>
        </w:r>
      </w:hyperlink>
      <w:r>
        <w:rPr>
          <w:rFonts w:eastAsia="Times New Roman" w:cs="Arial"/>
          <w:color w:val="000000"/>
          <w:szCs w:val="24"/>
          <w:lang w:eastAsia="ru-RU"/>
        </w:rPr>
        <w:t>)</w:t>
      </w:r>
    </w:p>
    <w:p w14:paraId="606498B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43FD0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219. Течение срока исковой давности в случае оставления иска без расс</w:t>
      </w:r>
      <w:r>
        <w:rPr>
          <w:rFonts w:eastAsia="Times New Roman" w:cs="Arial"/>
          <w:b/>
          <w:bCs/>
          <w:color w:val="000000"/>
          <w:szCs w:val="24"/>
          <w:lang w:eastAsia="ru-RU"/>
        </w:rPr>
        <w:t>мотрения</w:t>
      </w:r>
    </w:p>
    <w:p w14:paraId="614EA6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60BA5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иск оставлен судом без рассмотрения, то начавшееся до предъявления иска течение срока исковой давности продолжается в общем порядке.</w:t>
      </w:r>
    </w:p>
    <w:p w14:paraId="16DA8A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судом оставлен без рассмотрения иск, предъявленный в уголовном деле, то начавшееся до предъявления иск</w:t>
      </w:r>
      <w:r>
        <w:rPr>
          <w:rFonts w:eastAsia="Times New Roman" w:cs="Arial"/>
          <w:color w:val="000000"/>
          <w:szCs w:val="24"/>
          <w:lang w:eastAsia="ru-RU"/>
        </w:rPr>
        <w:t>а течение срока исковой давности приостанавливается до вступления в законную силу приговора, которым иск оставлен без рассмотрения.</w:t>
      </w:r>
    </w:p>
    <w:p w14:paraId="58F00A9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Время, в течение которого давность была приостановлена, не засчитывается в срок исковой давности. При этом если остающаяся ч</w:t>
      </w:r>
      <w:r>
        <w:rPr>
          <w:rFonts w:eastAsia="Times New Roman" w:cs="Arial"/>
          <w:color w:val="000000"/>
          <w:szCs w:val="24"/>
          <w:lang w:eastAsia="ru-RU"/>
        </w:rPr>
        <w:t>асть срока менее шести месяцев, она удлиняется до шести месяцев.</w:t>
      </w:r>
    </w:p>
    <w:p w14:paraId="0BD411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Срок исковой давности восстанавливается и начинает течь вновь в случаях, когда у истца возникает в соответствии с законом право предъявить новый иск по тому же делу в связи с отказом в исполн</w:t>
      </w:r>
      <w:r>
        <w:rPr>
          <w:rFonts w:eastAsia="Times New Roman" w:cs="Arial"/>
          <w:color w:val="000000"/>
          <w:szCs w:val="24"/>
          <w:lang w:eastAsia="ru-RU"/>
        </w:rPr>
        <w:t>ении судебного решения по этому делу.</w:t>
      </w:r>
    </w:p>
    <w:p w14:paraId="61B8437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001519" w14:textId="77777777" w:rsidR="0008401F" w:rsidRDefault="000E25B0">
      <w:pPr>
        <w:ind w:firstLine="567"/>
        <w:rPr>
          <w:rFonts w:eastAsia="Times New Roman" w:cs="Arial"/>
          <w:szCs w:val="24"/>
          <w:lang w:eastAsia="ru-RU"/>
        </w:rPr>
      </w:pPr>
      <w:bookmarkStart w:id="76" w:name="st_219_1"/>
      <w:r>
        <w:rPr>
          <w:rFonts w:eastAsia="Times New Roman" w:cs="Arial"/>
          <w:b/>
          <w:bCs/>
          <w:color w:val="000000"/>
          <w:szCs w:val="24"/>
          <w:lang w:eastAsia="ru-RU"/>
        </w:rPr>
        <w:t>Статья 219</w:t>
      </w:r>
      <w:r>
        <w:rPr>
          <w:rFonts w:eastAsia="Times New Roman" w:cs="Arial"/>
          <w:b/>
          <w:bCs/>
          <w:color w:val="000000"/>
          <w:szCs w:val="24"/>
          <w:vertAlign w:val="superscript"/>
          <w:lang w:eastAsia="ru-RU"/>
        </w:rPr>
        <w:t>1</w:t>
      </w:r>
      <w:r>
        <w:rPr>
          <w:rFonts w:eastAsia="Times New Roman" w:cs="Arial"/>
          <w:b/>
          <w:bCs/>
          <w:color w:val="000000"/>
          <w:szCs w:val="24"/>
          <w:lang w:eastAsia="ru-RU"/>
        </w:rPr>
        <w:t>. Восстановление срока исковой давности</w:t>
      </w:r>
      <w:bookmarkEnd w:id="76"/>
    </w:p>
    <w:p w14:paraId="1F36522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1F95A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Срок исковой давности по требованиям граждан, предъявляющих в суд требования о защите нарушенных прав, может быть восстановлен, а нарушенное право подлежит судебной защите в случаях, когда суд признает уважительной причину пропуска срока исковой давности п</w:t>
      </w:r>
      <w:r>
        <w:rPr>
          <w:rFonts w:eastAsia="Times New Roman" w:cs="Arial"/>
          <w:color w:val="000000"/>
          <w:szCs w:val="24"/>
          <w:lang w:eastAsia="ru-RU"/>
        </w:rPr>
        <w:t>ри наличии обстоятельств, очевидно свидетельствующих о невозможности своевременного обращения граждан в суд за защитой нарушенного права по независящим от них причинам.</w:t>
      </w:r>
    </w:p>
    <w:p w14:paraId="561C9D9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Срок исковой давности по требованиям юридических лиц (независимо от форм собственности, в том числе государственных органов и органов местного самоуправления), граждан, осуществляющих предпринимательскую деятельность, а также иных лиц, предъявляющих в суд </w:t>
      </w:r>
      <w:r>
        <w:rPr>
          <w:rFonts w:eastAsia="Times New Roman" w:cs="Arial"/>
          <w:color w:val="000000"/>
          <w:szCs w:val="24"/>
          <w:lang w:eastAsia="ru-RU"/>
        </w:rPr>
        <w:t>требования о защите нарушенных прав учредителя (участника, акционера) юридического лица или собственника его имущества, а равно нарушенных прав вещных, обязательственных и иных имущественных прав на объекты предпринимательской деятельности может быть восст</w:t>
      </w:r>
      <w:r>
        <w:rPr>
          <w:rFonts w:eastAsia="Times New Roman" w:cs="Arial"/>
          <w:color w:val="000000"/>
          <w:szCs w:val="24"/>
          <w:lang w:eastAsia="ru-RU"/>
        </w:rPr>
        <w:t>ановлен, а нарушенное право подлежит судебной защите в случаях, когда суд признает уважительной причину пропуска срока исковой давности при наличии обстоятельств, очевидно свидетельствующих о невозможности своевременного обращения в суд лиц, указанных в на</w:t>
      </w:r>
      <w:r>
        <w:rPr>
          <w:rFonts w:eastAsia="Times New Roman" w:cs="Arial"/>
          <w:color w:val="000000"/>
          <w:szCs w:val="24"/>
          <w:lang w:eastAsia="ru-RU"/>
        </w:rPr>
        <w:t>стоящей части, за защитой нарушенного права по независящим от них причинам.</w:t>
      </w:r>
    </w:p>
    <w:p w14:paraId="22D6C27D" w14:textId="77777777" w:rsidR="0008401F" w:rsidRDefault="000E25B0">
      <w:pPr>
        <w:ind w:firstLine="567"/>
        <w:rPr>
          <w:rFonts w:eastAsia="Times New Roman" w:cs="Arial"/>
          <w:color w:val="000000"/>
          <w:lang w:eastAsia="ru-RU"/>
        </w:rPr>
      </w:pPr>
      <w:r>
        <w:rPr>
          <w:rFonts w:eastAsia="Times New Roman" w:cs="Arial"/>
          <w:color w:val="000000"/>
          <w:szCs w:val="24"/>
          <w:lang w:eastAsia="ru-RU"/>
        </w:rPr>
        <w:t>Причины пропуска срока исковой давности могут признаваться уважительными, если они имели место в последние шесть месяцев срока давности, а если этот срок равен шести месяцам или ме</w:t>
      </w:r>
      <w:r>
        <w:rPr>
          <w:rFonts w:eastAsia="Times New Roman" w:cs="Arial"/>
          <w:color w:val="000000"/>
          <w:szCs w:val="24"/>
          <w:lang w:eastAsia="ru-RU"/>
        </w:rPr>
        <w:t>нее шести месяцев - в течение срока давности.</w:t>
      </w:r>
    </w:p>
    <w:p w14:paraId="23EFFFF7" w14:textId="77777777" w:rsidR="0008401F" w:rsidRDefault="000E25B0">
      <w:pPr>
        <w:pBdr>
          <w:top w:val="none" w:sz="4" w:space="0" w:color="000000"/>
          <w:left w:val="none" w:sz="4" w:space="0" w:color="000000"/>
          <w:bottom w:val="none" w:sz="4" w:space="0" w:color="000000"/>
          <w:right w:val="none" w:sz="4" w:space="0" w:color="000000"/>
        </w:pBdr>
        <w:spacing w:line="229" w:lineRule="atLeast"/>
        <w:ind w:firstLine="567"/>
        <w:rPr>
          <w:szCs w:val="24"/>
        </w:rPr>
      </w:pPr>
      <w:r>
        <w:rPr>
          <w:rFonts w:eastAsia="Arial" w:cs="Arial"/>
          <w:color w:val="000000"/>
          <w:szCs w:val="24"/>
        </w:rPr>
        <w:t>Порядок восстановления срока исковой давности по взысканию налоговой задолженности устанавливается налоговым законодательством Кыргызской Республики.</w:t>
      </w:r>
    </w:p>
    <w:p w14:paraId="493B764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38" w:tooltip="https://cbd.minjust.gov.kg/112048" w:history="1">
        <w:r>
          <w:rPr>
            <w:rFonts w:eastAsia="Times New Roman" w:cs="Arial"/>
            <w:i/>
            <w:iCs/>
            <w:color w:val="0000FF"/>
            <w:szCs w:val="24"/>
            <w:u w:val="single"/>
            <w:lang w:eastAsia="ru-RU"/>
          </w:rPr>
          <w:t>22 июля 2020 года № 83</w:t>
        </w:r>
      </w:hyperlink>
      <w:r>
        <w:rPr>
          <w:rFonts w:eastAsia="Times New Roman" w:cs="Arial"/>
          <w:szCs w:val="24"/>
          <w:lang w:eastAsia="ru-RU"/>
        </w:rPr>
        <w:t xml:space="preserve">, </w:t>
      </w:r>
      <w:hyperlink r:id="rId339" w:tooltip="https://cbd.minjust.gov.kg/4-5481/edition/26557/ru" w:history="1">
        <w:r>
          <w:rPr>
            <w:rStyle w:val="aff0"/>
            <w:rFonts w:eastAsia="Arial" w:cs="Arial"/>
            <w:i/>
            <w:szCs w:val="24"/>
          </w:rPr>
          <w:t>12 февраля 2025 года № 37</w:t>
        </w:r>
      </w:hyperlink>
      <w:r>
        <w:t xml:space="preserve"> </w:t>
      </w:r>
      <w:r>
        <w:rPr>
          <w:rFonts w:eastAsia="Arial" w:cs="Arial"/>
          <w:i/>
          <w:color w:val="000000"/>
        </w:rPr>
        <w:t>)</w:t>
      </w:r>
    </w:p>
    <w:p w14:paraId="0936646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6B79E7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220. Исполнение о</w:t>
      </w:r>
      <w:r>
        <w:rPr>
          <w:rFonts w:eastAsia="Times New Roman" w:cs="Arial"/>
          <w:b/>
          <w:bCs/>
          <w:color w:val="000000"/>
          <w:szCs w:val="24"/>
          <w:lang w:eastAsia="ru-RU"/>
        </w:rPr>
        <w:t>бязанности по истечении срока исковой давности</w:t>
      </w:r>
    </w:p>
    <w:p w14:paraId="4D47E2A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CFC25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Лицо, исполнившее обязанность по истечении срока исковой давности, не вправе требовать исполненное обратно, хотя бы в момент исполнения оно и не знало об истечении давности.</w:t>
      </w:r>
    </w:p>
    <w:p w14:paraId="125F65F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D86157" w14:textId="77777777" w:rsidR="0008401F" w:rsidRDefault="000E25B0">
      <w:pPr>
        <w:ind w:firstLine="567"/>
        <w:rPr>
          <w:rFonts w:eastAsia="Times New Roman" w:cs="Arial"/>
          <w:szCs w:val="24"/>
          <w:lang w:eastAsia="ru-RU"/>
        </w:rPr>
      </w:pPr>
      <w:bookmarkStart w:id="77" w:name="st_221"/>
      <w:r>
        <w:rPr>
          <w:rFonts w:eastAsia="Times New Roman" w:cs="Arial"/>
          <w:b/>
          <w:bCs/>
          <w:color w:val="000000"/>
          <w:szCs w:val="24"/>
          <w:lang w:eastAsia="ru-RU"/>
        </w:rPr>
        <w:t>Статья 221. Требования, на которые исковая давность не распространяется</w:t>
      </w:r>
      <w:bookmarkEnd w:id="77"/>
    </w:p>
    <w:p w14:paraId="381B3CE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FCD6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Искова</w:t>
      </w:r>
      <w:r>
        <w:rPr>
          <w:rFonts w:eastAsia="Times New Roman" w:cs="Arial"/>
          <w:color w:val="000000"/>
          <w:szCs w:val="24"/>
          <w:lang w:eastAsia="ru-RU"/>
        </w:rPr>
        <w:t>я давность не распространяется:</w:t>
      </w:r>
    </w:p>
    <w:p w14:paraId="09AB3EB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на требования о защите личных неимущественных прав и других нематериальных благ, кроме случаев, предусмотренных законом;</w:t>
      </w:r>
    </w:p>
    <w:p w14:paraId="099164C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на требования вкладчиков к банку о выдаче вкладов;</w:t>
      </w:r>
    </w:p>
    <w:p w14:paraId="29D3AA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на требования о возмещении вреда, причиненн</w:t>
      </w:r>
      <w:r>
        <w:rPr>
          <w:rFonts w:eastAsia="Times New Roman" w:cs="Arial"/>
          <w:color w:val="000000"/>
          <w:szCs w:val="24"/>
          <w:lang w:eastAsia="ru-RU"/>
        </w:rPr>
        <w:t>ого жизни или здоровью гражданина. Однако требования, предъявленные по истечении трех лет с момента возникновения права на возмещение такого вреда, удовлетворяются за прошлое время не более чем за три года, предшествующие предъявлению иска;</w:t>
      </w:r>
    </w:p>
    <w:p w14:paraId="3834DE5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4) Исключен в с</w:t>
      </w:r>
      <w:r>
        <w:rPr>
          <w:rFonts w:eastAsia="Times New Roman" w:cs="Arial"/>
          <w:i/>
          <w:iCs/>
          <w:color w:val="000000"/>
          <w:szCs w:val="24"/>
          <w:lang w:eastAsia="ru-RU"/>
        </w:rPr>
        <w:t xml:space="preserve">оответствии с Законом от </w:t>
      </w:r>
      <w:hyperlink r:id="rId340"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w:t>
      </w:r>
    </w:p>
    <w:p w14:paraId="5F4350F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5) Исключен в соответствии с Законом от </w:t>
      </w:r>
      <w:hyperlink r:id="rId341"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w:t>
      </w:r>
    </w:p>
    <w:p w14:paraId="348673B1"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в случаях, установленных законом;</w:t>
      </w:r>
    </w:p>
    <w:p w14:paraId="25112438"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на требования об уплате задолженности по страховым взносам на обязательное государственное социальное страхование.</w:t>
      </w:r>
    </w:p>
    <w:p w14:paraId="1DA746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8) на требования о незаконности приватизации зданий, сооружений,</w:t>
      </w:r>
      <w:r>
        <w:rPr>
          <w:rFonts w:eastAsia="Times New Roman" w:cs="Arial"/>
          <w:color w:val="000000"/>
          <w:szCs w:val="24"/>
          <w:lang w:eastAsia="ru-RU"/>
        </w:rPr>
        <w:t xml:space="preserve"> земельных участков и других объектов социального назначения (образовательные учреждения, больницы, детские образовательные дошкольные учреждения), находившихся в государственной или муниципальной собственности, а также о возврате или возмещении убытков, с</w:t>
      </w:r>
      <w:r>
        <w:rPr>
          <w:rFonts w:eastAsia="Times New Roman" w:cs="Arial"/>
          <w:color w:val="000000"/>
          <w:szCs w:val="24"/>
          <w:lang w:eastAsia="ru-RU"/>
        </w:rPr>
        <w:t>вязанных с их незаконной приватизацией в пользу республиканского или местного бюджета.</w:t>
      </w:r>
    </w:p>
    <w:p w14:paraId="3553BA6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42"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343" w:tooltip="https://cbd.minjust.gov.kg/203996" w:history="1">
        <w:r>
          <w:rPr>
            <w:rFonts w:eastAsia="Times New Roman" w:cs="Arial"/>
            <w:i/>
            <w:iCs/>
            <w:color w:val="0000FF"/>
            <w:szCs w:val="24"/>
            <w:u w:val="single"/>
            <w:lang w:eastAsia="ru-RU"/>
          </w:rPr>
          <w:t>3 августа 2013 года № 186</w:t>
        </w:r>
      </w:hyperlink>
      <w:r>
        <w:rPr>
          <w:rFonts w:eastAsia="Times New Roman" w:cs="Arial"/>
          <w:color w:val="000000"/>
          <w:szCs w:val="24"/>
          <w:lang w:eastAsia="ru-RU"/>
        </w:rPr>
        <w:t xml:space="preserve">, </w:t>
      </w:r>
      <w:hyperlink r:id="rId344" w:tooltip="https://cbd.minjust.gov.kg/111250" w:history="1">
        <w:r>
          <w:rPr>
            <w:rFonts w:eastAsia="Times New Roman" w:cs="Arial"/>
            <w:i/>
            <w:iCs/>
            <w:color w:val="0000FF"/>
            <w:szCs w:val="24"/>
            <w:u w:val="single"/>
            <w:lang w:eastAsia="ru-RU"/>
          </w:rPr>
          <w:t>30 июля 2015 года № 206</w:t>
        </w:r>
      </w:hyperlink>
      <w:r>
        <w:rPr>
          <w:rFonts w:eastAsia="Times New Roman" w:cs="Arial"/>
          <w:i/>
          <w:iCs/>
          <w:color w:val="000000"/>
          <w:szCs w:val="24"/>
          <w:lang w:eastAsia="ru-RU"/>
        </w:rPr>
        <w:t xml:space="preserve">, </w:t>
      </w:r>
      <w:hyperlink r:id="rId345"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w:t>
      </w:r>
    </w:p>
    <w:p w14:paraId="6822E76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13EFB3"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РАЗДЕЛ II</w:t>
      </w:r>
      <w:r>
        <w:rPr>
          <w:rFonts w:eastAsia="Times New Roman" w:cs="Arial"/>
          <w:b/>
          <w:bCs/>
          <w:color w:val="000000"/>
          <w:szCs w:val="24"/>
          <w:lang w:eastAsia="ru-RU"/>
        </w:rPr>
        <w:br/>
        <w:t> ПРАВО СОБСТВЕННОСТИ И ДРУГИЕ ВЕЩНЫЕ ПРАВА</w:t>
      </w:r>
    </w:p>
    <w:p w14:paraId="7DDF6FFA" w14:textId="77777777" w:rsidR="0008401F" w:rsidRDefault="000E25B0">
      <w:pPr>
        <w:ind w:firstLine="567"/>
        <w:jc w:val="center"/>
        <w:rPr>
          <w:rFonts w:eastAsia="Times New Roman" w:cs="Arial"/>
          <w:szCs w:val="24"/>
          <w:lang w:eastAsia="ru-RU"/>
        </w:rPr>
      </w:pPr>
      <w:r>
        <w:rPr>
          <w:rFonts w:eastAsia="Times New Roman" w:cs="Arial"/>
          <w:szCs w:val="24"/>
          <w:lang w:eastAsia="ru-RU"/>
        </w:rPr>
        <w:t> </w:t>
      </w:r>
    </w:p>
    <w:p w14:paraId="7FD7D4BC"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10</w:t>
      </w:r>
      <w:r>
        <w:rPr>
          <w:rFonts w:eastAsia="Times New Roman" w:cs="Arial"/>
          <w:b/>
          <w:bCs/>
          <w:color w:val="000000"/>
          <w:szCs w:val="24"/>
          <w:lang w:eastAsia="ru-RU"/>
        </w:rPr>
        <w:br/>
        <w:t> Общие положения</w:t>
      </w:r>
    </w:p>
    <w:p w14:paraId="1609278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83D7FC3" w14:textId="77777777" w:rsidR="0008401F" w:rsidRDefault="000E25B0">
      <w:pPr>
        <w:ind w:firstLine="567"/>
        <w:rPr>
          <w:rFonts w:eastAsia="Times New Roman" w:cs="Arial"/>
          <w:szCs w:val="24"/>
          <w:lang w:eastAsia="ru-RU"/>
        </w:rPr>
      </w:pPr>
      <w:bookmarkStart w:id="78" w:name="st_222"/>
      <w:r>
        <w:rPr>
          <w:rFonts w:eastAsia="Times New Roman" w:cs="Arial"/>
          <w:b/>
          <w:bCs/>
          <w:color w:val="000000"/>
          <w:szCs w:val="24"/>
          <w:lang w:eastAsia="ru-RU"/>
        </w:rPr>
        <w:t>Статья 222. Понятие и содержание права собственности</w:t>
      </w:r>
      <w:bookmarkEnd w:id="78"/>
    </w:p>
    <w:p w14:paraId="6A5B5E5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3FFF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Право собственности есть признаваемое и охраняемое законодательными актами право субъекта по своему усмотрению владеть, пользоваться и распоряжаться принадлежащим ему имуществом.</w:t>
      </w:r>
    </w:p>
    <w:p w14:paraId="084582D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Собственнику принадлежат права владения, пользования и распоряжения сво</w:t>
      </w:r>
      <w:r>
        <w:rPr>
          <w:rFonts w:eastAsia="Times New Roman" w:cs="Arial"/>
          <w:color w:val="000000"/>
          <w:szCs w:val="24"/>
          <w:lang w:eastAsia="ru-RU"/>
        </w:rPr>
        <w:t>им имуществом.</w:t>
      </w:r>
    </w:p>
    <w:p w14:paraId="6DBA29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владения представляет собой юридически обеспеченную возможность осуществлять фактическое обладание имуществом.</w:t>
      </w:r>
    </w:p>
    <w:p w14:paraId="19E5958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пользования представляет собой юридически обеспеченную возможность извлекать из имущества его полезные естественные св</w:t>
      </w:r>
      <w:r>
        <w:rPr>
          <w:rFonts w:eastAsia="Times New Roman" w:cs="Arial"/>
          <w:color w:val="000000"/>
          <w:szCs w:val="24"/>
          <w:lang w:eastAsia="ru-RU"/>
        </w:rPr>
        <w:t>ойства, а также получать от него выгоду. Выгода может выступать в виде дохода, приращения, плодов, приплода и в иных формах.</w:t>
      </w:r>
    </w:p>
    <w:p w14:paraId="17A608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распоряжения представляет собой юридически обеспеченную возможность определять юридическую судьбу имущества.</w:t>
      </w:r>
    </w:p>
    <w:p w14:paraId="578EBF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Собственник в</w:t>
      </w:r>
      <w:r>
        <w:rPr>
          <w:rFonts w:eastAsia="Times New Roman" w:cs="Arial"/>
          <w:color w:val="000000"/>
          <w:szCs w:val="24"/>
          <w:lang w:eastAsia="ru-RU"/>
        </w:rPr>
        <w:t>праве по своему усмотрению совершать в отношении принадлежащего ему имущества любые действия, не противоречащие законодательству и не нарушающие права и охраняемые законом интересы других лиц, в том числе отчуждать свое имущество в собственность другим лиц</w:t>
      </w:r>
      <w:r>
        <w:rPr>
          <w:rFonts w:eastAsia="Times New Roman" w:cs="Arial"/>
          <w:color w:val="000000"/>
          <w:szCs w:val="24"/>
          <w:lang w:eastAsia="ru-RU"/>
        </w:rPr>
        <w:t>ам, передавать им, оставаясь собственником, свои правомочия по владению, пользованию и распоряжению имуществом, отдавать имущество в залог и обременять его другими способами, распоряжаться имуществом иным образом.</w:t>
      </w:r>
    </w:p>
    <w:p w14:paraId="1A6590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Владение, пользование и распоряжение земле</w:t>
      </w:r>
      <w:r>
        <w:rPr>
          <w:rFonts w:eastAsia="Times New Roman" w:cs="Arial"/>
          <w:color w:val="000000"/>
          <w:szCs w:val="24"/>
          <w:lang w:eastAsia="ru-RU"/>
        </w:rPr>
        <w:t>й в той мере, в какой ее оборот допускается законом (статья 23), осуществляются их собственником свободно, если это не нарушает прав и законных интересов иных лиц и не наносит ущерба окружающей среде.</w:t>
      </w:r>
    </w:p>
    <w:p w14:paraId="455B1CE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Право собственности бессрочно. Право собственности н</w:t>
      </w:r>
      <w:r>
        <w:rPr>
          <w:rFonts w:eastAsia="Times New Roman" w:cs="Arial"/>
          <w:color w:val="000000"/>
          <w:szCs w:val="24"/>
          <w:lang w:eastAsia="ru-RU"/>
        </w:rPr>
        <w:t>а имущество может быть принудительно прекращено только по основаниям, предусмотренным настоящим Кодексом.</w:t>
      </w:r>
    </w:p>
    <w:p w14:paraId="53715C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Собственник несет бремя содержания принадлежащего ему имущества, если иное не предусмотрено законом или договором, и не может в одностороннем поряд</w:t>
      </w:r>
      <w:r>
        <w:rPr>
          <w:rFonts w:eastAsia="Times New Roman" w:cs="Arial"/>
          <w:color w:val="000000"/>
          <w:szCs w:val="24"/>
          <w:lang w:eastAsia="ru-RU"/>
        </w:rPr>
        <w:t>ке переложить такое бремя на третье лицо.</w:t>
      </w:r>
    </w:p>
    <w:p w14:paraId="3EF1DC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Собственник несет риск случайной гибели или случайной порчи имущества, если иное не предусмотрено законом или договором.</w:t>
      </w:r>
    </w:p>
    <w:p w14:paraId="5FA48CC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4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6B9F20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85FB4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223. Субъекты права собственности</w:t>
      </w:r>
    </w:p>
    <w:p w14:paraId="3D06011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6422C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Имущество может находиться в собственности граждан, юридических лиц, государства, а также органов местного самоуправления. Признаются частная, государственная, муниц</w:t>
      </w:r>
      <w:r>
        <w:rPr>
          <w:rFonts w:eastAsia="Times New Roman" w:cs="Arial"/>
          <w:color w:val="000000"/>
          <w:szCs w:val="24"/>
          <w:lang w:eastAsia="ru-RU"/>
        </w:rPr>
        <w:t>ипальная и иные формы собственности.</w:t>
      </w:r>
    </w:p>
    <w:p w14:paraId="5E96DCD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Особенности приобретения и прекращения права собственности на имущество, владения, пользования и распоряжения им в зависимости от того, находится имущество в собственности гражданина, юридического лица, муниципальной</w:t>
      </w:r>
      <w:r>
        <w:rPr>
          <w:rFonts w:eastAsia="Times New Roman" w:cs="Arial"/>
          <w:color w:val="000000"/>
          <w:szCs w:val="24"/>
          <w:lang w:eastAsia="ru-RU"/>
        </w:rPr>
        <w:t xml:space="preserve"> или государственной собственности, могут устанавливаться лишь законом.</w:t>
      </w:r>
    </w:p>
    <w:p w14:paraId="5CA33F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Законом определяются виды имущества, которое может находиться только в государственной собственности.</w:t>
      </w:r>
    </w:p>
    <w:p w14:paraId="7DBF8D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Права всех собственников защищаются равным образом.</w:t>
      </w:r>
    </w:p>
    <w:p w14:paraId="38B04A8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47"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34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5E2872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B278E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224. Право собственно</w:t>
      </w:r>
      <w:r>
        <w:rPr>
          <w:rFonts w:eastAsia="Times New Roman" w:cs="Arial"/>
          <w:b/>
          <w:bCs/>
          <w:color w:val="000000"/>
          <w:szCs w:val="24"/>
          <w:lang w:eastAsia="ru-RU"/>
        </w:rPr>
        <w:t>сти граждан и негосударственных юридических лиц</w:t>
      </w:r>
    </w:p>
    <w:p w14:paraId="69D5165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C74BC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собственности граждан и негосударственных юридических лиц может находиться любое имущество, за исключением отдельных видов имущества, которые в соответствии с законом не могут принадлежать гражданам или негосударственным юридическим лицам.</w:t>
      </w:r>
    </w:p>
    <w:p w14:paraId="2EB28C9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Количест</w:t>
      </w:r>
      <w:r>
        <w:rPr>
          <w:rFonts w:eastAsia="Times New Roman" w:cs="Arial"/>
          <w:color w:val="000000"/>
          <w:szCs w:val="24"/>
          <w:lang w:eastAsia="ru-RU"/>
        </w:rPr>
        <w:t>во и стоимость имущества, находящегося в собственности граждан и негосударственных юридических лиц, не ограничивается, за исключением случаев, когда такие ограничения установлены законом в целях, предусмотренных пунктом 2 статьи 3 настоящего Кодекса.</w:t>
      </w:r>
    </w:p>
    <w:p w14:paraId="12C7AC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Ко</w:t>
      </w:r>
      <w:r>
        <w:rPr>
          <w:rFonts w:eastAsia="Times New Roman" w:cs="Arial"/>
          <w:color w:val="000000"/>
          <w:szCs w:val="24"/>
          <w:lang w:eastAsia="ru-RU"/>
        </w:rPr>
        <w:t>ммерческие и некоммерческие организации, кроме государственных и муниципальных предприятий, а также учреждений, финансируемых собственником, являются собственниками имущества, переданного им в качестве вкладов, взносов их учредителями (участниками, членами</w:t>
      </w:r>
      <w:r>
        <w:rPr>
          <w:rFonts w:eastAsia="Times New Roman" w:cs="Arial"/>
          <w:color w:val="000000"/>
          <w:szCs w:val="24"/>
          <w:lang w:eastAsia="ru-RU"/>
        </w:rPr>
        <w:t>), а также имущества, приобретенного этими юридическими лицами по иным основаниям.</w:t>
      </w:r>
    </w:p>
    <w:p w14:paraId="112742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Учредители (участники, члены) коммерческой организации имеют в отношении имущества, принадлежащего этой организации на праве собственности, обязательственные права, опред</w:t>
      </w:r>
      <w:r>
        <w:rPr>
          <w:rFonts w:eastAsia="Times New Roman" w:cs="Arial"/>
          <w:color w:val="000000"/>
          <w:szCs w:val="24"/>
          <w:lang w:eastAsia="ru-RU"/>
        </w:rPr>
        <w:t>еляемые в ее учредительных документах.</w:t>
      </w:r>
    </w:p>
    <w:p w14:paraId="2A310360"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Общественные объединения, религиозные организации и иные общественные фонды являются собственниками приобретенного ими имущества и могут использовать его лишь для достижения целей, предусмотренных их учредительными</w:t>
      </w:r>
      <w:r>
        <w:rPr>
          <w:rFonts w:eastAsia="Times New Roman" w:cs="Arial"/>
          <w:color w:val="000000"/>
          <w:szCs w:val="24"/>
          <w:lang w:eastAsia="ru-RU"/>
        </w:rPr>
        <w:t xml:space="preserve"> документами. Учредители (участники, члены) этих организаций утрачивают право на имущество, переданное ими в собственность соответствующей организации. В случае ликвидации такой организации ее имущество, оставшееся после удовлетворения требований кредиторо</w:t>
      </w:r>
      <w:r>
        <w:rPr>
          <w:rFonts w:eastAsia="Times New Roman" w:cs="Arial"/>
          <w:color w:val="000000"/>
          <w:szCs w:val="24"/>
          <w:lang w:eastAsia="ru-RU"/>
        </w:rPr>
        <w:t>в, используется в целях, указанных в ее учредительных документах.</w:t>
      </w:r>
    </w:p>
    <w:p w14:paraId="355B3FC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8AAC78F" w14:textId="77777777" w:rsidR="0008401F" w:rsidRDefault="000E25B0">
      <w:pPr>
        <w:ind w:firstLine="567"/>
        <w:rPr>
          <w:rFonts w:eastAsia="Times New Roman" w:cs="Arial"/>
          <w:szCs w:val="24"/>
          <w:lang w:eastAsia="ru-RU"/>
        </w:rPr>
      </w:pPr>
      <w:bookmarkStart w:id="79" w:name="р225"/>
      <w:r>
        <w:rPr>
          <w:rFonts w:eastAsia="Times New Roman" w:cs="Arial"/>
          <w:b/>
          <w:bCs/>
          <w:color w:val="000000"/>
          <w:szCs w:val="24"/>
          <w:lang w:eastAsia="ru-RU"/>
        </w:rPr>
        <w:t xml:space="preserve">Статья 225. </w:t>
      </w:r>
      <w:bookmarkEnd w:id="79"/>
      <w:r>
        <w:rPr>
          <w:rFonts w:eastAsia="Times New Roman" w:cs="Arial"/>
          <w:b/>
          <w:bCs/>
          <w:color w:val="000000"/>
          <w:szCs w:val="24"/>
          <w:lang w:eastAsia="ru-RU"/>
        </w:rPr>
        <w:t>Право государственной собственности</w:t>
      </w:r>
    </w:p>
    <w:p w14:paraId="1AB65BA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E6803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Государство может иметь в собственности любое имущество, необходимое для осуществления его функций.</w:t>
      </w:r>
    </w:p>
    <w:p w14:paraId="05D27FF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Государственная собственность со</w:t>
      </w:r>
      <w:r>
        <w:rPr>
          <w:rFonts w:eastAsia="Times New Roman" w:cs="Arial"/>
          <w:color w:val="000000"/>
          <w:szCs w:val="24"/>
          <w:lang w:eastAsia="ru-RU"/>
        </w:rPr>
        <w:t>стоит из государственной казны, а также имущества, закрепленного за государственными предприятиями и учреждениями в соответствии с нормативными правовыми актами.</w:t>
      </w:r>
    </w:p>
    <w:p w14:paraId="778354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Средства государственного бюджета, золотой запас, объекты исключительной государственной собст</w:t>
      </w:r>
      <w:r>
        <w:rPr>
          <w:rFonts w:eastAsia="Times New Roman" w:cs="Arial"/>
          <w:color w:val="000000"/>
          <w:szCs w:val="24"/>
          <w:lang w:eastAsia="ru-RU"/>
        </w:rPr>
        <w:t>венности, в том числе земля, ее недра, воды, воздушное пространство, леса, растительный и животный мир, все природные богатства, и иное государственное имущество, закрепленное за государственными предприятиями и учреждениями, составляют государственную каз</w:t>
      </w:r>
      <w:r>
        <w:rPr>
          <w:rFonts w:eastAsia="Times New Roman" w:cs="Arial"/>
          <w:color w:val="000000"/>
          <w:szCs w:val="24"/>
          <w:lang w:eastAsia="ru-RU"/>
        </w:rPr>
        <w:t>ну Кыргызской Республики.</w:t>
      </w:r>
    </w:p>
    <w:p w14:paraId="04463C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Имущество, находящееся в государственной собственности, закрепляется за государственными предприятиями на праве хозяйственного ведения или на праве оперативного управления, а за учреждениями - на праве оперативного управления (</w:t>
      </w:r>
      <w:r>
        <w:rPr>
          <w:rFonts w:eastAsia="Times New Roman" w:cs="Arial"/>
          <w:color w:val="000000"/>
          <w:szCs w:val="24"/>
          <w:lang w:eastAsia="ru-RU"/>
        </w:rPr>
        <w:t xml:space="preserve">статьи </w:t>
      </w:r>
      <w:hyperlink r:id="rId349" w:anchor="st_230" w:tooltip="../../LSoft/LSoft/LSoft/TOKTOM/2ef653f2-85e9-4422-a1ec-24fb38000b00/document.htm#st_230" w:history="1">
        <w:r>
          <w:rPr>
            <w:rFonts w:eastAsia="Times New Roman" w:cs="Arial"/>
            <w:color w:val="0000FF"/>
            <w:szCs w:val="24"/>
            <w:u w:val="single"/>
            <w:lang w:eastAsia="ru-RU"/>
          </w:rPr>
          <w:t>230</w:t>
        </w:r>
      </w:hyperlink>
      <w:r>
        <w:rPr>
          <w:rFonts w:eastAsia="Times New Roman" w:cs="Arial"/>
          <w:color w:val="000000"/>
          <w:szCs w:val="24"/>
          <w:lang w:eastAsia="ru-RU"/>
        </w:rPr>
        <w:t xml:space="preserve"> и </w:t>
      </w:r>
      <w:hyperlink r:id="rId350" w:anchor="st_231" w:tooltip="../../LSoft/LSoft/LSoft/TOKTOM/2ef653f2-85e9-4422-a1ec-24fb38000b00/document.htm#st_231" w:history="1">
        <w:r>
          <w:rPr>
            <w:rFonts w:eastAsia="Times New Roman" w:cs="Arial"/>
            <w:color w:val="0000FF"/>
            <w:szCs w:val="24"/>
            <w:u w:val="single"/>
            <w:lang w:eastAsia="ru-RU"/>
          </w:rPr>
          <w:t>231</w:t>
        </w:r>
      </w:hyperlink>
      <w:r>
        <w:rPr>
          <w:rFonts w:eastAsia="Times New Roman" w:cs="Arial"/>
          <w:color w:val="000000"/>
          <w:szCs w:val="24"/>
          <w:lang w:eastAsia="ru-RU"/>
        </w:rPr>
        <w:t>).</w:t>
      </w:r>
    </w:p>
    <w:p w14:paraId="1579D6F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5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7E37EC2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26BD07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226. Право собственности на землю, недра и другие природные ресурсы</w:t>
      </w:r>
    </w:p>
    <w:p w14:paraId="3D292A8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51CAA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собственности на землю, недра и другие природные ресурсы оп</w:t>
      </w:r>
      <w:r>
        <w:rPr>
          <w:rFonts w:eastAsia="Times New Roman" w:cs="Arial"/>
          <w:color w:val="000000"/>
          <w:szCs w:val="24"/>
          <w:lang w:eastAsia="ru-RU"/>
        </w:rPr>
        <w:t>ределяется Конституцией Кыргызской Республики, Земельным кодексом и иным законодательством.</w:t>
      </w:r>
    </w:p>
    <w:p w14:paraId="2FD805F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69AF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собственности на недра см. Закон КР "О недрах" от 2 июля 1997 года № 42</w:t>
      </w:r>
    </w:p>
    <w:p w14:paraId="2A7D672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EB5E3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собственности на лесной фонд см. Лесной кодекс КР от 8 июля 1999 года № 66</w:t>
      </w:r>
    </w:p>
    <w:p w14:paraId="0B8976E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A2AA5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227. Право муниципальной собственности</w:t>
      </w:r>
    </w:p>
    <w:p w14:paraId="026CED0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CEB6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Местное сообщество может иметь в собственности любое имущество, необходимое для осуществления его функций (муниципальная собственность).</w:t>
      </w:r>
    </w:p>
    <w:p w14:paraId="4036A87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Муниципальная собственность состоит из казны местного сообщества,</w:t>
      </w:r>
      <w:r>
        <w:rPr>
          <w:rFonts w:eastAsia="Times New Roman" w:cs="Arial"/>
          <w:color w:val="000000"/>
          <w:szCs w:val="24"/>
          <w:lang w:eastAsia="ru-RU"/>
        </w:rPr>
        <w:t xml:space="preserve"> а также имущества, закрепляемого местным сообществом за органами местного самоуправления и другими юридическими лицами.</w:t>
      </w:r>
    </w:p>
    <w:p w14:paraId="0BE99AD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Средства бюджета местного сообщества и иное муниципальное имущество, не закрепленное за юридическими лицами местного сообщества, состав</w:t>
      </w:r>
      <w:r>
        <w:rPr>
          <w:rFonts w:eastAsia="Times New Roman" w:cs="Arial"/>
          <w:color w:val="000000"/>
          <w:szCs w:val="24"/>
          <w:lang w:eastAsia="ru-RU"/>
        </w:rPr>
        <w:t>ляют казну местного сообщества.</w:t>
      </w:r>
    </w:p>
    <w:p w14:paraId="1BE54F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Распоряжение и управление муниципальным имуществом осуществляет орган местного самоуправления, имеющий права юридического лица.</w:t>
      </w:r>
    </w:p>
    <w:p w14:paraId="4739A3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Имущество, находящееся в муниципальной собственности, закрепляется за муниципальными предп</w:t>
      </w:r>
      <w:r>
        <w:rPr>
          <w:rFonts w:eastAsia="Times New Roman" w:cs="Arial"/>
          <w:color w:val="000000"/>
          <w:szCs w:val="24"/>
          <w:lang w:eastAsia="ru-RU"/>
        </w:rPr>
        <w:t xml:space="preserve">риятиями на праве хозяйственного ведения или оперативного управления, а за учреждениями - на праве оперативного управления (статьи </w:t>
      </w:r>
      <w:hyperlink r:id="rId352" w:anchor="st_230" w:tooltip="../../LSoft/LSoft/LSoft/TOKTOM/f71aabca-0385-4a0a-8668-0fc94baf52db/document.htm#st_230" w:history="1">
        <w:r>
          <w:rPr>
            <w:rFonts w:eastAsia="Times New Roman" w:cs="Arial"/>
            <w:color w:val="0000FF"/>
            <w:szCs w:val="24"/>
            <w:u w:val="single"/>
            <w:lang w:eastAsia="ru-RU"/>
          </w:rPr>
          <w:t>230</w:t>
        </w:r>
      </w:hyperlink>
      <w:r>
        <w:rPr>
          <w:rFonts w:eastAsia="Times New Roman" w:cs="Arial"/>
          <w:color w:val="000000"/>
          <w:szCs w:val="24"/>
          <w:lang w:eastAsia="ru-RU"/>
        </w:rPr>
        <w:t xml:space="preserve"> и </w:t>
      </w:r>
      <w:hyperlink r:id="rId353" w:anchor="st_231" w:tooltip="../../LSoft/LSoft/LSoft/TOKTOM/f71aabca-0385-4a0a-8668-0fc94baf52db/document.htm#st_231" w:history="1">
        <w:r>
          <w:rPr>
            <w:rFonts w:eastAsia="Times New Roman" w:cs="Arial"/>
            <w:color w:val="0000FF"/>
            <w:szCs w:val="24"/>
            <w:u w:val="single"/>
            <w:lang w:eastAsia="ru-RU"/>
          </w:rPr>
          <w:t>231</w:t>
        </w:r>
      </w:hyperlink>
      <w:r>
        <w:rPr>
          <w:rFonts w:eastAsia="Times New Roman" w:cs="Arial"/>
          <w:color w:val="000000"/>
          <w:szCs w:val="24"/>
          <w:lang w:eastAsia="ru-RU"/>
        </w:rPr>
        <w:t>).</w:t>
      </w:r>
    </w:p>
    <w:p w14:paraId="0937C28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354"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355"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B2DD8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8CF20F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228. Вещные права лиц,</w:t>
      </w:r>
      <w:r>
        <w:rPr>
          <w:rFonts w:eastAsia="Times New Roman" w:cs="Arial"/>
          <w:b/>
          <w:bCs/>
          <w:color w:val="000000"/>
          <w:szCs w:val="24"/>
          <w:lang w:eastAsia="ru-RU"/>
        </w:rPr>
        <w:t xml:space="preserve"> не являющихся собственниками</w:t>
      </w:r>
    </w:p>
    <w:p w14:paraId="6D2F8E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48517D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Вещными правами, наряду с правом собственности, являются:</w:t>
      </w:r>
    </w:p>
    <w:p w14:paraId="10F1AD0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хозяйственного ведения (статья 230);</w:t>
      </w:r>
    </w:p>
    <w:p w14:paraId="2288291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оперативного управления (статья 231);</w:t>
      </w:r>
    </w:p>
    <w:p w14:paraId="5C9DCDC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бессрочного (без указания срока) пользования земельным участком (стать</w:t>
      </w:r>
      <w:r>
        <w:rPr>
          <w:rFonts w:eastAsia="Times New Roman" w:cs="Arial"/>
          <w:color w:val="000000"/>
          <w:szCs w:val="24"/>
          <w:lang w:eastAsia="ru-RU"/>
        </w:rPr>
        <w:t>я 236);</w:t>
      </w:r>
    </w:p>
    <w:p w14:paraId="2CECCE8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ограниченного пользования чужим недвижимым имуществом (сервитут) (статья 233-11);</w:t>
      </w:r>
    </w:p>
    <w:p w14:paraId="13BC96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иные вещные права, на имущество лиц, не являющихся собственниками этого имущества в случаях, предусмотренных законом.</w:t>
      </w:r>
    </w:p>
    <w:p w14:paraId="44EB09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не являющееся собственником, осущ</w:t>
      </w:r>
      <w:r>
        <w:rPr>
          <w:rFonts w:eastAsia="Times New Roman" w:cs="Arial"/>
          <w:color w:val="000000"/>
          <w:szCs w:val="24"/>
          <w:lang w:eastAsia="ru-RU"/>
        </w:rPr>
        <w:t>ествляет принадлежащие ему права владения и пользования имуществом в пределах, установленных законом или договором, заключенным с собственником.</w:t>
      </w:r>
    </w:p>
    <w:p w14:paraId="07D2DF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Поскольку иное не предусмотрено законом или договором, владелец имущества, не являющийся собственником, не вправе распоряжаться этим имуществом и обращать в свою собственность плоды, продукцию и доходы от его использования.</w:t>
      </w:r>
    </w:p>
    <w:p w14:paraId="3FDD72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Переход права собственност</w:t>
      </w:r>
      <w:r>
        <w:rPr>
          <w:rFonts w:eastAsia="Times New Roman" w:cs="Arial"/>
          <w:color w:val="000000"/>
          <w:szCs w:val="24"/>
          <w:lang w:eastAsia="ru-RU"/>
        </w:rPr>
        <w:t>и на имущество к другому лицу не является основанием для прекращения иных вещных прав на это имущество.</w:t>
      </w:r>
    </w:p>
    <w:p w14:paraId="2D8838F2"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Вещные права лица, не являющегося собственником, защищаются от их нарушения любым лицом в порядке, предусмотренном статьей 294 настоящего Кодекса.</w:t>
      </w:r>
    </w:p>
    <w:p w14:paraId="5DFD65C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w:t>
      </w:r>
      <w:r>
        <w:rPr>
          <w:rFonts w:eastAsia="Times New Roman" w:cs="Arial"/>
          <w:i/>
          <w:iCs/>
          <w:color w:val="000000"/>
          <w:szCs w:val="24"/>
          <w:lang w:eastAsia="ru-RU"/>
        </w:rPr>
        <w:t xml:space="preserve"> редакции Закона КР от </w:t>
      </w:r>
      <w:hyperlink r:id="rId35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D36FA5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2E63B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229. Приватизация государственного имущества</w:t>
      </w:r>
    </w:p>
    <w:p w14:paraId="0BB3952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6EE6A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Имущество, находящееся в государственной собственности, может быть пе</w:t>
      </w:r>
      <w:r>
        <w:rPr>
          <w:rFonts w:eastAsia="Times New Roman" w:cs="Arial"/>
          <w:color w:val="000000"/>
          <w:szCs w:val="24"/>
          <w:lang w:eastAsia="ru-RU"/>
        </w:rPr>
        <w:t>редано в частную собственность путем его приватизации в случаях и в порядке, предусмотренных законами о приватизации государственного имущества. </w:t>
      </w:r>
    </w:p>
    <w:p w14:paraId="5094099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41773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230. Право хозяйственного ведения</w:t>
      </w:r>
    </w:p>
    <w:p w14:paraId="1C86849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9A77D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Государственное или муниципальное предприятие, которому имущес</w:t>
      </w:r>
      <w:r>
        <w:rPr>
          <w:rFonts w:eastAsia="Times New Roman" w:cs="Arial"/>
          <w:color w:val="000000"/>
          <w:szCs w:val="24"/>
          <w:lang w:eastAsia="ru-RU"/>
        </w:rPr>
        <w:t>тво принадлежит на праве хозяйственного ведения, владеет, пользуется и распоряжается этим имуществом в пределах, определяемых в соответствии с настоящим Кодексом.</w:t>
      </w:r>
    </w:p>
    <w:p w14:paraId="13F54AA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Собственник имущества, находящегося в хозяйственном ведении, в соответствии с законом реша</w:t>
      </w:r>
      <w:r>
        <w:rPr>
          <w:rFonts w:eastAsia="Times New Roman" w:cs="Arial"/>
          <w:color w:val="000000"/>
          <w:szCs w:val="24"/>
          <w:lang w:eastAsia="ru-RU"/>
        </w:rPr>
        <w:t xml:space="preserve">ет вопросы создания предприятия, определения предмета и целей его деятельности, его реорганизации и ликвидации, назначает директора (руководителя предприятия), осуществляет контроль за использованием по назначению и сохранностью принадлежащего предприятию </w:t>
      </w:r>
      <w:r>
        <w:rPr>
          <w:rFonts w:eastAsia="Times New Roman" w:cs="Arial"/>
          <w:color w:val="000000"/>
          <w:szCs w:val="24"/>
          <w:lang w:eastAsia="ru-RU"/>
        </w:rPr>
        <w:t>имущества.</w:t>
      </w:r>
    </w:p>
    <w:p w14:paraId="443DBB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Собственник имеет право на получение части прибыли от использования имущества, находящегося в хозяйственном ведении созданного им предприятия.</w:t>
      </w:r>
    </w:p>
    <w:p w14:paraId="0F5912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Предприятие не вправе продавать принадлежащее ему на праве хозяйственного ведения недвижимое имущес</w:t>
      </w:r>
      <w:r>
        <w:rPr>
          <w:rFonts w:eastAsia="Times New Roman" w:cs="Arial"/>
          <w:color w:val="000000"/>
          <w:szCs w:val="24"/>
          <w:lang w:eastAsia="ru-RU"/>
        </w:rPr>
        <w:t>тво, сдавать его в аренду, в залог, вносить в качестве вклада (пая) в уставный капитал хозяйственных обществ и товариществ или иным способом распоряжаться этим имуществом без согласия собственника.</w:t>
      </w:r>
    </w:p>
    <w:p w14:paraId="672904C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Остальным имуществом, принадлежащим предприятию, на праве </w:t>
      </w:r>
      <w:r>
        <w:rPr>
          <w:rFonts w:eastAsia="Times New Roman" w:cs="Arial"/>
          <w:color w:val="000000"/>
          <w:szCs w:val="24"/>
          <w:lang w:eastAsia="ru-RU"/>
        </w:rPr>
        <w:t>хозяйственного ведения, оно распоряжается самостоятельно, за исключением случаев, установленных законодательством.</w:t>
      </w:r>
    </w:p>
    <w:p w14:paraId="2BA965E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CB6B1A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231. Право оперативного управления</w:t>
      </w:r>
    </w:p>
    <w:p w14:paraId="27C8F9C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2319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имущество закреплено за учреждением на праве оперативного управления, оно осуществляет в пределах, установленных законом, в соответствии с целями своей деятельности, заданиями собственника и назначением имущества в отношении закрепленного за ним им</w:t>
      </w:r>
      <w:r>
        <w:rPr>
          <w:rFonts w:eastAsia="Times New Roman" w:cs="Arial"/>
          <w:color w:val="000000"/>
          <w:szCs w:val="24"/>
          <w:lang w:eastAsia="ru-RU"/>
        </w:rPr>
        <w:t>ущества права владения, пользования и распоряжения им.</w:t>
      </w:r>
    </w:p>
    <w:p w14:paraId="318474F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Собственник имущества, закрепленного за учреждением на праве оперативного управления, вправе изъять излишнее, неиспользуемое либо используемое не по назначению имущество и распорядиться им по своему</w:t>
      </w:r>
      <w:r>
        <w:rPr>
          <w:rFonts w:eastAsia="Times New Roman" w:cs="Arial"/>
          <w:color w:val="000000"/>
          <w:szCs w:val="24"/>
          <w:lang w:eastAsia="ru-RU"/>
        </w:rPr>
        <w:t xml:space="preserve"> усмотрению.</w:t>
      </w:r>
    </w:p>
    <w:p w14:paraId="4188FE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Учреждение вправе отчуждать или иным способом распоряжаться закрепленным за ним имуществом и имуществом, приобретенным за счет средств, выделенных ему по смете, лишь с согласия собственника этого имущества. Порядок распределения доходов дан</w:t>
      </w:r>
      <w:r>
        <w:rPr>
          <w:rFonts w:eastAsia="Times New Roman" w:cs="Arial"/>
          <w:color w:val="000000"/>
          <w:szCs w:val="24"/>
          <w:lang w:eastAsia="ru-RU"/>
        </w:rPr>
        <w:t>ного учреждения определяется собственником его имущества.</w:t>
      </w:r>
    </w:p>
    <w:p w14:paraId="3F939B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в соответствии с учредительными документами учреждению предоставлено право осуществлять приносящую доходы деятельность, то доходы, полученные от такой деятельности, и приобретенное за счет этих</w:t>
      </w:r>
      <w:r>
        <w:rPr>
          <w:rFonts w:eastAsia="Times New Roman" w:cs="Arial"/>
          <w:color w:val="000000"/>
          <w:szCs w:val="24"/>
          <w:lang w:eastAsia="ru-RU"/>
        </w:rPr>
        <w:t xml:space="preserve"> доходов имущество поступают в самостоятельное распоряжение учреждения и учитываются на отдельном балансе.</w:t>
      </w:r>
    </w:p>
    <w:p w14:paraId="1CBC2D9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4. (Утратил силу в соответствии с Законом КР от </w:t>
      </w:r>
      <w:hyperlink r:id="rId357" w:tooltip="https://cbd.minjust.gov.kg/205271" w:history="1">
        <w:r>
          <w:rPr>
            <w:rFonts w:eastAsia="Times New Roman" w:cs="Arial"/>
            <w:i/>
            <w:iCs/>
            <w:color w:val="0000FF"/>
            <w:szCs w:val="24"/>
            <w:u w:val="single"/>
            <w:lang w:eastAsia="ru-RU"/>
          </w:rPr>
          <w:t>14 марта 201</w:t>
        </w:r>
        <w:r>
          <w:rPr>
            <w:rFonts w:eastAsia="Times New Roman" w:cs="Arial"/>
            <w:i/>
            <w:iCs/>
            <w:color w:val="0000FF"/>
            <w:szCs w:val="24"/>
            <w:u w:val="single"/>
            <w:lang w:eastAsia="ru-RU"/>
          </w:rPr>
          <w:t>4 года № 49</w:t>
        </w:r>
      </w:hyperlink>
      <w:r>
        <w:rPr>
          <w:rFonts w:eastAsia="Times New Roman" w:cs="Arial"/>
          <w:i/>
          <w:iCs/>
          <w:color w:val="000000"/>
          <w:szCs w:val="24"/>
          <w:lang w:eastAsia="ru-RU"/>
        </w:rPr>
        <w:t>)</w:t>
      </w:r>
    </w:p>
    <w:p w14:paraId="7A2E5F9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5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015D3E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6E6F9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232. Пользование общедоступными объектами государственной и муниципальной собственности</w:t>
      </w:r>
    </w:p>
    <w:p w14:paraId="67BB388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73D8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Граждане имеют право свободно пользоваться землями, озерами, реками, лесами, водоемами, дорогами и другими общедоступными по обычаю и сложившейся практике объе</w:t>
      </w:r>
      <w:r>
        <w:rPr>
          <w:rFonts w:eastAsia="Times New Roman" w:cs="Arial"/>
          <w:color w:val="000000"/>
          <w:szCs w:val="24"/>
          <w:lang w:eastAsia="ru-RU"/>
        </w:rPr>
        <w:t>ктами государственной и муниципальной собственности.</w:t>
      </w:r>
    </w:p>
    <w:p w14:paraId="3B51EB5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Ограничения пользования такого рода объектами могут устанавливаться в соответствии с законодательством для обеспечения общественного порядка и национальной безопасности, охраны здоровья людей и охраны пр</w:t>
      </w:r>
      <w:r>
        <w:rPr>
          <w:rFonts w:eastAsia="Times New Roman" w:cs="Arial"/>
          <w:color w:val="000000"/>
          <w:szCs w:val="24"/>
          <w:lang w:eastAsia="ru-RU"/>
        </w:rPr>
        <w:t>ироды.</w:t>
      </w:r>
    </w:p>
    <w:p w14:paraId="50BD8C5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59"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2BEDB5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F1C01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 Права на земельные участки лиц, не являющихся собственниками земельных участков</w:t>
      </w:r>
    </w:p>
    <w:p w14:paraId="5B624B1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(Исключена Закон</w:t>
      </w:r>
      <w:r>
        <w:rPr>
          <w:rFonts w:eastAsia="Times New Roman" w:cs="Arial"/>
          <w:i/>
          <w:iCs/>
          <w:color w:val="000000"/>
          <w:szCs w:val="24"/>
          <w:lang w:eastAsia="ru-RU"/>
        </w:rPr>
        <w:t xml:space="preserve">ом КР от </w:t>
      </w:r>
      <w:hyperlink r:id="rId36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4E8191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71819E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2A62E0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234. Право пожизненного наследуемого владения земельным участком</w:t>
      </w:r>
    </w:p>
    <w:p w14:paraId="2C41639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6397756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47F8B1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235. Владение и пользование земельным участком на праве</w:t>
      </w:r>
    </w:p>
    <w:p w14:paraId="6C07E4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пожизненного наследуемого владения</w:t>
      </w:r>
    </w:p>
    <w:p w14:paraId="05DC62D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2C9A41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A9884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236. Право бессрочного (постоянного) пользования</w:t>
      </w:r>
    </w:p>
    <w:p w14:paraId="4EDD2DE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земельным участком</w:t>
      </w:r>
    </w:p>
    <w:p w14:paraId="163706A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806372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17F169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237. Владение и пользование землей на праве бессрочного</w:t>
      </w:r>
    </w:p>
    <w:p w14:paraId="0392212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(постоянного) пользования</w:t>
      </w:r>
    </w:p>
    <w:p w14:paraId="180FAD6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2C7BA5D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95C86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238. Срочное пользование земельным участком</w:t>
      </w:r>
    </w:p>
    <w:p w14:paraId="73361C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на условиях аренды</w:t>
      </w:r>
    </w:p>
    <w:p w14:paraId="7DF597C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1CC327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B8C73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239. Право пользования земельным участком собственником находящейся на нем недвижимости</w:t>
      </w:r>
    </w:p>
    <w:p w14:paraId="48C037F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130D4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42F8B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240. Последствия утраты собственником недвижимости</w:t>
      </w:r>
    </w:p>
    <w:p w14:paraId="394B8A9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права пользования земельным участком</w:t>
      </w:r>
    </w:p>
    <w:p w14:paraId="220FEEF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84E363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83C62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241. Переход права на земельный участок при отчуждении</w:t>
      </w:r>
    </w:p>
    <w:p w14:paraId="1956D4D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находящихся на нем зданий или сооружений</w:t>
      </w:r>
    </w:p>
    <w:p w14:paraId="3330E95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8"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673A9C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444F7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242. Право ограниченного пользования чужим недвижимым</w:t>
      </w:r>
    </w:p>
    <w:p w14:paraId="2DA8857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имуществом (сервитут)</w:t>
      </w:r>
    </w:p>
    <w:p w14:paraId="35159AF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6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8E618E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55E10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243. Сохранение сервитута при п</w:t>
      </w:r>
      <w:r>
        <w:rPr>
          <w:rFonts w:eastAsia="Times New Roman" w:cs="Arial"/>
          <w:b/>
          <w:bCs/>
          <w:color w:val="000000"/>
          <w:szCs w:val="24"/>
          <w:lang w:eastAsia="ru-RU"/>
        </w:rPr>
        <w:t>ереходе прав на</w:t>
      </w:r>
    </w:p>
    <w:p w14:paraId="4FA5DF1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недвижимое имущество</w:t>
      </w:r>
    </w:p>
    <w:p w14:paraId="296B8B1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7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DC475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D4294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244. Прекращение сервитута</w:t>
      </w:r>
    </w:p>
    <w:p w14:paraId="2A3FF4F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37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2A46FD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640824"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10-1</w:t>
      </w:r>
      <w:r>
        <w:rPr>
          <w:rFonts w:eastAsia="Times New Roman" w:cs="Arial"/>
          <w:b/>
          <w:bCs/>
          <w:color w:val="000000"/>
          <w:szCs w:val="24"/>
          <w:lang w:eastAsia="ru-RU"/>
        </w:rPr>
        <w:br/>
        <w:t> Право собственности и другие вещные права на землю</w:t>
      </w:r>
    </w:p>
    <w:p w14:paraId="7D990FF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4073E9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w:t>
      </w:r>
      <w:r>
        <w:rPr>
          <w:rFonts w:eastAsia="Times New Roman" w:cs="Arial"/>
          <w:b/>
          <w:bCs/>
          <w:color w:val="000000"/>
          <w:szCs w:val="24"/>
          <w:lang w:eastAsia="ru-RU"/>
        </w:rPr>
        <w:t>. Общие положения о праве собственности на землю</w:t>
      </w:r>
    </w:p>
    <w:p w14:paraId="54FA07D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70BB8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Земельный участок может находиться в государственной, муниципальной, частной и иных формах собственности. Пастбища не могут находиться в частной собственности.</w:t>
      </w:r>
    </w:p>
    <w:p w14:paraId="37A712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Лицо, имеющее в собственности земельный участ</w:t>
      </w:r>
      <w:r>
        <w:rPr>
          <w:rFonts w:eastAsia="Times New Roman" w:cs="Arial"/>
          <w:color w:val="000000"/>
          <w:szCs w:val="24"/>
          <w:lang w:eastAsia="ru-RU"/>
        </w:rPr>
        <w:t>ок, вправе продавать его, дарить, отдавать в залог или сдавать в аренду и распоряжаться им иным способом (статья 222) постольку, поскольку соответствующие земли на основании закона не исключены из оборота или не ограничены в обороте.</w:t>
      </w:r>
    </w:p>
    <w:p w14:paraId="1F7E01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Переход земельного уча</w:t>
      </w:r>
      <w:r>
        <w:rPr>
          <w:rFonts w:eastAsia="Times New Roman" w:cs="Arial"/>
          <w:color w:val="000000"/>
          <w:szCs w:val="24"/>
          <w:lang w:eastAsia="ru-RU"/>
        </w:rPr>
        <w:t>стка в порядке универсального правопреемства производится с ограничениями, установленными Земельным кодексом Кыргызской Республики.</w:t>
      </w:r>
    </w:p>
    <w:p w14:paraId="3FFC66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на земельный участок может быть приобретаемым возмездно или безвозмездно.</w:t>
      </w:r>
    </w:p>
    <w:p w14:paraId="50E708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Земельным законодательством Кыргызской Республики определяются земли сельскохозяйственного или иного назначения, использование которых для других целей не допускается или огран</w:t>
      </w:r>
      <w:r>
        <w:rPr>
          <w:rFonts w:eastAsia="Times New Roman" w:cs="Arial"/>
          <w:color w:val="000000"/>
          <w:szCs w:val="24"/>
          <w:lang w:eastAsia="ru-RU"/>
        </w:rPr>
        <w:t>ичивается. Пользование земельным участком, отнесенным к таким землям, может осуществляться в пределах, определяемых его назначением.</w:t>
      </w:r>
    </w:p>
    <w:p w14:paraId="4A411AF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72" w:tooltip="https://cbd.minjust.gov.kg/246" w:history="1">
        <w:r>
          <w:rPr>
            <w:rFonts w:eastAsia="Times New Roman" w:cs="Arial"/>
            <w:i/>
            <w:iCs/>
            <w:color w:val="0000FF"/>
            <w:szCs w:val="24"/>
            <w:u w:val="single"/>
            <w:lang w:eastAsia="ru-RU"/>
          </w:rPr>
          <w:t>21 июля 1999 г</w:t>
        </w:r>
        <w:r>
          <w:rPr>
            <w:rFonts w:eastAsia="Times New Roman" w:cs="Arial"/>
            <w:i/>
            <w:iCs/>
            <w:color w:val="0000FF"/>
            <w:szCs w:val="24"/>
            <w:u w:val="single"/>
            <w:lang w:eastAsia="ru-RU"/>
          </w:rPr>
          <w:t>ода № 83</w:t>
        </w:r>
      </w:hyperlink>
      <w:r>
        <w:rPr>
          <w:rFonts w:eastAsia="Times New Roman" w:cs="Arial"/>
          <w:i/>
          <w:iCs/>
          <w:color w:val="000000"/>
          <w:szCs w:val="24"/>
          <w:lang w:eastAsia="ru-RU"/>
        </w:rPr>
        <w:t xml:space="preserve">, </w:t>
      </w:r>
      <w:hyperlink r:id="rId373"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374"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3EB5341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правовом регулир</w:t>
      </w:r>
      <w:r>
        <w:rPr>
          <w:rFonts w:eastAsia="Times New Roman" w:cs="Arial"/>
          <w:color w:val="000000"/>
          <w:szCs w:val="24"/>
          <w:lang w:eastAsia="ru-RU"/>
        </w:rPr>
        <w:t>овании оборота земель сельскохозяйственного назначения cм. Закон КР "Об управлении землями сельскохозяйственного назначения" от 11 января 2001 года № 4</w:t>
      </w:r>
    </w:p>
    <w:p w14:paraId="489C9B4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AFD670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2</w:t>
      </w:r>
      <w:r>
        <w:rPr>
          <w:rFonts w:eastAsia="Times New Roman" w:cs="Arial"/>
          <w:b/>
          <w:bCs/>
          <w:color w:val="000000"/>
          <w:szCs w:val="24"/>
          <w:lang w:eastAsia="ru-RU"/>
        </w:rPr>
        <w:t>. Земельный участок как объект права собственности и вещного права</w:t>
      </w:r>
    </w:p>
    <w:p w14:paraId="266663E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12EE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Территориальные гра</w:t>
      </w:r>
      <w:r>
        <w:rPr>
          <w:rFonts w:eastAsia="Times New Roman" w:cs="Arial"/>
          <w:color w:val="000000"/>
          <w:szCs w:val="24"/>
          <w:lang w:eastAsia="ru-RU"/>
        </w:rPr>
        <w:t>ницы земельного участка определяются на основе документов, выдаваемых собственнику либо лицу, обладающему иным вещным правом на земельный участок, соответствующими государственными органами и органами местного самоуправления.</w:t>
      </w:r>
    </w:p>
    <w:p w14:paraId="0E4DF7D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Право собственности на земе</w:t>
      </w:r>
      <w:r>
        <w:rPr>
          <w:rFonts w:eastAsia="Times New Roman" w:cs="Arial"/>
          <w:color w:val="000000"/>
          <w:szCs w:val="24"/>
          <w:lang w:eastAsia="ru-RU"/>
        </w:rPr>
        <w:t>льный участок или право пользования распространяется на находящийся в границах этого участка поверхностный (почвенный) слой, если иное не установлено законом.</w:t>
      </w:r>
    </w:p>
    <w:p w14:paraId="6028C4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Собственник земельного участка или землепользователь вправе использовать по своему усмотрению все</w:t>
      </w:r>
      <w:r>
        <w:rPr>
          <w:rFonts w:eastAsia="Times New Roman" w:cs="Arial"/>
          <w:color w:val="000000"/>
          <w:szCs w:val="24"/>
          <w:lang w:eastAsia="ru-RU"/>
        </w:rPr>
        <w:t>, что находится над и под поверхностью этого участка, если иное не предусмотрено Законом Кыргызской Республики "О недрах" или иными законами и не нарушает прав других лиц.</w:t>
      </w:r>
    </w:p>
    <w:p w14:paraId="170AF9D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7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76"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w:t>
      </w:r>
    </w:p>
    <w:p w14:paraId="1B1FD2A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E000F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3</w:t>
      </w:r>
      <w:r>
        <w:rPr>
          <w:rFonts w:eastAsia="Times New Roman" w:cs="Arial"/>
          <w:b/>
          <w:bCs/>
          <w:color w:val="000000"/>
          <w:szCs w:val="24"/>
          <w:lang w:eastAsia="ru-RU"/>
        </w:rPr>
        <w:t>. Земельные участки общего пользования. Доступ на земельный участок</w:t>
      </w:r>
    </w:p>
    <w:p w14:paraId="6291F07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C25B2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Граждане имеют право свободно, без каких-либо разрешений находиться на незакрытых для общего доступа земельных участках, находящихся в государственной или в муниципальной собственности, и использовать имеющиеся на этих участках природные объекты в преде</w:t>
      </w:r>
      <w:r>
        <w:rPr>
          <w:rFonts w:eastAsia="Times New Roman" w:cs="Arial"/>
          <w:color w:val="000000"/>
          <w:szCs w:val="24"/>
          <w:lang w:eastAsia="ru-RU"/>
        </w:rPr>
        <w:t>лах, допускаемых законодательством Кыргызской Республики, а также собственником соответствующего земельного участка.</w:t>
      </w:r>
    </w:p>
    <w:p w14:paraId="222E8A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Поскольку земельный участок не огорожен либо его собственник или землепользователь иным способом ясно не обозначил, что вход на участок </w:t>
      </w:r>
      <w:r>
        <w:rPr>
          <w:rFonts w:eastAsia="Times New Roman" w:cs="Arial"/>
          <w:color w:val="000000"/>
          <w:szCs w:val="24"/>
          <w:lang w:eastAsia="ru-RU"/>
        </w:rPr>
        <w:t>без его разрешения не допускается, любое лицо может пройти через этот участок при условии, если это не причиняет ущерба или беспокойства собственнику или землепользователю.</w:t>
      </w:r>
    </w:p>
    <w:p w14:paraId="6E95928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7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B23F1E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0329A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4</w:t>
      </w:r>
      <w:r>
        <w:rPr>
          <w:rFonts w:eastAsia="Times New Roman" w:cs="Arial"/>
          <w:b/>
          <w:bCs/>
          <w:color w:val="000000"/>
          <w:szCs w:val="24"/>
          <w:lang w:eastAsia="ru-RU"/>
        </w:rPr>
        <w:t>. Застройка земельного участка</w:t>
      </w:r>
    </w:p>
    <w:p w14:paraId="6D62525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FEEA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Собственник земельного участка может возводить на нем здания и соор</w:t>
      </w:r>
      <w:r>
        <w:rPr>
          <w:rFonts w:eastAsia="Times New Roman" w:cs="Arial"/>
          <w:color w:val="000000"/>
          <w:szCs w:val="24"/>
          <w:lang w:eastAsia="ru-RU"/>
        </w:rPr>
        <w:t>ужения, осуществлять их перестройку или снос, разрешать строительство на своем участке другим лицам. Эти права осуществляются при условии соблюдения градостроительных и строительных норм и правил, а также требований о целевом назначении земельного участка.</w:t>
      </w:r>
    </w:p>
    <w:p w14:paraId="21813C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Собственник земельного участка приобретает право собственности на здание, сооружение и иное недвижимое имущество, возведенное или созданное им для себя на принадлежащем ему участке, если иное не предусмотрено законом или договором.</w:t>
      </w:r>
    </w:p>
    <w:p w14:paraId="75FC64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Последствия самоволь</w:t>
      </w:r>
      <w:r>
        <w:rPr>
          <w:rFonts w:eastAsia="Times New Roman" w:cs="Arial"/>
          <w:color w:val="000000"/>
          <w:szCs w:val="24"/>
          <w:lang w:eastAsia="ru-RU"/>
        </w:rPr>
        <w:t>ной постройки, произведенной собственником на принадлежащем ему земельном участке, определяются статьей 254-1 настоящего Кодекса.</w:t>
      </w:r>
    </w:p>
    <w:p w14:paraId="6E9B2D3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78" w:tooltip="https://cbd.minjust.gov.kg/246" w:history="1">
        <w:r>
          <w:rPr>
            <w:rFonts w:eastAsia="Times New Roman" w:cs="Arial"/>
            <w:i/>
            <w:iCs/>
            <w:color w:val="0000FF"/>
            <w:szCs w:val="24"/>
            <w:u w:val="single"/>
            <w:lang w:eastAsia="ru-RU"/>
          </w:rPr>
          <w:t xml:space="preserve">21 июля 1999 года </w:t>
        </w:r>
        <w:r>
          <w:rPr>
            <w:rFonts w:eastAsia="Times New Roman" w:cs="Arial"/>
            <w:i/>
            <w:iCs/>
            <w:color w:val="0000FF"/>
            <w:szCs w:val="24"/>
            <w:u w:val="single"/>
            <w:lang w:eastAsia="ru-RU"/>
          </w:rPr>
          <w:t>№ 83</w:t>
        </w:r>
      </w:hyperlink>
      <w:r>
        <w:rPr>
          <w:rFonts w:eastAsia="Times New Roman" w:cs="Arial"/>
          <w:i/>
          <w:iCs/>
          <w:color w:val="000000"/>
          <w:szCs w:val="24"/>
          <w:lang w:eastAsia="ru-RU"/>
        </w:rPr>
        <w:t>) </w:t>
      </w:r>
    </w:p>
    <w:p w14:paraId="5221A8E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59D31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5</w:t>
      </w:r>
      <w:r>
        <w:rPr>
          <w:rFonts w:eastAsia="Times New Roman" w:cs="Arial"/>
          <w:b/>
          <w:bCs/>
          <w:color w:val="000000"/>
          <w:szCs w:val="24"/>
          <w:lang w:eastAsia="ru-RU"/>
        </w:rPr>
        <w:t>. Права лиц, не являющихся собственниками земельных участков (землепользователей)</w:t>
      </w:r>
    </w:p>
    <w:p w14:paraId="4103775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060C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Земельные участки и находящееся на них недвижимое имущество могут предоставляться их собственниками другим лицам в постоянное или срочное пользование</w:t>
      </w:r>
      <w:r>
        <w:rPr>
          <w:rFonts w:eastAsia="Times New Roman" w:cs="Arial"/>
          <w:color w:val="000000"/>
          <w:szCs w:val="24"/>
          <w:lang w:eastAsia="ru-RU"/>
        </w:rPr>
        <w:t>, в том числе в аренду.</w:t>
      </w:r>
    </w:p>
    <w:p w14:paraId="2C246B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не являющееся собственником земельного участка (землепользователь), осуществляет принадлежащее ему право пользования земельным участком на условиях и в пределах, установленных законом или договором с собственником.</w:t>
      </w:r>
    </w:p>
    <w:p w14:paraId="0C41003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Если </w:t>
      </w:r>
      <w:r>
        <w:rPr>
          <w:rFonts w:eastAsia="Times New Roman" w:cs="Arial"/>
          <w:color w:val="000000"/>
          <w:szCs w:val="24"/>
          <w:lang w:eastAsia="ru-RU"/>
        </w:rPr>
        <w:t>иное не предусмотрено законом или договором, лицо, не являющееся собственником земельного участка, не вправе распоряжаться этим участком.</w:t>
      </w:r>
    </w:p>
    <w:p w14:paraId="34B0F3F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79" w:tooltip="https://cbd.minjust.gov.kg/246" w:history="1">
        <w:r>
          <w:rPr>
            <w:rFonts w:eastAsia="Times New Roman" w:cs="Arial"/>
            <w:i/>
            <w:iCs/>
            <w:color w:val="0000FF"/>
            <w:szCs w:val="24"/>
            <w:u w:val="single"/>
            <w:lang w:eastAsia="ru-RU"/>
          </w:rPr>
          <w:t>21 июля 19</w:t>
        </w:r>
        <w:r>
          <w:rPr>
            <w:rFonts w:eastAsia="Times New Roman" w:cs="Arial"/>
            <w:i/>
            <w:iCs/>
            <w:color w:val="0000FF"/>
            <w:szCs w:val="24"/>
            <w:u w:val="single"/>
            <w:lang w:eastAsia="ru-RU"/>
          </w:rPr>
          <w:t>99 года № 83</w:t>
        </w:r>
      </w:hyperlink>
      <w:r>
        <w:rPr>
          <w:rFonts w:eastAsia="Times New Roman" w:cs="Arial"/>
          <w:i/>
          <w:iCs/>
          <w:color w:val="000000"/>
          <w:szCs w:val="24"/>
          <w:lang w:eastAsia="ru-RU"/>
        </w:rPr>
        <w:t>) </w:t>
      </w:r>
    </w:p>
    <w:p w14:paraId="038C7CB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982EA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6</w:t>
      </w:r>
      <w:r>
        <w:rPr>
          <w:rFonts w:eastAsia="Times New Roman" w:cs="Arial"/>
          <w:b/>
          <w:bCs/>
          <w:color w:val="000000"/>
          <w:szCs w:val="24"/>
          <w:lang w:eastAsia="ru-RU"/>
        </w:rPr>
        <w:t>. Сроки пользования земельным участком</w:t>
      </w:r>
    </w:p>
    <w:p w14:paraId="4C417CE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6270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Пользование земельным участком может быть бессрочным (без указания срока) или срочным (с указанием срока).</w:t>
      </w:r>
    </w:p>
    <w:p w14:paraId="669241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срочного пользования земельным участком, в том числе на условиях аренды, приобретается и осуществляется гражданами и юридическими лицами в поря</w:t>
      </w:r>
      <w:r>
        <w:rPr>
          <w:rFonts w:eastAsia="Times New Roman" w:cs="Arial"/>
          <w:color w:val="000000"/>
          <w:szCs w:val="24"/>
          <w:lang w:eastAsia="ru-RU"/>
        </w:rPr>
        <w:t>дке и на условиях, предусмотренных Земельным кодексом Кыргызской Республики.</w:t>
      </w:r>
    </w:p>
    <w:p w14:paraId="13F4622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2165F02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EBA98F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7</w:t>
      </w:r>
      <w:r>
        <w:rPr>
          <w:rFonts w:eastAsia="Times New Roman" w:cs="Arial"/>
          <w:b/>
          <w:bCs/>
          <w:color w:val="000000"/>
          <w:szCs w:val="24"/>
          <w:lang w:eastAsia="ru-RU"/>
        </w:rPr>
        <w:t>. Основания приобретения права по</w:t>
      </w:r>
      <w:r>
        <w:rPr>
          <w:rFonts w:eastAsia="Times New Roman" w:cs="Arial"/>
          <w:b/>
          <w:bCs/>
          <w:color w:val="000000"/>
          <w:szCs w:val="24"/>
          <w:lang w:eastAsia="ru-RU"/>
        </w:rPr>
        <w:t>льзования земельным участком</w:t>
      </w:r>
    </w:p>
    <w:p w14:paraId="378A967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BC2F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постоянного (без указания срока) или срочного (временного) пользования земельным участком осуществляется гражданами и юридическими лицами по основаниям и в порядке, которые предусмотрены Земельным кодексом Кыргызской Ре</w:t>
      </w:r>
      <w:r>
        <w:rPr>
          <w:rFonts w:eastAsia="Times New Roman" w:cs="Arial"/>
          <w:color w:val="000000"/>
          <w:szCs w:val="24"/>
          <w:lang w:eastAsia="ru-RU"/>
        </w:rPr>
        <w:t>спублики.</w:t>
      </w:r>
    </w:p>
    <w:p w14:paraId="0065BFF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A815F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03BD714" w14:textId="77777777" w:rsidR="0008401F" w:rsidRDefault="000E25B0">
      <w:pPr>
        <w:ind w:firstLine="567"/>
        <w:rPr>
          <w:rFonts w:eastAsia="Times New Roman" w:cs="Arial"/>
          <w:szCs w:val="24"/>
          <w:lang w:eastAsia="ru-RU"/>
        </w:rPr>
      </w:pPr>
      <w:bookmarkStart w:id="80" w:name="st_233_8"/>
      <w:bookmarkEnd w:id="80"/>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8</w:t>
      </w:r>
      <w:r>
        <w:rPr>
          <w:rFonts w:eastAsia="Times New Roman" w:cs="Arial"/>
          <w:b/>
          <w:bCs/>
          <w:color w:val="000000"/>
          <w:szCs w:val="24"/>
          <w:lang w:eastAsia="ru-RU"/>
        </w:rPr>
        <w:t>. Право пользования земельным участком собственником находящегося на нем недвижимого имущества</w:t>
      </w:r>
    </w:p>
    <w:p w14:paraId="02B6F23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77A4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color w:val="000000"/>
          <w:szCs w:val="24"/>
          <w:lang w:eastAsia="ru-RU"/>
        </w:rPr>
        <w:t>Собственник здания, сооружения или иной недвижимости, находящейся на земельном участке, принадлежащем другому лицу, имеет право пользования предоставленной таким лицом под эту недвижимость частью земельного участка.</w:t>
      </w:r>
    </w:p>
    <w:p w14:paraId="6BF6CDC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из закона, решения о предоставлении</w:t>
      </w:r>
      <w:r>
        <w:rPr>
          <w:rFonts w:eastAsia="Times New Roman" w:cs="Arial"/>
          <w:color w:val="000000"/>
          <w:szCs w:val="24"/>
          <w:lang w:eastAsia="ru-RU"/>
        </w:rPr>
        <w:t xml:space="preserve"> земельного участка, находящегося в государственной или муниципальной собственности, или договора не вытекает иное, собственник здания, сооружения или иной недвижимости имеет право пользования частью земельного участка, на котором расположено это недвижимо</w:t>
      </w:r>
      <w:r>
        <w:rPr>
          <w:rFonts w:eastAsia="Times New Roman" w:cs="Arial"/>
          <w:color w:val="000000"/>
          <w:szCs w:val="24"/>
          <w:lang w:eastAsia="ru-RU"/>
        </w:rPr>
        <w:t>е имущество.</w:t>
      </w:r>
    </w:p>
    <w:p w14:paraId="76425A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переходе права собственности на недвижимость к другому лицу оно приобретает право пользования соответствующей частью земельного участка на тех же условиях и в том же объеме, что и прежний собственник недвижимости.</w:t>
      </w:r>
    </w:p>
    <w:p w14:paraId="6A85E5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Переход права собствен</w:t>
      </w:r>
      <w:r>
        <w:rPr>
          <w:rFonts w:eastAsia="Times New Roman" w:cs="Arial"/>
          <w:color w:val="000000"/>
          <w:szCs w:val="24"/>
          <w:lang w:eastAsia="ru-RU"/>
        </w:rPr>
        <w:t>ности на земельный участок не является основанием прекращения или изменения принадлежащего собственнику недвижимости права пользования этим участком.</w:t>
      </w:r>
    </w:p>
    <w:p w14:paraId="2DD3F99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Собственник недвижимости, находящейся на чужом земельном участке, имеет право владеть, пользоваться и распоряжаться этой недвижимостью по своему усмотрению, в том числе сносить соответствующие здания и сооружения и иное недвижимое имущество, поскольку э</w:t>
      </w:r>
      <w:r>
        <w:rPr>
          <w:rFonts w:eastAsia="Times New Roman" w:cs="Arial"/>
          <w:color w:val="000000"/>
          <w:szCs w:val="24"/>
          <w:lang w:eastAsia="ru-RU"/>
        </w:rPr>
        <w:t>то не противоречит условиям пользования данным участком, установленным законом или договором.</w:t>
      </w:r>
    </w:p>
    <w:p w14:paraId="381AECE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BFFF61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591DBA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9</w:t>
      </w:r>
      <w:r>
        <w:rPr>
          <w:rFonts w:eastAsia="Times New Roman" w:cs="Arial"/>
          <w:b/>
          <w:bCs/>
          <w:color w:val="000000"/>
          <w:szCs w:val="24"/>
          <w:lang w:eastAsia="ru-RU"/>
        </w:rPr>
        <w:t>. Последствия утраты собственником недвижимости права пользования земельным участком</w:t>
      </w:r>
    </w:p>
    <w:p w14:paraId="67A5629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C37C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 прекращении права пользования земельным участком, предоставленного собственнику находящегося на этом участке недвижимого имущества (статья 233-10), права на недви</w:t>
      </w:r>
      <w:r>
        <w:rPr>
          <w:rFonts w:eastAsia="Times New Roman" w:cs="Arial"/>
          <w:color w:val="000000"/>
          <w:szCs w:val="24"/>
          <w:lang w:eastAsia="ru-RU"/>
        </w:rPr>
        <w:t>жимость, оставленную ее собственником на земельном участке, определяются в соответствии с договором между собственником участка и собственником соответствующего недвижимого имущества.</w:t>
      </w:r>
    </w:p>
    <w:p w14:paraId="3C86E94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отсутствии или недостижении соглашения, указанного в пункте 1 нас</w:t>
      </w:r>
      <w:r>
        <w:rPr>
          <w:rFonts w:eastAsia="Times New Roman" w:cs="Arial"/>
          <w:color w:val="000000"/>
          <w:szCs w:val="24"/>
          <w:lang w:eastAsia="ru-RU"/>
        </w:rPr>
        <w:t>тоящей статьи, собственник земельного участка вправе требовать по суду, чтобы собственник недвижимости после прекращения права пользования земельным участком освободил его от недвижимости и привел участок в первоначальное состояние.</w:t>
      </w:r>
    </w:p>
    <w:p w14:paraId="1EAF4AE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когда снос з</w:t>
      </w:r>
      <w:r>
        <w:rPr>
          <w:rFonts w:eastAsia="Times New Roman" w:cs="Arial"/>
          <w:color w:val="000000"/>
          <w:szCs w:val="24"/>
          <w:lang w:eastAsia="ru-RU"/>
        </w:rPr>
        <w:t xml:space="preserve">дания или сооружения, находящегося на земельном участке, запрещен законодательством Кыргызской Республики (жилые дома, памятники истории и культуры и т.п.) либо не подлежит осуществлению ввиду явного превышения стоимости здания или сооружения по сравнению </w:t>
      </w:r>
      <w:r>
        <w:rPr>
          <w:rFonts w:eastAsia="Times New Roman" w:cs="Arial"/>
          <w:color w:val="000000"/>
          <w:szCs w:val="24"/>
          <w:lang w:eastAsia="ru-RU"/>
        </w:rPr>
        <w:t>со стоимостью отведенной под него земли, суд может с учетом оснований прекращения права пользования земельным участком и при предъявлении соответствующих требований сторонами установить условия пользования земельным участком собственником недвижимости на н</w:t>
      </w:r>
      <w:r>
        <w:rPr>
          <w:rFonts w:eastAsia="Times New Roman" w:cs="Arial"/>
          <w:color w:val="000000"/>
          <w:szCs w:val="24"/>
          <w:lang w:eastAsia="ru-RU"/>
        </w:rPr>
        <w:t>овый срок.</w:t>
      </w:r>
    </w:p>
    <w:p w14:paraId="45D9C6D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Правила настоящей статьи не применяются при изъятии земельного участка для государственных или общественных нужд (статья 233-17), а также прекращении прав на земельный участок ввиду его ненадлежащего использования.</w:t>
      </w:r>
    </w:p>
    <w:p w14:paraId="4EAE7CD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3"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6F8810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79B39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10</w:t>
      </w:r>
      <w:r>
        <w:rPr>
          <w:rFonts w:eastAsia="Times New Roman" w:cs="Arial"/>
          <w:b/>
          <w:bCs/>
          <w:color w:val="000000"/>
          <w:szCs w:val="24"/>
          <w:lang w:eastAsia="ru-RU"/>
        </w:rPr>
        <w:t>. Переход права на земельный участок при отчуждении находящихся на нем зданий или сооружений</w:t>
      </w:r>
    </w:p>
    <w:p w14:paraId="15EC8D5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F70D6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переходе права собственности на здани</w:t>
      </w:r>
      <w:r>
        <w:rPr>
          <w:rFonts w:eastAsia="Times New Roman" w:cs="Arial"/>
          <w:color w:val="000000"/>
          <w:szCs w:val="24"/>
          <w:lang w:eastAsia="ru-RU"/>
        </w:rPr>
        <w:t>е или сооружение, принадлежавшее собственнику земельного участка, на котором оно находится, к приобретателю переходят права на земельный участок, закрепленный за этим зданием или сооружением, на тех же условиях и в том же объеме, что и у прежнего собственн</w:t>
      </w:r>
      <w:r>
        <w:rPr>
          <w:rFonts w:eastAsia="Times New Roman" w:cs="Arial"/>
          <w:color w:val="000000"/>
          <w:szCs w:val="24"/>
          <w:lang w:eastAsia="ru-RU"/>
        </w:rPr>
        <w:t>ика здания или сооружения, если иное не предусмотрено соглашением сторон.</w:t>
      </w:r>
    </w:p>
    <w:p w14:paraId="56C94D1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иное не предусмотрено договором об отчуждении здания или сооружения, к приобретателю переходит право собственности на ту часть земельного участка, которая занята зданием или соо</w:t>
      </w:r>
      <w:r>
        <w:rPr>
          <w:rFonts w:eastAsia="Times New Roman" w:cs="Arial"/>
          <w:color w:val="000000"/>
          <w:szCs w:val="24"/>
          <w:lang w:eastAsia="ru-RU"/>
        </w:rPr>
        <w:t>ружением и необходима для его использования.</w:t>
      </w:r>
    </w:p>
    <w:p w14:paraId="039EE85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4"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0244E11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7B4C9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11</w:t>
      </w:r>
      <w:r>
        <w:rPr>
          <w:rFonts w:eastAsia="Times New Roman" w:cs="Arial"/>
          <w:b/>
          <w:bCs/>
          <w:color w:val="000000"/>
          <w:szCs w:val="24"/>
          <w:lang w:eastAsia="ru-RU"/>
        </w:rPr>
        <w:t>. Право ограниченного пользования чужим земельным участком (серв</w:t>
      </w:r>
      <w:r>
        <w:rPr>
          <w:rFonts w:eastAsia="Times New Roman" w:cs="Arial"/>
          <w:b/>
          <w:bCs/>
          <w:color w:val="000000"/>
          <w:szCs w:val="24"/>
          <w:lang w:eastAsia="ru-RU"/>
        </w:rPr>
        <w:t>итут)</w:t>
      </w:r>
    </w:p>
    <w:p w14:paraId="40367A5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500A75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Собственник недвижимого имущества (земельного участка, другой недвижимости) вправе требовать от собственника соседнего недвижимого имущества, а в необходимых случаях - собственника и другого недвижимого имущества предоставления права ограниченно</w:t>
      </w:r>
      <w:r>
        <w:rPr>
          <w:rFonts w:eastAsia="Times New Roman" w:cs="Arial"/>
          <w:color w:val="000000"/>
          <w:szCs w:val="24"/>
          <w:lang w:eastAsia="ru-RU"/>
        </w:rPr>
        <w:t>го пользования соседним недвижимым имуществом (сервитута).</w:t>
      </w:r>
    </w:p>
    <w:p w14:paraId="052063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Сервитут устанавливается по соглашению сторон (добровольный сервитут) или в случае необходимости на основании решения уполномоченного органа (принудительный сервитут) и подлежит государственной </w:t>
      </w:r>
      <w:r>
        <w:rPr>
          <w:rFonts w:eastAsia="Times New Roman" w:cs="Arial"/>
          <w:color w:val="000000"/>
          <w:szCs w:val="24"/>
          <w:lang w:eastAsia="ru-RU"/>
        </w:rPr>
        <w:t>регистрации в порядке, установленном для регистрации недвижимого имущества.</w:t>
      </w:r>
    </w:p>
    <w:p w14:paraId="4696673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018B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государственной регистрации сервитутов см. Закон КР "ОО государственной регистрации прав на недвижимое имущество и сделок с ним" от 22 декабря 1998 года № 153</w:t>
      </w:r>
    </w:p>
    <w:p w14:paraId="3D3F8FA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7669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Обременение недвижимого участка сервитутом не лишает собственника участка прав владения, пользования и распоряжения принадлежащим ему недвижимым имуществом.</w:t>
      </w:r>
    </w:p>
    <w:p w14:paraId="3BB3CB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4. Сервитут, возникающий по договору, может устанавливаться на неопределенный срок или на срок, </w:t>
      </w:r>
      <w:r>
        <w:rPr>
          <w:rFonts w:eastAsia="Times New Roman" w:cs="Arial"/>
          <w:color w:val="000000"/>
          <w:szCs w:val="24"/>
          <w:lang w:eastAsia="ru-RU"/>
        </w:rPr>
        <w:t>предусмотренный в договоре.</w:t>
      </w:r>
    </w:p>
    <w:p w14:paraId="7B8578D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p>
    <w:p w14:paraId="4A7AFDD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68300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12</w:t>
      </w:r>
      <w:r>
        <w:rPr>
          <w:rFonts w:eastAsia="Times New Roman" w:cs="Arial"/>
          <w:b/>
          <w:bCs/>
          <w:color w:val="000000"/>
          <w:szCs w:val="24"/>
          <w:lang w:eastAsia="ru-RU"/>
        </w:rPr>
        <w:t>. Добровольный сервитут</w:t>
      </w:r>
    </w:p>
    <w:p w14:paraId="1707C5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3C1F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договор об установлении сервитута (добровольный сервитут) включаются:</w:t>
      </w:r>
    </w:p>
    <w:p w14:paraId="3D828CF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описание недвижимого имущества, обремененного сервитутом, и недвижимого имущества, в интересах которого установлен сервитут;</w:t>
      </w:r>
    </w:p>
    <w:p w14:paraId="54672C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условия и сроки установления сервитута;</w:t>
      </w:r>
    </w:p>
    <w:p w14:paraId="152EE0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схема или </w:t>
      </w:r>
      <w:r>
        <w:rPr>
          <w:rFonts w:eastAsia="Times New Roman" w:cs="Arial"/>
          <w:color w:val="000000"/>
          <w:szCs w:val="24"/>
          <w:lang w:eastAsia="ru-RU"/>
        </w:rPr>
        <w:t>карта участка с указанием места нахождения сервитута при обременении сервитутом земельного участка.</w:t>
      </w:r>
    </w:p>
    <w:p w14:paraId="4273365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8F8C34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69726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13</w:t>
      </w:r>
      <w:r>
        <w:rPr>
          <w:rFonts w:eastAsia="Times New Roman" w:cs="Arial"/>
          <w:b/>
          <w:bCs/>
          <w:color w:val="000000"/>
          <w:szCs w:val="24"/>
          <w:lang w:eastAsia="ru-RU"/>
        </w:rPr>
        <w:t>. Принуди</w:t>
      </w:r>
      <w:r>
        <w:rPr>
          <w:rFonts w:eastAsia="Times New Roman" w:cs="Arial"/>
          <w:b/>
          <w:bCs/>
          <w:color w:val="000000"/>
          <w:szCs w:val="24"/>
          <w:lang w:eastAsia="ru-RU"/>
        </w:rPr>
        <w:t>тельный сервитут</w:t>
      </w:r>
    </w:p>
    <w:p w14:paraId="1A56EF4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2635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Принудительный сервитут может возникнуть на основании решения государственного органа или органа местного самоуправления.</w:t>
      </w:r>
    </w:p>
    <w:p w14:paraId="18CE58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случаях, предусмотренных настоящим Кодексом и иным законодательством Кыргызской Республики, государственный</w:t>
      </w:r>
      <w:r>
        <w:rPr>
          <w:rFonts w:eastAsia="Times New Roman" w:cs="Arial"/>
          <w:color w:val="000000"/>
          <w:szCs w:val="24"/>
          <w:lang w:eastAsia="ru-RU"/>
        </w:rPr>
        <w:t xml:space="preserve"> орган или орган местного самоуправления вправе по требованию заинтересованного лица установить принудительный сервитут.</w:t>
      </w:r>
    </w:p>
    <w:p w14:paraId="3F173E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Принудительный сервитут может устанавливаться для обеспечения:</w:t>
      </w:r>
    </w:p>
    <w:p w14:paraId="79BE142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доступа к недвижимому имуществу, если другой доступ невозможен, крайн</w:t>
      </w:r>
      <w:r>
        <w:rPr>
          <w:rFonts w:eastAsia="Times New Roman" w:cs="Arial"/>
          <w:color w:val="000000"/>
          <w:szCs w:val="24"/>
          <w:lang w:eastAsia="ru-RU"/>
        </w:rPr>
        <w:t>е затруднен или требует несоразмерных расходов;</w:t>
      </w:r>
    </w:p>
    <w:p w14:paraId="0C17B92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прокладки и эксплуатации линий электропередачи, связи и трубопроводов, обеспечения водоснабжения и мелиорации, а также других нужд собственника недвижимого имущества, которые не могут быть обеспечены без у</w:t>
      </w:r>
      <w:r>
        <w:rPr>
          <w:rFonts w:eastAsia="Times New Roman" w:cs="Arial"/>
          <w:color w:val="000000"/>
          <w:szCs w:val="24"/>
          <w:lang w:eastAsia="ru-RU"/>
        </w:rPr>
        <w:t>становления принудительного сервитута.</w:t>
      </w:r>
    </w:p>
    <w:p w14:paraId="052765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Решение государственного органа, органа местного самоуправления, предусматривающее установление или отказ в установлении сервитута, может быть обжаловано заинтересованным в установлении сервитута лицом или собствен</w:t>
      </w:r>
      <w:r>
        <w:rPr>
          <w:rFonts w:eastAsia="Times New Roman" w:cs="Arial"/>
          <w:color w:val="000000"/>
          <w:szCs w:val="24"/>
          <w:lang w:eastAsia="ru-RU"/>
        </w:rPr>
        <w:t>ником недвижимого имущества в суд.</w:t>
      </w:r>
    </w:p>
    <w:p w14:paraId="536D2F1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Убытки, причиненные собственнику недвижимого имущества установлением принудительного сервитута, подлежат возмещению лицом, в интересах которого устанавливается сервитут.</w:t>
      </w:r>
    </w:p>
    <w:p w14:paraId="1EB49EE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Собственник недвижимого имущества, обремененного</w:t>
      </w:r>
      <w:r>
        <w:rPr>
          <w:rFonts w:eastAsia="Times New Roman" w:cs="Arial"/>
          <w:color w:val="000000"/>
          <w:szCs w:val="24"/>
          <w:lang w:eastAsia="ru-RU"/>
        </w:rPr>
        <w:t xml:space="preserve"> принудительным сервитутом, вправе вместо возмещения убытков потребовать от лица, в интересах которого установлен сервитут, соразмерную плату.</w:t>
      </w:r>
    </w:p>
    <w:p w14:paraId="124024E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87"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388"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w:t>
      </w:r>
    </w:p>
    <w:p w14:paraId="41D4CC3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AA73E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14</w:t>
      </w:r>
      <w:r>
        <w:rPr>
          <w:rFonts w:eastAsia="Times New Roman" w:cs="Arial"/>
          <w:b/>
          <w:bCs/>
          <w:color w:val="000000"/>
          <w:szCs w:val="24"/>
          <w:lang w:eastAsia="ru-RU"/>
        </w:rPr>
        <w:t xml:space="preserve">. Сохранение сервитута </w:t>
      </w:r>
      <w:r>
        <w:rPr>
          <w:rFonts w:eastAsia="Times New Roman" w:cs="Arial"/>
          <w:b/>
          <w:bCs/>
          <w:color w:val="000000"/>
          <w:szCs w:val="24"/>
          <w:lang w:eastAsia="ru-RU"/>
        </w:rPr>
        <w:t>при передаче, переходе права собственности или пользования земельным участком</w:t>
      </w:r>
    </w:p>
    <w:p w14:paraId="752E3C2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или права собственности на здание или сооружение</w:t>
      </w:r>
    </w:p>
    <w:p w14:paraId="09C6F4C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0A8F76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Сервитут сохраняется в случае передачи, перехода права собственности или землепользования на земельный участок или права соб</w:t>
      </w:r>
      <w:r>
        <w:rPr>
          <w:rFonts w:eastAsia="Times New Roman" w:cs="Arial"/>
          <w:color w:val="000000"/>
          <w:szCs w:val="24"/>
          <w:lang w:eastAsia="ru-RU"/>
        </w:rPr>
        <w:t>ственности на здание или сооружение, которые обременены сервитутом или в интересах которых установлен сервитут, к другому лицу.</w:t>
      </w:r>
    </w:p>
    <w:p w14:paraId="5D289325"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Сервитут не может быть самостоятельным предметом купли-продажи, залога и не может передаваться каким-либо способом лицам, не </w:t>
      </w:r>
      <w:r>
        <w:rPr>
          <w:rFonts w:eastAsia="Times New Roman" w:cs="Arial"/>
          <w:color w:val="000000"/>
          <w:szCs w:val="24"/>
          <w:lang w:eastAsia="ru-RU"/>
        </w:rPr>
        <w:t>являющимся землепользователями земельного участка или собственниками здания или сооружения, для обеспечения использования которых сервитут установлен.</w:t>
      </w:r>
    </w:p>
    <w:p w14:paraId="78A1D30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8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3296C3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728539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15</w:t>
      </w:r>
      <w:r>
        <w:rPr>
          <w:rFonts w:eastAsia="Times New Roman" w:cs="Arial"/>
          <w:b/>
          <w:bCs/>
          <w:color w:val="000000"/>
          <w:szCs w:val="24"/>
          <w:lang w:eastAsia="ru-RU"/>
        </w:rPr>
        <w:t>. Прекращение сервитута</w:t>
      </w:r>
    </w:p>
    <w:p w14:paraId="011AAB5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2BA4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Принудительный сервитут может быть прекращен ввиду отпадения оснований, по которым сервитут был установлен, по решению уполномоченного органа или суда.</w:t>
      </w:r>
    </w:p>
    <w:p w14:paraId="6054E3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lang w:eastAsia="ru-RU"/>
        </w:rPr>
        <w:t>. В случаях, когда право землепользования или собственности на здание или сооружение в результате обременения сервитутом не может использоваться в соответствии с назначением, землепользователь или собственник вправе требовать по суду прекращения сервитута.</w:t>
      </w:r>
    </w:p>
    <w:p w14:paraId="339A64F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52155B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E2277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16</w:t>
      </w:r>
      <w:r>
        <w:rPr>
          <w:rFonts w:eastAsia="Times New Roman" w:cs="Arial"/>
          <w:b/>
          <w:bCs/>
          <w:color w:val="000000"/>
          <w:szCs w:val="24"/>
          <w:lang w:eastAsia="ru-RU"/>
        </w:rPr>
        <w:t>. Обращение взыскания на земельный участок</w:t>
      </w:r>
    </w:p>
    <w:p w14:paraId="4111063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27CA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Обращение взыскания на земельный участок по обязательствам его собственника или землепользователя допускается на основании соглашения сторон или по решению суда.</w:t>
      </w:r>
    </w:p>
    <w:p w14:paraId="227EB0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 может быть обращено взыскание на земельные участки, находящиеся в пользовании у государстве</w:t>
      </w:r>
      <w:r>
        <w:rPr>
          <w:rFonts w:eastAsia="Times New Roman" w:cs="Arial"/>
          <w:color w:val="000000"/>
          <w:szCs w:val="24"/>
          <w:lang w:eastAsia="ru-RU"/>
        </w:rPr>
        <w:t>нного и муниципального землепользователя, кроме случаев, предусмотренных Земельным кодексом Кыргызской Республики.</w:t>
      </w:r>
    </w:p>
    <w:p w14:paraId="714A156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22319B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79EFF90"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w:t>
      </w:r>
      <w:r>
        <w:rPr>
          <w:rFonts w:eastAsia="Times New Roman" w:cs="Arial"/>
          <w:b/>
          <w:bCs/>
          <w:color w:val="000000"/>
          <w:szCs w:val="24"/>
          <w:lang w:eastAsia="ru-RU"/>
        </w:rPr>
        <w:t xml:space="preserve"> 233</w:t>
      </w:r>
      <w:r>
        <w:rPr>
          <w:rFonts w:eastAsia="Times New Roman" w:cs="Arial"/>
          <w:b/>
          <w:bCs/>
          <w:color w:val="000000"/>
          <w:szCs w:val="24"/>
          <w:vertAlign w:val="superscript"/>
          <w:lang w:eastAsia="ru-RU"/>
        </w:rPr>
        <w:t>17</w:t>
      </w:r>
      <w:r>
        <w:rPr>
          <w:rFonts w:eastAsia="Times New Roman" w:cs="Arial"/>
          <w:b/>
          <w:bCs/>
          <w:color w:val="000000"/>
          <w:szCs w:val="24"/>
          <w:lang w:eastAsia="ru-RU"/>
        </w:rPr>
        <w:t>. Изъятие земельного участка собственника для общественных и государственных нужд</w:t>
      </w:r>
    </w:p>
    <w:p w14:paraId="09BF0EFB" w14:textId="77777777" w:rsidR="0008401F" w:rsidRDefault="000E25B0">
      <w:pPr>
        <w:spacing w:before="200" w:after="60" w:line="266" w:lineRule="auto"/>
        <w:ind w:firstLine="567"/>
        <w:rPr>
          <w:rFonts w:eastAsia="Times New Roman" w:cs="Arial"/>
          <w:szCs w:val="24"/>
          <w:lang w:eastAsia="ru-RU"/>
        </w:rPr>
      </w:pPr>
      <w:r>
        <w:rPr>
          <w:rFonts w:eastAsia="Times New Roman" w:cs="Arial"/>
          <w:szCs w:val="24"/>
          <w:lang w:eastAsia="ru-RU"/>
        </w:rPr>
        <w:t> </w:t>
      </w:r>
    </w:p>
    <w:p w14:paraId="01AE7A9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Земельный участок может быть изъят у собственника для общественных и государственных нужд на основании решения суда с возмещением его стоимости и других убытков, п</w:t>
      </w:r>
      <w:r>
        <w:rPr>
          <w:rFonts w:eastAsia="Times New Roman" w:cs="Arial"/>
          <w:color w:val="000000"/>
          <w:szCs w:val="24"/>
          <w:lang w:eastAsia="ru-RU"/>
        </w:rPr>
        <w:t>ричиненных его отчуждением.</w:t>
      </w:r>
    </w:p>
    <w:p w14:paraId="1DA1D0A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Порядок изъятия и возмещения стоимости и убытков, причиненных изъятием земельного участка для общественных и государственных нужд, определяется земельным законодательством.</w:t>
      </w:r>
    </w:p>
    <w:p w14:paraId="63CEF37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92"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393"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155FB1D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365E20" w14:textId="77777777" w:rsidR="0008401F" w:rsidRDefault="000E25B0">
      <w:pPr>
        <w:spacing w:before="200" w:after="60" w:line="266" w:lineRule="auto"/>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18</w:t>
      </w:r>
      <w:r>
        <w:rPr>
          <w:rFonts w:eastAsia="Times New Roman" w:cs="Arial"/>
          <w:b/>
          <w:bCs/>
          <w:color w:val="000000"/>
          <w:szCs w:val="24"/>
          <w:lang w:eastAsia="ru-RU"/>
        </w:rPr>
        <w:t>. Выкуп земельного участка для обществе</w:t>
      </w:r>
      <w:r>
        <w:rPr>
          <w:rFonts w:eastAsia="Times New Roman" w:cs="Arial"/>
          <w:b/>
          <w:bCs/>
          <w:color w:val="000000"/>
          <w:szCs w:val="24"/>
          <w:lang w:eastAsia="ru-RU"/>
        </w:rPr>
        <w:t>нных и государственных нужд</w:t>
      </w:r>
    </w:p>
    <w:p w14:paraId="27C59D03" w14:textId="77777777" w:rsidR="0008401F" w:rsidRDefault="000E25B0">
      <w:pPr>
        <w:spacing w:before="200" w:after="60" w:line="266" w:lineRule="auto"/>
        <w:ind w:firstLine="567"/>
        <w:rPr>
          <w:rFonts w:eastAsia="Times New Roman" w:cs="Arial"/>
          <w:szCs w:val="24"/>
          <w:lang w:eastAsia="ru-RU"/>
        </w:rPr>
      </w:pPr>
      <w:r>
        <w:rPr>
          <w:rFonts w:eastAsia="Times New Roman" w:cs="Arial"/>
          <w:szCs w:val="24"/>
          <w:lang w:eastAsia="ru-RU"/>
        </w:rPr>
        <w:t> </w:t>
      </w:r>
    </w:p>
    <w:p w14:paraId="6325361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Выкуп земельного участка для общественных и государственных нужд производится на основании договора между уполномоченным органом и собственником земельного участка или землепользователем. Если собственник или землепользователь</w:t>
      </w:r>
      <w:r>
        <w:rPr>
          <w:rFonts w:eastAsia="Times New Roman" w:cs="Arial"/>
          <w:color w:val="000000"/>
          <w:szCs w:val="24"/>
          <w:lang w:eastAsia="ru-RU"/>
        </w:rPr>
        <w:t xml:space="preserve"> не согласен с решением уполномоченного органа об отчуждении у него земельного участка для общественных и государственных нужд либо с ним не достигнуто соглашение о выкупной цене и других условиях выкупа, государственный орган, принявший такое решение, впр</w:t>
      </w:r>
      <w:r>
        <w:rPr>
          <w:rFonts w:eastAsia="Times New Roman" w:cs="Arial"/>
          <w:color w:val="000000"/>
          <w:szCs w:val="24"/>
          <w:lang w:eastAsia="ru-RU"/>
        </w:rPr>
        <w:t>аве предъявить иск об изъятии земельного участка для общественных и государственных нужд или об установлении выкупной цены. Иск об изъятии земельного участка или об установлении выкупной цены для общественных и государственных нужд может быть предъявлен не</w:t>
      </w:r>
      <w:r>
        <w:rPr>
          <w:rFonts w:eastAsia="Times New Roman" w:cs="Arial"/>
          <w:color w:val="000000"/>
          <w:szCs w:val="24"/>
          <w:lang w:eastAsia="ru-RU"/>
        </w:rPr>
        <w:t xml:space="preserve"> позднее двух месяцев с момента получения отказа.</w:t>
      </w:r>
    </w:p>
    <w:p w14:paraId="2598B419" w14:textId="77777777" w:rsidR="0008401F" w:rsidRDefault="000E25B0">
      <w:pPr>
        <w:spacing w:after="60" w:line="266" w:lineRule="auto"/>
        <w:ind w:firstLine="567"/>
        <w:rPr>
          <w:rFonts w:eastAsia="Times New Roman" w:cs="Arial"/>
          <w:szCs w:val="24"/>
          <w:lang w:eastAsia="ru-RU"/>
        </w:rPr>
      </w:pPr>
      <w:r>
        <w:rPr>
          <w:rFonts w:eastAsia="Times New Roman" w:cs="Arial"/>
          <w:b/>
          <w:bCs/>
          <w:color w:val="000000"/>
          <w:szCs w:val="24"/>
          <w:lang w:eastAsia="ru-RU"/>
        </w:rPr>
        <w:t>Примечание:</w:t>
      </w:r>
      <w:r>
        <w:rPr>
          <w:rFonts w:eastAsia="Times New Roman" w:cs="Arial"/>
          <w:color w:val="000000"/>
          <w:szCs w:val="24"/>
          <w:lang w:eastAsia="ru-RU"/>
        </w:rPr>
        <w:t xml:space="preserve"> общественные и государственные нужды - потребности, связанные с обеспечением национальной безопасности, охраны окружающей среды и объектов историко-культурного наследия, с размещением и обслужив</w:t>
      </w:r>
      <w:r>
        <w:rPr>
          <w:rFonts w:eastAsia="Times New Roman" w:cs="Arial"/>
          <w:color w:val="000000"/>
          <w:szCs w:val="24"/>
          <w:lang w:eastAsia="ru-RU"/>
        </w:rPr>
        <w:t xml:space="preserve">анием объектов обороны, объектов природно-заповедного фонда, социальной, производственной, энергетической, инженерной, архитектурно-строительной и транспортной инфраструктуры, в том числе аэропортов, а также с разработкой месторождений полезных ископаемых </w:t>
      </w:r>
      <w:r>
        <w:rPr>
          <w:rFonts w:eastAsia="Times New Roman" w:cs="Arial"/>
          <w:color w:val="000000"/>
          <w:szCs w:val="24"/>
          <w:lang w:eastAsia="ru-RU"/>
        </w:rPr>
        <w:t>и реализацией международных договоров, вступивших в силу в соответствии с законодательством Кыргызской Республики.</w:t>
      </w:r>
    </w:p>
    <w:p w14:paraId="6E41EF3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394"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395"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7282B31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1CAC4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233</w:t>
      </w:r>
      <w:r>
        <w:rPr>
          <w:rFonts w:eastAsia="Times New Roman" w:cs="Arial"/>
          <w:b/>
          <w:bCs/>
          <w:color w:val="000000"/>
          <w:szCs w:val="24"/>
          <w:vertAlign w:val="superscript"/>
          <w:lang w:eastAsia="ru-RU"/>
        </w:rPr>
        <w:t>19</w:t>
      </w:r>
      <w:r>
        <w:rPr>
          <w:rFonts w:eastAsia="Times New Roman" w:cs="Arial"/>
          <w:b/>
          <w:bCs/>
          <w:color w:val="000000"/>
          <w:szCs w:val="24"/>
          <w:lang w:eastAsia="ru-RU"/>
        </w:rPr>
        <w:t>. Изъятие земельного участка, используемого с нарушением законодательства Кыргызской Республики</w:t>
      </w:r>
    </w:p>
    <w:p w14:paraId="3609170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5C6149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Земельный участок может быть и</w:t>
      </w:r>
      <w:r>
        <w:rPr>
          <w:rFonts w:eastAsia="Times New Roman" w:cs="Arial"/>
          <w:color w:val="000000"/>
          <w:szCs w:val="24"/>
          <w:lang w:eastAsia="ru-RU"/>
        </w:rPr>
        <w:t>зъят у собственника или землепользователя, если использование участка осуществляется с нарушением правил использования земли, в порядке, установленном Земельным кодексом Кыргызской Республики.</w:t>
      </w:r>
    </w:p>
    <w:p w14:paraId="6B1151B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6"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278469A"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11</w:t>
      </w:r>
      <w:r>
        <w:rPr>
          <w:rFonts w:eastAsia="Times New Roman" w:cs="Arial"/>
          <w:b/>
          <w:bCs/>
          <w:color w:val="000000"/>
          <w:szCs w:val="24"/>
          <w:lang w:eastAsia="ru-RU"/>
        </w:rPr>
        <w:br/>
        <w:t> Право собственности и другие вещные права на жилые помещения</w:t>
      </w:r>
    </w:p>
    <w:p w14:paraId="2B393E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10B2E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практике применения судами законодательства о праве собственности на жилой дом см. постановление Пленума Верховного суда РК от 26 июня 1992 года № 3</w:t>
      </w:r>
    </w:p>
    <w:p w14:paraId="71AC35F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69FFE3A" w14:textId="77777777" w:rsidR="0008401F" w:rsidRDefault="000E25B0">
      <w:pPr>
        <w:ind w:firstLine="567"/>
        <w:rPr>
          <w:rFonts w:eastAsia="Times New Roman" w:cs="Arial"/>
          <w:szCs w:val="24"/>
          <w:lang w:eastAsia="ru-RU"/>
        </w:rPr>
      </w:pPr>
      <w:bookmarkStart w:id="81" w:name="р245"/>
      <w:r>
        <w:rPr>
          <w:rFonts w:eastAsia="Times New Roman" w:cs="Arial"/>
          <w:b/>
          <w:bCs/>
          <w:color w:val="000000"/>
          <w:szCs w:val="24"/>
          <w:lang w:eastAsia="ru-RU"/>
        </w:rPr>
        <w:t>Статья 245</w:t>
      </w:r>
      <w:bookmarkEnd w:id="81"/>
      <w:r>
        <w:rPr>
          <w:rFonts w:eastAsia="Times New Roman" w:cs="Arial"/>
          <w:b/>
          <w:bCs/>
          <w:color w:val="000000"/>
          <w:szCs w:val="24"/>
          <w:lang w:eastAsia="ru-RU"/>
        </w:rPr>
        <w:t>. Собственность на жилой дом и квартиру</w:t>
      </w:r>
    </w:p>
    <w:p w14:paraId="72E8F6A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E4C0B3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Собственник осуществляет права владения, пользов</w:t>
      </w:r>
      <w:r>
        <w:rPr>
          <w:rFonts w:eastAsia="Times New Roman" w:cs="Arial"/>
          <w:color w:val="000000"/>
          <w:szCs w:val="24"/>
          <w:lang w:eastAsia="ru-RU"/>
        </w:rPr>
        <w:t>ания и распоряжения принадлежащим ему жилым помещением в соответствии с назначением помещения.</w:t>
      </w:r>
    </w:p>
    <w:p w14:paraId="7656F1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Жилые помещения подлежат использованию для проживания граждан.</w:t>
      </w:r>
    </w:p>
    <w:p w14:paraId="0081883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(Абзац 2 утратил силу в соответствии с Законом КР от </w:t>
      </w:r>
      <w:hyperlink r:id="rId397"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045237F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(Абзац 3 утратил силу в соответствии с Законом КР от </w:t>
      </w:r>
      <w:hyperlink r:id="rId39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138A2E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Размещение в ж</w:t>
      </w:r>
      <w:r>
        <w:rPr>
          <w:rFonts w:eastAsia="Times New Roman" w:cs="Arial"/>
          <w:color w:val="000000"/>
          <w:szCs w:val="24"/>
          <w:lang w:eastAsia="ru-RU"/>
        </w:rPr>
        <w:t xml:space="preserve">илых помещениях промышленных производств не допускается. Размещение собственниками в принадлежащих им жилых помещениях предприятий, учреждений, организаций и их подразделений допускается только после перевода этих помещений в нежилые. Перевод помещений из </w:t>
      </w:r>
      <w:r>
        <w:rPr>
          <w:rFonts w:eastAsia="Times New Roman" w:cs="Arial"/>
          <w:color w:val="000000"/>
          <w:szCs w:val="24"/>
          <w:lang w:eastAsia="ru-RU"/>
        </w:rPr>
        <w:t>жилых в нежилые производится в порядке, определяемом жилищным законодательством.</w:t>
      </w:r>
    </w:p>
    <w:p w14:paraId="54CDECB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399" w:tooltip="https://cbd.minjust.gov.kg/203927" w:history="1">
        <w:r>
          <w:rPr>
            <w:rFonts w:eastAsia="Times New Roman" w:cs="Arial"/>
            <w:i/>
            <w:iCs/>
            <w:color w:val="0000FF"/>
            <w:szCs w:val="24"/>
            <w:u w:val="single"/>
            <w:lang w:eastAsia="ru-RU"/>
          </w:rPr>
          <w:t>9 июля 2013 года № 119</w:t>
        </w:r>
      </w:hyperlink>
      <w:r>
        <w:rPr>
          <w:rFonts w:eastAsia="Times New Roman" w:cs="Arial"/>
          <w:i/>
          <w:iCs/>
          <w:color w:val="000000"/>
          <w:szCs w:val="24"/>
          <w:lang w:eastAsia="ru-RU"/>
        </w:rPr>
        <w:t xml:space="preserve">, </w:t>
      </w:r>
      <w:hyperlink r:id="rId400"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7AFEE19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20ADF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246. Квартира как объект права собственности</w:t>
      </w:r>
    </w:p>
    <w:p w14:paraId="43BF27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74C4E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Собственнику квартиры в многоквартирном доме наряду с принадлежащим ему помещением, зан</w:t>
      </w:r>
      <w:r>
        <w:rPr>
          <w:rFonts w:eastAsia="Times New Roman" w:cs="Arial"/>
          <w:color w:val="000000"/>
          <w:szCs w:val="24"/>
          <w:lang w:eastAsia="ru-RU"/>
        </w:rPr>
        <w:t>имаемым под квартиру, и находящимися в этом помещении элементами благоустройства принадлежит также доля в праве собственности на общее имущество дома (статья 247).</w:t>
      </w:r>
    </w:p>
    <w:p w14:paraId="656AF7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9D6D0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247. Общее имущество собственников жилых и нежилых помещений в многоквартирном доме</w:t>
      </w:r>
    </w:p>
    <w:p w14:paraId="596BB62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36BFA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Помещения, внутридомовые сети и инженерное оборудование внутри многоквартирного дома, обслуживающие более одного собственника (подъезды, вестибюли, межквартирные лестничные клетки и площадки, лестницы, вентиляционные и лифтовые шахты, внеквартирные к</w:t>
      </w:r>
      <w:r>
        <w:rPr>
          <w:rFonts w:eastAsia="Times New Roman" w:cs="Arial"/>
          <w:color w:val="000000"/>
          <w:szCs w:val="24"/>
          <w:lang w:eastAsia="ru-RU"/>
        </w:rPr>
        <w:t>оридоры, коридоры, сушилки, прачечные, кладовые, чердак, технические этажи, подвалы, переходные шлюзы, мусорокамеры, мусоропроводы, кровля, строительные конструкции здания, другие подсобные помещения и прочее), а также придомовые земельные участки являются</w:t>
      </w:r>
      <w:r>
        <w:rPr>
          <w:rFonts w:eastAsia="Times New Roman" w:cs="Arial"/>
          <w:color w:val="000000"/>
          <w:szCs w:val="24"/>
          <w:lang w:eastAsia="ru-RU"/>
        </w:rPr>
        <w:t xml:space="preserve"> общей долевой собственностью собственников жилых и нежилых помещений в многоквартирном доме.</w:t>
      </w:r>
    </w:p>
    <w:p w14:paraId="1362E48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Размер долей собственников жилых и нежилых помещений в многоквартирном доме в праве собственности на общее имущество и порядок распределения между собственника</w:t>
      </w:r>
      <w:r>
        <w:rPr>
          <w:rFonts w:eastAsia="Times New Roman" w:cs="Arial"/>
          <w:color w:val="000000"/>
          <w:szCs w:val="24"/>
          <w:lang w:eastAsia="ru-RU"/>
        </w:rPr>
        <w:t>ми издержек по содержанию и сохранению этого имущества определяются в соответствии с жилищным законодательством.</w:t>
      </w:r>
    </w:p>
    <w:p w14:paraId="53E4C7E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Собственники жилых и нежилых помещений в многоквартирном доме не могут отчуждать свои доли в праве собственности на общее имущество жилого д</w:t>
      </w:r>
      <w:r>
        <w:rPr>
          <w:rFonts w:eastAsia="Times New Roman" w:cs="Arial"/>
          <w:color w:val="000000"/>
          <w:szCs w:val="24"/>
          <w:lang w:eastAsia="ru-RU"/>
        </w:rPr>
        <w:t>ома, а также совершать иные действия, влекущие передачу этих долей отдельно от права собственности на жилые и нежилые помещения.</w:t>
      </w:r>
    </w:p>
    <w:p w14:paraId="0AD50A9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01" w:tooltip="https://cbd.minjust.gov.kg/203927" w:history="1">
        <w:r>
          <w:rPr>
            <w:rFonts w:eastAsia="Times New Roman" w:cs="Arial"/>
            <w:i/>
            <w:iCs/>
            <w:color w:val="0000FF"/>
            <w:szCs w:val="24"/>
            <w:u w:val="single"/>
            <w:lang w:eastAsia="ru-RU"/>
          </w:rPr>
          <w:t>9 июля 2013 г</w:t>
        </w:r>
        <w:r>
          <w:rPr>
            <w:rFonts w:eastAsia="Times New Roman" w:cs="Arial"/>
            <w:i/>
            <w:iCs/>
            <w:color w:val="0000FF"/>
            <w:szCs w:val="24"/>
            <w:u w:val="single"/>
            <w:lang w:eastAsia="ru-RU"/>
          </w:rPr>
          <w:t>ода № 119</w:t>
        </w:r>
      </w:hyperlink>
      <w:r>
        <w:rPr>
          <w:rFonts w:eastAsia="Times New Roman" w:cs="Arial"/>
          <w:i/>
          <w:iCs/>
          <w:color w:val="000000"/>
          <w:szCs w:val="24"/>
          <w:lang w:eastAsia="ru-RU"/>
        </w:rPr>
        <w:t>)</w:t>
      </w:r>
    </w:p>
    <w:p w14:paraId="2A03DC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11CF9F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248. Товарищество собственников жилья</w:t>
      </w:r>
    </w:p>
    <w:p w14:paraId="7FAD86F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(Название статьи в редакции Закона КР от </w:t>
      </w:r>
      <w:hyperlink r:id="rId402" w:tooltip="https://cbd.minjust.gov.kg/1405" w:history="1">
        <w:r>
          <w:rPr>
            <w:rFonts w:eastAsia="Times New Roman" w:cs="Arial"/>
            <w:i/>
            <w:iCs/>
            <w:color w:val="0000FF"/>
            <w:szCs w:val="24"/>
            <w:u w:val="single"/>
            <w:lang w:eastAsia="ru-RU"/>
          </w:rPr>
          <w:t>11 марта 2004 года № 20</w:t>
        </w:r>
      </w:hyperlink>
      <w:r>
        <w:rPr>
          <w:rFonts w:eastAsia="Times New Roman" w:cs="Arial"/>
          <w:i/>
          <w:iCs/>
          <w:color w:val="000000"/>
          <w:szCs w:val="24"/>
          <w:lang w:eastAsia="ru-RU"/>
        </w:rPr>
        <w:t>) </w:t>
      </w:r>
    </w:p>
    <w:p w14:paraId="3F207C3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Собственники квартир для обеспечения эксплу</w:t>
      </w:r>
      <w:r>
        <w:rPr>
          <w:rFonts w:eastAsia="Times New Roman" w:cs="Arial"/>
          <w:color w:val="000000"/>
          <w:szCs w:val="24"/>
          <w:lang w:eastAsia="ru-RU"/>
        </w:rPr>
        <w:t>атации дома, пользования квартирами и их общим имуществом образуют товарищества собственников квартир (жилья).</w:t>
      </w:r>
    </w:p>
    <w:p w14:paraId="5C4B126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Товарищество собственников жилья является некоммерческой организацией, создаваемой и действующей в соответствии с законодательством.</w:t>
      </w:r>
    </w:p>
    <w:p w14:paraId="470D653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7EFBAA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249. Права членов семьи собственников жилого помещения</w:t>
      </w:r>
    </w:p>
    <w:p w14:paraId="72D7844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FBB2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Члены семьи собственника, проживающие в принадлежащ</w:t>
      </w:r>
      <w:r>
        <w:rPr>
          <w:rFonts w:eastAsia="Times New Roman" w:cs="Arial"/>
          <w:color w:val="000000"/>
          <w:szCs w:val="24"/>
          <w:lang w:eastAsia="ru-RU"/>
        </w:rPr>
        <w:t>ем ему жилом помещении, имеют право пользования жилым помещением на условиях, предусмотренных жилищным законодательством.</w:t>
      </w:r>
    </w:p>
    <w:p w14:paraId="62E97C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Переход права собственности на жилой дом или квартиру к другому лицу является основанием для прекращения права пользования жилым по</w:t>
      </w:r>
      <w:r>
        <w:rPr>
          <w:rFonts w:eastAsia="Times New Roman" w:cs="Arial"/>
          <w:color w:val="000000"/>
          <w:szCs w:val="24"/>
          <w:lang w:eastAsia="ru-RU"/>
        </w:rPr>
        <w:t>мещением членами семьи прежнего собственника, если иное не предусмотрено жилищным законодательством.</w:t>
      </w:r>
    </w:p>
    <w:p w14:paraId="325DF36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5010A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250. Прекращение права собственности на бесхозяйственно содержимое жилое помещение</w:t>
      </w:r>
    </w:p>
    <w:p w14:paraId="6F9CE7F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17C834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собственник жилого помещения использует его не по назначению или систематически либо существенно нарушает права и интересы соседей, равно как и бесхозяйственно обращается с жильем, допуская его разрушение, то соответствующие органы местного самоупр</w:t>
      </w:r>
      <w:r>
        <w:rPr>
          <w:rFonts w:eastAsia="Times New Roman" w:cs="Arial"/>
          <w:color w:val="000000"/>
          <w:szCs w:val="24"/>
          <w:lang w:eastAsia="ru-RU"/>
        </w:rPr>
        <w:t>авления или лица, права которых нарушены, могут предупредить собственника о необходимости устранить нарушения, а если они влекут разрушение помещения - также назначить собственнику соразмерный срок для ремонта помещения.</w:t>
      </w:r>
    </w:p>
    <w:p w14:paraId="50C5988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собственник после предупреж</w:t>
      </w:r>
      <w:r>
        <w:rPr>
          <w:rFonts w:eastAsia="Times New Roman" w:cs="Arial"/>
          <w:color w:val="000000"/>
          <w:szCs w:val="24"/>
          <w:lang w:eastAsia="ru-RU"/>
        </w:rPr>
        <w:t>дения продолжает нарушать права и интересы соседей или использовать жилое помещение не по назначению, равно как и без уважительных причин не произведет необходимого ремонта, суд по иску соответствующего органа местного самоуправления или лица, права которо</w:t>
      </w:r>
      <w:r>
        <w:rPr>
          <w:rFonts w:eastAsia="Times New Roman" w:cs="Arial"/>
          <w:color w:val="000000"/>
          <w:szCs w:val="24"/>
          <w:lang w:eastAsia="ru-RU"/>
        </w:rPr>
        <w:t>го нарушены, может принять решение о продаже с публичных торгов такого жилого помещения с выплатой собственнику вырученных от продажи средств за вычетом расходов на исполнение судебного решения.</w:t>
      </w:r>
    </w:p>
    <w:p w14:paraId="477878F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03"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w:t>
      </w:r>
    </w:p>
    <w:p w14:paraId="73C63981"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12</w:t>
      </w:r>
      <w:r>
        <w:rPr>
          <w:rFonts w:eastAsia="Times New Roman" w:cs="Arial"/>
          <w:b/>
          <w:bCs/>
          <w:color w:val="000000"/>
          <w:szCs w:val="24"/>
          <w:lang w:eastAsia="ru-RU"/>
        </w:rPr>
        <w:br/>
        <w:t> Приобретение права собственности</w:t>
      </w:r>
    </w:p>
    <w:p w14:paraId="1699018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6DC4EAB" w14:textId="77777777" w:rsidR="0008401F" w:rsidRDefault="000E25B0">
      <w:pPr>
        <w:ind w:firstLine="567"/>
        <w:rPr>
          <w:rFonts w:eastAsia="Times New Roman" w:cs="Arial"/>
          <w:szCs w:val="24"/>
          <w:lang w:eastAsia="ru-RU"/>
        </w:rPr>
      </w:pPr>
      <w:bookmarkStart w:id="82" w:name="р251"/>
      <w:r>
        <w:rPr>
          <w:rFonts w:eastAsia="Times New Roman" w:cs="Arial"/>
          <w:b/>
          <w:bCs/>
          <w:color w:val="000000"/>
          <w:szCs w:val="24"/>
          <w:lang w:eastAsia="ru-RU"/>
        </w:rPr>
        <w:t>Статья 251</w:t>
      </w:r>
      <w:bookmarkEnd w:id="82"/>
      <w:r>
        <w:rPr>
          <w:rFonts w:eastAsia="Times New Roman" w:cs="Arial"/>
          <w:b/>
          <w:bCs/>
          <w:color w:val="000000"/>
          <w:szCs w:val="24"/>
          <w:lang w:eastAsia="ru-RU"/>
        </w:rPr>
        <w:t>. Основания приобретения права собственности</w:t>
      </w:r>
    </w:p>
    <w:p w14:paraId="4CC2B98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5568B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Право собственности на имущество может быть приобретено на основании догов</w:t>
      </w:r>
      <w:r>
        <w:rPr>
          <w:rFonts w:eastAsia="Times New Roman" w:cs="Arial"/>
          <w:color w:val="000000"/>
          <w:szCs w:val="24"/>
          <w:lang w:eastAsia="ru-RU"/>
        </w:rPr>
        <w:t>ора купли-продажи, мены, дарения или иной сделки об отчуждении этого имущества.</w:t>
      </w:r>
    </w:p>
    <w:p w14:paraId="189EC5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смерти гражданина право собственности на его имущество наследуется в соответствии с завещанием или законом.</w:t>
      </w:r>
    </w:p>
    <w:p w14:paraId="1E13CEC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реорганизации юридического лица право собственност</w:t>
      </w:r>
      <w:r>
        <w:rPr>
          <w:rFonts w:eastAsia="Times New Roman" w:cs="Arial"/>
          <w:color w:val="000000"/>
          <w:szCs w:val="24"/>
          <w:lang w:eastAsia="ru-RU"/>
        </w:rPr>
        <w:t>и на принадлежавшее ему имущество переходит к юридическим лицам - правопреемникам реорганизованного юридического лица (статья 93).</w:t>
      </w:r>
    </w:p>
    <w:p w14:paraId="78F0853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Право собственности на новую вещь, изготовленную или созданную лицом для себя с соблюдением законодательства, приобретаетс</w:t>
      </w:r>
      <w:r>
        <w:rPr>
          <w:rFonts w:eastAsia="Times New Roman" w:cs="Arial"/>
          <w:color w:val="000000"/>
          <w:szCs w:val="24"/>
          <w:lang w:eastAsia="ru-RU"/>
        </w:rPr>
        <w:t>я этим лицом.</w:t>
      </w:r>
    </w:p>
    <w:p w14:paraId="3E32FE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собственности на плоды, продукцию, доходы, полученные в результате использования имущества, приобретается по основаниям, предусмотренным статьей 29 настоящего Кодекса.</w:t>
      </w:r>
    </w:p>
    <w:p w14:paraId="4562C92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случаях и в порядке, предусмотренных настоящим Кодексом, лицо м</w:t>
      </w:r>
      <w:r>
        <w:rPr>
          <w:rFonts w:eastAsia="Times New Roman" w:cs="Arial"/>
          <w:color w:val="000000"/>
          <w:szCs w:val="24"/>
          <w:lang w:eastAsia="ru-RU"/>
        </w:rPr>
        <w:t>ожет приобрести право собственности на имущество, не имеющее собственника, на имущество, собственник которого неизвестен, либо на имущество, от которого собственник отказался или на которое он утратил право собственности по иным основаниям.</w:t>
      </w:r>
    </w:p>
    <w:p w14:paraId="79CC0E7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Член жилищно</w:t>
      </w:r>
      <w:r>
        <w:rPr>
          <w:rFonts w:eastAsia="Times New Roman" w:cs="Arial"/>
          <w:color w:val="000000"/>
          <w:szCs w:val="24"/>
          <w:lang w:eastAsia="ru-RU"/>
        </w:rPr>
        <w:t>го, жилищно-строительного, дачного, гаражного или иного потребительского кооператива, другие лица, имеющие право на паенакопления, полностью внесшие свой паевой взнос за квартиру, дачу, гараж, иное помещение, предоставленное этим лицам кооперативом, приобр</w:t>
      </w:r>
      <w:r>
        <w:rPr>
          <w:rFonts w:eastAsia="Times New Roman" w:cs="Arial"/>
          <w:color w:val="000000"/>
          <w:szCs w:val="24"/>
          <w:lang w:eastAsia="ru-RU"/>
        </w:rPr>
        <w:t>етают право собственности на указанное имущество.</w:t>
      </w:r>
    </w:p>
    <w:p w14:paraId="2453227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5. (Утратил силу в соответствии с Законом КР от </w:t>
      </w:r>
      <w:hyperlink r:id="rId404"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245E6DE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 (В редакции Закона КР от </w:t>
      </w:r>
      <w:hyperlink r:id="rId405"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xml:space="preserve">, </w:t>
      </w:r>
      <w:hyperlink r:id="rId40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w:t>
      </w:r>
    </w:p>
    <w:p w14:paraId="55ABDB2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02B6D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252. Возникновение права собственнос</w:t>
      </w:r>
      <w:r>
        <w:rPr>
          <w:rFonts w:eastAsia="Times New Roman" w:cs="Arial"/>
          <w:b/>
          <w:bCs/>
          <w:color w:val="000000"/>
          <w:szCs w:val="24"/>
          <w:lang w:eastAsia="ru-RU"/>
        </w:rPr>
        <w:t>ти на вновь создаваемое недвижимое имущество</w:t>
      </w:r>
    </w:p>
    <w:p w14:paraId="2C2D29E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AC53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Право собственности на здания, сооружения и другое вновь создаваемое недвижимое имущество, подлежащее государственной регистрации, возникает с момента такой регистрации.</w:t>
      </w:r>
    </w:p>
    <w:p w14:paraId="7CFB5AB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D4DAE7"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См. Закон КР "О государственной регистрации прав на недвижимое имущество и сделок с ним" от 22 декабря 1998 года № 153</w:t>
      </w:r>
    </w:p>
    <w:p w14:paraId="6DDEAC7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8AC47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253. Переработка</w:t>
      </w:r>
    </w:p>
    <w:p w14:paraId="70A0F46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CD23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Поскольку иное не предусмотрено договором, право собственности на новую движимую вещь, изготовленную лицом</w:t>
      </w:r>
      <w:r>
        <w:rPr>
          <w:rFonts w:eastAsia="Times New Roman" w:cs="Arial"/>
          <w:color w:val="000000"/>
          <w:szCs w:val="24"/>
          <w:lang w:eastAsia="ru-RU"/>
        </w:rPr>
        <w:t xml:space="preserve"> путем переработки не принадлежащих ему материалов, приобретается собственником материалов.</w:t>
      </w:r>
    </w:p>
    <w:p w14:paraId="7DD5114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Однако, если стоимость переработки существенно превышает стоимость материалов, право собственности на новую вещь приобретает лицо, которое, действуя добросовестно, </w:t>
      </w:r>
      <w:r>
        <w:rPr>
          <w:rFonts w:eastAsia="Times New Roman" w:cs="Arial"/>
          <w:color w:val="000000"/>
          <w:szCs w:val="24"/>
          <w:lang w:eastAsia="ru-RU"/>
        </w:rPr>
        <w:t>осуществило переработку для себя.</w:t>
      </w:r>
    </w:p>
    <w:p w14:paraId="72055E6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иное не предусмотрено договором, собственник материалов, приобретший право собственности на изготовленную из них вещь, обязан компенсировать стоимость переработки осуществившему ее лицу, а в случае приобретения пра</w:t>
      </w:r>
      <w:r>
        <w:rPr>
          <w:rFonts w:eastAsia="Times New Roman" w:cs="Arial"/>
          <w:color w:val="000000"/>
          <w:szCs w:val="24"/>
          <w:lang w:eastAsia="ru-RU"/>
        </w:rPr>
        <w:t>ва собственности на новую вещь этим лицом последнее соответственно обязано возместить собственнику материалов их стоимость.</w:t>
      </w:r>
    </w:p>
    <w:p w14:paraId="5302C46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Собственник материалов, утративший их в результате недобросовестных действий лица, осуществившего переработку, вправе требовать п</w:t>
      </w:r>
      <w:r>
        <w:rPr>
          <w:rFonts w:eastAsia="Times New Roman" w:cs="Arial"/>
          <w:color w:val="000000"/>
          <w:szCs w:val="24"/>
          <w:lang w:eastAsia="ru-RU"/>
        </w:rPr>
        <w:t>ередачи новой вещи в его собственность и возмещения причиненных ему убытков.</w:t>
      </w:r>
    </w:p>
    <w:p w14:paraId="2C362F9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CC6AD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254. Обращение в собственность общедоступных для сбора вещей</w:t>
      </w:r>
    </w:p>
    <w:p w14:paraId="7E2C137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F3E0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когда в соответствии с законодательством, общим разрешением, данным собственником, или в соответ</w:t>
      </w:r>
      <w:r>
        <w:rPr>
          <w:rFonts w:eastAsia="Times New Roman" w:cs="Arial"/>
          <w:color w:val="000000"/>
          <w:szCs w:val="24"/>
          <w:lang w:eastAsia="ru-RU"/>
        </w:rPr>
        <w:t>ствии с местным обычаем в лесах, водоемах или на другой территории допускается сбор ягод, лов рыбы, сбор или добыча других общедоступных вещей, право собственности на соответствующие вещи приобретает лицо, осуществившее их сбор или добычу.</w:t>
      </w:r>
    </w:p>
    <w:p w14:paraId="55F761C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6F688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254</w:t>
      </w:r>
      <w:r>
        <w:rPr>
          <w:rFonts w:eastAsia="Times New Roman" w:cs="Arial"/>
          <w:b/>
          <w:bCs/>
          <w:color w:val="000000"/>
          <w:szCs w:val="24"/>
          <w:vertAlign w:val="superscript"/>
          <w:lang w:eastAsia="ru-RU"/>
        </w:rPr>
        <w:t>1</w:t>
      </w:r>
      <w:r>
        <w:rPr>
          <w:rFonts w:eastAsia="Times New Roman" w:cs="Arial"/>
          <w:b/>
          <w:bCs/>
          <w:color w:val="000000"/>
          <w:szCs w:val="24"/>
          <w:lang w:eastAsia="ru-RU"/>
        </w:rPr>
        <w:t>. С</w:t>
      </w:r>
      <w:r>
        <w:rPr>
          <w:rFonts w:eastAsia="Times New Roman" w:cs="Arial"/>
          <w:b/>
          <w:bCs/>
          <w:color w:val="000000"/>
          <w:szCs w:val="24"/>
          <w:lang w:eastAsia="ru-RU"/>
        </w:rPr>
        <w:t>амовольная постройка и ее последствия</w:t>
      </w:r>
    </w:p>
    <w:p w14:paraId="6309332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FCE0B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Самовольной постройкой является жилой дом, другое строение, сооружение или иное недвижимое имущество, созданное на земельном участке, не отведенном для этих целей, а также созданное без получения на это необходимы</w:t>
      </w:r>
      <w:r>
        <w:rPr>
          <w:rFonts w:eastAsia="Times New Roman" w:cs="Arial"/>
          <w:color w:val="000000"/>
          <w:szCs w:val="24"/>
          <w:lang w:eastAsia="ru-RU"/>
        </w:rPr>
        <w:t>х разрешений либо с существенным нарушением градостроительных и строительных норм и правил, установленных законодательством Кыргызской Республики.</w:t>
      </w:r>
    </w:p>
    <w:p w14:paraId="6A44F1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осуществляющее самовольную постройку, не приобретает на нее право собственности, а также не вправе р</w:t>
      </w:r>
      <w:r>
        <w:rPr>
          <w:rFonts w:eastAsia="Times New Roman" w:cs="Arial"/>
          <w:color w:val="000000"/>
          <w:szCs w:val="24"/>
          <w:lang w:eastAsia="ru-RU"/>
        </w:rPr>
        <w:t>аспоряжаться постройкой продавать, дарить, сдавать в аренду, совершать другие сделки.</w:t>
      </w:r>
    </w:p>
    <w:p w14:paraId="720380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Самовольная постройка по иску лица, права которого нарушены, либо соответствующего государственного органа или органа местного самоуправления подлежит сносу осуществившим</w:t>
      </w:r>
      <w:r>
        <w:rPr>
          <w:rFonts w:eastAsia="Times New Roman" w:cs="Arial"/>
          <w:color w:val="000000"/>
          <w:szCs w:val="24"/>
          <w:lang w:eastAsia="ru-RU"/>
        </w:rPr>
        <w:t xml:space="preserve"> ее лицом либо за его счет.</w:t>
      </w:r>
    </w:p>
    <w:p w14:paraId="0B6F0E6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Самовольная постройка на территориях городов Бишкек и Ош подлежит сносу по решению соответствующего органа местного самоуправления в случае, если лицо, осуществившее ее, не установлено.</w:t>
      </w:r>
    </w:p>
    <w:p w14:paraId="3E89734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Снос самовольной постройки осуществляется </w:t>
      </w:r>
      <w:r>
        <w:rPr>
          <w:rFonts w:eastAsia="Times New Roman" w:cs="Arial"/>
          <w:color w:val="000000"/>
          <w:szCs w:val="24"/>
          <w:lang w:eastAsia="ru-RU"/>
        </w:rPr>
        <w:t>за счет средств органа местного самоуправления, принявшего решение о ее сносе.</w:t>
      </w:r>
    </w:p>
    <w:p w14:paraId="3A18DC3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3. (Утратил силу в соответствии с Законом КР от </w:t>
      </w:r>
      <w:hyperlink r:id="rId407"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w:t>
      </w:r>
    </w:p>
    <w:p w14:paraId="66C4E6E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4. (Утратил сил</w:t>
      </w:r>
      <w:r>
        <w:rPr>
          <w:rFonts w:eastAsia="Times New Roman" w:cs="Arial"/>
          <w:i/>
          <w:iCs/>
          <w:color w:val="000000"/>
          <w:szCs w:val="24"/>
          <w:lang w:eastAsia="ru-RU"/>
        </w:rPr>
        <w:t xml:space="preserve">у в соответствии с Законом КР от </w:t>
      </w:r>
      <w:hyperlink r:id="rId408"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w:t>
      </w:r>
    </w:p>
    <w:p w14:paraId="2ADAD2E2"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Право собственности на самовольную постройку не может быть признано за лицами, если сохранение постройки п</w:t>
      </w:r>
      <w:r>
        <w:rPr>
          <w:rFonts w:eastAsia="Times New Roman" w:cs="Arial"/>
          <w:color w:val="000000"/>
          <w:szCs w:val="24"/>
          <w:lang w:eastAsia="ru-RU"/>
        </w:rPr>
        <w:t>овлечет нарушение прав и охраняемых законом интересов других лиц либо будет создавать угрозу жизни и здоровью.</w:t>
      </w:r>
    </w:p>
    <w:p w14:paraId="27D8EC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В исключительных случаях с учетом социально-экономической целесообразности самовольная постройка может быть передана в муниципальную собственность с возмещением расходов на постройку в размере, определенном судом.</w:t>
      </w:r>
    </w:p>
    <w:p w14:paraId="4807706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0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10"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xml:space="preserve">, </w:t>
      </w:r>
      <w:hyperlink r:id="rId411" w:tooltip="https://cbd.minjust.gov.kg/203812" w:history="1">
        <w:r>
          <w:rPr>
            <w:rFonts w:eastAsia="Times New Roman" w:cs="Arial"/>
            <w:i/>
            <w:iCs/>
            <w:color w:val="0000FF"/>
            <w:szCs w:val="24"/>
            <w:u w:val="single"/>
            <w:lang w:eastAsia="ru-RU"/>
          </w:rPr>
          <w:t>15 января 2013 года № 5</w:t>
        </w:r>
      </w:hyperlink>
      <w:r>
        <w:rPr>
          <w:rFonts w:eastAsia="Times New Roman" w:cs="Arial"/>
          <w:i/>
          <w:iCs/>
          <w:color w:val="000000"/>
          <w:szCs w:val="24"/>
          <w:lang w:eastAsia="ru-RU"/>
        </w:rPr>
        <w:t xml:space="preserve">, </w:t>
      </w:r>
      <w:hyperlink r:id="rId412" w:tooltip="https://cbd.minjust.gov.kg/205444" w:history="1">
        <w:r>
          <w:rPr>
            <w:rFonts w:eastAsia="Times New Roman" w:cs="Arial"/>
            <w:i/>
            <w:iCs/>
            <w:color w:val="0000FF"/>
            <w:szCs w:val="24"/>
            <w:u w:val="single"/>
            <w:lang w:eastAsia="ru-RU"/>
          </w:rPr>
          <w:t>20 января 2015 года № 18</w:t>
        </w:r>
      </w:hyperlink>
      <w:r>
        <w:rPr>
          <w:rFonts w:eastAsia="Times New Roman" w:cs="Arial"/>
          <w:i/>
          <w:iCs/>
          <w:color w:val="000000"/>
          <w:szCs w:val="24"/>
          <w:lang w:eastAsia="ru-RU"/>
        </w:rPr>
        <w:t xml:space="preserve">) </w:t>
      </w:r>
    </w:p>
    <w:p w14:paraId="60712EB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255. Момент возникновения права собственности у приобретателя по дог</w:t>
      </w:r>
      <w:r>
        <w:rPr>
          <w:rFonts w:eastAsia="Times New Roman" w:cs="Arial"/>
          <w:b/>
          <w:bCs/>
          <w:color w:val="000000"/>
          <w:szCs w:val="24"/>
          <w:lang w:eastAsia="ru-RU"/>
        </w:rPr>
        <w:t>овору</w:t>
      </w:r>
    </w:p>
    <w:p w14:paraId="7119D48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6FB4C2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Право собственности у приобретателя вещи по договору возникает с момента ее передачи, если иное не предусмотрено законодательством или договором.</w:t>
      </w:r>
    </w:p>
    <w:p w14:paraId="71A48F6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договор об отчуждении имущества подлежит государственной регистрации, право собственности у приобре</w:t>
      </w:r>
      <w:r>
        <w:rPr>
          <w:rFonts w:eastAsia="Times New Roman" w:cs="Arial"/>
          <w:color w:val="000000"/>
          <w:szCs w:val="24"/>
          <w:lang w:eastAsia="ru-RU"/>
        </w:rPr>
        <w:t>тателя возникает с момента его регистрации.</w:t>
      </w:r>
    </w:p>
    <w:p w14:paraId="511DBD6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F7FCB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256. Передача вещи</w:t>
      </w:r>
    </w:p>
    <w:p w14:paraId="50A80D8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1C65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Передачей признается вручение вещи приобретателю, а равно сдача перевозчику для отправки приобретателю или сдача на почту для пересылки приобретателю вещей, отчужденных без обязат</w:t>
      </w:r>
      <w:r>
        <w:rPr>
          <w:rFonts w:eastAsia="Times New Roman" w:cs="Arial"/>
          <w:color w:val="000000"/>
          <w:szCs w:val="24"/>
          <w:lang w:eastAsia="ru-RU"/>
        </w:rPr>
        <w:t>ельства доставки.</w:t>
      </w:r>
    </w:p>
    <w:p w14:paraId="0E7023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Вещь считается врученной приобретателю с момента ее фактического поступления во владение приобретателя или указанного им лица.</w:t>
      </w:r>
    </w:p>
    <w:p w14:paraId="7EFC40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к моменту заключения договора об отчуждении вещи она уже находится во владении приобретателя, вещь приз</w:t>
      </w:r>
      <w:r>
        <w:rPr>
          <w:rFonts w:eastAsia="Times New Roman" w:cs="Arial"/>
          <w:color w:val="000000"/>
          <w:szCs w:val="24"/>
          <w:lang w:eastAsia="ru-RU"/>
        </w:rPr>
        <w:t>нается переданной ему с этого момента.</w:t>
      </w:r>
    </w:p>
    <w:p w14:paraId="2E30EB6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 передаче вещи приравнивается передача коносамента или иного товарораспорядительного документа на нее.</w:t>
      </w:r>
    </w:p>
    <w:p w14:paraId="25C4150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E6881D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257. Бесхозяйные вещи</w:t>
      </w:r>
    </w:p>
    <w:p w14:paraId="3A4AFBF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AFFB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Бесхозяйной является вещь, которая не имеет собственника или собственник к</w:t>
      </w:r>
      <w:r>
        <w:rPr>
          <w:rFonts w:eastAsia="Times New Roman" w:cs="Arial"/>
          <w:color w:val="000000"/>
          <w:szCs w:val="24"/>
          <w:lang w:eastAsia="ru-RU"/>
        </w:rPr>
        <w:t>оторой неизвестен, либо вещь, от права собственности на которую собственник отказался.</w:t>
      </w:r>
    </w:p>
    <w:p w14:paraId="1F4BA6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это не исключается правилами настоящего Кодекса о приобретении права собственности на вещи, от которых собственник отказался (статья 258), о находке (статья 259)</w:t>
      </w:r>
      <w:r>
        <w:rPr>
          <w:rFonts w:eastAsia="Times New Roman" w:cs="Arial"/>
          <w:color w:val="000000"/>
          <w:szCs w:val="24"/>
          <w:lang w:eastAsia="ru-RU"/>
        </w:rPr>
        <w:t>, о безнадзорных животных (статья 262) и кладе (статья 261), право собственности на бесхозяйные движимые вещи может быть приобретено в силу приобретательной давности (статья 265).</w:t>
      </w:r>
    </w:p>
    <w:p w14:paraId="3435182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Бесхозяйные недвижимые вещи принимаются на учет органом, осуществляющим г</w:t>
      </w:r>
      <w:r>
        <w:rPr>
          <w:rFonts w:eastAsia="Times New Roman" w:cs="Arial"/>
          <w:color w:val="000000"/>
          <w:szCs w:val="24"/>
          <w:lang w:eastAsia="ru-RU"/>
        </w:rPr>
        <w:t>осударственную регистрацию недвижимого имущества, по заявлению соответствующего государственного органа или органа местного самоуправления.</w:t>
      </w:r>
    </w:p>
    <w:p w14:paraId="73EC47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 истечении трех лет со дня постановки бесхозяйной недвижимой вещи на учет орган, уполномоченный управлять государс</w:t>
      </w:r>
      <w:r>
        <w:rPr>
          <w:rFonts w:eastAsia="Times New Roman" w:cs="Arial"/>
          <w:color w:val="000000"/>
          <w:szCs w:val="24"/>
          <w:lang w:eastAsia="ru-RU"/>
        </w:rPr>
        <w:t>твенным или муниципальным имуществом, может обратиться в суд с требованием о признании этой вещи поступившей в государственную или муниципальную собственность.</w:t>
      </w:r>
    </w:p>
    <w:p w14:paraId="4A72FC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Бесхозяйная недвижимая вещь, не признанная по решению суда поступившей в государственную или мун</w:t>
      </w:r>
      <w:r>
        <w:rPr>
          <w:rFonts w:eastAsia="Times New Roman" w:cs="Arial"/>
          <w:color w:val="000000"/>
          <w:szCs w:val="24"/>
          <w:lang w:eastAsia="ru-RU"/>
        </w:rPr>
        <w:t>иципальную собственность, может быть вновь принята во владение, пользование и распоряжение оставившим ее собственником либо приобретена в собственность в силу приобретательной давности (статья 265).</w:t>
      </w:r>
    </w:p>
    <w:p w14:paraId="384EEB5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3" w:tooltip="https://cbd.minjust.gov.kg/203149" w:history="1">
        <w:r>
          <w:rPr>
            <w:rFonts w:eastAsia="Times New Roman" w:cs="Arial"/>
            <w:i/>
            <w:iCs/>
            <w:color w:val="0000FF"/>
            <w:szCs w:val="24"/>
            <w:u w:val="single"/>
            <w:lang w:eastAsia="ru-RU"/>
          </w:rPr>
          <w:t>12 мая 2009 года № 155</w:t>
        </w:r>
      </w:hyperlink>
      <w:r>
        <w:rPr>
          <w:rFonts w:eastAsia="Times New Roman" w:cs="Arial"/>
          <w:i/>
          <w:iCs/>
          <w:color w:val="000000"/>
          <w:szCs w:val="24"/>
          <w:lang w:eastAsia="ru-RU"/>
        </w:rPr>
        <w:t>) </w:t>
      </w:r>
    </w:p>
    <w:p w14:paraId="46A80F3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5CDFA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258. Движимые вещи, от которых собственник отказался</w:t>
      </w:r>
    </w:p>
    <w:p w14:paraId="5DFC599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04D1F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Движимые вещи, брошенные собственником или иным образом оставленные им (броше</w:t>
      </w:r>
      <w:r>
        <w:rPr>
          <w:rFonts w:eastAsia="Times New Roman" w:cs="Arial"/>
          <w:color w:val="000000"/>
          <w:szCs w:val="24"/>
          <w:lang w:eastAsia="ru-RU"/>
        </w:rPr>
        <w:t>нные вещи) с целью отказа от права собственности (пункт 2 статьи 280), могут быть обращены в собственность другого лица в порядке, установленном пунктом 2 настоящей статьи.</w:t>
      </w:r>
    </w:p>
    <w:p w14:paraId="14F8A7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в собственности, владении или пользовании которого находится земельный уча</w:t>
      </w:r>
      <w:r>
        <w:rPr>
          <w:rFonts w:eastAsia="Times New Roman" w:cs="Arial"/>
          <w:color w:val="000000"/>
          <w:szCs w:val="24"/>
          <w:lang w:eastAsia="ru-RU"/>
        </w:rPr>
        <w:t xml:space="preserve">сток, водоем или иной объект, где находится брошенная вещь, стоимость которой явно ниже суммы, соответствующей пятикратному размеру расчетного показателя, либо брошенные лом металлов, бракованная продукция, топляк от сплава, отвалы и сливы, образуемые при </w:t>
      </w:r>
      <w:r>
        <w:rPr>
          <w:rFonts w:eastAsia="Times New Roman" w:cs="Arial"/>
          <w:color w:val="000000"/>
          <w:szCs w:val="24"/>
          <w:lang w:eastAsia="ru-RU"/>
        </w:rPr>
        <w:t>добыче полезных ископаемых, отходы производства и т.п., имеет право обратить эти вещи в свою собственность, приступив к их использованию или совершив иные действия, свидетельствующие об обращении вещи в собственность.</w:t>
      </w:r>
    </w:p>
    <w:p w14:paraId="223477D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Другие брошенные вещи поступают в собс</w:t>
      </w:r>
      <w:r>
        <w:rPr>
          <w:rFonts w:eastAsia="Times New Roman" w:cs="Arial"/>
          <w:color w:val="000000"/>
          <w:szCs w:val="24"/>
          <w:lang w:eastAsia="ru-RU"/>
        </w:rPr>
        <w:t>твенность лица, вступившего во владение ими, в случае признания их бесхозяйными судом по заявлению этого лица.</w:t>
      </w:r>
    </w:p>
    <w:p w14:paraId="51E68B8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4" w:tooltip="https://cbd.minjust.gov.kg/202234" w:history="1">
        <w:r>
          <w:rPr>
            <w:rFonts w:eastAsia="Times New Roman" w:cs="Arial"/>
            <w:i/>
            <w:iCs/>
            <w:color w:val="0000FF"/>
            <w:szCs w:val="24"/>
            <w:u w:val="single"/>
            <w:lang w:eastAsia="ru-RU"/>
          </w:rPr>
          <w:t>19 марта 2008 года № 24</w:t>
        </w:r>
      </w:hyperlink>
      <w:r>
        <w:rPr>
          <w:rFonts w:eastAsia="Times New Roman" w:cs="Arial"/>
          <w:i/>
          <w:iCs/>
          <w:color w:val="000000"/>
          <w:szCs w:val="24"/>
          <w:lang w:eastAsia="ru-RU"/>
        </w:rPr>
        <w:t>) </w:t>
      </w:r>
    </w:p>
    <w:p w14:paraId="1482E59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AF0395" w14:textId="77777777" w:rsidR="0008401F" w:rsidRDefault="000E25B0">
      <w:pPr>
        <w:spacing w:before="200" w:after="60" w:line="266" w:lineRule="auto"/>
        <w:ind w:firstLine="567"/>
        <w:jc w:val="left"/>
        <w:rPr>
          <w:rFonts w:eastAsia="Times New Roman" w:cs="Arial"/>
          <w:szCs w:val="24"/>
          <w:lang w:eastAsia="ru-RU"/>
        </w:rPr>
      </w:pPr>
      <w:r>
        <w:rPr>
          <w:rFonts w:eastAsia="Times New Roman" w:cs="Arial"/>
          <w:b/>
          <w:bCs/>
          <w:color w:val="000000"/>
          <w:szCs w:val="24"/>
          <w:lang w:eastAsia="ru-RU"/>
        </w:rPr>
        <w:t>Ста</w:t>
      </w:r>
      <w:r>
        <w:rPr>
          <w:rFonts w:eastAsia="Times New Roman" w:cs="Arial"/>
          <w:b/>
          <w:bCs/>
          <w:color w:val="000000"/>
          <w:szCs w:val="24"/>
          <w:lang w:eastAsia="ru-RU"/>
        </w:rPr>
        <w:t>тья 259. Находка</w:t>
      </w:r>
    </w:p>
    <w:p w14:paraId="612965A3" w14:textId="77777777" w:rsidR="0008401F" w:rsidRDefault="000E25B0">
      <w:pPr>
        <w:spacing w:before="200" w:after="60" w:line="266" w:lineRule="auto"/>
        <w:ind w:firstLine="567"/>
        <w:jc w:val="left"/>
        <w:rPr>
          <w:rFonts w:eastAsia="Times New Roman" w:cs="Arial"/>
          <w:szCs w:val="24"/>
          <w:lang w:eastAsia="ru-RU"/>
        </w:rPr>
      </w:pPr>
      <w:r>
        <w:rPr>
          <w:rFonts w:eastAsia="Times New Roman" w:cs="Arial"/>
          <w:szCs w:val="24"/>
          <w:lang w:eastAsia="ru-RU"/>
        </w:rPr>
        <w:t> </w:t>
      </w:r>
    </w:p>
    <w:p w14:paraId="0C2CF77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Нашедший потерянную вещь обязан немедленно уведомить об этом лицо, потерявшее ее, или собственника вещи или кого-либо другого из известных ему лиц, имеющих право получить ее, и возвратить найденную вещь этому лицу.</w:t>
      </w:r>
    </w:p>
    <w:p w14:paraId="341E03CB"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Если вещь найдена в помещении или на т</w:t>
      </w:r>
      <w:r>
        <w:rPr>
          <w:rFonts w:eastAsia="Times New Roman" w:cs="Arial"/>
          <w:color w:val="000000"/>
          <w:szCs w:val="24"/>
          <w:lang w:eastAsia="ru-RU"/>
        </w:rPr>
        <w:t>ранспорте, она подлежит сдаче лицу, представляющему владельца этого помещения или средства транспорта. Лицо, которому сдана находка, приобретает права и несет обязанности лица, нашедшего вещь.</w:t>
      </w:r>
    </w:p>
    <w:p w14:paraId="7E8456B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Археологические находки, относящиеся к историко-культурным ценн</w:t>
      </w:r>
      <w:r>
        <w:rPr>
          <w:rFonts w:eastAsia="Times New Roman" w:cs="Arial"/>
          <w:color w:val="000000"/>
          <w:szCs w:val="24"/>
          <w:lang w:eastAsia="ru-RU"/>
        </w:rPr>
        <w:t>остям, являются государственной собственностью и подлежат передаче в государственную собственность в порядке, определяемом законом.</w:t>
      </w:r>
    </w:p>
    <w:p w14:paraId="3600824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Если лицо, имеющее право потребовать возврата найденной вещи, или его местопребывание неизвестны, нашедший вещь обязан за</w:t>
      </w:r>
      <w:r>
        <w:rPr>
          <w:rFonts w:eastAsia="Times New Roman" w:cs="Arial"/>
          <w:color w:val="000000"/>
          <w:szCs w:val="24"/>
          <w:lang w:eastAsia="ru-RU"/>
        </w:rPr>
        <w:t>явить о находке в милицию или органу местного самоуправления.</w:t>
      </w:r>
    </w:p>
    <w:p w14:paraId="4C91B92D"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Нашедший вещь вправе хранить ее у себя либо сдать на хранение в милицию, соответствующему государственному органу или указанному ими лицу.</w:t>
      </w:r>
    </w:p>
    <w:p w14:paraId="0D79CAB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Нашедший вещь отвечает за ее утрату или порчу лиш</w:t>
      </w:r>
      <w:r>
        <w:rPr>
          <w:rFonts w:eastAsia="Times New Roman" w:cs="Arial"/>
          <w:color w:val="000000"/>
          <w:szCs w:val="24"/>
          <w:lang w:eastAsia="ru-RU"/>
        </w:rPr>
        <w:t>ь в случае умысла или грубой неосторожности и в пределах стоимости вещи.</w:t>
      </w:r>
    </w:p>
    <w:p w14:paraId="1462A06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5. Если в течение трех месяцев с момента заявления о находке милиции или органу местного самоуправления лицо, управомоченное на получение утерянной вещи, не будет установлено и не зая</w:t>
      </w:r>
      <w:r>
        <w:rPr>
          <w:rFonts w:eastAsia="Times New Roman" w:cs="Arial"/>
          <w:color w:val="000000"/>
          <w:szCs w:val="24"/>
          <w:lang w:eastAsia="ru-RU"/>
        </w:rPr>
        <w:t>вит о своем праве на вещь нашедшему ее лицу либо органу внутренних дел или органу местного самоуправления, нашедший вещь приобретает право собственности на нее.</w:t>
      </w:r>
    </w:p>
    <w:p w14:paraId="26AF712C"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Если нашедший вещь откажется от приобретения найденной вещи в собственность, она поступает в му</w:t>
      </w:r>
      <w:r>
        <w:rPr>
          <w:rFonts w:eastAsia="Times New Roman" w:cs="Arial"/>
          <w:color w:val="000000"/>
          <w:szCs w:val="24"/>
          <w:lang w:eastAsia="ru-RU"/>
        </w:rPr>
        <w:t>ниципальную собственность.</w:t>
      </w:r>
    </w:p>
    <w:p w14:paraId="339566D9"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5"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05975FB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3F8A8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260. Возмещение расходов, связанных с находкой, и вознаграждение нашедшему вещь</w:t>
      </w:r>
    </w:p>
    <w:p w14:paraId="6FB24CD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63A87E2"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Нашедший и возвративший вещь лицу, управомоченному на ее получение, имеет право получить от этого лица, а в случаях перехода вещи в государственную собственность - от соответствующего государственного органа возмещение необходимых расходов, связанных </w:t>
      </w:r>
      <w:r>
        <w:rPr>
          <w:rFonts w:eastAsia="Times New Roman" w:cs="Arial"/>
          <w:color w:val="000000"/>
          <w:szCs w:val="24"/>
          <w:lang w:eastAsia="ru-RU"/>
        </w:rPr>
        <w:t>с хранением, сдачей или реализацией вещи, а также затрат на обнаружение лица, управомоченного на получение вещи.</w:t>
      </w:r>
    </w:p>
    <w:p w14:paraId="2E7BB0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Нашедший вещь вправе потребовать от лица, управомоченного на получение вещи, вознаграждение за находку в размере до двадцати процентов стоим</w:t>
      </w:r>
      <w:r>
        <w:rPr>
          <w:rFonts w:eastAsia="Times New Roman" w:cs="Arial"/>
          <w:color w:val="000000"/>
          <w:szCs w:val="24"/>
          <w:lang w:eastAsia="ru-RU"/>
        </w:rPr>
        <w:t>ости вещи.</w:t>
      </w:r>
    </w:p>
    <w:p w14:paraId="5A29894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найденные документы или иные вещи представляют ценность только для лица, управомоченного на их получение, размер вознаграждения определяется по</w:t>
      </w:r>
      <w:r>
        <w:rPr>
          <w:rFonts w:eastAsia="Times New Roman" w:cs="Arial"/>
          <w:color w:val="000000"/>
          <w:szCs w:val="24"/>
          <w:lang w:eastAsia="ru-RU"/>
        </w:rPr>
        <w:t xml:space="preserve"> соглашению с этим лицом, а в случае недостижения соглашения - судом. В случае, когда лицо, управомоченное потребовать возврата найденной вещи публично обещало вознаграждение за находку, вознаграждение выплачивается на условиях публичного обещания награды.</w:t>
      </w:r>
    </w:p>
    <w:p w14:paraId="0684F4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Нашедший вещь вправе до выплаты вознаграждения удерживать найденную вещь (статья 342), кроме документов, которые могут использоваться только лицом, управомоченным требовать их возврата.</w:t>
      </w:r>
    </w:p>
    <w:p w14:paraId="3599A0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Право на вознаграждение не возникает, если нашедший вещь не заявил о </w:t>
      </w:r>
      <w:r>
        <w:rPr>
          <w:rFonts w:eastAsia="Times New Roman" w:cs="Arial"/>
          <w:color w:val="000000"/>
          <w:szCs w:val="24"/>
          <w:lang w:eastAsia="ru-RU"/>
        </w:rPr>
        <w:t>находке или пытался ее утаить.</w:t>
      </w:r>
    </w:p>
    <w:p w14:paraId="619CC8F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D59952" w14:textId="77777777" w:rsidR="0008401F" w:rsidRDefault="000E25B0">
      <w:pPr>
        <w:spacing w:before="200" w:after="60" w:line="266" w:lineRule="auto"/>
        <w:ind w:firstLine="567"/>
        <w:jc w:val="left"/>
        <w:rPr>
          <w:rFonts w:eastAsia="Times New Roman" w:cs="Arial"/>
          <w:szCs w:val="24"/>
          <w:lang w:eastAsia="ru-RU"/>
        </w:rPr>
      </w:pPr>
      <w:r>
        <w:rPr>
          <w:rFonts w:eastAsia="Times New Roman" w:cs="Arial"/>
          <w:b/>
          <w:bCs/>
          <w:color w:val="000000"/>
          <w:szCs w:val="24"/>
          <w:lang w:eastAsia="ru-RU"/>
        </w:rPr>
        <w:t>Статья 261. Клад</w:t>
      </w:r>
    </w:p>
    <w:p w14:paraId="5B67BB79" w14:textId="77777777" w:rsidR="0008401F" w:rsidRDefault="000E25B0">
      <w:pPr>
        <w:spacing w:before="200" w:after="60" w:line="266" w:lineRule="auto"/>
        <w:ind w:firstLine="567"/>
        <w:jc w:val="left"/>
        <w:rPr>
          <w:rFonts w:eastAsia="Times New Roman" w:cs="Arial"/>
          <w:szCs w:val="24"/>
          <w:lang w:eastAsia="ru-RU"/>
        </w:rPr>
      </w:pPr>
      <w:r>
        <w:rPr>
          <w:rFonts w:eastAsia="Times New Roman" w:cs="Arial"/>
          <w:szCs w:val="24"/>
          <w:lang w:eastAsia="ru-RU"/>
        </w:rPr>
        <w:t> </w:t>
      </w:r>
    </w:p>
    <w:p w14:paraId="3590053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1. </w:t>
      </w:r>
      <w:r>
        <w:rPr>
          <w:rFonts w:eastAsia="Times New Roman" w:cs="Arial"/>
          <w:b/>
          <w:bCs/>
          <w:color w:val="000000"/>
          <w:szCs w:val="24"/>
          <w:lang w:eastAsia="ru-RU"/>
        </w:rPr>
        <w:t>Клад</w:t>
      </w:r>
      <w:r>
        <w:rPr>
          <w:rFonts w:eastAsia="Times New Roman" w:cs="Arial"/>
          <w:color w:val="000000"/>
          <w:szCs w:val="24"/>
          <w:lang w:eastAsia="ru-RU"/>
        </w:rPr>
        <w:t>, то есть зарытые в земле или сокрытые иным способом деньги или ценные предметы, собственник которых не может быть установлен либо в силу закона утратил на них право, поступает в собственность лица</w:t>
      </w:r>
      <w:r>
        <w:rPr>
          <w:rFonts w:eastAsia="Times New Roman" w:cs="Arial"/>
          <w:color w:val="000000"/>
          <w:szCs w:val="24"/>
          <w:lang w:eastAsia="ru-RU"/>
        </w:rPr>
        <w:t>, которому принадлежит земельный участок, строение и т.п., в которых клад был сокрыт, и лица, обнаружившего клад, в равных долях, если соглашением между ними не установлено иное.</w:t>
      </w:r>
    </w:p>
    <w:p w14:paraId="7126182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При обнаружении клада лицом, производившим раскопки или поиски ценностей без </w:t>
      </w:r>
      <w:r>
        <w:rPr>
          <w:rFonts w:eastAsia="Times New Roman" w:cs="Arial"/>
          <w:color w:val="000000"/>
          <w:szCs w:val="24"/>
          <w:lang w:eastAsia="ru-RU"/>
        </w:rPr>
        <w:t>согласия на это собственника земельного участка или иного имущества, где клад был сокрыт, клад подлежит передаче собственнику земельного участка или иного имущества, в котором был обнаружен клад.</w:t>
      </w:r>
    </w:p>
    <w:p w14:paraId="5D78867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В случае обнаружения клада, относящегося к памятникам ист</w:t>
      </w:r>
      <w:r>
        <w:rPr>
          <w:rFonts w:eastAsia="Times New Roman" w:cs="Arial"/>
          <w:color w:val="000000"/>
          <w:szCs w:val="24"/>
          <w:lang w:eastAsia="ru-RU"/>
        </w:rPr>
        <w:t>орико-культурного наследия, он подлежит передаче в государственную собственность. При этом собственник земельного участка или иного имущества, в пределах или составе которого был обнаружен клад, и лицо, обнаружившее клад, имеют право на получение вознаграж</w:t>
      </w:r>
      <w:r>
        <w:rPr>
          <w:rFonts w:eastAsia="Times New Roman" w:cs="Arial"/>
          <w:color w:val="000000"/>
          <w:szCs w:val="24"/>
          <w:lang w:eastAsia="ru-RU"/>
        </w:rPr>
        <w:t>дения в размере пятидесяти процентов стоимости клада. Вознаграждение распределяется между этими лицами применительно к правилам, предусмотренным пунктом 1 настоящей статьи.</w:t>
      </w:r>
    </w:p>
    <w:p w14:paraId="73CAC94F"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Нашедший клад, относящийся к памятникам историко-культурного наследия, вправе до вы</w:t>
      </w:r>
      <w:r>
        <w:rPr>
          <w:rFonts w:eastAsia="Times New Roman" w:cs="Arial"/>
          <w:color w:val="000000"/>
          <w:szCs w:val="24"/>
          <w:lang w:eastAsia="ru-RU"/>
        </w:rPr>
        <w:t>платы ему вознаграждения удерживать это имущество (</w:t>
      </w:r>
      <w:hyperlink r:id="rId416" w:anchor="st_342" w:tooltip="https://cbd.minjust.gov.kg/4#st_342" w:history="1">
        <w:r>
          <w:rPr>
            <w:rFonts w:eastAsia="Times New Roman" w:cs="Arial"/>
            <w:color w:val="0000FF"/>
            <w:szCs w:val="24"/>
            <w:u w:val="single"/>
            <w:lang w:eastAsia="ru-RU"/>
          </w:rPr>
          <w:t>статья 342</w:t>
        </w:r>
      </w:hyperlink>
      <w:r>
        <w:rPr>
          <w:rFonts w:eastAsia="Times New Roman" w:cs="Arial"/>
          <w:color w:val="000000"/>
          <w:szCs w:val="24"/>
          <w:lang w:eastAsia="ru-RU"/>
        </w:rPr>
        <w:t>).</w:t>
      </w:r>
    </w:p>
    <w:p w14:paraId="4599CC3E"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7"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383D39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DE0CD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262. Безнадзорные животные</w:t>
      </w:r>
    </w:p>
    <w:p w14:paraId="249F588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013939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Задержавший безнадзорный или пригульный скот или других безнадзорных домашн</w:t>
      </w:r>
      <w:r>
        <w:rPr>
          <w:rFonts w:eastAsia="Times New Roman" w:cs="Arial"/>
          <w:color w:val="000000"/>
          <w:szCs w:val="24"/>
          <w:lang w:eastAsia="ru-RU"/>
        </w:rPr>
        <w:t>их животных обязан возвратить их собственнику, а если собственник животных или его местопребывание неизвестны, не позднее трех дней с момента задержания заявить об обнаруженных животных в орган внутренних дел или орган местного самоуправления, которые прин</w:t>
      </w:r>
      <w:r>
        <w:rPr>
          <w:rFonts w:eastAsia="Times New Roman" w:cs="Arial"/>
          <w:color w:val="000000"/>
          <w:szCs w:val="24"/>
          <w:lang w:eastAsia="ru-RU"/>
        </w:rPr>
        <w:t>имают меры к розыску собственника.</w:t>
      </w:r>
    </w:p>
    <w:p w14:paraId="5A113D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На время розыска собственника животных они могут быть оставлены лицом, задержавшим их, у себя на содержании и в пользовании либо сданы на содержание и в пользование другому лицу, имеющему необходимые для этого условия.</w:t>
      </w:r>
      <w:r>
        <w:rPr>
          <w:rFonts w:eastAsia="Times New Roman" w:cs="Arial"/>
          <w:color w:val="000000"/>
          <w:szCs w:val="24"/>
          <w:lang w:eastAsia="ru-RU"/>
        </w:rPr>
        <w:t xml:space="preserve"> По просьбе лица, задержавшего безнадзорных животных, подыскание лица, имеющего необходимые условия для их содержания, и передачу ему животных осуществляет орган внутренних дел или орган местного самоуправления.</w:t>
      </w:r>
    </w:p>
    <w:p w14:paraId="6263D7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Лицо, задержавшее безнадзорных животных, </w:t>
      </w:r>
      <w:r>
        <w:rPr>
          <w:rFonts w:eastAsia="Times New Roman" w:cs="Arial"/>
          <w:color w:val="000000"/>
          <w:szCs w:val="24"/>
          <w:lang w:eastAsia="ru-RU"/>
        </w:rPr>
        <w:t>и лицо, которому они переданы на содержание и в пользование, обязаны их надлежаще содержать и при наличии вины отвечают за гибель и порчу животных в пределах стоимости животных.</w:t>
      </w:r>
    </w:p>
    <w:p w14:paraId="2B48D3B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EFB6C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263. Приобретение права собственности на безнадзорных животных</w:t>
      </w:r>
    </w:p>
    <w:p w14:paraId="3E44B8B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D6EB0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w:t>
      </w:r>
      <w:r>
        <w:rPr>
          <w:rFonts w:eastAsia="Times New Roman" w:cs="Arial"/>
          <w:color w:val="000000"/>
          <w:szCs w:val="24"/>
          <w:lang w:eastAsia="ru-RU"/>
        </w:rPr>
        <w:t xml:space="preserve">сли в течение трех месяцев с момента заявления о задержании безнадзорных домашних животных их собственник не будет обнаружен и не заявит о своем праве на них, право собственности на этих животных переходит к лицу, у которого они находились на содержании и </w:t>
      </w:r>
      <w:r>
        <w:rPr>
          <w:rFonts w:eastAsia="Times New Roman" w:cs="Arial"/>
          <w:color w:val="000000"/>
          <w:szCs w:val="24"/>
          <w:lang w:eastAsia="ru-RU"/>
        </w:rPr>
        <w:t>в пользовании.</w:t>
      </w:r>
    </w:p>
    <w:p w14:paraId="4A6C5F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отказе этого лица от приобретения в собственность содержавшихся у него животных они поступают в муниципальную собственность и используются в порядке, определяемом органом местного самоуправления.</w:t>
      </w:r>
    </w:p>
    <w:p w14:paraId="3A9643F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случае явки прежнего собственника жи</w:t>
      </w:r>
      <w:r>
        <w:rPr>
          <w:rFonts w:eastAsia="Times New Roman" w:cs="Arial"/>
          <w:color w:val="000000"/>
          <w:szCs w:val="24"/>
          <w:lang w:eastAsia="ru-RU"/>
        </w:rPr>
        <w:t>вотных после их перехода в собственность другого лица, прежний собственник вправе при наличии обстоятельств, свидетельствующих о сохранении к нему привязанности со стороны этих животных или о жестоком либо ином ненадлежащем обращении с ними нового собствен</w:t>
      </w:r>
      <w:r>
        <w:rPr>
          <w:rFonts w:eastAsia="Times New Roman" w:cs="Arial"/>
          <w:color w:val="000000"/>
          <w:szCs w:val="24"/>
          <w:lang w:eastAsia="ru-RU"/>
        </w:rPr>
        <w:t>ника, требовать их возврата ему на условиях, определяемых по соглашению с новым собственником, а при недостижении соглашения - судом.</w:t>
      </w:r>
    </w:p>
    <w:p w14:paraId="31B989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D19E7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264. Возмещение расходов на содержание безнадзорных животных и вознаграждение за них</w:t>
      </w:r>
    </w:p>
    <w:p w14:paraId="45B9A1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77D2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случае возврата безнадзорных домашних животных собственнику лицо, задержавшее животных, и лицо, у которого они находились на содержании и в пользовании, имею</w:t>
      </w:r>
      <w:r>
        <w:rPr>
          <w:rFonts w:eastAsia="Times New Roman" w:cs="Arial"/>
          <w:color w:val="000000"/>
          <w:szCs w:val="24"/>
          <w:lang w:eastAsia="ru-RU"/>
        </w:rPr>
        <w:t>т право на возмещение их собственником необходимых расходов, связанных с содержанием животных, с зачетом выгод, извлеченных от пользования ими.</w:t>
      </w:r>
    </w:p>
    <w:p w14:paraId="78DBF2F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Лицо, задержавшее безнадзорных домашних животных, имеет право потребовать от их собственника вознаграждение в</w:t>
      </w:r>
      <w:r>
        <w:rPr>
          <w:rFonts w:eastAsia="Times New Roman" w:cs="Arial"/>
          <w:color w:val="000000"/>
          <w:szCs w:val="24"/>
          <w:lang w:eastAsia="ru-RU"/>
        </w:rPr>
        <w:t xml:space="preserve"> соответствии с пунктом 2 статьи 260 настоящего Кодекса.</w:t>
      </w:r>
    </w:p>
    <w:p w14:paraId="2906212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32295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265. Приобретательная давность</w:t>
      </w:r>
    </w:p>
    <w:p w14:paraId="7E6898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A082A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Гражданин или юридическое лицо, не являющееся собственником имущества, но добросовестно, открыто и непрерывно владеющее как своим собственным недвижимым и</w:t>
      </w:r>
      <w:r>
        <w:rPr>
          <w:rFonts w:eastAsia="Times New Roman" w:cs="Arial"/>
          <w:color w:val="000000"/>
          <w:szCs w:val="24"/>
          <w:lang w:eastAsia="ru-RU"/>
        </w:rPr>
        <w:t>муществом в течение пятнадцати лет либо иным имуществом в течение пяти лет, приобретает право собственности на это имущество (приобретательная давность).</w:t>
      </w:r>
    </w:p>
    <w:p w14:paraId="61C10CB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Право собственности на недвижимое и иное имущество, подлежащее государственной регистрации, возникает </w:t>
      </w:r>
      <w:r>
        <w:rPr>
          <w:rFonts w:eastAsia="Times New Roman" w:cs="Arial"/>
          <w:color w:val="000000"/>
          <w:szCs w:val="24"/>
          <w:lang w:eastAsia="ru-RU"/>
        </w:rPr>
        <w:t>у лица, приобретшего это имущество в силу приобретательной давности, с момента такой регистрации.</w:t>
      </w:r>
    </w:p>
    <w:p w14:paraId="4611D6B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 приобретения на имущество права собственности в силу приобретательной давности лицо, владеющее имуществом как своим собственным, имеет право на защиту с</w:t>
      </w:r>
      <w:r>
        <w:rPr>
          <w:rFonts w:eastAsia="Times New Roman" w:cs="Arial"/>
          <w:color w:val="000000"/>
          <w:szCs w:val="24"/>
          <w:lang w:eastAsia="ru-RU"/>
        </w:rPr>
        <w:t>воего владения против третьих лиц, не являющихся собственниками имущества, а также не имеющих прав на владение им в силу иного предусмотренного законом или договором основания.</w:t>
      </w:r>
    </w:p>
    <w:p w14:paraId="35663B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Лицо, ссылающееся на давность владения, может присоединить ко времени своего</w:t>
      </w:r>
      <w:r>
        <w:rPr>
          <w:rFonts w:eastAsia="Times New Roman" w:cs="Arial"/>
          <w:color w:val="000000"/>
          <w:szCs w:val="24"/>
          <w:lang w:eastAsia="ru-RU"/>
        </w:rPr>
        <w:t xml:space="preserve"> владения все время, в течение которого этим имуществом владел тот, чьим правопреемником это лицо является.</w:t>
      </w:r>
    </w:p>
    <w:p w14:paraId="2DF4AAD5"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4. Течение срока приобретательной давности в отношении вещей, находящихся у лица, из владения которого они могли быть истребованы в соответствии со </w:t>
      </w:r>
      <w:r>
        <w:rPr>
          <w:rFonts w:eastAsia="Times New Roman" w:cs="Arial"/>
          <w:color w:val="000000"/>
          <w:szCs w:val="24"/>
          <w:lang w:eastAsia="ru-RU"/>
        </w:rPr>
        <w:t>статьями 289-291, 294 настоящего Кодекса, начинается не ранее истечения срока исковой давности по соответствующим требованиям.</w:t>
      </w:r>
    </w:p>
    <w:p w14:paraId="1E4A74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Признание права собственности на имущество в силу приобретательной давности осуществляется судом.</w:t>
      </w:r>
    </w:p>
    <w:p w14:paraId="2974E09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18" w:tooltip="https://cbd.minjust.gov.kg/203651" w:history="1">
        <w:r>
          <w:rPr>
            <w:rFonts w:eastAsia="Times New Roman" w:cs="Arial"/>
            <w:i/>
            <w:iCs/>
            <w:color w:val="0000FF"/>
            <w:szCs w:val="24"/>
            <w:u w:val="single"/>
            <w:lang w:eastAsia="ru-RU"/>
          </w:rPr>
          <w:t>14 мая 2012 года № 51</w:t>
        </w:r>
      </w:hyperlink>
      <w:r>
        <w:rPr>
          <w:rFonts w:eastAsia="Times New Roman" w:cs="Arial"/>
          <w:i/>
          <w:iCs/>
          <w:color w:val="000000"/>
          <w:szCs w:val="24"/>
          <w:lang w:eastAsia="ru-RU"/>
        </w:rPr>
        <w:t>) </w:t>
      </w:r>
    </w:p>
    <w:p w14:paraId="03D82286"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13</w:t>
      </w:r>
      <w:r>
        <w:rPr>
          <w:rFonts w:eastAsia="Times New Roman" w:cs="Arial"/>
          <w:b/>
          <w:bCs/>
          <w:color w:val="000000"/>
          <w:szCs w:val="24"/>
          <w:lang w:eastAsia="ru-RU"/>
        </w:rPr>
        <w:br/>
        <w:t> Право общей собственности</w:t>
      </w:r>
    </w:p>
    <w:p w14:paraId="15B12E3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946F56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266. Понятия и основания возникновения общей собственности</w:t>
      </w:r>
    </w:p>
    <w:p w14:paraId="42407EA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4897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Имущество</w:t>
      </w:r>
      <w:r>
        <w:rPr>
          <w:rFonts w:eastAsia="Times New Roman" w:cs="Arial"/>
          <w:color w:val="000000"/>
          <w:szCs w:val="24"/>
          <w:lang w:eastAsia="ru-RU"/>
        </w:rPr>
        <w:t>, находящееся в собственности двух или нескольких лиц, принадлежит им на праве общей собственности.</w:t>
      </w:r>
    </w:p>
    <w:p w14:paraId="5ED6BB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Имущество может находиться в общей собственности с определением доли каждого из собственников в праве собственности (долевая собственность) или без опред</w:t>
      </w:r>
      <w:r>
        <w:rPr>
          <w:rFonts w:eastAsia="Times New Roman" w:cs="Arial"/>
          <w:color w:val="000000"/>
          <w:szCs w:val="24"/>
          <w:lang w:eastAsia="ru-RU"/>
        </w:rPr>
        <w:t>еления таких долей (совместная собственность).</w:t>
      </w:r>
    </w:p>
    <w:p w14:paraId="6EEE07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Общая собственность на имущество является долевой, за исключением случаев, когда законом допускается образование совместной собственности на это имущество.</w:t>
      </w:r>
    </w:p>
    <w:p w14:paraId="3CB4B7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Общая собственность возникает при поступлении в</w:t>
      </w:r>
      <w:r>
        <w:rPr>
          <w:rFonts w:eastAsia="Times New Roman" w:cs="Arial"/>
          <w:color w:val="000000"/>
          <w:szCs w:val="24"/>
          <w:lang w:eastAsia="ru-RU"/>
        </w:rPr>
        <w:t xml:space="preserve"> собственность двух или нескольких лиц имущества, которое не может быть разделено без изменения его назначения (неделимые вещи) либо не подлежит разделу в силу закона.</w:t>
      </w:r>
    </w:p>
    <w:p w14:paraId="7BDE137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Общая собственность на делимое имущество возникает в случаях, предусмотренных законом ил</w:t>
      </w:r>
      <w:r>
        <w:rPr>
          <w:rFonts w:eastAsia="Times New Roman" w:cs="Arial"/>
          <w:color w:val="000000"/>
          <w:szCs w:val="24"/>
          <w:lang w:eastAsia="ru-RU"/>
        </w:rPr>
        <w:t>и договором.</w:t>
      </w:r>
    </w:p>
    <w:p w14:paraId="119D44C7"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По соглашению участников совместной собственности, а при недостижении согласия - по решению суда на общее имущество может быть установлена долевая собственность этих лиц.</w:t>
      </w:r>
    </w:p>
    <w:p w14:paraId="59642EA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35F9F6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267. Определение долей в праве долевой собственности</w:t>
      </w:r>
    </w:p>
    <w:p w14:paraId="367221B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84E6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w:t>
      </w:r>
      <w:r>
        <w:rPr>
          <w:rFonts w:eastAsia="Times New Roman" w:cs="Arial"/>
          <w:color w:val="000000"/>
          <w:szCs w:val="24"/>
          <w:lang w:eastAsia="ru-RU"/>
        </w:rPr>
        <w:t>ли размер долей участников долевой собственности не может быть определен на основании закона и не установлен соглашением всех ее участников, доли считаются равными.</w:t>
      </w:r>
    </w:p>
    <w:p w14:paraId="2C8C18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Соглашением всех участников долевой собственности может быть установлен порядок определе</w:t>
      </w:r>
      <w:r>
        <w:rPr>
          <w:rFonts w:eastAsia="Times New Roman" w:cs="Arial"/>
          <w:color w:val="000000"/>
          <w:szCs w:val="24"/>
          <w:lang w:eastAsia="ru-RU"/>
        </w:rPr>
        <w:t>ния и изменения их долей в зависимости от вклада каждого из них в образование, приобретение и приращение общего имущества.</w:t>
      </w:r>
    </w:p>
    <w:p w14:paraId="159FD82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Участник долевой собственности, осуществивший за свой счет с соблюдением установленного порядка использования общего имущества нео</w:t>
      </w:r>
      <w:r>
        <w:rPr>
          <w:rFonts w:eastAsia="Times New Roman" w:cs="Arial"/>
          <w:color w:val="000000"/>
          <w:szCs w:val="24"/>
          <w:lang w:eastAsia="ru-RU"/>
        </w:rPr>
        <w:t>тделимые улучшения этого имущества, имеет право на соответствующее увеличение своей доли в праве на общее имущество.</w:t>
      </w:r>
    </w:p>
    <w:p w14:paraId="3032F5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Отделимые улучшения общего имущества, если иное не предусмотрено соглашением участников долевой собственности, поступают в собственность того из участников, который их произвел.</w:t>
      </w:r>
    </w:p>
    <w:p w14:paraId="2E0D945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FFBA2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268. Последствия надстройки, пристройки или перестройки жилого дома и</w:t>
      </w:r>
      <w:r>
        <w:rPr>
          <w:rFonts w:eastAsia="Times New Roman" w:cs="Arial"/>
          <w:b/>
          <w:bCs/>
          <w:color w:val="000000"/>
          <w:szCs w:val="24"/>
          <w:lang w:eastAsia="ru-RU"/>
        </w:rPr>
        <w:t>ли иного строения, находящегося в общей долевой собственности</w:t>
      </w:r>
    </w:p>
    <w:p w14:paraId="42950BA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AED33A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собственник с соблюдением установленных правил увеличит за свой счет площадь дома или иного строения, находящегося в долевой собственности, путем пристройки, надстройки или перестройки, т</w:t>
      </w:r>
      <w:r>
        <w:rPr>
          <w:rFonts w:eastAsia="Times New Roman" w:cs="Arial"/>
          <w:color w:val="000000"/>
          <w:szCs w:val="24"/>
          <w:lang w:eastAsia="ru-RU"/>
        </w:rPr>
        <w:t>о по требованию этого собственника доли в общей собственности на дом или строение и порядок пользования помещениями в нем подлежат соответствующему изменению.</w:t>
      </w:r>
    </w:p>
    <w:p w14:paraId="28E35EA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5B3873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269. Владение, пользование и распоряжение имуществом, находящимся в долевой собственност</w:t>
      </w:r>
      <w:r>
        <w:rPr>
          <w:rFonts w:eastAsia="Times New Roman" w:cs="Arial"/>
          <w:b/>
          <w:bCs/>
          <w:color w:val="000000"/>
          <w:szCs w:val="24"/>
          <w:lang w:eastAsia="ru-RU"/>
        </w:rPr>
        <w:t>и</w:t>
      </w:r>
    </w:p>
    <w:p w14:paraId="4357DCB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CBB43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Владение и пользование имуществом, находящимся в долевой собственности, осуществляются по соглашению всех ее участников, а при недостижении согласия - в порядке, устанавливаемом судом.</w:t>
      </w:r>
    </w:p>
    <w:p w14:paraId="570A28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 долевой собственности имеет право на предоставление в е</w:t>
      </w:r>
      <w:r>
        <w:rPr>
          <w:rFonts w:eastAsia="Times New Roman" w:cs="Arial"/>
          <w:color w:val="000000"/>
          <w:szCs w:val="24"/>
          <w:lang w:eastAsia="ru-RU"/>
        </w:rPr>
        <w:t>го владение и пользование части общего имущества, соразмерной его доле, а при невозможности этого вправе требовать от других участников, владеющих и пользующихся имуществом, приходящимся на его долю, соответствующей компенсации.</w:t>
      </w:r>
    </w:p>
    <w:p w14:paraId="3BC040C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Распоряжение имуществом, находящимся в долевой собственности, осуществляется по соглашению всех ее участников.</w:t>
      </w:r>
    </w:p>
    <w:p w14:paraId="598174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Участник долевой собственности вправе по своему усмотрению продать, подарить, завещать, сдать в залог свою долю либо распорядиться ею иным обр</w:t>
      </w:r>
      <w:r>
        <w:rPr>
          <w:rFonts w:eastAsia="Times New Roman" w:cs="Arial"/>
          <w:color w:val="000000"/>
          <w:szCs w:val="24"/>
          <w:lang w:eastAsia="ru-RU"/>
        </w:rPr>
        <w:t>азом с соблюдением правил, установленных статьей 270 настоящего Кодекса.</w:t>
      </w:r>
    </w:p>
    <w:p w14:paraId="5663D44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Каждый участник долевой собственности обязан соразмерно со своей долей участвовать в уплате налогов, сборов и иных платежей по общему имуществу, а также в издержках по его содержан</w:t>
      </w:r>
      <w:r>
        <w:rPr>
          <w:rFonts w:eastAsia="Times New Roman" w:cs="Arial"/>
          <w:color w:val="000000"/>
          <w:szCs w:val="24"/>
          <w:lang w:eastAsia="ru-RU"/>
        </w:rPr>
        <w:t>ию и сохранению, если законом или договором не установлено иное.</w:t>
      </w:r>
    </w:p>
    <w:p w14:paraId="4ED44D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Расходы, которые не являются необходимыми и произведены одним из собственников без согласия остальных, падают на него самого. Возникающие при этом споры подлежат разрешению в судебном поря</w:t>
      </w:r>
      <w:r>
        <w:rPr>
          <w:rFonts w:eastAsia="Times New Roman" w:cs="Arial"/>
          <w:color w:val="000000"/>
          <w:szCs w:val="24"/>
          <w:lang w:eastAsia="ru-RU"/>
        </w:rPr>
        <w:t>дке.</w:t>
      </w:r>
    </w:p>
    <w:p w14:paraId="41BFB4DA"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Плоды, продукция и доходы от использования имущества, находящегося в долевой собственности, поступают в состав общего имущества. Последующее распределение плодов, продукции и доходов производится между участниками долевой собственности соразмерно и</w:t>
      </w:r>
      <w:r>
        <w:rPr>
          <w:rFonts w:eastAsia="Times New Roman" w:cs="Arial"/>
          <w:color w:val="000000"/>
          <w:szCs w:val="24"/>
          <w:lang w:eastAsia="ru-RU"/>
        </w:rPr>
        <w:t>х долям, если иное не предусмотрено соглашением между ними.</w:t>
      </w:r>
    </w:p>
    <w:p w14:paraId="7289EAE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005ACB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270. Преимущественное право покупки доли в праве общей собственности</w:t>
      </w:r>
    </w:p>
    <w:p w14:paraId="64BF81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CF85B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 продаже доли в праве общей собственности постороннему лицу остальные участники долевой собственности имеют пр</w:t>
      </w:r>
      <w:r>
        <w:rPr>
          <w:rFonts w:eastAsia="Times New Roman" w:cs="Arial"/>
          <w:color w:val="000000"/>
          <w:szCs w:val="24"/>
          <w:lang w:eastAsia="ru-RU"/>
        </w:rPr>
        <w:t>еимущественное право покупки продаваемой доли по цене, за которую она продается, и на прочих равных условиях, кроме случая продажи с публичных торгов.</w:t>
      </w:r>
    </w:p>
    <w:p w14:paraId="3149A0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Публичные торги для продажи доли в праве общей собственности при отсутствии согласия на это всех участник</w:t>
      </w:r>
      <w:r>
        <w:rPr>
          <w:rFonts w:eastAsia="Times New Roman" w:cs="Arial"/>
          <w:color w:val="000000"/>
          <w:szCs w:val="24"/>
          <w:lang w:eastAsia="ru-RU"/>
        </w:rPr>
        <w:t>ов долевой собственности могут проводиться в случаях, предусмотренных пунктом 2 статьи 274 настоящего Кодекса, и в иных случаях, предусмотренных законом.</w:t>
      </w:r>
    </w:p>
    <w:p w14:paraId="7092273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Продавец доли обязан известить в письменной форме остальных участников долевой собственности о наме</w:t>
      </w:r>
      <w:r>
        <w:rPr>
          <w:rFonts w:eastAsia="Times New Roman" w:cs="Arial"/>
          <w:color w:val="000000"/>
          <w:szCs w:val="24"/>
          <w:lang w:eastAsia="ru-RU"/>
        </w:rPr>
        <w:t>рении продать свою долю постороннему лицу с указанием цены и других условий, на которых продает ее. Если остальные участники долевой собственности откажутся от покупки или не приобретут продаваемую долю в праве собственности на недвижимое имущество в течен</w:t>
      </w:r>
      <w:r>
        <w:rPr>
          <w:rFonts w:eastAsia="Times New Roman" w:cs="Arial"/>
          <w:color w:val="000000"/>
          <w:szCs w:val="24"/>
          <w:lang w:eastAsia="ru-RU"/>
        </w:rPr>
        <w:t>ие месяца, а в отношении прочего имущества - в течение десяти дней со дня извещения, продавец вправе продать свою долю любому лицу.</w:t>
      </w:r>
    </w:p>
    <w:p w14:paraId="31F6B5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продаже доли с нарушением преимущественного права покупки любой другой участник долевой собственности имеет право в т</w:t>
      </w:r>
      <w:r>
        <w:rPr>
          <w:rFonts w:eastAsia="Times New Roman" w:cs="Arial"/>
          <w:color w:val="000000"/>
          <w:szCs w:val="24"/>
          <w:lang w:eastAsia="ru-RU"/>
        </w:rPr>
        <w:t>ечение трех месяцев требовать в судебном порядке перевода на него прав и обязанностей покупателя.</w:t>
      </w:r>
    </w:p>
    <w:p w14:paraId="6098383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Уступка преимущественного права покупки доли не допускается.</w:t>
      </w:r>
    </w:p>
    <w:p w14:paraId="4AB0FC0E"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Правила настоящей статьи применяются также при отчуждении доли по договору мены.</w:t>
      </w:r>
    </w:p>
    <w:p w14:paraId="02C284C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6C51A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w:t>
      </w:r>
      <w:r>
        <w:rPr>
          <w:rFonts w:eastAsia="Times New Roman" w:cs="Arial"/>
          <w:b/>
          <w:bCs/>
          <w:color w:val="000000"/>
          <w:szCs w:val="24"/>
          <w:lang w:eastAsia="ru-RU"/>
        </w:rPr>
        <w:t>71. Раздел имущества, находящегося в долевой собственности, и выдел из него доли</w:t>
      </w:r>
    </w:p>
    <w:p w14:paraId="0586716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BA650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Имущество, находящееся в долевой собственности, может быть разделено между ее участниками по соглашению между ними.</w:t>
      </w:r>
    </w:p>
    <w:p w14:paraId="36C360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Участник долевой собственности вправе требовать выд</w:t>
      </w:r>
      <w:r>
        <w:rPr>
          <w:rFonts w:eastAsia="Times New Roman" w:cs="Arial"/>
          <w:color w:val="000000"/>
          <w:szCs w:val="24"/>
          <w:lang w:eastAsia="ru-RU"/>
        </w:rPr>
        <w:t>ела своей доли из общего имущества.</w:t>
      </w:r>
    </w:p>
    <w:p w14:paraId="0050E1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недостижении участниками долевой собственности соглашения о способе и условиях раздела общего имущества или выдела доли одного из них участник долевой собственности вправе требовать выдела в натуре своей доли из о</w:t>
      </w:r>
      <w:r>
        <w:rPr>
          <w:rFonts w:eastAsia="Times New Roman" w:cs="Arial"/>
          <w:color w:val="000000"/>
          <w:szCs w:val="24"/>
          <w:lang w:eastAsia="ru-RU"/>
        </w:rPr>
        <w:t>бщего имущества.</w:t>
      </w:r>
    </w:p>
    <w:p w14:paraId="39E9B7B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выдел доли в натуре не допускается законом или невозможен без несоразмерного ущерба имуществу, находящемуся в общей собственности, выделяющийся собственник имеет право на выплату ему стоимости его доли другими участниками долевой собс</w:t>
      </w:r>
      <w:r>
        <w:rPr>
          <w:rFonts w:eastAsia="Times New Roman" w:cs="Arial"/>
          <w:color w:val="000000"/>
          <w:szCs w:val="24"/>
          <w:lang w:eastAsia="ru-RU"/>
        </w:rPr>
        <w:t>твенности.</w:t>
      </w:r>
    </w:p>
    <w:p w14:paraId="5638B0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Несоразмерность имущества, выделяемого в натуре участнику долевой собственности на основании настоящей статьи, его доле в праве собственности устраняется выплатой соответствующей денежной суммы или иной компенсацией.</w:t>
      </w:r>
    </w:p>
    <w:p w14:paraId="57C9DE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Выплата участнику долевой</w:t>
      </w:r>
      <w:r>
        <w:rPr>
          <w:rFonts w:eastAsia="Times New Roman" w:cs="Arial"/>
          <w:color w:val="000000"/>
          <w:szCs w:val="24"/>
          <w:lang w:eastAsia="ru-RU"/>
        </w:rPr>
        <w:t xml:space="preserve"> собственности остальными собственниками компенсации вместо выдела его доли в натуре допускается с его согласия. В случаях, когда доля соответствующего собственника является незначительной, не может быть реально выделена и он не имеет существенного интерес</w:t>
      </w:r>
      <w:r>
        <w:rPr>
          <w:rFonts w:eastAsia="Times New Roman" w:cs="Arial"/>
          <w:color w:val="000000"/>
          <w:szCs w:val="24"/>
          <w:lang w:eastAsia="ru-RU"/>
        </w:rPr>
        <w:t>а в использовании общего имущества, суд может и при отсутствии согласия этого собственника обязать его передать свою долю остальным участникам с выплатой ему компенсации.</w:t>
      </w:r>
    </w:p>
    <w:p w14:paraId="7664AA1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С получением компенсации в соответствии с пунктами 3 и 4 настоящей статьи собствен</w:t>
      </w:r>
      <w:r>
        <w:rPr>
          <w:rFonts w:eastAsia="Times New Roman" w:cs="Arial"/>
          <w:color w:val="000000"/>
          <w:szCs w:val="24"/>
          <w:lang w:eastAsia="ru-RU"/>
        </w:rPr>
        <w:t>ник утрачивает право на долю в общем имуществе.</w:t>
      </w:r>
    </w:p>
    <w:p w14:paraId="0EDD39ED"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Доля в праве общей собственности переходит к приобретателю по договору с момента заключения договора, если соглашением сторон не предусмотрено иное.</w:t>
      </w:r>
    </w:p>
    <w:p w14:paraId="5803F4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Момент перехода доли в праве общей собственности по дого</w:t>
      </w:r>
      <w:r>
        <w:rPr>
          <w:rFonts w:eastAsia="Times New Roman" w:cs="Arial"/>
          <w:color w:val="000000"/>
          <w:szCs w:val="24"/>
          <w:lang w:eastAsia="ru-RU"/>
        </w:rPr>
        <w:t>вору, подлежащему государственной регистрации, определяется в соответствии с пунктом 2 статьи 255 настоящего Кодекса.</w:t>
      </w:r>
    </w:p>
    <w:p w14:paraId="2AC287A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D9D7E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272. Владение, пользование и распоряжение имуществом, находящимся в совместной собственности</w:t>
      </w:r>
    </w:p>
    <w:p w14:paraId="573D47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EF16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Участники совместной собственности, если иное не предусмотрено соглашением между ними, сообща владеют и пользуются общим имуществом.</w:t>
      </w:r>
    </w:p>
    <w:p w14:paraId="432F1B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Распоряжение имуществом, находящимся в совместной собственности, осуществляется по согласию всех участников, которое предполагается независимо от того, кем из участников совершена сделка по распоряжению имуществом.</w:t>
      </w:r>
    </w:p>
    <w:p w14:paraId="0139A2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Каждый из участников совместной соб</w:t>
      </w:r>
      <w:r>
        <w:rPr>
          <w:rFonts w:eastAsia="Times New Roman" w:cs="Arial"/>
          <w:color w:val="000000"/>
          <w:szCs w:val="24"/>
          <w:lang w:eastAsia="ru-RU"/>
        </w:rPr>
        <w:t>ственности вправе совершать сделки по распоряжению общим имуществом, если иное не вытекает из соглашения всех участников. Совершенная одним из участников совместной собственности сделка, связанная с распоряжением общим имуществом, может быть признана недей</w:t>
      </w:r>
      <w:r>
        <w:rPr>
          <w:rFonts w:eastAsia="Times New Roman" w:cs="Arial"/>
          <w:color w:val="000000"/>
          <w:szCs w:val="24"/>
          <w:lang w:eastAsia="ru-RU"/>
        </w:rPr>
        <w:t>ствительной по требованию остальных участников по мотивам отсутствия у участника, совершившего сделку, необходимых полномочий только в случае, если будет доказано, что другая сторона в сделке знала или заведомо должна была знать об этом (статья 195).</w:t>
      </w:r>
    </w:p>
    <w:p w14:paraId="1B2232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w:t>
      </w:r>
      <w:r>
        <w:rPr>
          <w:rFonts w:eastAsia="Times New Roman" w:cs="Arial"/>
          <w:color w:val="000000"/>
          <w:szCs w:val="24"/>
          <w:lang w:eastAsia="ru-RU"/>
        </w:rPr>
        <w:t>авила настоящей статьи применяются в случае, если иное для отдельных видов совместной собственности не установлено настоящим Кодексом или другими законами.</w:t>
      </w:r>
    </w:p>
    <w:p w14:paraId="09F6EFD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5C3D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 владении, пользовании и распоряжении совместной собственностью супругов см. Семейный кодекс КР о</w:t>
      </w:r>
      <w:r>
        <w:rPr>
          <w:rFonts w:eastAsia="Times New Roman" w:cs="Arial"/>
          <w:color w:val="000000"/>
          <w:szCs w:val="24"/>
          <w:lang w:eastAsia="ru-RU"/>
        </w:rPr>
        <w:t>т 30 августа 2003 года № 201 </w:t>
      </w:r>
    </w:p>
    <w:p w14:paraId="2AAC40E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4344D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273. Раздел имущества, находящегося в совместной собственности, и выдел из него доли</w:t>
      </w:r>
    </w:p>
    <w:p w14:paraId="08B50BA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48BEE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Раздел общего имущества между участниками совместной собственности, а также выдел доли одного из них, может быть осуществлен пр</w:t>
      </w:r>
      <w:r>
        <w:rPr>
          <w:rFonts w:eastAsia="Times New Roman" w:cs="Arial"/>
          <w:color w:val="000000"/>
          <w:szCs w:val="24"/>
          <w:lang w:eastAsia="ru-RU"/>
        </w:rPr>
        <w:t>и условии предварительного определения доли каждого из участников в праве на общее имущество.</w:t>
      </w:r>
    </w:p>
    <w:p w14:paraId="2742503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разделе общего имущества и выделе из него доли, если иное не предусмотрено законом или соглашением участников, их доли признаются равными.</w:t>
      </w:r>
    </w:p>
    <w:p w14:paraId="360B85E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Основания и п</w:t>
      </w:r>
      <w:r>
        <w:rPr>
          <w:rFonts w:eastAsia="Times New Roman" w:cs="Arial"/>
          <w:color w:val="000000"/>
          <w:szCs w:val="24"/>
          <w:lang w:eastAsia="ru-RU"/>
        </w:rPr>
        <w:t>орядок раздела общего имущества и выдела из него доли определяются по правилам статьи 271 настоящего Кодекса, поскольку иное для отдельных видов совместной собственности не установлено настоящим Кодексом, другими законами и не вытекает из существа отношени</w:t>
      </w:r>
      <w:r>
        <w:rPr>
          <w:rFonts w:eastAsia="Times New Roman" w:cs="Arial"/>
          <w:color w:val="000000"/>
          <w:szCs w:val="24"/>
          <w:lang w:eastAsia="ru-RU"/>
        </w:rPr>
        <w:t>й участников совместной собственности.</w:t>
      </w:r>
    </w:p>
    <w:p w14:paraId="731CAC6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0FFD0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274. Обращение взыскания на долю в общем имуществе</w:t>
      </w:r>
    </w:p>
    <w:p w14:paraId="366B0C8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3CC4A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Кредитор участника долевой или совместной собственности при недостаточности у последнего другого имущества вправе предъявить требование о выделении доли</w:t>
      </w:r>
      <w:r>
        <w:rPr>
          <w:rFonts w:eastAsia="Times New Roman" w:cs="Arial"/>
          <w:color w:val="000000"/>
          <w:szCs w:val="24"/>
          <w:lang w:eastAsia="ru-RU"/>
        </w:rPr>
        <w:t xml:space="preserve"> должника в общем имуществе для обращения на нее взыскания.</w:t>
      </w:r>
    </w:p>
    <w:p w14:paraId="0F5C419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в таких случаях выделение доли в натуре невозможно либо против этого возражают остальные участники долевой или совместной собственности, кредитор вправе требовать продажи должником своей д</w:t>
      </w:r>
      <w:r>
        <w:rPr>
          <w:rFonts w:eastAsia="Times New Roman" w:cs="Arial"/>
          <w:color w:val="000000"/>
          <w:szCs w:val="24"/>
          <w:lang w:eastAsia="ru-RU"/>
        </w:rPr>
        <w:t>оли остальным участникам общей собственности по цене, соразмерной рыночной стоимости этой доли, с обращением вырученных от продажи средств в погашение долга.</w:t>
      </w:r>
    </w:p>
    <w:p w14:paraId="614D7D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отказа остальных участников общей собственности от приобретения доли должника кредитор вп</w:t>
      </w:r>
      <w:r>
        <w:rPr>
          <w:rFonts w:eastAsia="Times New Roman" w:cs="Arial"/>
          <w:color w:val="000000"/>
          <w:szCs w:val="24"/>
          <w:lang w:eastAsia="ru-RU"/>
        </w:rPr>
        <w:t>раве требовать по суду обращения взыскания на долю должника в праве общей собственности.</w:t>
      </w:r>
    </w:p>
    <w:p w14:paraId="74E688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1B2E6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275. Общая собственность супругов</w:t>
      </w:r>
    </w:p>
    <w:p w14:paraId="6CCF67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AF5F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Имущество, нажитое супругами во время брака, является их совместной собственностью, если законом или договором между ни</w:t>
      </w:r>
      <w:r>
        <w:rPr>
          <w:rFonts w:eastAsia="Times New Roman" w:cs="Arial"/>
          <w:color w:val="000000"/>
          <w:szCs w:val="24"/>
          <w:lang w:eastAsia="ru-RU"/>
        </w:rPr>
        <w:t>ми не предусмотрено иное.</w:t>
      </w:r>
    </w:p>
    <w:p w14:paraId="41ED300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Имущество, принадлежавшее супругам до вступления в брак, а также полученное ими во время брака в дар или в порядке наследования, а также другое имущество, предусмотренное законом, является собственностью каждого из них.</w:t>
      </w:r>
    </w:p>
    <w:p w14:paraId="4357EBA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Вещи ин</w:t>
      </w:r>
      <w:r>
        <w:rPr>
          <w:rFonts w:eastAsia="Times New Roman" w:cs="Arial"/>
          <w:color w:val="000000"/>
          <w:szCs w:val="24"/>
          <w:lang w:eastAsia="ru-RU"/>
        </w:rPr>
        <w:t>дивидуального пользования - одежда, обувь, драгоценности и другие предметы, определяемые законодательством о браке и семье, хотя и приобретенные во время брака за счет общих средств супругов, признаются собственностью того супруга, который ими пользовался.</w:t>
      </w:r>
    </w:p>
    <w:p w14:paraId="1EF9777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67B5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Согласно Семейного кодекса КР от 30 августа 2003 года № 201 драгоценности и другие предметы роскоши не являются личным имуществом супруга</w:t>
      </w:r>
    </w:p>
    <w:p w14:paraId="1CAB5AC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Имущество каждого из супругов может быть признано их совместной собственностью, если будет установлено, что в течен</w:t>
      </w:r>
      <w:r>
        <w:rPr>
          <w:rFonts w:eastAsia="Times New Roman" w:cs="Arial"/>
          <w:color w:val="000000"/>
          <w:szCs w:val="24"/>
          <w:lang w:eastAsia="ru-RU"/>
        </w:rPr>
        <w:t>ие брака за счет общего имущества супругов были произведены вложения, значительно увеличившие стоимость этого имущества (капитальный ремонт, реконструкция, переоборудование и т.п.).</w:t>
      </w:r>
    </w:p>
    <w:p w14:paraId="74C645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 обязательствам одного из супругов взыскание может быть обращено лишь</w:t>
      </w:r>
      <w:r>
        <w:rPr>
          <w:rFonts w:eastAsia="Times New Roman" w:cs="Arial"/>
          <w:color w:val="000000"/>
          <w:szCs w:val="24"/>
          <w:lang w:eastAsia="ru-RU"/>
        </w:rPr>
        <w:t xml:space="preserve"> на имущество, находящееся в его собственности, а также на его долю в общем имуществе супругов, которая причиталась бы ему при разделе этого имущества.</w:t>
      </w:r>
    </w:p>
    <w:p w14:paraId="755BBA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Правила определения долей супругов в общем имуществе при его разделе и порядок такого раздела устанав</w:t>
      </w:r>
      <w:r>
        <w:rPr>
          <w:rFonts w:eastAsia="Times New Roman" w:cs="Arial"/>
          <w:color w:val="000000"/>
          <w:szCs w:val="24"/>
          <w:lang w:eastAsia="ru-RU"/>
        </w:rPr>
        <w:t>ливаются законодательством о браке и семье.</w:t>
      </w:r>
    </w:p>
    <w:p w14:paraId="5B203C0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EAB5EC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276. Собственность крестьянского (фермерского) хозяйства</w:t>
      </w:r>
    </w:p>
    <w:p w14:paraId="0F5F3B9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1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537E57F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10264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Статья 277. Собственность членов крестьянского (фермерского) хозяйства</w:t>
      </w:r>
    </w:p>
    <w:p w14:paraId="43E852B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42B906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Статья 278. Раздел имущества крестьянского (фермерского) хозяйства</w:t>
      </w:r>
    </w:p>
    <w:p w14:paraId="4F3D162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7588BD1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CA5DFE"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Статья 279. Собственность крестьянского (фермерского) хозяйства, образованного в форме хозяйственного товарищества или кооператива</w:t>
      </w:r>
    </w:p>
    <w:p w14:paraId="038495E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(Исключена Законом КР от </w:t>
      </w:r>
      <w:hyperlink r:id="rId422"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107723A6"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14</w:t>
      </w:r>
      <w:r>
        <w:rPr>
          <w:rFonts w:eastAsia="Times New Roman" w:cs="Arial"/>
          <w:b/>
          <w:bCs/>
          <w:color w:val="000000"/>
          <w:szCs w:val="24"/>
          <w:lang w:eastAsia="ru-RU"/>
        </w:rPr>
        <w:br/>
        <w:t> Прекращение права собственности</w:t>
      </w:r>
    </w:p>
    <w:p w14:paraId="459F46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58341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280. Основания прекращения права собственности</w:t>
      </w:r>
    </w:p>
    <w:p w14:paraId="74D31A7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AB2557"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Право собственности прекращается при отчуждении собственником своего имущества другим лицам, </w:t>
      </w:r>
      <w:r>
        <w:rPr>
          <w:rFonts w:eastAsia="Times New Roman" w:cs="Arial"/>
          <w:color w:val="000000"/>
          <w:szCs w:val="24"/>
          <w:lang w:eastAsia="ru-RU"/>
        </w:rPr>
        <w:t>отказе собственника от права собственности, гибели или уничтожении имущества и утрате права собственности на имущество, в иных случаях, предусмотренных законом.</w:t>
      </w:r>
    </w:p>
    <w:p w14:paraId="7DC459D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Гражданин или юридическое лицо может отказаться от права собственности на принадлежащее ему </w:t>
      </w:r>
      <w:r>
        <w:rPr>
          <w:rFonts w:eastAsia="Times New Roman" w:cs="Arial"/>
          <w:color w:val="000000"/>
          <w:szCs w:val="24"/>
          <w:lang w:eastAsia="ru-RU"/>
        </w:rPr>
        <w:t>имущество, объявив об этом либо совершив другие действия, определенно свидетельствующие об его устранении от владения, пользования и распоряжения имуществом без намерения сохранить какие-либо права на это имущество.</w:t>
      </w:r>
    </w:p>
    <w:p w14:paraId="70B761C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Отказ от права собственности не влечет п</w:t>
      </w:r>
      <w:r>
        <w:rPr>
          <w:rFonts w:eastAsia="Times New Roman" w:cs="Arial"/>
          <w:color w:val="000000"/>
          <w:szCs w:val="24"/>
          <w:lang w:eastAsia="ru-RU"/>
        </w:rPr>
        <w:t>рекращения прав и обязанностей собственника в отношении соответствующего имущества до момента приобретения права собственности на данное имущество другим лицом.</w:t>
      </w:r>
    </w:p>
    <w:p w14:paraId="462ECCA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C6E403F" w14:textId="77777777" w:rsidR="0008401F" w:rsidRDefault="000E25B0">
      <w:pPr>
        <w:ind w:firstLine="567"/>
        <w:rPr>
          <w:rFonts w:eastAsia="Times New Roman" w:cs="Arial"/>
          <w:szCs w:val="24"/>
          <w:lang w:eastAsia="ru-RU"/>
        </w:rPr>
      </w:pPr>
      <w:bookmarkStart w:id="83" w:name="р281"/>
      <w:r>
        <w:rPr>
          <w:rFonts w:eastAsia="Times New Roman" w:cs="Arial"/>
          <w:b/>
          <w:bCs/>
          <w:color w:val="000000"/>
          <w:szCs w:val="24"/>
          <w:lang w:eastAsia="ru-RU"/>
        </w:rPr>
        <w:t>Статья 281</w:t>
      </w:r>
      <w:bookmarkEnd w:id="83"/>
      <w:r>
        <w:rPr>
          <w:rFonts w:eastAsia="Times New Roman" w:cs="Arial"/>
          <w:b/>
          <w:bCs/>
          <w:color w:val="000000"/>
          <w:szCs w:val="24"/>
          <w:lang w:eastAsia="ru-RU"/>
        </w:rPr>
        <w:t>. Принудительное изъятие у собственника имущества</w:t>
      </w:r>
    </w:p>
    <w:p w14:paraId="7CA363F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3FB6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Изъятие имущества помимо вол</w:t>
      </w:r>
      <w:r>
        <w:rPr>
          <w:rFonts w:eastAsia="Times New Roman" w:cs="Arial"/>
          <w:color w:val="000000"/>
          <w:szCs w:val="24"/>
          <w:lang w:eastAsia="ru-RU"/>
        </w:rPr>
        <w:t>и собственника (принудительное изъятие) допускается только по решению суда в случаях:</w:t>
      </w:r>
    </w:p>
    <w:p w14:paraId="5E39F1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отчуждения для общественных и государственных нужд (см. примечание к статье 233-18);</w:t>
      </w:r>
    </w:p>
    <w:p w14:paraId="6FF328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отчуждения имущества, которое не может принадлежать данному лицу в силу закона </w:t>
      </w:r>
      <w:r>
        <w:rPr>
          <w:rFonts w:eastAsia="Times New Roman" w:cs="Arial"/>
          <w:color w:val="000000"/>
          <w:szCs w:val="24"/>
          <w:lang w:eastAsia="ru-RU"/>
        </w:rPr>
        <w:t>(статья 283);</w:t>
      </w:r>
    </w:p>
    <w:p w14:paraId="5E5CDE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отчуждения недвижимого имущества в связи с изъятием земельного участка, на котором оно находится (статья 284);</w:t>
      </w:r>
    </w:p>
    <w:p w14:paraId="2BD72CD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принудительного выкупа бесхозяйственно содержимых культурных ценностей (статья 285);</w:t>
      </w:r>
    </w:p>
    <w:p w14:paraId="78E05BCB"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конфискации (статья 287);</w:t>
      </w:r>
    </w:p>
    <w:p w14:paraId="522E68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отчуждение имущества по основаниям, предусмотренным статьями 233-9, 233-17 – 233-19, 250, 271 и абзацем первым пункта 1 статьи 1046 настоящего Кодекса.</w:t>
      </w:r>
    </w:p>
    <w:p w14:paraId="5960EE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Изъятие имущества помимо воли собственника допускается также в случае обращения взыскания на имущество по обязательствам собственника (статьи 233-16, 282) на основании решения суда.</w:t>
      </w:r>
    </w:p>
    <w:p w14:paraId="76A4F3DE"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23" w:tooltip="https://cbd.minjust.gov.kg/205271" w:history="1">
        <w:r>
          <w:rPr>
            <w:rFonts w:eastAsia="Times New Roman" w:cs="Arial"/>
            <w:i/>
            <w:iCs/>
            <w:color w:val="0000FF"/>
            <w:szCs w:val="24"/>
            <w:u w:val="single"/>
            <w:lang w:eastAsia="ru-RU"/>
          </w:rPr>
          <w:t>14 марта 2014 года № 49</w:t>
        </w:r>
      </w:hyperlink>
      <w:r>
        <w:rPr>
          <w:rFonts w:eastAsia="Times New Roman" w:cs="Arial"/>
          <w:color w:val="000000"/>
          <w:szCs w:val="24"/>
          <w:lang w:eastAsia="ru-RU"/>
        </w:rPr>
        <w:t xml:space="preserve">, </w:t>
      </w:r>
      <w:hyperlink r:id="rId424"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312C918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5D8721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282. Обращение взыскания на имущество по обязательствам собстве</w:t>
      </w:r>
      <w:r>
        <w:rPr>
          <w:rFonts w:eastAsia="Times New Roman" w:cs="Arial"/>
          <w:b/>
          <w:bCs/>
          <w:color w:val="000000"/>
          <w:szCs w:val="24"/>
          <w:lang w:eastAsia="ru-RU"/>
        </w:rPr>
        <w:t>нника</w:t>
      </w:r>
    </w:p>
    <w:p w14:paraId="2B9E9C9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EEA802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Изъятие имущества путем обращения взыскания на имущество по обязательствам собственника производится на основании решения суда, если иной порядок обращения взыскания не предусмотрен законом или договором.</w:t>
      </w:r>
    </w:p>
    <w:p w14:paraId="054371ED"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Право собственности на имущество, на </w:t>
      </w:r>
      <w:r>
        <w:rPr>
          <w:rFonts w:eastAsia="Times New Roman" w:cs="Arial"/>
          <w:color w:val="000000"/>
          <w:szCs w:val="24"/>
          <w:lang w:eastAsia="ru-RU"/>
        </w:rPr>
        <w:t>которое обращается взыскание, прекращается у собственника с момента возникновения права собственности на изъятое имущество у лица, к которому переходит это имущество.</w:t>
      </w:r>
    </w:p>
    <w:p w14:paraId="07763A16"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6600"/>
          <w:szCs w:val="24"/>
          <w:lang w:eastAsia="ru-RU"/>
        </w:rPr>
        <w:t>См. также:</w:t>
      </w:r>
    </w:p>
    <w:p w14:paraId="5D9F1F2E" w14:textId="77777777" w:rsidR="0008401F" w:rsidRDefault="000E25B0">
      <w:pPr>
        <w:spacing w:after="60" w:line="266" w:lineRule="auto"/>
        <w:ind w:firstLine="567"/>
        <w:rPr>
          <w:rFonts w:eastAsia="Times New Roman" w:cs="Arial"/>
          <w:szCs w:val="24"/>
          <w:lang w:eastAsia="ru-RU"/>
        </w:rPr>
      </w:pPr>
      <w:hyperlink r:id="rId425" w:tooltip="https://cbd.minjust.gov.kg/9621" w:history="1">
        <w:r>
          <w:rPr>
            <w:rFonts w:eastAsia="Times New Roman" w:cs="Arial"/>
            <w:i/>
            <w:iCs/>
            <w:color w:val="0000FF"/>
            <w:szCs w:val="24"/>
            <w:u w:val="single"/>
            <w:lang w:eastAsia="ru-RU"/>
          </w:rPr>
          <w:t>Решение</w:t>
        </w:r>
      </w:hyperlink>
      <w:r>
        <w:rPr>
          <w:rFonts w:eastAsia="Times New Roman" w:cs="Arial"/>
          <w:i/>
          <w:iCs/>
          <w:color w:val="006600"/>
          <w:szCs w:val="24"/>
          <w:lang w:eastAsia="ru-RU"/>
        </w:rPr>
        <w:t xml:space="preserve"> Конституционной палаты Верховного суда КР от 23 декабря 2013 года №12-р</w:t>
      </w:r>
    </w:p>
    <w:p w14:paraId="3C7C029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7C8E15" w14:textId="77777777" w:rsidR="0008401F" w:rsidRDefault="000E25B0">
      <w:pPr>
        <w:ind w:firstLine="567"/>
        <w:rPr>
          <w:rFonts w:eastAsia="Times New Roman" w:cs="Arial"/>
          <w:szCs w:val="24"/>
          <w:lang w:eastAsia="ru-RU"/>
        </w:rPr>
      </w:pPr>
      <w:bookmarkStart w:id="84" w:name="st_283"/>
      <w:r>
        <w:rPr>
          <w:rFonts w:eastAsia="Times New Roman" w:cs="Arial"/>
          <w:b/>
          <w:bCs/>
          <w:color w:val="000000"/>
          <w:szCs w:val="24"/>
          <w:lang w:eastAsia="ru-RU"/>
        </w:rPr>
        <w:t>Статья 283. Прекращение права собственности лица на имущество, которое не может ему принадлежать</w:t>
      </w:r>
      <w:bookmarkEnd w:id="84"/>
    </w:p>
    <w:p w14:paraId="5163A80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32CE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по основаниям, допускаемым законом, в собственности лица ока</w:t>
      </w:r>
      <w:r>
        <w:rPr>
          <w:rFonts w:eastAsia="Times New Roman" w:cs="Arial"/>
          <w:color w:val="000000"/>
          <w:szCs w:val="24"/>
          <w:lang w:eastAsia="ru-RU"/>
        </w:rPr>
        <w:t xml:space="preserve">залось имущество, которое в силу закона не может ему принадлежать, это имущество должно быть отчуждено собственником в течение трех лет с момента возникновения права собственности на имущество, если иное не установлено Земельным </w:t>
      </w:r>
      <w:hyperlink r:id="rId426" w:tooltip="https://cbd.minjust.gov.kg/8" w:history="1">
        <w:r>
          <w:rPr>
            <w:rFonts w:eastAsia="Times New Roman" w:cs="Arial"/>
            <w:color w:val="0000FF"/>
            <w:szCs w:val="24"/>
            <w:u w:val="single"/>
            <w:lang w:eastAsia="ru-RU"/>
          </w:rPr>
          <w:t>кодексом</w:t>
        </w:r>
      </w:hyperlink>
      <w:r>
        <w:rPr>
          <w:rFonts w:eastAsia="Times New Roman" w:cs="Arial"/>
          <w:color w:val="000000"/>
          <w:szCs w:val="24"/>
          <w:lang w:eastAsia="ru-RU"/>
        </w:rPr>
        <w:t xml:space="preserve"> Кыргызской Республики.</w:t>
      </w:r>
    </w:p>
    <w:p w14:paraId="731FF4D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случаях, когда имущество не отчуждено собственником в сроки, указанные в пункте 1 настоящей статьи, такое имущество, с учетом его характера и назначения, по решению су</w:t>
      </w:r>
      <w:r>
        <w:rPr>
          <w:rFonts w:eastAsia="Times New Roman" w:cs="Arial"/>
          <w:color w:val="000000"/>
          <w:szCs w:val="24"/>
          <w:lang w:eastAsia="ru-RU"/>
        </w:rPr>
        <w:t>да, вынесенному по заявлению государственного органа или органа местного самоуправления, подлежит принудительной продаже с передачей бывшему собственнику вырученной от продажи суммы, либо передаче в государственную или муниципальную собственность с возмеще</w:t>
      </w:r>
      <w:r>
        <w:rPr>
          <w:rFonts w:eastAsia="Times New Roman" w:cs="Arial"/>
          <w:color w:val="000000"/>
          <w:szCs w:val="24"/>
          <w:lang w:eastAsia="ru-RU"/>
        </w:rPr>
        <w:t>нием бывшему собственнику стоимости имущества, определенной судом. При этом вычитаются затраты на отчуждение имущества.</w:t>
      </w:r>
    </w:p>
    <w:p w14:paraId="2C0103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в собственности гражданина или юридического лица по основаниям, допускаемым законом, окажется вещь, на приобретение которой необ</w:t>
      </w:r>
      <w:r>
        <w:rPr>
          <w:rFonts w:eastAsia="Times New Roman" w:cs="Arial"/>
          <w:color w:val="000000"/>
          <w:szCs w:val="24"/>
          <w:lang w:eastAsia="ru-RU"/>
        </w:rPr>
        <w:t>ходимо особое разрешение, а в его выдаче собственнику отказано, эта вещь подлежит отчуждению в порядке, установленном для имущества, которое не может принадлежать данному собственнику.</w:t>
      </w:r>
    </w:p>
    <w:p w14:paraId="3DE75132"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27"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6E22D0E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B59479" w14:textId="77777777" w:rsidR="0008401F" w:rsidRDefault="000E25B0">
      <w:pPr>
        <w:ind w:firstLine="567"/>
        <w:rPr>
          <w:rFonts w:eastAsia="Times New Roman" w:cs="Arial"/>
          <w:szCs w:val="24"/>
          <w:lang w:eastAsia="ru-RU"/>
        </w:rPr>
      </w:pPr>
      <w:bookmarkStart w:id="85" w:name="р284"/>
      <w:r>
        <w:rPr>
          <w:rFonts w:eastAsia="Times New Roman" w:cs="Arial"/>
          <w:b/>
          <w:bCs/>
          <w:color w:val="000000"/>
          <w:szCs w:val="24"/>
          <w:lang w:eastAsia="ru-RU"/>
        </w:rPr>
        <w:t xml:space="preserve">Статья 284. </w:t>
      </w:r>
      <w:bookmarkEnd w:id="85"/>
      <w:r>
        <w:rPr>
          <w:rFonts w:eastAsia="Times New Roman" w:cs="Arial"/>
          <w:b/>
          <w:bCs/>
          <w:color w:val="000000"/>
          <w:szCs w:val="24"/>
          <w:lang w:eastAsia="ru-RU"/>
        </w:rPr>
        <w:t>Отчуждение недвижимого имущества в связи с изъятием земельного участка, на котором оно находится</w:t>
      </w:r>
    </w:p>
    <w:p w14:paraId="790DBC5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FF8C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 когда изъятие зем</w:t>
      </w:r>
      <w:r>
        <w:rPr>
          <w:rFonts w:eastAsia="Times New Roman" w:cs="Arial"/>
          <w:color w:val="000000"/>
          <w:szCs w:val="24"/>
          <w:lang w:eastAsia="ru-RU"/>
        </w:rPr>
        <w:t>ельного участка для общественных и государственных нужд, указанных в пункте 1 статьи 281 настоящего Кодекса, либо ввиду ненадлежащего использования земли невозможно без прекращения права собственности на недвижимое имущество, находящееся на данном участке,</w:t>
      </w:r>
      <w:r>
        <w:rPr>
          <w:rFonts w:eastAsia="Times New Roman" w:cs="Arial"/>
          <w:color w:val="000000"/>
          <w:szCs w:val="24"/>
          <w:lang w:eastAsia="ru-RU"/>
        </w:rPr>
        <w:t xml:space="preserve"> это имущество может быть изъято у собственника после выплаты стоимости и возмещения убытков, причиненных его отчуждением, в порядке, предусмотренном законодательством.</w:t>
      </w:r>
    </w:p>
    <w:p w14:paraId="4CC6B913"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Требование об изъятии недвижимого имущества не подлежит удовлетворению, если соответств</w:t>
      </w:r>
      <w:r>
        <w:rPr>
          <w:rFonts w:eastAsia="Times New Roman" w:cs="Arial"/>
          <w:color w:val="000000"/>
          <w:szCs w:val="24"/>
          <w:lang w:eastAsia="ru-RU"/>
        </w:rPr>
        <w:t>ующий государственный орган или орган местного самоуправления, обратившийся с этим требованием в суд, не докажет, что использование земельного участка в целях, для которых он изымается, невозможно без прекращения права собственности на данное недвижимое им</w:t>
      </w:r>
      <w:r>
        <w:rPr>
          <w:rFonts w:eastAsia="Times New Roman" w:cs="Arial"/>
          <w:color w:val="000000"/>
          <w:szCs w:val="24"/>
          <w:lang w:eastAsia="ru-RU"/>
        </w:rPr>
        <w:t>ущество.</w:t>
      </w:r>
    </w:p>
    <w:p w14:paraId="7EB6F1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Правила настоящей статьи соответственно применяются при прекращении права собственности на недвижимое имущество в связи с решением государственного органа об изъятии земельного участка на горные отводы, участки акватории и другие участки, на ко</w:t>
      </w:r>
      <w:r>
        <w:rPr>
          <w:rFonts w:eastAsia="Times New Roman" w:cs="Arial"/>
          <w:color w:val="000000"/>
          <w:szCs w:val="24"/>
          <w:lang w:eastAsia="ru-RU"/>
        </w:rPr>
        <w:t>торых находится недвижимое имущество.</w:t>
      </w:r>
    </w:p>
    <w:p w14:paraId="4B524545"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28"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 xml:space="preserve">, </w:t>
      </w:r>
      <w:hyperlink r:id="rId429"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2E384F3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44DBE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w:t>
      </w:r>
    </w:p>
    <w:p w14:paraId="09B6349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0B893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285. Выкуп бесхозяйственно содержимых культурных ценностей</w:t>
      </w:r>
    </w:p>
    <w:p w14:paraId="0B9C34C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2A1DE2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когда собственник культурных ценностей, отнесенных в соответствии с законодательством к особо ценным и охраняемым государством, бесхозяйственно содержит эти ценности, что грозит утратой ими своего значения, такие ценности по решению суда могут б</w:t>
      </w:r>
      <w:r>
        <w:rPr>
          <w:rFonts w:eastAsia="Times New Roman" w:cs="Arial"/>
          <w:color w:val="000000"/>
          <w:szCs w:val="24"/>
          <w:lang w:eastAsia="ru-RU"/>
        </w:rPr>
        <w:t>ыть изъяты у собственника государством путем выкупа или продажи с публичных торгов.</w:t>
      </w:r>
    </w:p>
    <w:p w14:paraId="16D393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выкупе культурных ценностей собственнику возмещается их стоимость в размере, установленном соглашением сторон, а в случае спора судом. При продаже с публичных торгов со</w:t>
      </w:r>
      <w:r>
        <w:rPr>
          <w:rFonts w:eastAsia="Times New Roman" w:cs="Arial"/>
          <w:color w:val="000000"/>
          <w:szCs w:val="24"/>
          <w:lang w:eastAsia="ru-RU"/>
        </w:rPr>
        <w:t>бственнику передается вырученная от продажи сумма за вычетом расходов на проведение торгов.</w:t>
      </w:r>
    </w:p>
    <w:p w14:paraId="4DCA69C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947D65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286. Реквизиция</w:t>
      </w:r>
    </w:p>
    <w:p w14:paraId="03F6E7E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22A6A8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 стихийных бедствий, аварий, эпидемий, эпизоотий и при иных обстоятельствах, носящих чрезвычайный характер, имущество в интер</w:t>
      </w:r>
      <w:r>
        <w:rPr>
          <w:rFonts w:eastAsia="Times New Roman" w:cs="Arial"/>
          <w:color w:val="000000"/>
          <w:szCs w:val="24"/>
          <w:lang w:eastAsia="ru-RU"/>
        </w:rPr>
        <w:t>есах общества по решению государственных органов может быть изъято у собственника в порядке и на условиях, установленных законом, с выплатой ему рыночной стоимости имущества (реквизиция).</w:t>
      </w:r>
    </w:p>
    <w:p w14:paraId="20454A9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Оценка, по которой собственнику возмещается стоимость реквизирова</w:t>
      </w:r>
      <w:r>
        <w:rPr>
          <w:rFonts w:eastAsia="Times New Roman" w:cs="Arial"/>
          <w:color w:val="000000"/>
          <w:szCs w:val="24"/>
          <w:lang w:eastAsia="ru-RU"/>
        </w:rPr>
        <w:t>нного имущества, может быть оспорена им в суде.</w:t>
      </w:r>
    </w:p>
    <w:p w14:paraId="1D4BF1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Лицо, имущество которого реквизировано, вправе при прекращении действия обстоятельств, в связи с которыми произведена реквизиция, требовать по суду возврата ему сохранившегося имущества.</w:t>
      </w:r>
    </w:p>
    <w:p w14:paraId="0579C9A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38CF99" w14:textId="77777777" w:rsidR="0008401F" w:rsidRDefault="000E25B0">
      <w:pPr>
        <w:ind w:firstLine="567"/>
        <w:rPr>
          <w:rFonts w:eastAsia="Times New Roman" w:cs="Arial"/>
          <w:szCs w:val="24"/>
          <w:lang w:eastAsia="ru-RU"/>
        </w:rPr>
      </w:pPr>
      <w:bookmarkStart w:id="86" w:name="р287"/>
      <w:r>
        <w:rPr>
          <w:rFonts w:eastAsia="Times New Roman" w:cs="Arial"/>
          <w:b/>
          <w:bCs/>
          <w:color w:val="000000"/>
          <w:szCs w:val="24"/>
          <w:lang w:eastAsia="ru-RU"/>
        </w:rPr>
        <w:t>Статья 287</w:t>
      </w:r>
      <w:bookmarkEnd w:id="86"/>
      <w:r>
        <w:rPr>
          <w:rFonts w:eastAsia="Times New Roman" w:cs="Arial"/>
          <w:b/>
          <w:bCs/>
          <w:color w:val="000000"/>
          <w:szCs w:val="24"/>
          <w:lang w:eastAsia="ru-RU"/>
        </w:rPr>
        <w:t>. Конф</w:t>
      </w:r>
      <w:r>
        <w:rPr>
          <w:rFonts w:eastAsia="Times New Roman" w:cs="Arial"/>
          <w:b/>
          <w:bCs/>
          <w:color w:val="000000"/>
          <w:szCs w:val="24"/>
          <w:lang w:eastAsia="ru-RU"/>
        </w:rPr>
        <w:t>искация</w:t>
      </w:r>
    </w:p>
    <w:p w14:paraId="1A80FD9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18C8D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 предусмотренных законом, имущество может быть безвозмездно изъято у собственника по решению суда в виде наказания за совершение преступления или иного правонарушения (конфискация).</w:t>
      </w:r>
    </w:p>
    <w:p w14:paraId="681C471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2. (Утратил силу в соответствии с Законом КР от </w:t>
      </w:r>
      <w:hyperlink r:id="rId430"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1FDFA83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1"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62458A5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DA1510" w14:textId="77777777" w:rsidR="0008401F" w:rsidRDefault="000E25B0">
      <w:pPr>
        <w:ind w:firstLine="567"/>
        <w:rPr>
          <w:rFonts w:eastAsia="Times New Roman" w:cs="Arial"/>
          <w:szCs w:val="24"/>
          <w:lang w:eastAsia="ru-RU"/>
        </w:rPr>
      </w:pPr>
      <w:bookmarkStart w:id="87" w:name="р288"/>
      <w:r>
        <w:rPr>
          <w:rFonts w:eastAsia="Times New Roman" w:cs="Arial"/>
          <w:b/>
          <w:bCs/>
          <w:color w:val="000000"/>
          <w:szCs w:val="24"/>
          <w:lang w:eastAsia="ru-RU"/>
        </w:rPr>
        <w:t>Ста</w:t>
      </w:r>
      <w:r>
        <w:rPr>
          <w:rFonts w:eastAsia="Times New Roman" w:cs="Arial"/>
          <w:b/>
          <w:bCs/>
          <w:color w:val="000000"/>
          <w:szCs w:val="24"/>
          <w:lang w:eastAsia="ru-RU"/>
        </w:rPr>
        <w:t>тья 288</w:t>
      </w:r>
      <w:bookmarkEnd w:id="87"/>
      <w:r>
        <w:rPr>
          <w:rFonts w:eastAsia="Times New Roman" w:cs="Arial"/>
          <w:b/>
          <w:bCs/>
          <w:color w:val="000000"/>
          <w:szCs w:val="24"/>
          <w:lang w:eastAsia="ru-RU"/>
        </w:rPr>
        <w:t>. Национализация</w:t>
      </w:r>
    </w:p>
    <w:p w14:paraId="6966C34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65E6B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Обращение имущества, принадлежащего гражданам и юридическим лицам, в государственную собственность путем его национализации допускается только на основании закона о национализации этого имущества и с возмещением лицу, имущество</w:t>
      </w:r>
      <w:r>
        <w:rPr>
          <w:rFonts w:eastAsia="Times New Roman" w:cs="Arial"/>
          <w:color w:val="000000"/>
          <w:szCs w:val="24"/>
          <w:lang w:eastAsia="ru-RU"/>
        </w:rPr>
        <w:t xml:space="preserve"> которого национализировано, стоимости этого имущества и других убытков, причиняемых его изъятием.</w:t>
      </w:r>
    </w:p>
    <w:p w14:paraId="0F3D15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Условия и порядок проведения национализации устанавливаются законом.</w:t>
      </w:r>
    </w:p>
    <w:p w14:paraId="357C47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Национализация имущества осуществляется исключительно в целях обеспечения безопасн</w:t>
      </w:r>
      <w:r>
        <w:rPr>
          <w:rFonts w:eastAsia="Times New Roman" w:cs="Arial"/>
          <w:color w:val="000000"/>
          <w:szCs w:val="24"/>
          <w:lang w:eastAsia="ru-RU"/>
        </w:rPr>
        <w:t>ости государства, обороноспособности Кыргызской Республики.</w:t>
      </w:r>
    </w:p>
    <w:p w14:paraId="7BCB1F6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2"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3A8020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636C28"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15</w:t>
      </w:r>
      <w:r>
        <w:rPr>
          <w:rFonts w:eastAsia="Times New Roman" w:cs="Arial"/>
          <w:b/>
          <w:bCs/>
          <w:color w:val="000000"/>
          <w:szCs w:val="24"/>
          <w:lang w:eastAsia="ru-RU"/>
        </w:rPr>
        <w:br/>
        <w:t> Защита права собственности и других вещных пр</w:t>
      </w:r>
      <w:r>
        <w:rPr>
          <w:rFonts w:eastAsia="Times New Roman" w:cs="Arial"/>
          <w:b/>
          <w:bCs/>
          <w:color w:val="000000"/>
          <w:szCs w:val="24"/>
          <w:lang w:eastAsia="ru-RU"/>
        </w:rPr>
        <w:t>ав</w:t>
      </w:r>
    </w:p>
    <w:p w14:paraId="613919F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A6E87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289. Основные способы защиты права собственности</w:t>
      </w:r>
    </w:p>
    <w:p w14:paraId="2C31B44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DD58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Собственник вправе истребовать свое имущество из чужого незаконного владения.</w:t>
      </w:r>
    </w:p>
    <w:p w14:paraId="0B9F41E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Собственник может требовать признания своего права собственности, а также устранения иных нарушений его права, не связанных с лишением владения.</w:t>
      </w:r>
    </w:p>
    <w:p w14:paraId="77B12EE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62811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290. Истребование имущества от недобросовестного владельца</w:t>
      </w:r>
    </w:p>
    <w:p w14:paraId="54FFD36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5F0F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истребовании имущества из чужого н</w:t>
      </w:r>
      <w:r>
        <w:rPr>
          <w:rFonts w:eastAsia="Times New Roman" w:cs="Arial"/>
          <w:color w:val="000000"/>
          <w:szCs w:val="24"/>
          <w:lang w:eastAsia="ru-RU"/>
        </w:rPr>
        <w:t>езаконного владения собственник вправе также потребовать от лица, которое знало или должно было знать, что его владение незаконно (недобросовестный владелец), возврата или возмещения всех доходов, которые это лицо извлекло или должно было извлечь за все вр</w:t>
      </w:r>
      <w:r>
        <w:rPr>
          <w:rFonts w:eastAsia="Times New Roman" w:cs="Arial"/>
          <w:color w:val="000000"/>
          <w:szCs w:val="24"/>
          <w:lang w:eastAsia="ru-RU"/>
        </w:rPr>
        <w:t>емя владения, а от добросовестного владельца - всех доходов, которые он извлек или должен был извлечь со времени, когда он узнал или должен был узнать о неправомерности владения или получил повестку по иску собственника о возврате имущества.</w:t>
      </w:r>
    </w:p>
    <w:p w14:paraId="5ACF96B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8D5E65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291. </w:t>
      </w:r>
      <w:r>
        <w:rPr>
          <w:rFonts w:eastAsia="Times New Roman" w:cs="Arial"/>
          <w:b/>
          <w:bCs/>
          <w:color w:val="000000"/>
          <w:szCs w:val="24"/>
          <w:lang w:eastAsia="ru-RU"/>
        </w:rPr>
        <w:t>Добросовестный приобретатель</w:t>
      </w:r>
    </w:p>
    <w:p w14:paraId="70F254B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AA05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имущество возмездно приобретено у лица, которое не имело право его отчуждать, о чем приобретатель не знал и не должен был знать (добросовестный приобретатель), то первоначальный собственник вправе истребовать это имущ</w:t>
      </w:r>
      <w:r>
        <w:rPr>
          <w:rFonts w:eastAsia="Times New Roman" w:cs="Arial"/>
          <w:color w:val="000000"/>
          <w:szCs w:val="24"/>
          <w:lang w:eastAsia="ru-RU"/>
        </w:rPr>
        <w:t>ество из собственности приобретателя только в случае, когда имущество утеряно собственником или лицом, которому имущество было передано собственником во владение, либо похищено у того или другого, либо выбыло из их владения иным путем помимо их воли.</w:t>
      </w:r>
    </w:p>
    <w:p w14:paraId="64A65D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w:t>
      </w:r>
      <w:r>
        <w:rPr>
          <w:rFonts w:eastAsia="Times New Roman" w:cs="Arial"/>
          <w:color w:val="000000"/>
          <w:szCs w:val="24"/>
          <w:lang w:eastAsia="ru-RU"/>
        </w:rPr>
        <w:t>бросовестный приобретатель является собственником полученного им по возмездной сделке имущества до тех пор, пока вступившим в законную силу судебным актом не будет установлено, что это имущество выбыло из владения первоначального собственника или лица, кот</w:t>
      </w:r>
      <w:r>
        <w:rPr>
          <w:rFonts w:eastAsia="Times New Roman" w:cs="Arial"/>
          <w:color w:val="000000"/>
          <w:szCs w:val="24"/>
          <w:lang w:eastAsia="ru-RU"/>
        </w:rPr>
        <w:t>орому имущество было передано во владение, по основаниям, установленным пунктом 1 настоящей статьи.</w:t>
      </w:r>
    </w:p>
    <w:p w14:paraId="5D5765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когда у первоначально</w:t>
      </w:r>
      <w:r>
        <w:rPr>
          <w:rFonts w:eastAsia="Times New Roman" w:cs="Arial"/>
          <w:color w:val="000000"/>
          <w:szCs w:val="24"/>
          <w:lang w:eastAsia="ru-RU"/>
        </w:rPr>
        <w:t>го собственника отсутствуют основания для истребования имущества от добросовестного приобретателя, то такой первоначальный собственник вправе обратиться в суд с иском о возмещении ущерба к лицу, которое произвело неправомерное отчуждение данного имущества.</w:t>
      </w:r>
    </w:p>
    <w:p w14:paraId="7CCBFE5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Не является добросовестным приобретателем лицо, которое получило имущество безвозмездно от лица, которое не имело право его отчуждать.</w:t>
      </w:r>
    </w:p>
    <w:p w14:paraId="38E8EA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Деньги, а также ценные бумаги на предъявителя не могут быть истребованы от добросовестного приобретателя при любых</w:t>
      </w:r>
      <w:r>
        <w:rPr>
          <w:rFonts w:eastAsia="Times New Roman" w:cs="Arial"/>
          <w:color w:val="000000"/>
          <w:szCs w:val="24"/>
          <w:lang w:eastAsia="ru-RU"/>
        </w:rPr>
        <w:t xml:space="preserve"> обстоятельствах.</w:t>
      </w:r>
    </w:p>
    <w:p w14:paraId="5A7C189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3" w:tooltip="https://cbd.minjust.gov.kg/203200" w:history="1">
        <w:r>
          <w:rPr>
            <w:rFonts w:eastAsia="Times New Roman" w:cs="Arial"/>
            <w:i/>
            <w:iCs/>
            <w:color w:val="0000FF"/>
            <w:szCs w:val="24"/>
            <w:u w:val="single"/>
            <w:lang w:eastAsia="ru-RU"/>
          </w:rPr>
          <w:t>24 июля 2009 года № 252</w:t>
        </w:r>
      </w:hyperlink>
      <w:r>
        <w:rPr>
          <w:rFonts w:eastAsia="Times New Roman" w:cs="Arial"/>
          <w:i/>
          <w:iCs/>
          <w:color w:val="000000"/>
          <w:szCs w:val="24"/>
          <w:lang w:eastAsia="ru-RU"/>
        </w:rPr>
        <w:t>) </w:t>
      </w:r>
    </w:p>
    <w:p w14:paraId="65C837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F740B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292. Защита права собственности при его прекращении по основаниям, предусмотренным законо</w:t>
      </w:r>
      <w:r>
        <w:rPr>
          <w:rFonts w:eastAsia="Times New Roman" w:cs="Arial"/>
          <w:b/>
          <w:bCs/>
          <w:color w:val="000000"/>
          <w:szCs w:val="24"/>
          <w:lang w:eastAsia="ru-RU"/>
        </w:rPr>
        <w:t>дательными актами</w:t>
      </w:r>
    </w:p>
    <w:p w14:paraId="447A2C2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DFDC50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В случае принятия законодательных актов, прекращающих право собственности, убытки, причиненные собственнику в результате принятия этих актов, возмещаются собственнику в полном объеме государством. Споры о возмещении убытков разрешаются </w:t>
      </w:r>
      <w:r>
        <w:rPr>
          <w:rFonts w:eastAsia="Times New Roman" w:cs="Arial"/>
          <w:color w:val="000000"/>
          <w:szCs w:val="24"/>
          <w:lang w:eastAsia="ru-RU"/>
        </w:rPr>
        <w:t>судом.</w:t>
      </w:r>
    </w:p>
    <w:p w14:paraId="2B7CF2C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37B074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293. Недействительность актов, нарушающих права собственника</w:t>
      </w:r>
    </w:p>
    <w:p w14:paraId="51D2E4B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29E1E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в результате издания не соответствующего закону акта органа исполнительной власти или местного самоуправления, нарушаются права собственника, такой акт признается недействи</w:t>
      </w:r>
      <w:r>
        <w:rPr>
          <w:rFonts w:eastAsia="Times New Roman" w:cs="Arial"/>
          <w:color w:val="000000"/>
          <w:szCs w:val="24"/>
          <w:lang w:eastAsia="ru-RU"/>
        </w:rPr>
        <w:t>тельным судом по заявлению собственника.</w:t>
      </w:r>
    </w:p>
    <w:p w14:paraId="2703CC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Убытки, причиненные собственнику в результате издания указанного акта, подлежат возмещению соответствующим органом исполнительной власти или местного самоуправления в полном объеме.</w:t>
      </w:r>
    </w:p>
    <w:p w14:paraId="57C6E5A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648F36" w14:textId="77777777" w:rsidR="0008401F" w:rsidRDefault="000E25B0">
      <w:pPr>
        <w:ind w:firstLine="567"/>
        <w:rPr>
          <w:rFonts w:eastAsia="Times New Roman" w:cs="Arial"/>
          <w:szCs w:val="24"/>
          <w:lang w:eastAsia="ru-RU"/>
        </w:rPr>
      </w:pPr>
      <w:bookmarkStart w:id="88" w:name="р294"/>
      <w:r>
        <w:rPr>
          <w:rFonts w:eastAsia="Times New Roman" w:cs="Arial"/>
          <w:b/>
          <w:bCs/>
          <w:color w:val="000000"/>
          <w:szCs w:val="24"/>
          <w:lang w:eastAsia="ru-RU"/>
        </w:rPr>
        <w:t>Статья 294</w:t>
      </w:r>
      <w:bookmarkEnd w:id="88"/>
      <w:r>
        <w:rPr>
          <w:rFonts w:eastAsia="Times New Roman" w:cs="Arial"/>
          <w:b/>
          <w:bCs/>
          <w:color w:val="000000"/>
          <w:szCs w:val="24"/>
          <w:lang w:eastAsia="ru-RU"/>
        </w:rPr>
        <w:t>. Защита прав владель</w:t>
      </w:r>
      <w:r>
        <w:rPr>
          <w:rFonts w:eastAsia="Times New Roman" w:cs="Arial"/>
          <w:b/>
          <w:bCs/>
          <w:color w:val="000000"/>
          <w:szCs w:val="24"/>
          <w:lang w:eastAsia="ru-RU"/>
        </w:rPr>
        <w:t>ца, не являющегося собственником</w:t>
      </w:r>
    </w:p>
    <w:p w14:paraId="20D6BAC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8C8F614"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Права, предусмотренные статьями </w:t>
      </w:r>
      <w:hyperlink r:id="rId434" w:anchor="st_289" w:tooltip="../../LSoft/LSoft/LSoft/TOKTOM/82ba06a3-e487-4134-a5d3-00353d88c618/document.htm#st_289" w:history="1">
        <w:r>
          <w:rPr>
            <w:rFonts w:eastAsia="Times New Roman" w:cs="Arial"/>
            <w:color w:val="0000FF"/>
            <w:szCs w:val="24"/>
            <w:u w:val="single"/>
            <w:lang w:eastAsia="ru-RU"/>
          </w:rPr>
          <w:t>289</w:t>
        </w:r>
      </w:hyperlink>
      <w:r>
        <w:rPr>
          <w:rFonts w:eastAsia="Times New Roman" w:cs="Arial"/>
          <w:color w:val="000000"/>
          <w:szCs w:val="24"/>
          <w:lang w:eastAsia="ru-RU"/>
        </w:rPr>
        <w:t>-</w:t>
      </w:r>
      <w:hyperlink r:id="rId435" w:anchor="st_291" w:tooltip="../../LSoft/LSoft/LSoft/TOKTOM/82ba06a3-e487-4134-a5d3-00353d88c618/document.htm#st_291" w:history="1">
        <w:r>
          <w:rPr>
            <w:rFonts w:eastAsia="Times New Roman" w:cs="Arial"/>
            <w:color w:val="0000FF"/>
            <w:szCs w:val="24"/>
            <w:u w:val="single"/>
            <w:lang w:eastAsia="ru-RU"/>
          </w:rPr>
          <w:t>291</w:t>
        </w:r>
      </w:hyperlink>
      <w:r>
        <w:rPr>
          <w:rFonts w:eastAsia="Times New Roman" w:cs="Arial"/>
          <w:color w:val="000000"/>
          <w:szCs w:val="24"/>
          <w:lang w:eastAsia="ru-RU"/>
        </w:rPr>
        <w:t xml:space="preserve"> настоящего Кодекса, принадлежат также лицу, хотя и не являющемуся собственником, но владеющему имуществом на праве бессрочного пользования земельным участком, хозяйственного ведения, оперативного управления либо по иному основа</w:t>
      </w:r>
      <w:r>
        <w:rPr>
          <w:rFonts w:eastAsia="Times New Roman" w:cs="Arial"/>
          <w:color w:val="000000"/>
          <w:szCs w:val="24"/>
          <w:lang w:eastAsia="ru-RU"/>
        </w:rPr>
        <w:t>нию, предусмотренному законом или договором. Это лицо имеет право на защиту его владения также против собственника.</w:t>
      </w:r>
    </w:p>
    <w:p w14:paraId="00955288"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6" w:tooltip="https://cbd.minjust.gov.kg/205271" w:history="1">
        <w:r>
          <w:rPr>
            <w:rFonts w:eastAsia="Times New Roman" w:cs="Arial"/>
            <w:i/>
            <w:iCs/>
            <w:color w:val="0000FF"/>
            <w:szCs w:val="24"/>
            <w:u w:val="single"/>
            <w:lang w:eastAsia="ru-RU"/>
          </w:rPr>
          <w:t>14 марта 2014 года № 49</w:t>
        </w:r>
      </w:hyperlink>
      <w:r>
        <w:rPr>
          <w:rFonts w:eastAsia="Times New Roman" w:cs="Arial"/>
          <w:i/>
          <w:iCs/>
          <w:color w:val="000000"/>
          <w:szCs w:val="24"/>
          <w:lang w:eastAsia="ru-RU"/>
        </w:rPr>
        <w:t>)</w:t>
      </w:r>
    </w:p>
    <w:p w14:paraId="7B8BE92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7C240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295. Право добросовестного приобретателя и недобросовестного владельца на возмещение производственных затрат</w:t>
      </w:r>
    </w:p>
    <w:p w14:paraId="52801CF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7E39D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Владелец, как добросовестный, так и недобросовестный, в свою очередь вправе требовать от собственника возмещения произведенных им необходимых затрат на имущество с того времени, с которого собственнику причитаются доходы от имущества.</w:t>
      </w:r>
    </w:p>
    <w:p w14:paraId="122791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Добросовестный </w:t>
      </w:r>
      <w:r>
        <w:rPr>
          <w:rFonts w:eastAsia="Times New Roman" w:cs="Arial"/>
          <w:color w:val="000000"/>
          <w:szCs w:val="24"/>
          <w:lang w:eastAsia="ru-RU"/>
        </w:rPr>
        <w:t xml:space="preserve">владелец вправе оставить за собой произведенные им улучшения, если они могут быть отделены без повреждения имущества. Если такое отделение улучшений невозможно, добросовестный владелец имеет право требовать возмещения произведенных на улучшение затрат, но </w:t>
      </w:r>
      <w:r>
        <w:rPr>
          <w:rFonts w:eastAsia="Times New Roman" w:cs="Arial"/>
          <w:color w:val="000000"/>
          <w:szCs w:val="24"/>
          <w:lang w:eastAsia="ru-RU"/>
        </w:rPr>
        <w:t>не свыше размера увеличения стоимости имущества.</w:t>
      </w:r>
    </w:p>
    <w:p w14:paraId="1311A1D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67AA7AC"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РАЗДЕЛ III</w:t>
      </w:r>
      <w:r>
        <w:rPr>
          <w:rFonts w:eastAsia="Times New Roman" w:cs="Arial"/>
          <w:b/>
          <w:bCs/>
          <w:color w:val="000000"/>
          <w:szCs w:val="24"/>
          <w:lang w:eastAsia="ru-RU"/>
        </w:rPr>
        <w:br/>
        <w:t xml:space="preserve"> ОБЯЗАТЕЛЬСТВЕННОЕ ПРАВО </w:t>
      </w:r>
      <w:r>
        <w:rPr>
          <w:rFonts w:eastAsia="Times New Roman" w:cs="Arial"/>
          <w:b/>
          <w:bCs/>
          <w:color w:val="000000"/>
          <w:szCs w:val="24"/>
          <w:lang w:eastAsia="ru-RU"/>
        </w:rPr>
        <w:br/>
        <w:t> (ОБЩАЯ ЧАСТЬ)</w:t>
      </w:r>
    </w:p>
    <w:p w14:paraId="4A7F40E8"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16</w:t>
      </w:r>
      <w:r>
        <w:rPr>
          <w:rFonts w:eastAsia="Times New Roman" w:cs="Arial"/>
          <w:b/>
          <w:bCs/>
          <w:color w:val="000000"/>
          <w:szCs w:val="24"/>
          <w:lang w:eastAsia="ru-RU"/>
        </w:rPr>
        <w:br/>
        <w:t> Понятие и стороны обязательства</w:t>
      </w:r>
    </w:p>
    <w:p w14:paraId="0EE9F2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14793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296. Понятие обязательства</w:t>
      </w:r>
    </w:p>
    <w:p w14:paraId="6C7C000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1A422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силу обязательства одно лицо (должник) обязано совершить в пользу друго</w:t>
      </w:r>
      <w:r>
        <w:rPr>
          <w:rFonts w:eastAsia="Times New Roman" w:cs="Arial"/>
          <w:color w:val="000000"/>
          <w:szCs w:val="24"/>
          <w:lang w:eastAsia="ru-RU"/>
        </w:rPr>
        <w:t>го лица (кредитора) определенное действие, как-то: передать имущество, выполнить работу, уплатить деньги и т.п., либо воздержаться от определенного действия, а кредитор имеет право требовать от должника исполнения его обязанности.</w:t>
      </w:r>
    </w:p>
    <w:p w14:paraId="466950D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4F7DF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297. Основания в</w:t>
      </w:r>
      <w:r>
        <w:rPr>
          <w:rFonts w:eastAsia="Times New Roman" w:cs="Arial"/>
          <w:b/>
          <w:bCs/>
          <w:color w:val="000000"/>
          <w:szCs w:val="24"/>
          <w:lang w:eastAsia="ru-RU"/>
        </w:rPr>
        <w:t>озникновения обязательства</w:t>
      </w:r>
    </w:p>
    <w:p w14:paraId="719FF3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57CF9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Обязательства возникают:</w:t>
      </w:r>
    </w:p>
    <w:p w14:paraId="63C4AE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 договора;</w:t>
      </w:r>
    </w:p>
    <w:p w14:paraId="0B635C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результате создания произведений науки, литературы, искусства, изобретений и иных результатов интеллектуальной деятельности;</w:t>
      </w:r>
    </w:p>
    <w:p w14:paraId="7DD775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вследствие причинения вреда другому лицу;</w:t>
      </w:r>
    </w:p>
    <w:p w14:paraId="4DB206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из насле</w:t>
      </w:r>
      <w:r>
        <w:rPr>
          <w:rFonts w:eastAsia="Times New Roman" w:cs="Arial"/>
          <w:color w:val="000000"/>
          <w:szCs w:val="24"/>
          <w:lang w:eastAsia="ru-RU"/>
        </w:rPr>
        <w:t>дования имущества умершего гражданина;</w:t>
      </w:r>
    </w:p>
    <w:p w14:paraId="41B9F9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из иных оснований, указанных в статье 7 настоящего Кодекса.</w:t>
      </w:r>
    </w:p>
    <w:p w14:paraId="169FA00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7" w:tooltip="https://cbd.minjust.gov.kg/203839" w:history="1">
        <w:r>
          <w:rPr>
            <w:rFonts w:eastAsia="Times New Roman" w:cs="Arial"/>
            <w:i/>
            <w:iCs/>
            <w:color w:val="0000FF"/>
            <w:szCs w:val="24"/>
            <w:u w:val="single"/>
            <w:lang w:eastAsia="ru-RU"/>
          </w:rPr>
          <w:t>25 февраля 2013 года № 32</w:t>
        </w:r>
      </w:hyperlink>
      <w:r>
        <w:rPr>
          <w:rFonts w:eastAsia="Times New Roman" w:cs="Arial"/>
          <w:i/>
          <w:iCs/>
          <w:color w:val="000000"/>
          <w:szCs w:val="24"/>
          <w:lang w:eastAsia="ru-RU"/>
        </w:rPr>
        <w:t>) </w:t>
      </w:r>
    </w:p>
    <w:p w14:paraId="04CA039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298. </w:t>
      </w:r>
      <w:r>
        <w:rPr>
          <w:rFonts w:eastAsia="Times New Roman" w:cs="Arial"/>
          <w:b/>
          <w:bCs/>
          <w:color w:val="000000"/>
          <w:szCs w:val="24"/>
          <w:lang w:eastAsia="ru-RU"/>
        </w:rPr>
        <w:t>Стороны обязательств</w:t>
      </w:r>
    </w:p>
    <w:p w14:paraId="54F82DF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0837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обязательстве в качестве каждой из его сторон - кредитора или должника - могут участвовать одно или одновременно несколько лиц.</w:t>
      </w:r>
    </w:p>
    <w:p w14:paraId="6644CF2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каждая из сторон по договору несет обязанность в пользу другой стороны, она считается должни</w:t>
      </w:r>
      <w:r>
        <w:rPr>
          <w:rFonts w:eastAsia="Times New Roman" w:cs="Arial"/>
          <w:color w:val="000000"/>
          <w:szCs w:val="24"/>
          <w:lang w:eastAsia="ru-RU"/>
        </w:rPr>
        <w:t>ком другой стороны в том, что обязана сделать в ее пользу, и одновременно ее кредитором в том, что имеет право от нее требовать.</w:t>
      </w:r>
    </w:p>
    <w:p w14:paraId="78CC26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Обязательство не создает обязанностей для лиц, не участвующих в нем в качестве сторон (для третьих лиц).</w:t>
      </w:r>
    </w:p>
    <w:p w14:paraId="4AE21EE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предусмотренных законодательством или соглашением сторон, обязательство может создавать для третьих лиц права в отношении одной или обеих сторон обязательства.</w:t>
      </w:r>
    </w:p>
    <w:p w14:paraId="5FC7B25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10D50D"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17</w:t>
      </w:r>
      <w:r>
        <w:rPr>
          <w:rFonts w:eastAsia="Times New Roman" w:cs="Arial"/>
          <w:b/>
          <w:bCs/>
          <w:color w:val="000000"/>
          <w:szCs w:val="24"/>
          <w:lang w:eastAsia="ru-RU"/>
        </w:rPr>
        <w:br/>
        <w:t> Исполнение обязательств</w:t>
      </w:r>
    </w:p>
    <w:p w14:paraId="1FC9FE5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2FD07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299. Способы исполнения обязательств</w:t>
      </w:r>
    </w:p>
    <w:p w14:paraId="7C5D0BD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9B3FA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Обязательства должны исполняться надлежащим образом и в установленный срок в соответствии с условиями договора и требованиями законодательства, а при отсутствии таких условий и требований - в соответствии с обычаями делового оборота или иными обычно предъя</w:t>
      </w:r>
      <w:r>
        <w:rPr>
          <w:rFonts w:eastAsia="Times New Roman" w:cs="Arial"/>
          <w:color w:val="000000"/>
          <w:szCs w:val="24"/>
          <w:lang w:eastAsia="ru-RU"/>
        </w:rPr>
        <w:t>вляемыми требованиями.</w:t>
      </w:r>
    </w:p>
    <w:p w14:paraId="16E66E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3AFC0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300. Недопустимость одностороннего отказа от исполнения обязательства</w:t>
      </w:r>
    </w:p>
    <w:p w14:paraId="6EE26DC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9A6D1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Односторонний отказ от исполнения обязательства и одностороннее изменение условий договора не допускаются, за исключением случаев, предусмотренных закон</w:t>
      </w:r>
      <w:r>
        <w:rPr>
          <w:rFonts w:eastAsia="Times New Roman" w:cs="Arial"/>
          <w:color w:val="000000"/>
          <w:szCs w:val="24"/>
          <w:lang w:eastAsia="ru-RU"/>
        </w:rPr>
        <w:t>одательством или договором.</w:t>
      </w:r>
    </w:p>
    <w:p w14:paraId="625716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1F7665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301. Исполнение обязательства по частям</w:t>
      </w:r>
    </w:p>
    <w:p w14:paraId="4B1F01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7E3F04"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Кредитор вправе не принимать исполнения обязательства по частям, если иное не предусмотрено законодательством, условиями обязательства и не вытекает из обычаев делового оборота </w:t>
      </w:r>
      <w:r>
        <w:rPr>
          <w:rFonts w:eastAsia="Times New Roman" w:cs="Arial"/>
          <w:color w:val="000000"/>
          <w:szCs w:val="24"/>
          <w:lang w:eastAsia="ru-RU"/>
        </w:rPr>
        <w:t>или существа обязательства.</w:t>
      </w:r>
    </w:p>
    <w:p w14:paraId="29448AD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8E524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302. Исполнение обязательства надлежащему лицу</w:t>
      </w:r>
    </w:p>
    <w:p w14:paraId="7FF6A21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B6213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иное не предусмотрено соглашением сторон и не вытекает из обычаев делового оборота или существа обязательства, должник вправе при исполнении обязательства потребоват</w:t>
      </w:r>
      <w:r>
        <w:rPr>
          <w:rFonts w:eastAsia="Times New Roman" w:cs="Arial"/>
          <w:color w:val="000000"/>
          <w:szCs w:val="24"/>
          <w:lang w:eastAsia="ru-RU"/>
        </w:rPr>
        <w:t>ь доказательств того, что исполнение принимается самим кредитором или управомоченным им на это лицом, и несет риск последствий непредъявления такого требования.</w:t>
      </w:r>
    </w:p>
    <w:p w14:paraId="6D24ACA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0101B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303. Исполнение обязательства третьим лицом</w:t>
      </w:r>
    </w:p>
    <w:p w14:paraId="48ABFBB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8E539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Исполнение обязательства может быть в</w:t>
      </w:r>
      <w:r>
        <w:rPr>
          <w:rFonts w:eastAsia="Times New Roman" w:cs="Arial"/>
          <w:color w:val="000000"/>
          <w:szCs w:val="24"/>
          <w:lang w:eastAsia="ru-RU"/>
        </w:rPr>
        <w:t>озложено должником на третье лицо, если из законодательства, условий обязательства или его существа не вытекает обязанность должника исполнить обязательство лично. В этом случае кредитор обязан принять исполнение, предложенное за должника третьим лицом.</w:t>
      </w:r>
    </w:p>
    <w:p w14:paraId="5CE9693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w:t>
      </w:r>
      <w:r>
        <w:rPr>
          <w:rFonts w:eastAsia="Times New Roman" w:cs="Arial"/>
          <w:color w:val="000000"/>
          <w:szCs w:val="24"/>
          <w:lang w:eastAsia="ru-RU"/>
        </w:rPr>
        <w:t xml:space="preserve"> Третье лицо, подвергающееся опасности утратить свое право на имущество должника (право аренды, залога или др.) вследствие обращения кредитором взыскания на это имущество, может за свой счет удовлетворить требование кредитора без согласия должника. В этом </w:t>
      </w:r>
      <w:r>
        <w:rPr>
          <w:rFonts w:eastAsia="Times New Roman" w:cs="Arial"/>
          <w:color w:val="000000"/>
          <w:szCs w:val="24"/>
          <w:lang w:eastAsia="ru-RU"/>
        </w:rPr>
        <w:t>случае к третьему лицу переходят права кредитора по обязательству в соответствии со статьей 314 настоящего Кодекса.</w:t>
      </w:r>
    </w:p>
    <w:p w14:paraId="01772B7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CB5A0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304. Исполнение обязательств наиболее экономичным образом. Оказание содействия в исполнении</w:t>
      </w:r>
    </w:p>
    <w:p w14:paraId="3B4AC58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885CF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Каждая из сторон в обязательстве должна исполнять свои обязанности наиболее экономичным образом и оказывать другой стороне содействие в исполнении ею своих обязанностей.</w:t>
      </w:r>
    </w:p>
    <w:p w14:paraId="1063BE9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942DB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305. Срок исполнения обязательства</w:t>
      </w:r>
    </w:p>
    <w:p w14:paraId="18AA33B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48F18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обязательство предусматривает ил</w:t>
      </w:r>
      <w:r>
        <w:rPr>
          <w:rFonts w:eastAsia="Times New Roman" w:cs="Arial"/>
          <w:color w:val="000000"/>
          <w:szCs w:val="24"/>
          <w:lang w:eastAsia="ru-RU"/>
        </w:rPr>
        <w:t>и позволяет определить день его исполнения или период времени, в течение которого оно должно быть исполнено, обязательство подлежит исполнению в этот день или, соответственно, в любой момент в пределах такого периода.</w:t>
      </w:r>
    </w:p>
    <w:p w14:paraId="109F33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случаях, когда обязательство не п</w:t>
      </w:r>
      <w:r>
        <w:rPr>
          <w:rFonts w:eastAsia="Times New Roman" w:cs="Arial"/>
          <w:color w:val="000000"/>
          <w:szCs w:val="24"/>
          <w:lang w:eastAsia="ru-RU"/>
        </w:rPr>
        <w:t>редусматривает срок его исполнения и не содержит условий, позволяющих определить этот срок, оно должно быть исполнено в разумный срок после возникновения обязательства.</w:t>
      </w:r>
    </w:p>
    <w:p w14:paraId="467E85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Обязательство, не исполненное в разумный срок, а равно обязательство, срок исполнения к</w:t>
      </w:r>
      <w:r>
        <w:rPr>
          <w:rFonts w:eastAsia="Times New Roman" w:cs="Arial"/>
          <w:color w:val="000000"/>
          <w:szCs w:val="24"/>
          <w:lang w:eastAsia="ru-RU"/>
        </w:rPr>
        <w:t>оторого определен моментом востребования, должник обязан исполнить в семидневный срок со дня предъявления кредитором требования о его исполнении, если обязанность исполнения в другой срок не вытекает из законодательства, условий обязательства, обычаев дело</w:t>
      </w:r>
      <w:r>
        <w:rPr>
          <w:rFonts w:eastAsia="Times New Roman" w:cs="Arial"/>
          <w:color w:val="000000"/>
          <w:szCs w:val="24"/>
          <w:lang w:eastAsia="ru-RU"/>
        </w:rPr>
        <w:t>вого оборота или существа обязательства.</w:t>
      </w:r>
    </w:p>
    <w:p w14:paraId="7EC248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Должник вправе исполнить обязательство до срока, если иное не предусмотрено законодательством или условиями обязательства и не вытекает из его существа. Однако досрочное исполнение обязательств, связанных с предп</w:t>
      </w:r>
      <w:r>
        <w:rPr>
          <w:rFonts w:eastAsia="Times New Roman" w:cs="Arial"/>
          <w:color w:val="000000"/>
          <w:szCs w:val="24"/>
          <w:lang w:eastAsia="ru-RU"/>
        </w:rPr>
        <w:t>ринимательской деятельностью, допускается только в случаях, когда возможность исполнить обязательство до срока предусмотрена законодательством или условиями обязательства либо вытекает из обычаев делового оборота или существа обязательства.</w:t>
      </w:r>
    </w:p>
    <w:p w14:paraId="7E6E5E4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23599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306. М</w:t>
      </w:r>
      <w:r>
        <w:rPr>
          <w:rFonts w:eastAsia="Times New Roman" w:cs="Arial"/>
          <w:b/>
          <w:bCs/>
          <w:color w:val="000000"/>
          <w:szCs w:val="24"/>
          <w:lang w:eastAsia="ru-RU"/>
        </w:rPr>
        <w:t>есто исполнения обязательства</w:t>
      </w:r>
    </w:p>
    <w:p w14:paraId="46314F5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BED5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место исполнения не определено законодательством или договором и не явствует из деловых обыкновений, местных традиций и обычаев или существа обязательства, исполнение должно быть произведено:</w:t>
      </w:r>
    </w:p>
    <w:p w14:paraId="6FFFBF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 обязательству передат</w:t>
      </w:r>
      <w:r>
        <w:rPr>
          <w:rFonts w:eastAsia="Times New Roman" w:cs="Arial"/>
          <w:color w:val="000000"/>
          <w:szCs w:val="24"/>
          <w:lang w:eastAsia="ru-RU"/>
        </w:rPr>
        <w:t>ь недвижимое имущество - в месте нахождения имущества;</w:t>
      </w:r>
    </w:p>
    <w:p w14:paraId="41569DA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обязательству передать товар или иное имущество, предусматривающему его перевозку, - в месте сдачи имущества первому перевозчику для доставки его кредитору;</w:t>
      </w:r>
    </w:p>
    <w:p w14:paraId="32EA19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 другим обязательствам должника п</w:t>
      </w:r>
      <w:r>
        <w:rPr>
          <w:rFonts w:eastAsia="Times New Roman" w:cs="Arial"/>
          <w:color w:val="000000"/>
          <w:szCs w:val="24"/>
          <w:lang w:eastAsia="ru-RU"/>
        </w:rPr>
        <w:t>ередать товар или иное имущество - в месте изготовления или хранения имущества, если это место было известно кредитору в момент возникновения обязательства;</w:t>
      </w:r>
    </w:p>
    <w:p w14:paraId="59ECD86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4) по денежному обязательству - в месте жительства кредитора в момент возникновения обязательства, </w:t>
      </w:r>
      <w:r>
        <w:rPr>
          <w:rFonts w:eastAsia="Times New Roman" w:cs="Arial"/>
          <w:color w:val="000000"/>
          <w:szCs w:val="24"/>
          <w:lang w:eastAsia="ru-RU"/>
        </w:rPr>
        <w:t>а если кредитором является юридическое лицо - в месте его нахождения, в момент возникновения обязательства; если кредитор к моменту исполнения обязательства изменил место жительства или место нахождения и известил об этом должника - то в новом месте житель</w:t>
      </w:r>
      <w:r>
        <w:rPr>
          <w:rFonts w:eastAsia="Times New Roman" w:cs="Arial"/>
          <w:color w:val="000000"/>
          <w:szCs w:val="24"/>
          <w:lang w:eastAsia="ru-RU"/>
        </w:rPr>
        <w:t>ства или нахождения кредитора, с отнесением на счет кредитора всех расходов, связанных с переменой места исполнения;</w:t>
      </w:r>
    </w:p>
    <w:p w14:paraId="6E3645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по всем другим обязательствам - в месте жительства должника, а если должником является юридическое лицо - в месте его нахождения.</w:t>
      </w:r>
    </w:p>
    <w:p w14:paraId="3302E91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B434F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307. Валюта денежных обязательств</w:t>
      </w:r>
    </w:p>
    <w:p w14:paraId="496121B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56C9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Денежное обязательство должно быть выражено и оплачено в национальной валюте. Использование иностранной валюты, а также платежных документов в иностранной валюте при осуществлении расчетов по денежному обязател</w:t>
      </w:r>
      <w:r>
        <w:rPr>
          <w:rFonts w:eastAsia="Times New Roman" w:cs="Arial"/>
          <w:color w:val="000000"/>
          <w:szCs w:val="24"/>
          <w:lang w:eastAsia="ru-RU"/>
        </w:rPr>
        <w:t>ьству на территории Кыргызской Республики допускается в случаях и порядке, установленных законодательством.</w:t>
      </w:r>
    </w:p>
    <w:p w14:paraId="528804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денежном обязательстве может быть предусмотрено, что оно подлежит оплате в национальной валюте в сумме, эквивалентной определенной сумме в инос</w:t>
      </w:r>
      <w:r>
        <w:rPr>
          <w:rFonts w:eastAsia="Times New Roman" w:cs="Arial"/>
          <w:color w:val="000000"/>
          <w:szCs w:val="24"/>
          <w:lang w:eastAsia="ru-RU"/>
        </w:rPr>
        <w:t>транной валюте. В этом случае подлежащая уплате в национальной валюте сумма определяется по официальному курсу соответствующей валюты на день платежа, если иной курс или иная дата его определения не установлены законодательным актом или соглашением сторон.</w:t>
      </w:r>
    </w:p>
    <w:p w14:paraId="4717079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8"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w:t>
      </w:r>
    </w:p>
    <w:p w14:paraId="598B735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5D3B222" w14:textId="77777777" w:rsidR="0008401F" w:rsidRDefault="000E25B0">
      <w:pPr>
        <w:ind w:firstLine="567"/>
        <w:rPr>
          <w:rFonts w:eastAsia="Times New Roman" w:cs="Arial"/>
          <w:szCs w:val="24"/>
          <w:lang w:eastAsia="ru-RU"/>
        </w:rPr>
      </w:pPr>
      <w:bookmarkStart w:id="89" w:name="st_308"/>
      <w:r>
        <w:rPr>
          <w:rFonts w:eastAsia="Times New Roman" w:cs="Arial"/>
          <w:b/>
          <w:bCs/>
          <w:color w:val="000000"/>
          <w:szCs w:val="24"/>
          <w:lang w:eastAsia="ru-RU"/>
        </w:rPr>
        <w:t>Статья 308. Увеличение суммы, выплачиваемой на содержание гражданина</w:t>
      </w:r>
      <w:bookmarkEnd w:id="89"/>
    </w:p>
    <w:p w14:paraId="356595A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52BC0B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Сумма, выплачиваемая по денежному обязательств</w:t>
      </w:r>
      <w:r>
        <w:rPr>
          <w:rFonts w:eastAsia="Times New Roman" w:cs="Arial"/>
          <w:color w:val="000000"/>
          <w:szCs w:val="24"/>
          <w:lang w:eastAsia="ru-RU"/>
        </w:rPr>
        <w:t>у непосредственно на содержание гражданина (в возмещение вреда, причиненного жизни или здоровью, по договору пожизненного содержания и др.), с увеличением расчетного показателя пропорционально увеличивается.</w:t>
      </w:r>
    </w:p>
    <w:p w14:paraId="4A8D5FD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39" w:tooltip="https://cbd.minjust.gov.kg/202234" w:history="1">
        <w:r>
          <w:rPr>
            <w:rFonts w:eastAsia="Times New Roman" w:cs="Arial"/>
            <w:i/>
            <w:iCs/>
            <w:color w:val="0000FF"/>
            <w:szCs w:val="24"/>
            <w:u w:val="single"/>
            <w:lang w:eastAsia="ru-RU"/>
          </w:rPr>
          <w:t>19 марта 2008 года № 24</w:t>
        </w:r>
      </w:hyperlink>
      <w:r>
        <w:rPr>
          <w:rFonts w:eastAsia="Times New Roman" w:cs="Arial"/>
          <w:i/>
          <w:iCs/>
          <w:color w:val="000000"/>
          <w:szCs w:val="24"/>
          <w:lang w:eastAsia="ru-RU"/>
        </w:rPr>
        <w:t>) </w:t>
      </w:r>
    </w:p>
    <w:p w14:paraId="2CA34EEB" w14:textId="77777777" w:rsidR="0008401F" w:rsidRDefault="000E25B0">
      <w:pPr>
        <w:ind w:firstLine="567"/>
        <w:rPr>
          <w:rFonts w:eastAsia="Times New Roman" w:cs="Arial"/>
          <w:szCs w:val="24"/>
          <w:lang w:eastAsia="ru-RU"/>
        </w:rPr>
      </w:pPr>
      <w:r>
        <w:rPr>
          <w:rFonts w:eastAsia="Times New Roman" w:cs="Arial"/>
          <w:i/>
          <w:iCs/>
          <w:color w:val="1F497D"/>
          <w:szCs w:val="24"/>
          <w:lang w:eastAsia="ru-RU"/>
        </w:rPr>
        <w:t>См. также:</w:t>
      </w:r>
    </w:p>
    <w:p w14:paraId="1017589A" w14:textId="77777777" w:rsidR="0008401F" w:rsidRDefault="000E25B0">
      <w:pPr>
        <w:ind w:firstLine="567"/>
        <w:rPr>
          <w:rFonts w:eastAsia="Times New Roman" w:cs="Arial"/>
          <w:szCs w:val="24"/>
          <w:lang w:eastAsia="ru-RU"/>
        </w:rPr>
      </w:pPr>
      <w:hyperlink r:id="rId440" w:tooltip="https://cbd.minjust.gov.kg/9604" w:history="1">
        <w:r>
          <w:rPr>
            <w:rFonts w:eastAsia="Times New Roman" w:cs="Arial"/>
            <w:i/>
            <w:iCs/>
            <w:color w:val="0000FF"/>
            <w:szCs w:val="24"/>
            <w:u w:val="single"/>
            <w:lang w:eastAsia="ru-RU"/>
          </w:rPr>
          <w:t>Решение</w:t>
        </w:r>
      </w:hyperlink>
      <w:r>
        <w:rPr>
          <w:rFonts w:eastAsia="Times New Roman" w:cs="Arial"/>
          <w:i/>
          <w:iCs/>
          <w:color w:val="1F497D"/>
          <w:szCs w:val="24"/>
          <w:lang w:eastAsia="ru-RU"/>
        </w:rPr>
        <w:t xml:space="preserve"> Конституционной палаты Верховного суда КР от 19 февраля 2014 года № 14-р</w:t>
      </w:r>
    </w:p>
    <w:p w14:paraId="6AAECD8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309. Очередность погашения требований по денежному обязательству</w:t>
      </w:r>
    </w:p>
    <w:p w14:paraId="4F0ECB9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5A5581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Сумма произведенно</w:t>
      </w:r>
      <w:r>
        <w:rPr>
          <w:rFonts w:eastAsia="Times New Roman" w:cs="Arial"/>
          <w:color w:val="000000"/>
          <w:szCs w:val="24"/>
          <w:lang w:eastAsia="ru-RU"/>
        </w:rPr>
        <w:t>го платежа, недостаточная для исполнения денежного обязательства полностью, погашает прежде всего основную сумму долга, затем - издержки кредитора по получению исполнения, а в оставшейся части - проценты и неустойку.</w:t>
      </w:r>
    </w:p>
    <w:p w14:paraId="33323ED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41" w:tooltip="https://cbd.minjust.gov.kg/294" w:history="1">
        <w:r>
          <w:rPr>
            <w:rFonts w:eastAsia="Times New Roman" w:cs="Arial"/>
            <w:i/>
            <w:iCs/>
            <w:color w:val="0000FF"/>
            <w:szCs w:val="24"/>
            <w:u w:val="single"/>
            <w:lang w:eastAsia="ru-RU"/>
          </w:rPr>
          <w:t>27 ноября 1999 года № 131</w:t>
        </w:r>
      </w:hyperlink>
      <w:r>
        <w:rPr>
          <w:rFonts w:eastAsia="Times New Roman" w:cs="Arial"/>
          <w:i/>
          <w:iCs/>
          <w:color w:val="000000"/>
          <w:szCs w:val="24"/>
          <w:lang w:eastAsia="ru-RU"/>
        </w:rPr>
        <w:t xml:space="preserve">, </w:t>
      </w:r>
      <w:hyperlink r:id="rId442" w:tooltip="https://cbd.minjust.gov.kg/246" w:history="1">
        <w:r>
          <w:rPr>
            <w:rFonts w:eastAsia="Times New Roman" w:cs="Arial"/>
            <w:i/>
            <w:iCs/>
            <w:color w:val="0000FF"/>
            <w:szCs w:val="24"/>
            <w:u w:val="single"/>
            <w:lang w:eastAsia="ru-RU"/>
          </w:rPr>
          <w:t>30 мая 2013 года № 85</w:t>
        </w:r>
      </w:hyperlink>
      <w:r>
        <w:rPr>
          <w:rFonts w:eastAsia="Times New Roman" w:cs="Arial"/>
          <w:i/>
          <w:iCs/>
          <w:color w:val="000000"/>
          <w:szCs w:val="24"/>
          <w:lang w:eastAsia="ru-RU"/>
        </w:rPr>
        <w:t>) </w:t>
      </w:r>
    </w:p>
    <w:p w14:paraId="29A1333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8379E6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310. Исполнение обязательства внесением долга в депозит</w:t>
      </w:r>
    </w:p>
    <w:p w14:paraId="78C496D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8DB32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Должник вправе внести причитающиеся с него деньги или ценные бумаги в депозит нотариуса, а в случаях, установленных законом, - в депозит суда, если обязательство не может быть исполнено до</w:t>
      </w:r>
      <w:r>
        <w:rPr>
          <w:rFonts w:eastAsia="Times New Roman" w:cs="Arial"/>
          <w:color w:val="000000"/>
          <w:szCs w:val="24"/>
          <w:lang w:eastAsia="ru-RU"/>
        </w:rPr>
        <w:t>лжником вследствие:</w:t>
      </w:r>
    </w:p>
    <w:p w14:paraId="7C3909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отсутствия кредитора или лица, уполномоченного им принять исполнение, в месте, где обязательство должно быть исполнено;</w:t>
      </w:r>
    </w:p>
    <w:p w14:paraId="332815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недееспособности кредитора и отсутствия у него представителя;</w:t>
      </w:r>
    </w:p>
    <w:p w14:paraId="23D8AF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очевидного отсутствия определенности по поводу того, к</w:t>
      </w:r>
      <w:r>
        <w:rPr>
          <w:rFonts w:eastAsia="Times New Roman" w:cs="Arial"/>
          <w:color w:val="000000"/>
          <w:szCs w:val="24"/>
          <w:lang w:eastAsia="ru-RU"/>
        </w:rPr>
        <w:t>то является кредитором по обязательству, в частности, в связи со спором по этому поводу между кредитором и другими лицами;</w:t>
      </w:r>
    </w:p>
    <w:p w14:paraId="4ACF39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уклонения кредитора от принятия исполнения или иной просрочки с его стороны.</w:t>
      </w:r>
    </w:p>
    <w:p w14:paraId="0AD7E71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Внесение денежной суммы или ценных бумаг в депозит но</w:t>
      </w:r>
      <w:r>
        <w:rPr>
          <w:rFonts w:eastAsia="Times New Roman" w:cs="Arial"/>
          <w:color w:val="000000"/>
          <w:szCs w:val="24"/>
          <w:lang w:eastAsia="ru-RU"/>
        </w:rPr>
        <w:t>тариуса или суда считается исполнением обязательства.</w:t>
      </w:r>
    </w:p>
    <w:p w14:paraId="17CA574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Нотариус или суд, в депозит которого внесены деньги или ценные бумаги, извещает об этом кредитора.</w:t>
      </w:r>
    </w:p>
    <w:p w14:paraId="4883B9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0733AB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311. Условия возникновения солидарной обязанности или солидарного требования</w:t>
      </w:r>
    </w:p>
    <w:p w14:paraId="5FA0FB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D23A4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Солидарная обяз</w:t>
      </w:r>
      <w:r>
        <w:rPr>
          <w:rFonts w:eastAsia="Times New Roman" w:cs="Arial"/>
          <w:color w:val="000000"/>
          <w:szCs w:val="24"/>
          <w:lang w:eastAsia="ru-RU"/>
        </w:rPr>
        <w:t>анность или солидарное требование возникает, если солидарность обязанности (ответственности) или требования предусмотрена договором или установлена законом, в частности, при неделимости предмета обязательства.</w:t>
      </w:r>
    </w:p>
    <w:p w14:paraId="4513B90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0ADEA3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312. Солидарная обязанность или солид</w:t>
      </w:r>
      <w:r>
        <w:rPr>
          <w:rFonts w:eastAsia="Times New Roman" w:cs="Arial"/>
          <w:b/>
          <w:bCs/>
          <w:color w:val="000000"/>
          <w:szCs w:val="24"/>
          <w:lang w:eastAsia="ru-RU"/>
        </w:rPr>
        <w:t>арное требование по обязательству, связанному с предпринимательской деятельностью</w:t>
      </w:r>
    </w:p>
    <w:p w14:paraId="4AFFA51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6E0E8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Обязанности нескольких должников по обязательству, связанному с предпринимательской деятельностью, равно как и требования нескольких кредиторов в таком обязательстве, являю</w:t>
      </w:r>
      <w:r>
        <w:rPr>
          <w:rFonts w:eastAsia="Times New Roman" w:cs="Arial"/>
          <w:color w:val="000000"/>
          <w:szCs w:val="24"/>
          <w:lang w:eastAsia="ru-RU"/>
        </w:rPr>
        <w:t>тся солидарными, если законодательством или условиями обязательства не предусмотрено иное.</w:t>
      </w:r>
    </w:p>
    <w:p w14:paraId="3530CF8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9535A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313. Обязанности должника при солидарной ответственности. Права кредитора при солидарной ответственности</w:t>
      </w:r>
    </w:p>
    <w:p w14:paraId="7337D41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D0EF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При солидарной обязанности должников кредитор </w:t>
      </w:r>
      <w:r>
        <w:rPr>
          <w:rFonts w:eastAsia="Times New Roman" w:cs="Arial"/>
          <w:color w:val="000000"/>
          <w:szCs w:val="24"/>
          <w:lang w:eastAsia="ru-RU"/>
        </w:rPr>
        <w:t>вправе требовать исполнения как от всех должников совместно, так и от любого из них в отдельности, притом как полностью, так и в части долга.</w:t>
      </w:r>
    </w:p>
    <w:p w14:paraId="4D808C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Кредитор, не получивший полного удовлетворения от одного из солидарных должников, имеет право требовать недопол</w:t>
      </w:r>
      <w:r>
        <w:rPr>
          <w:rFonts w:eastAsia="Times New Roman" w:cs="Arial"/>
          <w:color w:val="000000"/>
          <w:szCs w:val="24"/>
          <w:lang w:eastAsia="ru-RU"/>
        </w:rPr>
        <w:t>ученное от остальных солидарных должников.</w:t>
      </w:r>
    </w:p>
    <w:p w14:paraId="57ACB1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Солидарные должники остаются обязанными до тех пор, пока обязательство не погашено полностью.</w:t>
      </w:r>
    </w:p>
    <w:p w14:paraId="172455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солидарной обязанности должник не вправе выдвигать против требования кредитора возражения, основанные на таких отношениях других должников с кредитором, в которых данный должник не участвует.</w:t>
      </w:r>
    </w:p>
    <w:p w14:paraId="67F2C83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Исполнение солидарной обязанности полностью одним</w:t>
      </w:r>
      <w:r>
        <w:rPr>
          <w:rFonts w:eastAsia="Times New Roman" w:cs="Arial"/>
          <w:color w:val="000000"/>
          <w:szCs w:val="24"/>
          <w:lang w:eastAsia="ru-RU"/>
        </w:rPr>
        <w:t xml:space="preserve"> из должников освобождает остальных должников от исполнения кредитору.</w:t>
      </w:r>
    </w:p>
    <w:p w14:paraId="67F765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Если иное не вытекает из отношений между солидарными должниками:</w:t>
      </w:r>
    </w:p>
    <w:p w14:paraId="1907886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должник, исполнивший солидарную обязанность, имеет право обратного требования к содолжникам в равных долях за выче</w:t>
      </w:r>
      <w:r>
        <w:rPr>
          <w:rFonts w:eastAsia="Times New Roman" w:cs="Arial"/>
          <w:color w:val="000000"/>
          <w:szCs w:val="24"/>
          <w:lang w:eastAsia="ru-RU"/>
        </w:rPr>
        <w:t>том доли, падающей на него самого;</w:t>
      </w:r>
    </w:p>
    <w:p w14:paraId="5109022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неуплаченное одним из содолжников должнику, исполнившему солидарную обязанность, падает в равной доле на этого должника и на остальных содолжников.</w:t>
      </w:r>
    </w:p>
    <w:p w14:paraId="61A576FA"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Правила настоящей статьи применяются соответственно при прекращении</w:t>
      </w:r>
      <w:r>
        <w:rPr>
          <w:rFonts w:eastAsia="Times New Roman" w:cs="Arial"/>
          <w:color w:val="000000"/>
          <w:szCs w:val="24"/>
          <w:lang w:eastAsia="ru-RU"/>
        </w:rPr>
        <w:t xml:space="preserve"> солидарного обязательства зачетом встречного требования одного из должников.</w:t>
      </w:r>
    </w:p>
    <w:p w14:paraId="23D22D9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2C9CE0"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18</w:t>
      </w:r>
      <w:r>
        <w:rPr>
          <w:rFonts w:eastAsia="Times New Roman" w:cs="Arial"/>
          <w:b/>
          <w:bCs/>
          <w:color w:val="000000"/>
          <w:szCs w:val="24"/>
          <w:lang w:eastAsia="ru-RU"/>
        </w:rPr>
        <w:br/>
        <w:t> Перемена лиц в обязательстве. Перевод долга</w:t>
      </w:r>
    </w:p>
    <w:p w14:paraId="378B2A1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DACA0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314. Основания перехода прав кредитора к другому лицу</w:t>
      </w:r>
    </w:p>
    <w:p w14:paraId="14869E8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7B9AD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Право (требование), принадлежащее кредитору на основан</w:t>
      </w:r>
      <w:r>
        <w:rPr>
          <w:rFonts w:eastAsia="Times New Roman" w:cs="Arial"/>
          <w:color w:val="000000"/>
          <w:szCs w:val="24"/>
          <w:lang w:eastAsia="ru-RU"/>
        </w:rPr>
        <w:t>ии обязательства, может быть передано им другому лицу по сделке (уступка требования) или перейти к другому лицу на основании закона.</w:t>
      </w:r>
    </w:p>
    <w:p w14:paraId="1FF0447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Права кредитора по обязательству переходят к другому лицу по следующим основаниям:</w:t>
      </w:r>
    </w:p>
    <w:p w14:paraId="5F7F1D3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результате универсального правоп</w:t>
      </w:r>
      <w:r>
        <w:rPr>
          <w:rFonts w:eastAsia="Times New Roman" w:cs="Arial"/>
          <w:color w:val="000000"/>
          <w:szCs w:val="24"/>
          <w:lang w:eastAsia="ru-RU"/>
        </w:rPr>
        <w:t>реемства в правах кредитора;</w:t>
      </w:r>
    </w:p>
    <w:p w14:paraId="2A9173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решению суда о переводе прав кредитора на другое лицо, когда возможность такого перевода предусмотрена законом;</w:t>
      </w:r>
    </w:p>
    <w:p w14:paraId="29121D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вследствие исполнения обязательства должника его поручителем (статья 345) или залогодателем, не являющимся</w:t>
      </w:r>
      <w:r>
        <w:rPr>
          <w:rFonts w:eastAsia="Times New Roman" w:cs="Arial"/>
          <w:color w:val="000000"/>
          <w:szCs w:val="24"/>
          <w:lang w:eastAsia="ru-RU"/>
        </w:rPr>
        <w:t xml:space="preserve"> должником по этому обязательству;</w:t>
      </w:r>
    </w:p>
    <w:p w14:paraId="37123D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при суброгации (переходе) страховщику прав кредитора к должнику, ответственному за наступление страхового случая;</w:t>
      </w:r>
    </w:p>
    <w:p w14:paraId="51E05A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 других случаях, предусмотренных законом.</w:t>
      </w:r>
    </w:p>
    <w:p w14:paraId="26FC4FD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90C50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315. Порядок перехода прав кредитора к другому лицу</w:t>
      </w:r>
    </w:p>
    <w:p w14:paraId="24E44F8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CCA72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Для перехода к другому лицу прав кредитора не требуется согласия должника, если иное не предусмотрено законом или договором.</w:t>
      </w:r>
    </w:p>
    <w:p w14:paraId="7735F9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Если должник не был письменно уведомлен о состоявшемся переходе </w:t>
      </w:r>
      <w:r>
        <w:rPr>
          <w:rFonts w:eastAsia="Times New Roman" w:cs="Arial"/>
          <w:color w:val="000000"/>
          <w:szCs w:val="24"/>
          <w:lang w:eastAsia="ru-RU"/>
        </w:rPr>
        <w:t>прав кредитора к другому лицу, новый кредитор несет риск вызванных этим для него неблагоприятных последствий. В этом случае исполнение обязательства первоначальному кредитору признается исполнением надлежащему кредитору.</w:t>
      </w:r>
    </w:p>
    <w:p w14:paraId="6CACF9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Переход к другому лицу прав, нер</w:t>
      </w:r>
      <w:r>
        <w:rPr>
          <w:rFonts w:eastAsia="Times New Roman" w:cs="Arial"/>
          <w:color w:val="000000"/>
          <w:szCs w:val="24"/>
          <w:lang w:eastAsia="ru-RU"/>
        </w:rPr>
        <w:t>азрывно связанных с личностью кредитора, в частности требований об алиментах и о возмещении вреда, причиненного жизни или здоровью, не допускается.</w:t>
      </w:r>
    </w:p>
    <w:p w14:paraId="42EC4F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иное не предусмотрено законом или договором, право первоначального кредитора переходит к новому кред</w:t>
      </w:r>
      <w:r>
        <w:rPr>
          <w:rFonts w:eastAsia="Times New Roman" w:cs="Arial"/>
          <w:color w:val="000000"/>
          <w:szCs w:val="24"/>
          <w:lang w:eastAsia="ru-RU"/>
        </w:rPr>
        <w:t>итору в том объеме и на тех условиях, которые существовали к моменту перехода права. В частности, к новому кредитору переходят права, обеспечивающие исполнение обязательства, а также другие связанные с требованием права, в том числе право на неуплаченные п</w:t>
      </w:r>
      <w:r>
        <w:rPr>
          <w:rFonts w:eastAsia="Times New Roman" w:cs="Arial"/>
          <w:color w:val="000000"/>
          <w:szCs w:val="24"/>
          <w:lang w:eastAsia="ru-RU"/>
        </w:rPr>
        <w:t>роценты.</w:t>
      </w:r>
    </w:p>
    <w:p w14:paraId="7EAC53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Правила о переходе прав кредитора к другому лицу не применяются к регрессным требованиям.</w:t>
      </w:r>
    </w:p>
    <w:p w14:paraId="3416183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AAB3B1" w14:textId="77777777" w:rsidR="0008401F" w:rsidRDefault="000E25B0">
      <w:pPr>
        <w:ind w:firstLine="567"/>
        <w:rPr>
          <w:rFonts w:eastAsia="Times New Roman" w:cs="Arial"/>
          <w:szCs w:val="24"/>
          <w:lang w:eastAsia="ru-RU"/>
        </w:rPr>
      </w:pPr>
      <w:bookmarkStart w:id="90" w:name="st_316"/>
      <w:r>
        <w:rPr>
          <w:rFonts w:eastAsia="Times New Roman" w:cs="Arial"/>
          <w:b/>
          <w:bCs/>
          <w:color w:val="000000"/>
          <w:szCs w:val="24"/>
          <w:lang w:eastAsia="ru-RU"/>
        </w:rPr>
        <w:t>Статья 316. Условия и форма уступки требования кредитора</w:t>
      </w:r>
      <w:bookmarkEnd w:id="90"/>
    </w:p>
    <w:p w14:paraId="05BC675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D641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Уступка требования кредитором другому лицу допускается, поскольку она не противоречит законодательству или договору.</w:t>
      </w:r>
    </w:p>
    <w:p w14:paraId="619659C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 допускается без согласия должника уступка требования по обязательству, в котором личность кредитора имеет существенное значение дл</w:t>
      </w:r>
      <w:r>
        <w:rPr>
          <w:rFonts w:eastAsia="Times New Roman" w:cs="Arial"/>
          <w:color w:val="000000"/>
          <w:szCs w:val="24"/>
          <w:lang w:eastAsia="ru-RU"/>
        </w:rPr>
        <w:t>я должника.</w:t>
      </w:r>
    </w:p>
    <w:p w14:paraId="60004F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Кредитор, уступивший требование другому лицу, обязан передать ему документы, удостоверяющие право требования, и сообщить сведения, имеющие значение для осуществления требования, за исключением случаев индоссамента по ордерной ценной бумаге.</w:t>
      </w:r>
    </w:p>
    <w:p w14:paraId="07068533"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Первоначальный кредитор, уступивший требование, отвечает перед новым кредитором за недействительность переданного ему требования, но не отвечает за неисполнение этого требования должником, кроме случая, когда первоначальный кредитор принял на себя поруч</w:t>
      </w:r>
      <w:r>
        <w:rPr>
          <w:rFonts w:eastAsia="Times New Roman" w:cs="Arial"/>
          <w:color w:val="000000"/>
          <w:szCs w:val="24"/>
          <w:lang w:eastAsia="ru-RU"/>
        </w:rPr>
        <w:t>ительство за должника перед новым кредитором.</w:t>
      </w:r>
    </w:p>
    <w:p w14:paraId="2030AA0E"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Уступка требования, основанного на сделке, совершенной в письменной (простой или нотариальной) форме, должна быть совершена в той же форме.</w:t>
      </w:r>
    </w:p>
    <w:p w14:paraId="05F89B3A"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Уступка требования по сделке, требующей государственной регистрации</w:t>
      </w:r>
      <w:r>
        <w:rPr>
          <w:rFonts w:eastAsia="Times New Roman" w:cs="Arial"/>
          <w:color w:val="000000"/>
          <w:szCs w:val="24"/>
          <w:lang w:eastAsia="ru-RU"/>
        </w:rPr>
        <w:t>, должна быть зарегистрирована в порядке, установленном для регистрации этой сделки.</w:t>
      </w:r>
    </w:p>
    <w:p w14:paraId="2D67C6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Уступка требования по ордерной ценной бумаге совершается путем индоссамента на этой ценной бумаге.</w:t>
      </w:r>
    </w:p>
    <w:p w14:paraId="0128B376"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43" w:tooltip="https://cbd.minjust.gov.kg/111804" w:history="1">
        <w:r>
          <w:rPr>
            <w:rFonts w:eastAsia="Times New Roman" w:cs="Arial"/>
            <w:i/>
            <w:iCs/>
            <w:color w:val="0000FF"/>
            <w:szCs w:val="24"/>
            <w:u w:val="single"/>
            <w:lang w:eastAsia="ru-RU"/>
          </w:rPr>
          <w:t>21 июня 2018 года № 61</w:t>
        </w:r>
      </w:hyperlink>
      <w:r>
        <w:rPr>
          <w:rFonts w:eastAsia="Times New Roman" w:cs="Arial"/>
          <w:i/>
          <w:iCs/>
          <w:color w:val="000000"/>
          <w:szCs w:val="24"/>
          <w:lang w:eastAsia="ru-RU"/>
        </w:rPr>
        <w:t>)</w:t>
      </w:r>
    </w:p>
    <w:p w14:paraId="117976A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CACF9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317. Возражения должника против требования нового кредитора</w:t>
      </w:r>
    </w:p>
    <w:p w14:paraId="2E8BE70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2A0AA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Должник вправе не исполнять обязательство новому кредитору до представления ему доказательств перехода требования к </w:t>
      </w:r>
      <w:r>
        <w:rPr>
          <w:rFonts w:eastAsia="Times New Roman" w:cs="Arial"/>
          <w:color w:val="000000"/>
          <w:szCs w:val="24"/>
          <w:lang w:eastAsia="ru-RU"/>
        </w:rPr>
        <w:t>этому лицу.</w:t>
      </w:r>
    </w:p>
    <w:p w14:paraId="0FE84540"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Должник вправе выдвигать против требования нового кредитора возражения, которые он имел против первоначального кредитора к моменту получения уведомления о переходе прав по обязательству к новому кредитору.</w:t>
      </w:r>
    </w:p>
    <w:p w14:paraId="5CB556C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3CF08C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318. Перевод долга</w:t>
      </w:r>
    </w:p>
    <w:p w14:paraId="2890972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E02A8D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Пе</w:t>
      </w:r>
      <w:r>
        <w:rPr>
          <w:rFonts w:eastAsia="Times New Roman" w:cs="Arial"/>
          <w:color w:val="000000"/>
          <w:szCs w:val="24"/>
          <w:lang w:eastAsia="ru-RU"/>
        </w:rPr>
        <w:t>ревод должником своего долга на другое лицо допускается лишь с согласия кредитора.</w:t>
      </w:r>
    </w:p>
    <w:p w14:paraId="5714813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 форме перевода долга соответственно применяются правила о форме уступки требования.</w:t>
      </w:r>
    </w:p>
    <w:p w14:paraId="48AD386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Новый должник вправе выдвигать против требования кредитора возражения, основанные на отношениях между кредитором и первоначальным должником.</w:t>
      </w:r>
    </w:p>
    <w:p w14:paraId="3858933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91484BD" w14:textId="77777777" w:rsidR="0008401F" w:rsidRDefault="000E25B0">
      <w:pPr>
        <w:keepNext/>
        <w:spacing w:before="200"/>
        <w:ind w:firstLine="567"/>
        <w:jc w:val="center"/>
        <w:rPr>
          <w:rFonts w:eastAsia="Times New Roman" w:cs="Arial"/>
          <w:szCs w:val="24"/>
          <w:lang w:eastAsia="ru-RU"/>
        </w:rPr>
      </w:pPr>
      <w:r>
        <w:rPr>
          <w:rFonts w:eastAsia="Times New Roman" w:cs="Arial"/>
          <w:b/>
          <w:bCs/>
          <w:color w:val="000000"/>
          <w:szCs w:val="24"/>
          <w:lang w:eastAsia="ru-RU"/>
        </w:rPr>
        <w:t>Глава 19</w:t>
      </w:r>
      <w:r>
        <w:rPr>
          <w:rFonts w:eastAsia="Times New Roman" w:cs="Arial"/>
          <w:b/>
          <w:bCs/>
          <w:color w:val="000000"/>
          <w:szCs w:val="24"/>
          <w:lang w:eastAsia="ru-RU"/>
        </w:rPr>
        <w:br/>
        <w:t> Обеспечение исполнения обязательств</w:t>
      </w:r>
    </w:p>
    <w:p w14:paraId="633525BE"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1. Общие положения</w:t>
      </w:r>
    </w:p>
    <w:p w14:paraId="08F5D71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4A85B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319. Способы обеспечения обязательст</w:t>
      </w:r>
      <w:r>
        <w:rPr>
          <w:rFonts w:eastAsia="Times New Roman" w:cs="Arial"/>
          <w:b/>
          <w:bCs/>
          <w:color w:val="000000"/>
          <w:szCs w:val="24"/>
          <w:lang w:eastAsia="ru-RU"/>
        </w:rPr>
        <w:t>в</w:t>
      </w:r>
    </w:p>
    <w:p w14:paraId="77F8CC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C23B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Исполнение обязательства может обеспечиваться неустойкой, залогом, удержанием имущества должника, поручительством, гарантией, задатком и другими способами, предусмотренными законодательством или договором.</w:t>
      </w:r>
    </w:p>
    <w:p w14:paraId="1C5F570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Недействительность соглашения об обеспечении</w:t>
      </w:r>
      <w:r>
        <w:rPr>
          <w:rFonts w:eastAsia="Times New Roman" w:cs="Arial"/>
          <w:color w:val="000000"/>
          <w:szCs w:val="24"/>
          <w:lang w:eastAsia="ru-RU"/>
        </w:rPr>
        <w:t xml:space="preserve"> обязательства не влечет недействительности этого обязательства (основного обязательства).</w:t>
      </w:r>
    </w:p>
    <w:p w14:paraId="109A9F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Недействительность основного обязательства влечет недействительность обеспечивающего его обязательства.</w:t>
      </w:r>
    </w:p>
    <w:p w14:paraId="16E30A6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135AFA"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2. Неустойка</w:t>
      </w:r>
    </w:p>
    <w:p w14:paraId="4495F3D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7B7B8A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320. Понятие неустойки</w:t>
      </w:r>
    </w:p>
    <w:p w14:paraId="6E34823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7448C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Неусто</w:t>
      </w:r>
      <w:r>
        <w:rPr>
          <w:rFonts w:eastAsia="Times New Roman" w:cs="Arial"/>
          <w:color w:val="000000"/>
          <w:szCs w:val="24"/>
          <w:lang w:eastAsia="ru-RU"/>
        </w:rPr>
        <w:t>йкой (штрафом, пеней) признается определенная законодательством или договором денежная сумма или иная установленная в договоре имущественная ценность, которую должник обязан уплатить или передать кредитору в случае неисполнения или ненадлежащего исполнения</w:t>
      </w:r>
      <w:r>
        <w:rPr>
          <w:rFonts w:eastAsia="Times New Roman" w:cs="Arial"/>
          <w:color w:val="000000"/>
          <w:szCs w:val="24"/>
          <w:lang w:eastAsia="ru-RU"/>
        </w:rPr>
        <w:t xml:space="preserve"> обязательства. По требованию об уплате неустойки кредитор не обязан доказывать причинение ему убытков.</w:t>
      </w:r>
    </w:p>
    <w:p w14:paraId="5B17E6C2"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Кредитор не вправе требовать уплаты неустойки, если должник не несет ответственности за неисполнение или ненадлежащее исполнение обязательства.</w:t>
      </w:r>
    </w:p>
    <w:p w14:paraId="3EFC87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8F2AFD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w:t>
      </w:r>
      <w:r>
        <w:rPr>
          <w:rFonts w:eastAsia="Times New Roman" w:cs="Arial"/>
          <w:b/>
          <w:bCs/>
          <w:color w:val="000000"/>
          <w:szCs w:val="24"/>
          <w:lang w:eastAsia="ru-RU"/>
        </w:rPr>
        <w:t>тья 321. Законная неустойка</w:t>
      </w:r>
    </w:p>
    <w:p w14:paraId="114FD7C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164B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Кредитор вправе требовать уплаты неустойки, определенной законом (законной неустойки), независимо от того, предусмотрена ли обязанность ее уплаты соглашением сторон.</w:t>
      </w:r>
    </w:p>
    <w:p w14:paraId="556510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Размер законной неустойки может быть увеличен соглашен</w:t>
      </w:r>
      <w:r>
        <w:rPr>
          <w:rFonts w:eastAsia="Times New Roman" w:cs="Arial"/>
          <w:color w:val="000000"/>
          <w:szCs w:val="24"/>
          <w:lang w:eastAsia="ru-RU"/>
        </w:rPr>
        <w:t>ием сторон, если закон этого не запрещает.</w:t>
      </w:r>
    </w:p>
    <w:p w14:paraId="2128230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D5362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322. Форма соглашения о неустойке</w:t>
      </w:r>
    </w:p>
    <w:p w14:paraId="5D8BA2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0E8DFE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Соглашение о неустойке должно быть совершено в письменной форме, независимо от формы основного обязательства.</w:t>
      </w:r>
    </w:p>
    <w:p w14:paraId="10E1AB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Несоблюдение письменной формы влечет недействительность со</w:t>
      </w:r>
      <w:r>
        <w:rPr>
          <w:rFonts w:eastAsia="Times New Roman" w:cs="Arial"/>
          <w:color w:val="000000"/>
          <w:szCs w:val="24"/>
          <w:lang w:eastAsia="ru-RU"/>
        </w:rPr>
        <w:t>глашения о неустойке.</w:t>
      </w:r>
    </w:p>
    <w:p w14:paraId="3C8E9B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5E086F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323. Уменьшение неустойки</w:t>
      </w:r>
    </w:p>
    <w:p w14:paraId="51A681C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CCA2A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подлежащая уплате неустойка явно несоразмерна последствиям нарушения обязательства, суд вправе уменьшить размер присуждаемой неустойки.</w:t>
      </w:r>
    </w:p>
    <w:p w14:paraId="7488BCD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Правила настоящей статьи не затрагивают прав должника на</w:t>
      </w:r>
      <w:r>
        <w:rPr>
          <w:rFonts w:eastAsia="Times New Roman" w:cs="Arial"/>
          <w:color w:val="000000"/>
          <w:szCs w:val="24"/>
          <w:lang w:eastAsia="ru-RU"/>
        </w:rPr>
        <w:t xml:space="preserve"> уменьшение размера его ответственности на основании статьи 356 настоящего Кодекса и прав кредитора на возмещение убытков в случаях, предусмотренных статьей 358 настоящего Кодекса.</w:t>
      </w:r>
    </w:p>
    <w:p w14:paraId="3CC0FB0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26B895F"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3. Залог</w:t>
      </w:r>
    </w:p>
    <w:p w14:paraId="0281DA1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97FF91" w14:textId="77777777" w:rsidR="0008401F" w:rsidRDefault="000E25B0">
      <w:pPr>
        <w:ind w:firstLine="567"/>
        <w:rPr>
          <w:rFonts w:eastAsia="Times New Roman" w:cs="Arial"/>
          <w:szCs w:val="24"/>
          <w:lang w:eastAsia="ru-RU"/>
        </w:rPr>
      </w:pPr>
      <w:bookmarkStart w:id="91" w:name="st_324"/>
      <w:r>
        <w:rPr>
          <w:rFonts w:eastAsia="Times New Roman" w:cs="Arial"/>
          <w:b/>
          <w:bCs/>
          <w:color w:val="000000"/>
          <w:szCs w:val="24"/>
          <w:lang w:eastAsia="ru-RU"/>
        </w:rPr>
        <w:t>Статья 324. Понятие и основания возникновения залога</w:t>
      </w:r>
      <w:bookmarkEnd w:id="91"/>
    </w:p>
    <w:p w14:paraId="4434306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13197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силу залога кредитор по обеспеченному залогом обязательству (залогодержатель) имеет право, в случае неисполнения, ненадлежащего исполнения должником этого обязательства, получить удовлетворение из</w:t>
      </w:r>
      <w:r>
        <w:rPr>
          <w:rFonts w:eastAsia="Times New Roman" w:cs="Arial"/>
          <w:color w:val="000000"/>
          <w:szCs w:val="24"/>
          <w:lang w:eastAsia="ru-RU"/>
        </w:rPr>
        <w:t xml:space="preserve"> стоимости заложенного имущества преимущественно перед другими кредиторами лица, которому принадлежит это имущество (залогодателя), за изъятиями, установленными законом.</w:t>
      </w:r>
    </w:p>
    <w:p w14:paraId="069DC43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Залогодержатель имеет право получить на тех же началах удовлетворение из страхового во</w:t>
      </w:r>
      <w:r>
        <w:rPr>
          <w:rFonts w:eastAsia="Times New Roman" w:cs="Arial"/>
          <w:color w:val="000000"/>
          <w:szCs w:val="24"/>
          <w:lang w:eastAsia="ru-RU"/>
        </w:rPr>
        <w:t>змещения за утрату или повреждение заложенного имущества, независимо от того, в чью пользу оно застраховано, если только утрата или повреждение не произошли по причинам, за которые залогодержатель отвечает.</w:t>
      </w:r>
    </w:p>
    <w:p w14:paraId="6D7CAA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Залог возникает в силу договора или на основании закона.</w:t>
      </w:r>
    </w:p>
    <w:p w14:paraId="629FFFA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Правила настоящего Кодекса о залоге, возникающем в силу договора, соответственно применяются к залогу, возникающему на основании закона. Правоотношения, касающиеся залога, не отрегулированные наст</w:t>
      </w:r>
      <w:r>
        <w:rPr>
          <w:rFonts w:eastAsia="Times New Roman" w:cs="Arial"/>
          <w:color w:val="000000"/>
          <w:szCs w:val="24"/>
          <w:lang w:eastAsia="ru-RU"/>
        </w:rPr>
        <w:t>оящим Кодексом, регулируются законодательством о залоге, а также земельным законодательством.</w:t>
      </w:r>
    </w:p>
    <w:p w14:paraId="2F1FBC7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3. (Утратил силу в соответствии с </w:t>
      </w:r>
      <w:hyperlink r:id="rId444" w:tooltip="https://cbd.minjust.gov.kg/111396" w:history="1">
        <w:r>
          <w:rPr>
            <w:rFonts w:eastAsia="Times New Roman" w:cs="Arial"/>
            <w:i/>
            <w:iCs/>
            <w:color w:val="0000FF"/>
            <w:szCs w:val="24"/>
            <w:u w:val="single"/>
            <w:lang w:eastAsia="ru-RU"/>
          </w:rPr>
          <w:t>Законом</w:t>
        </w:r>
      </w:hyperlink>
      <w:r>
        <w:rPr>
          <w:rFonts w:eastAsia="Times New Roman" w:cs="Arial"/>
          <w:i/>
          <w:iCs/>
          <w:color w:val="000000"/>
          <w:szCs w:val="24"/>
          <w:lang w:eastAsia="ru-RU"/>
        </w:rPr>
        <w:t xml:space="preserve"> КР от 15 июля 2016 года № 117)</w:t>
      </w:r>
    </w:p>
    <w:p w14:paraId="6F8D819C"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45"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46"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47"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w:t>
      </w:r>
    </w:p>
    <w:p w14:paraId="22B224D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3C7752"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325. Предмет и виды залога</w:t>
      </w:r>
    </w:p>
    <w:p w14:paraId="55BA3A2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455372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Предметом залога может быть любое имущество, в том числе вещи и права (требования), за исключением имуществ</w:t>
      </w:r>
      <w:r>
        <w:rPr>
          <w:rFonts w:eastAsia="Times New Roman" w:cs="Arial"/>
          <w:color w:val="000000"/>
          <w:szCs w:val="24"/>
          <w:lang w:eastAsia="ru-RU"/>
        </w:rPr>
        <w:t>а, изъятого из гражданского оборота, прав, носящих личный характер (право на получение заработной платы и т.д.), требований, неразрывно связанных с личностью кредитора (требования об алиментах и т.д.), имущества, приватизация которого запрещена или в отнош</w:t>
      </w:r>
      <w:r>
        <w:rPr>
          <w:rFonts w:eastAsia="Times New Roman" w:cs="Arial"/>
          <w:color w:val="000000"/>
          <w:szCs w:val="24"/>
          <w:lang w:eastAsia="ru-RU"/>
        </w:rPr>
        <w:t>ении которого в установленном законом порядке предусмотрена обязательная приватизация, а также имущества, на которое в соответствии с законом не может быть обращено взыскание.</w:t>
      </w:r>
    </w:p>
    <w:p w14:paraId="3431458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 отдельных видов имущества, в частности, имущества граждан, на которое не д</w:t>
      </w:r>
      <w:r>
        <w:rPr>
          <w:rFonts w:eastAsia="Times New Roman" w:cs="Arial"/>
          <w:color w:val="000000"/>
          <w:szCs w:val="24"/>
          <w:lang w:eastAsia="ru-RU"/>
        </w:rPr>
        <w:t>опускается обращение взыскания, может быть законом запрещен или ограничен.</w:t>
      </w:r>
    </w:p>
    <w:p w14:paraId="614549F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Залог может выступать в виде:</w:t>
      </w:r>
    </w:p>
    <w:p w14:paraId="3A34A27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залога с передачей заложенной вещи залогодержателю (заклад);</w:t>
      </w:r>
    </w:p>
    <w:p w14:paraId="104884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залога с оставлением заложенной вещи у залогодателя;</w:t>
      </w:r>
    </w:p>
    <w:p w14:paraId="49148A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залога прав.</w:t>
      </w:r>
    </w:p>
    <w:p w14:paraId="341BAA1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редакции Закона КР</w:t>
      </w:r>
      <w:r>
        <w:rPr>
          <w:rFonts w:eastAsia="Times New Roman" w:cs="Arial"/>
          <w:i/>
          <w:iCs/>
          <w:color w:val="000000"/>
          <w:szCs w:val="24"/>
          <w:lang w:eastAsia="ru-RU"/>
        </w:rPr>
        <w:t xml:space="preserve"> от </w:t>
      </w:r>
      <w:hyperlink r:id="rId448"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w:t>
      </w:r>
    </w:p>
    <w:p w14:paraId="2457F82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D725C3" w14:textId="77777777" w:rsidR="0008401F" w:rsidRDefault="000E25B0">
      <w:pPr>
        <w:ind w:firstLine="567"/>
        <w:rPr>
          <w:rFonts w:eastAsia="Times New Roman" w:cs="Arial"/>
          <w:szCs w:val="24"/>
          <w:lang w:eastAsia="ru-RU"/>
        </w:rPr>
      </w:pPr>
      <w:bookmarkStart w:id="92" w:name="st_326"/>
      <w:r>
        <w:rPr>
          <w:rFonts w:eastAsia="Times New Roman" w:cs="Arial"/>
          <w:b/>
          <w:bCs/>
          <w:color w:val="000000"/>
          <w:szCs w:val="24"/>
          <w:lang w:eastAsia="ru-RU"/>
        </w:rPr>
        <w:t>Статья 326. Залогодатель</w:t>
      </w:r>
      <w:bookmarkEnd w:id="92"/>
    </w:p>
    <w:p w14:paraId="21D09BE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F8F21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Залогодателем может быть сам должник по обязательству, обеспеченному залогом, или третье лицо, не участ</w:t>
      </w:r>
      <w:r>
        <w:rPr>
          <w:rFonts w:eastAsia="Times New Roman" w:cs="Arial"/>
          <w:color w:val="000000"/>
          <w:szCs w:val="24"/>
          <w:lang w:eastAsia="ru-RU"/>
        </w:rPr>
        <w:t>вующее в этом обязательстве.</w:t>
      </w:r>
    </w:p>
    <w:p w14:paraId="1B6D012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Залогодателем может быть лицо, обладающее правом собственности или иным вещным правом на предмет залога. Лицо, которому вещь принадлежит на праве хозяйственного ведения или оперативного управления, вправе заложить ее с согла</w:t>
      </w:r>
      <w:r>
        <w:rPr>
          <w:rFonts w:eastAsia="Times New Roman" w:cs="Arial"/>
          <w:color w:val="000000"/>
          <w:szCs w:val="24"/>
          <w:lang w:eastAsia="ru-RU"/>
        </w:rPr>
        <w:t>сия ее собственника.</w:t>
      </w:r>
    </w:p>
    <w:p w14:paraId="3FD2EF7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Залогодателем при залоге прав может быть только лицо, которому принадлежит закладываемое право.</w:t>
      </w:r>
    </w:p>
    <w:p w14:paraId="1A3A8DF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 права аренды или иного права на чужую вещь не допускается без согласия ее собственника, если договором не предусмотрено иное.</w:t>
      </w:r>
    </w:p>
    <w:p w14:paraId="53640FD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49"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50"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w:t>
      </w:r>
    </w:p>
    <w:p w14:paraId="40C1B62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74DAD7" w14:textId="77777777" w:rsidR="0008401F" w:rsidRDefault="000E25B0">
      <w:pPr>
        <w:ind w:firstLine="567"/>
        <w:rPr>
          <w:rFonts w:eastAsia="Times New Roman" w:cs="Arial"/>
          <w:szCs w:val="24"/>
          <w:lang w:eastAsia="ru-RU"/>
        </w:rPr>
      </w:pPr>
      <w:bookmarkStart w:id="93" w:name="st_327"/>
      <w:r>
        <w:rPr>
          <w:rFonts w:eastAsia="Times New Roman" w:cs="Arial"/>
          <w:b/>
          <w:bCs/>
          <w:color w:val="000000"/>
          <w:szCs w:val="24"/>
          <w:lang w:eastAsia="ru-RU"/>
        </w:rPr>
        <w:t>Статья 327. Имущество, на которое распространяются права залогодержателя</w:t>
      </w:r>
      <w:bookmarkEnd w:id="93"/>
    </w:p>
    <w:p w14:paraId="37FC558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6AEE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Права залогодержателя (право залога) на вещь, являющуюся предметом залога, распространяются на ее принадлежности, если иное не предусмотрено договором.</w:t>
      </w:r>
    </w:p>
    <w:p w14:paraId="2F40C43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иное не предусмотрено договором, право залога распространяется на полученные в результате исполь</w:t>
      </w:r>
      <w:r>
        <w:rPr>
          <w:rFonts w:eastAsia="Times New Roman" w:cs="Arial"/>
          <w:color w:val="000000"/>
          <w:szCs w:val="24"/>
          <w:lang w:eastAsia="ru-RU"/>
        </w:rPr>
        <w:t>зования заложенного имущества плоды, продукцию и доходы.</w:t>
      </w:r>
    </w:p>
    <w:p w14:paraId="62B33EF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залоге предприятия, как имущественного комплекса, право залога распространяется на все входящее в его состав движимое и недвижимое имущество, материальные и нематериальные активы, включая здан</w:t>
      </w:r>
      <w:r>
        <w:rPr>
          <w:rFonts w:eastAsia="Times New Roman" w:cs="Arial"/>
          <w:color w:val="000000"/>
          <w:szCs w:val="24"/>
          <w:lang w:eastAsia="ru-RU"/>
        </w:rPr>
        <w:t>ия, сооружения, оборудование, инвентарь, сырье, готовую продукцию, права требования, исключительные права, в том числе приобретенные в период залога, если иное не предусмотрено договором.</w:t>
      </w:r>
    </w:p>
    <w:p w14:paraId="1183D8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залоге земельного участка, на котором находятся здания, соору</w:t>
      </w:r>
      <w:r>
        <w:rPr>
          <w:rFonts w:eastAsia="Times New Roman" w:cs="Arial"/>
          <w:color w:val="000000"/>
          <w:szCs w:val="24"/>
          <w:lang w:eastAsia="ru-RU"/>
        </w:rPr>
        <w:t>жения или жилые строения, не являющиеся предметом залога по этому договору, часть земельного участка, занятая этими объектами, и часть земельного участка, необходимая для их использования, должны быть выделены в самостоятельные земельные участки.</w:t>
      </w:r>
    </w:p>
    <w:p w14:paraId="0A27FF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залог</w:t>
      </w:r>
      <w:r>
        <w:rPr>
          <w:rFonts w:eastAsia="Times New Roman" w:cs="Arial"/>
          <w:color w:val="000000"/>
          <w:szCs w:val="24"/>
          <w:lang w:eastAsia="ru-RU"/>
        </w:rPr>
        <w:t>е здания, сооружения или жилого строения право залога распространяется на земельный участок, занятый этими объектами и на часть земельного участка, необходимую для их использования. В этом случае на оставшийся земельный участок залог не распространяется.</w:t>
      </w:r>
    </w:p>
    <w:p w14:paraId="3B70AF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w:t>
      </w:r>
      <w:r>
        <w:rPr>
          <w:rFonts w:eastAsia="Times New Roman" w:cs="Arial"/>
          <w:color w:val="000000"/>
          <w:szCs w:val="24"/>
          <w:lang w:eastAsia="ru-RU"/>
        </w:rPr>
        <w:t>. Договором о залоге, а в отношении залога, возникающего на основании закона, - законом, может быть предусмотрено распространение залога на вещи и права, которые залогодатель приобретет в будущем.</w:t>
      </w:r>
    </w:p>
    <w:p w14:paraId="6CFD2B2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51"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52"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53" w:tooltip="https://cbd.minjust.gov.kg/203129" w:history="1">
        <w:r>
          <w:rPr>
            <w:rFonts w:eastAsia="Times New Roman" w:cs="Arial"/>
            <w:i/>
            <w:iCs/>
            <w:color w:val="0000FF"/>
            <w:szCs w:val="24"/>
            <w:u w:val="single"/>
            <w:lang w:eastAsia="ru-RU"/>
          </w:rPr>
          <w:t>30 марта 2009 года № 96</w:t>
        </w:r>
      </w:hyperlink>
      <w:r>
        <w:rPr>
          <w:rFonts w:eastAsia="Times New Roman" w:cs="Arial"/>
          <w:color w:val="000000"/>
          <w:szCs w:val="24"/>
          <w:lang w:eastAsia="ru-RU"/>
        </w:rPr>
        <w:t xml:space="preserve">, </w:t>
      </w:r>
      <w:hyperlink r:id="rId454"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476EA21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A4DE5B5" w14:textId="77777777" w:rsidR="0008401F" w:rsidRDefault="000E25B0">
      <w:pPr>
        <w:ind w:firstLine="567"/>
        <w:rPr>
          <w:rFonts w:eastAsia="Times New Roman" w:cs="Arial"/>
          <w:szCs w:val="24"/>
          <w:lang w:eastAsia="ru-RU"/>
        </w:rPr>
      </w:pPr>
      <w:bookmarkStart w:id="94" w:name="st_328"/>
      <w:r>
        <w:rPr>
          <w:rFonts w:eastAsia="Times New Roman" w:cs="Arial"/>
          <w:b/>
          <w:bCs/>
          <w:color w:val="000000"/>
          <w:szCs w:val="24"/>
          <w:lang w:eastAsia="ru-RU"/>
        </w:rPr>
        <w:t>Статья 328. Договор о залоге</w:t>
      </w:r>
      <w:bookmarkEnd w:id="94"/>
    </w:p>
    <w:p w14:paraId="197253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1F1B4D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В договоре о залоге должны быть указаны:</w:t>
      </w:r>
    </w:p>
    <w:p w14:paraId="40B29097"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стороны договор</w:t>
      </w:r>
      <w:r>
        <w:rPr>
          <w:rFonts w:eastAsia="Times New Roman" w:cs="Arial"/>
          <w:color w:val="000000"/>
          <w:szCs w:val="24"/>
          <w:lang w:eastAsia="ru-RU"/>
        </w:rPr>
        <w:t>а;</w:t>
      </w:r>
    </w:p>
    <w:p w14:paraId="1D61C27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описание обеспеченного залогом обязательства, которое может быть выражено максимальной суммой обязательства;</w:t>
      </w:r>
    </w:p>
    <w:p w14:paraId="4A6DAE9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общее описание предмета залога, достаточное для его идентификации;</w:t>
      </w:r>
    </w:p>
    <w:p w14:paraId="6CCE9CA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срок действия договора. Если в договоре отсутствует указание на срок его действия, то договор признается действующим до определенного в нем момента окончания исполнения сторонами обязательств;</w:t>
      </w:r>
    </w:p>
    <w:p w14:paraId="4D5CCAC6"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в случае залога недвижимого имущества или имущества, подлеж</w:t>
      </w:r>
      <w:r>
        <w:rPr>
          <w:rFonts w:eastAsia="Times New Roman" w:cs="Arial"/>
          <w:color w:val="000000"/>
          <w:szCs w:val="24"/>
          <w:lang w:eastAsia="ru-RU"/>
        </w:rPr>
        <w:t>ащего регистрации, - право, в силу которого такое имущество принадлежит залогодателю, с указанием реквизитов правоустанавливающего документа, а также иные условия, определяемые соглашением сторон.</w:t>
      </w:r>
    </w:p>
    <w:p w14:paraId="7BDBDD93"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Стороны должны предусмотреть в договоре о залоге указание н</w:t>
      </w:r>
      <w:r>
        <w:rPr>
          <w:rFonts w:eastAsia="Times New Roman" w:cs="Arial"/>
          <w:color w:val="000000"/>
          <w:szCs w:val="24"/>
          <w:lang w:eastAsia="ru-RU"/>
        </w:rPr>
        <w:t>а то, у какой из сторон будет находиться заложенное имущество.</w:t>
      </w:r>
    </w:p>
    <w:p w14:paraId="3CD053D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Если право залогодержателя удостоверяется закладной, то это должно быть указано в договоре о залоге.</w:t>
      </w:r>
    </w:p>
    <w:p w14:paraId="1F2CB692"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Договор о залоге должен быть заключен в письменной форме.</w:t>
      </w:r>
    </w:p>
    <w:p w14:paraId="1164CE9E"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3. Договор о залоге недвижимого</w:t>
      </w:r>
      <w:r>
        <w:rPr>
          <w:rFonts w:eastAsia="Times New Roman" w:cs="Arial"/>
          <w:color w:val="000000"/>
          <w:szCs w:val="24"/>
          <w:lang w:eastAsia="ru-RU"/>
        </w:rPr>
        <w:t xml:space="preserve"> имущества подлежит государственной регистрации и не требует обязательного нотариального удостоверения.</w:t>
      </w:r>
    </w:p>
    <w:p w14:paraId="6357332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Договор о залоге движимого имущества, прав, связанных с движимым имуществом, должен быть нотариально удостоверен, если залог обеспечивает обязательства </w:t>
      </w:r>
      <w:r>
        <w:rPr>
          <w:rFonts w:eastAsia="Times New Roman" w:cs="Arial"/>
          <w:color w:val="000000"/>
          <w:szCs w:val="24"/>
          <w:lang w:eastAsia="ru-RU"/>
        </w:rPr>
        <w:t>по договору, подлежащему нотариальному удостоверению, а также в случаях, предусмотренных соглашением сторон.</w:t>
      </w:r>
    </w:p>
    <w:p w14:paraId="2351478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Регистрация права требования по исполнению обязательств (по договору) в отношении движимого имущества осуществляется в электронной форме, посредств</w:t>
      </w:r>
      <w:r>
        <w:rPr>
          <w:rFonts w:eastAsia="Times New Roman" w:cs="Arial"/>
          <w:color w:val="000000"/>
          <w:szCs w:val="24"/>
          <w:lang w:eastAsia="ru-RU"/>
        </w:rPr>
        <w:t>ом которой право требования по исполнению обязательств (по договору) в отношении движимого имущества регистрируется в Едином государственном реестре прав требования на движимое имущество.</w:t>
      </w:r>
    </w:p>
    <w:p w14:paraId="00315438"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Регистрация в Едином государственном реестре прав требования на движ</w:t>
      </w:r>
      <w:r>
        <w:rPr>
          <w:rFonts w:eastAsia="Times New Roman" w:cs="Arial"/>
          <w:color w:val="000000"/>
          <w:szCs w:val="24"/>
          <w:lang w:eastAsia="ru-RU"/>
        </w:rPr>
        <w:t>имое имущество не придает законной силы недействительному договору, содержащему положения о праве требования по исполнению обязательств (по договору) в отношении движимого имущества.</w:t>
      </w:r>
    </w:p>
    <w:p w14:paraId="7F78A3D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Незарегистрированное право требования по исполнению обязательств (по дого</w:t>
      </w:r>
      <w:r>
        <w:rPr>
          <w:rFonts w:eastAsia="Times New Roman" w:cs="Arial"/>
          <w:color w:val="000000"/>
          <w:szCs w:val="24"/>
          <w:lang w:eastAsia="ru-RU"/>
        </w:rPr>
        <w:t>вору) в отношении движимого имущества в Едином государственном реестре прав требования на движимое имущество не влечет недействительности сделки, совершенной в соответствии с настоящим Кодексом, предусматривающей право требовать исполнение обязательств.</w:t>
      </w:r>
    </w:p>
    <w:p w14:paraId="52322B2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Ре</w:t>
      </w:r>
      <w:r>
        <w:rPr>
          <w:rFonts w:eastAsia="Times New Roman" w:cs="Arial"/>
          <w:color w:val="000000"/>
          <w:szCs w:val="24"/>
          <w:lang w:eastAsia="ru-RU"/>
        </w:rPr>
        <w:t>гистрация права требования по исполнению обязательств (по договору) в отношении движимого имущества осуществляется в целях наделения залогодержателя приоритетным правом удовлетворения своих требований перед другими кредиторами, которые не имеют предшествую</w:t>
      </w:r>
      <w:r>
        <w:rPr>
          <w:rFonts w:eastAsia="Times New Roman" w:cs="Arial"/>
          <w:color w:val="000000"/>
          <w:szCs w:val="24"/>
          <w:lang w:eastAsia="ru-RU"/>
        </w:rPr>
        <w:t>щего зарегистрированного права требования по исполнению обязательств (по договору) в отношении движимого имущества.</w:t>
      </w:r>
    </w:p>
    <w:p w14:paraId="69AD3F8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При наличии нескольких залогодержателей на один и тот же предмет залога с зарегистрированным и незарегистрированным правом требования по исп</w:t>
      </w:r>
      <w:r>
        <w:rPr>
          <w:rFonts w:eastAsia="Times New Roman" w:cs="Arial"/>
          <w:color w:val="000000"/>
          <w:szCs w:val="24"/>
          <w:lang w:eastAsia="ru-RU"/>
        </w:rPr>
        <w:t>олнению обязательств (по договору) в отношении движимого имущества приоритет в очередности предоставляется зарегистрированному праву требования по исполнению обязательств (по договору) в отношении движимого имущества. Приоритет зарегистрированного права тр</w:t>
      </w:r>
      <w:r>
        <w:rPr>
          <w:rFonts w:eastAsia="Times New Roman" w:cs="Arial"/>
          <w:color w:val="000000"/>
          <w:szCs w:val="24"/>
          <w:lang w:eastAsia="ru-RU"/>
        </w:rPr>
        <w:t>ебования по исполнению обязательств (по договору) в отношении движимого имущества определяется по дате и времени регистрации залога.</w:t>
      </w:r>
    </w:p>
    <w:p w14:paraId="366AA37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В случае обращения взыскания на зарегистрированный предмет залога залогодержатель, нарушивший порядок очередности, возмещает убытки залогодержателю, имеющему приоритет в очередности в соответствии с настоящим Кодексом.</w:t>
      </w:r>
    </w:p>
    <w:p w14:paraId="340CDC86"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4. Несоблюдение правил, содержащихся </w:t>
      </w:r>
      <w:r>
        <w:rPr>
          <w:rFonts w:eastAsia="Times New Roman" w:cs="Arial"/>
          <w:color w:val="000000"/>
          <w:szCs w:val="24"/>
          <w:lang w:eastAsia="ru-RU"/>
        </w:rPr>
        <w:t>в пунктах 2 и 3 настоящей статьи, влечет недействительность договора о залоге. Такой договор считается ничтожным.</w:t>
      </w:r>
    </w:p>
    <w:p w14:paraId="6C74DC8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5. Право залога возникает в отношении имущества, залог которого подлежит регистрации - с момента регистрации договора, в отношении другого иму</w:t>
      </w:r>
      <w:r>
        <w:rPr>
          <w:rFonts w:eastAsia="Times New Roman" w:cs="Arial"/>
          <w:color w:val="000000"/>
          <w:szCs w:val="24"/>
          <w:lang w:eastAsia="ru-RU"/>
        </w:rPr>
        <w:t>щества - с момента передачи этого имущества залогодержателю, а если оно не подлежит передаче, то с момента заключения договора о залоге.</w:t>
      </w:r>
    </w:p>
    <w:p w14:paraId="5A3D8E7F"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55" w:tooltip="https://cbd.minjust.gov.kg/246" w:history="1">
        <w:r>
          <w:rPr>
            <w:rFonts w:eastAsia="Times New Roman" w:cs="Arial"/>
            <w:i/>
            <w:iCs/>
            <w:color w:val="0000FF"/>
            <w:szCs w:val="24"/>
            <w:u w:val="single"/>
            <w:lang w:eastAsia="ru-RU"/>
          </w:rPr>
          <w:t>21 июля 19</w:t>
        </w:r>
        <w:r>
          <w:rPr>
            <w:rFonts w:eastAsia="Times New Roman" w:cs="Arial"/>
            <w:i/>
            <w:iCs/>
            <w:color w:val="0000FF"/>
            <w:szCs w:val="24"/>
            <w:u w:val="single"/>
            <w:lang w:eastAsia="ru-RU"/>
          </w:rPr>
          <w:t>99 года № 83</w:t>
        </w:r>
      </w:hyperlink>
      <w:r>
        <w:rPr>
          <w:rFonts w:eastAsia="Times New Roman" w:cs="Arial"/>
          <w:i/>
          <w:iCs/>
          <w:color w:val="000000"/>
          <w:szCs w:val="24"/>
          <w:lang w:eastAsia="ru-RU"/>
        </w:rPr>
        <w:t xml:space="preserve">, </w:t>
      </w:r>
      <w:hyperlink r:id="rId456"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57" w:tooltip="https://cbd.minjust.gov.kg/202482" w:history="1">
        <w:r>
          <w:rPr>
            <w:rFonts w:eastAsia="Times New Roman" w:cs="Arial"/>
            <w:i/>
            <w:iCs/>
            <w:color w:val="0000FF"/>
            <w:szCs w:val="24"/>
            <w:u w:val="single"/>
            <w:lang w:eastAsia="ru-RU"/>
          </w:rPr>
          <w:t>17 декабря 2008 года № 266</w:t>
        </w:r>
      </w:hyperlink>
      <w:r>
        <w:rPr>
          <w:rFonts w:eastAsia="Times New Roman" w:cs="Arial"/>
          <w:i/>
          <w:iCs/>
          <w:color w:val="000000"/>
          <w:szCs w:val="24"/>
          <w:lang w:eastAsia="ru-RU"/>
        </w:rPr>
        <w:t xml:space="preserve">, </w:t>
      </w:r>
      <w:hyperlink r:id="rId458"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 xml:space="preserve">, </w:t>
      </w:r>
      <w:hyperlink r:id="rId459" w:tooltip="https://cbd.minjust.gov.kg/203336" w:history="1">
        <w:r>
          <w:rPr>
            <w:rFonts w:eastAsia="Times New Roman" w:cs="Arial"/>
            <w:i/>
            <w:iCs/>
            <w:color w:val="0000FF"/>
            <w:szCs w:val="24"/>
            <w:u w:val="single"/>
            <w:lang w:eastAsia="ru-RU"/>
          </w:rPr>
          <w:t>12 июля 2011 года № 93</w:t>
        </w:r>
      </w:hyperlink>
      <w:r>
        <w:rPr>
          <w:rFonts w:eastAsia="Times New Roman" w:cs="Arial"/>
          <w:color w:val="000000"/>
          <w:szCs w:val="24"/>
          <w:lang w:eastAsia="ru-RU"/>
        </w:rPr>
        <w:t xml:space="preserve">, </w:t>
      </w:r>
      <w:hyperlink r:id="rId460"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61" w:tooltip="https://cbd.minjust.gov.kg/112201" w:history="1">
        <w:r>
          <w:rPr>
            <w:rFonts w:eastAsia="Times New Roman" w:cs="Arial"/>
            <w:i/>
            <w:iCs/>
            <w:color w:val="0000FF"/>
            <w:szCs w:val="24"/>
            <w:u w:val="single"/>
            <w:lang w:eastAsia="ru-RU"/>
          </w:rPr>
          <w:t>24 марта 2021 года № 42</w:t>
        </w:r>
      </w:hyperlink>
      <w:r>
        <w:rPr>
          <w:rFonts w:eastAsia="Times New Roman" w:cs="Arial"/>
          <w:i/>
          <w:iCs/>
          <w:color w:val="000000"/>
          <w:szCs w:val="24"/>
          <w:lang w:eastAsia="ru-RU"/>
        </w:rPr>
        <w:t>,</w:t>
      </w:r>
      <w:r>
        <w:rPr>
          <w:rFonts w:eastAsia="Times New Roman" w:cs="Arial"/>
          <w:color w:val="000000"/>
          <w:szCs w:val="24"/>
          <w:lang w:eastAsia="ru-RU"/>
        </w:rPr>
        <w:t> </w:t>
      </w:r>
      <w:hyperlink r:id="rId462" w:tooltip="https://cbd.minjust.gov.kg/112513" w:history="1">
        <w:r>
          <w:rPr>
            <w:rFonts w:eastAsia="Times New Roman" w:cs="Arial"/>
            <w:i/>
            <w:iCs/>
            <w:color w:val="0000FF"/>
            <w:szCs w:val="24"/>
            <w:u w:val="single"/>
            <w:lang w:eastAsia="ru-RU"/>
          </w:rPr>
          <w:t>16 февраля 2023 года № 30</w:t>
        </w:r>
      </w:hyperlink>
      <w:r>
        <w:rPr>
          <w:rFonts w:eastAsia="Times New Roman" w:cs="Arial"/>
          <w:i/>
          <w:iCs/>
          <w:color w:val="000000"/>
          <w:szCs w:val="24"/>
          <w:lang w:eastAsia="ru-RU"/>
        </w:rPr>
        <w:t>)</w:t>
      </w:r>
    </w:p>
    <w:p w14:paraId="06907B6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DBBD8A" w14:textId="77777777" w:rsidR="0008401F" w:rsidRDefault="000E25B0">
      <w:pPr>
        <w:ind w:firstLine="567"/>
        <w:rPr>
          <w:rFonts w:eastAsia="Times New Roman" w:cs="Arial"/>
          <w:szCs w:val="24"/>
          <w:lang w:eastAsia="ru-RU"/>
        </w:rPr>
      </w:pPr>
      <w:bookmarkStart w:id="95" w:name="st_329"/>
      <w:r>
        <w:rPr>
          <w:rFonts w:eastAsia="Times New Roman" w:cs="Arial"/>
          <w:b/>
          <w:bCs/>
          <w:color w:val="000000"/>
          <w:szCs w:val="24"/>
          <w:lang w:eastAsia="ru-RU"/>
        </w:rPr>
        <w:t>Статья 329. Последующий залог</w:t>
      </w:r>
      <w:bookmarkEnd w:id="95"/>
    </w:p>
    <w:p w14:paraId="5C03592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7F4CE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Не допускается включение в договор о залоге положения, запрещающего или ограничивающего последующий залог движимого имущества.</w:t>
      </w:r>
    </w:p>
    <w:p w14:paraId="39B56AA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имущество, находящееся в залоге, становится предметом еще одного залога в обеспечение других требований (последующий з</w:t>
      </w:r>
      <w:r>
        <w:rPr>
          <w:rFonts w:eastAsia="Times New Roman" w:cs="Arial"/>
          <w:color w:val="000000"/>
          <w:szCs w:val="24"/>
          <w:lang w:eastAsia="ru-RU"/>
        </w:rPr>
        <w:t xml:space="preserve">алог), требования последующего залогодержателя удовлетворяются из стоимости предмета залога после удовлетворения требований предшествующего залогодержателя, если предыдущий залогодержатель, имеющий преимущественное право, в письменной форме не договорился </w:t>
      </w:r>
      <w:r>
        <w:rPr>
          <w:rFonts w:eastAsia="Times New Roman" w:cs="Arial"/>
          <w:color w:val="000000"/>
          <w:szCs w:val="24"/>
          <w:lang w:eastAsia="ru-RU"/>
        </w:rPr>
        <w:t>с последующим залогодержателем иначе.</w:t>
      </w:r>
    </w:p>
    <w:p w14:paraId="7FC90F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Залогодатель обязан письменно сообщить каждому последующему залогодержателю сведения обо всех существующих залогах данного имущества, а также о характере и размере обеспеченных этими залогами обязательств и должен в</w:t>
      </w:r>
      <w:r>
        <w:rPr>
          <w:rFonts w:eastAsia="Times New Roman" w:cs="Arial"/>
          <w:color w:val="000000"/>
          <w:szCs w:val="24"/>
          <w:lang w:eastAsia="ru-RU"/>
        </w:rPr>
        <w:t>озместить убытки, причиненные залогодержателям вследствие неисполнения этой обязанности. При наличии зарегистрированного залогового уведомления сведения о существующих залогах движимого имущества последующие залогодержатели получают из Единого государствен</w:t>
      </w:r>
      <w:r>
        <w:rPr>
          <w:rFonts w:eastAsia="Times New Roman" w:cs="Arial"/>
          <w:color w:val="000000"/>
          <w:szCs w:val="24"/>
          <w:lang w:eastAsia="ru-RU"/>
        </w:rPr>
        <w:t>ного реестра прав требования на движимое имущество.</w:t>
      </w:r>
    </w:p>
    <w:p w14:paraId="5F52B6F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63"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64"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65" w:tooltip="https://cbd.minjust.gov.kg/112201" w:history="1">
        <w:r>
          <w:rPr>
            <w:rFonts w:eastAsia="Times New Roman" w:cs="Arial"/>
            <w:i/>
            <w:iCs/>
            <w:color w:val="0000FF"/>
            <w:szCs w:val="24"/>
            <w:u w:val="single"/>
            <w:lang w:eastAsia="ru-RU"/>
          </w:rPr>
          <w:t>24 марта 2021 года № 42</w:t>
        </w:r>
      </w:hyperlink>
      <w:r>
        <w:rPr>
          <w:rFonts w:eastAsia="Times New Roman" w:cs="Arial"/>
          <w:i/>
          <w:iCs/>
          <w:color w:val="000000"/>
          <w:szCs w:val="24"/>
          <w:lang w:eastAsia="ru-RU"/>
        </w:rPr>
        <w:t>)</w:t>
      </w:r>
    </w:p>
    <w:p w14:paraId="034214C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22B643" w14:textId="77777777" w:rsidR="0008401F" w:rsidRDefault="000E25B0">
      <w:pPr>
        <w:ind w:firstLine="567"/>
        <w:rPr>
          <w:rFonts w:eastAsia="Times New Roman" w:cs="Arial"/>
          <w:szCs w:val="24"/>
          <w:lang w:eastAsia="ru-RU"/>
        </w:rPr>
      </w:pPr>
      <w:bookmarkStart w:id="96" w:name="st_330"/>
      <w:r>
        <w:rPr>
          <w:rFonts w:eastAsia="Times New Roman" w:cs="Arial"/>
          <w:b/>
          <w:bCs/>
          <w:color w:val="000000"/>
          <w:szCs w:val="24"/>
          <w:lang w:eastAsia="ru-RU"/>
        </w:rPr>
        <w:t>Статья 330. Содержание и сохранность заложенного имущества</w:t>
      </w:r>
      <w:bookmarkEnd w:id="96"/>
    </w:p>
    <w:p w14:paraId="63B6D7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88090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Залогодатель или залогод</w:t>
      </w:r>
      <w:r>
        <w:rPr>
          <w:rFonts w:eastAsia="Times New Roman" w:cs="Arial"/>
          <w:color w:val="000000"/>
          <w:szCs w:val="24"/>
          <w:lang w:eastAsia="ru-RU"/>
        </w:rPr>
        <w:t>ержатель, в зависимости от того, у кого из них находится заложенное имущество, обязан, если иное не предусмотрено договором:</w:t>
      </w:r>
    </w:p>
    <w:p w14:paraId="7737932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страховать за счет залогодателя заложенное имущество в полной его стоимости от рисков утраты и повреждения, а если полная стоимо</w:t>
      </w:r>
      <w:r>
        <w:rPr>
          <w:rFonts w:eastAsia="Times New Roman" w:cs="Arial"/>
          <w:color w:val="000000"/>
          <w:szCs w:val="24"/>
          <w:lang w:eastAsia="ru-RU"/>
        </w:rPr>
        <w:t>сть имущества превышает размер обеспеченного залогом требования, - на сумму не ниже размера требования;</w:t>
      </w:r>
    </w:p>
    <w:p w14:paraId="2A15E0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принимать меры, необходимые для обеспечения сохранности заложенного имущества, в том числе для защиты его от посягательств и требований со стороны тр</w:t>
      </w:r>
      <w:r>
        <w:rPr>
          <w:rFonts w:eastAsia="Times New Roman" w:cs="Arial"/>
          <w:color w:val="000000"/>
          <w:szCs w:val="24"/>
          <w:lang w:eastAsia="ru-RU"/>
        </w:rPr>
        <w:t>етьих лиц;</w:t>
      </w:r>
    </w:p>
    <w:p w14:paraId="244B5B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немедленно уведомлять другую сторону о возникновении угрозы утраты или повреждения заложенного имущества.</w:t>
      </w:r>
    </w:p>
    <w:p w14:paraId="7A00CE7A"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Залогодержатель и залогодатель вправе проверять по документам и фактически наличие, размер, состояние и условия хранения заложенного </w:t>
      </w:r>
      <w:r>
        <w:rPr>
          <w:rFonts w:eastAsia="Times New Roman" w:cs="Arial"/>
          <w:color w:val="000000"/>
          <w:szCs w:val="24"/>
          <w:lang w:eastAsia="ru-RU"/>
        </w:rPr>
        <w:t>имущества, находящегося у другой стороны.</w:t>
      </w:r>
    </w:p>
    <w:p w14:paraId="0BFE0DE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грубом нарушении одной из сторон обязанностей, указанных в пункте 1 настоящей статьи, создающем угрозу утраты или повреждения заложенного имущества, другая сторона вправе потребовать досрочного исполнения об</w:t>
      </w:r>
      <w:r>
        <w:rPr>
          <w:rFonts w:eastAsia="Times New Roman" w:cs="Arial"/>
          <w:color w:val="000000"/>
          <w:szCs w:val="24"/>
          <w:lang w:eastAsia="ru-RU"/>
        </w:rPr>
        <w:t>язательства, обеспеченного залогом и/или досрочного прекращения залога.</w:t>
      </w:r>
    </w:p>
    <w:p w14:paraId="2C67A92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66" w:tooltip="https://cbd.minjust.gov.kg/246" w:history="1">
        <w:r>
          <w:rPr>
            <w:rFonts w:eastAsia="Times New Roman" w:cs="Arial"/>
            <w:i/>
            <w:iCs/>
            <w:color w:val="0000FF"/>
            <w:szCs w:val="24"/>
            <w:u w:val="single"/>
            <w:lang w:eastAsia="ru-RU"/>
          </w:rPr>
          <w:t>21 июля 1999 года № 83</w:t>
        </w:r>
      </w:hyperlink>
      <w:r>
        <w:rPr>
          <w:rFonts w:eastAsia="Times New Roman" w:cs="Arial"/>
          <w:color w:val="000000"/>
          <w:szCs w:val="24"/>
          <w:lang w:eastAsia="ru-RU"/>
        </w:rPr>
        <w:t xml:space="preserve">, </w:t>
      </w:r>
      <w:hyperlink r:id="rId467"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1FD07E3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C876119" w14:textId="77777777" w:rsidR="0008401F" w:rsidRDefault="000E25B0">
      <w:pPr>
        <w:ind w:firstLine="567"/>
        <w:rPr>
          <w:rFonts w:eastAsia="Times New Roman" w:cs="Arial"/>
          <w:szCs w:val="24"/>
          <w:lang w:eastAsia="ru-RU"/>
        </w:rPr>
      </w:pPr>
      <w:bookmarkStart w:id="97" w:name="st_331"/>
      <w:r>
        <w:rPr>
          <w:rFonts w:eastAsia="Times New Roman" w:cs="Arial"/>
          <w:b/>
          <w:bCs/>
          <w:color w:val="000000"/>
          <w:szCs w:val="24"/>
          <w:lang w:eastAsia="ru-RU"/>
        </w:rPr>
        <w:t>Статья 331. Последствия утраты или повреждения заложенного имущества</w:t>
      </w:r>
      <w:bookmarkEnd w:id="97"/>
    </w:p>
    <w:p w14:paraId="10A4B06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0F713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Залогодатель несет риск случайной гибели или повреждения заложенного имущества, если иное не предусмотрено договором о залоге.</w:t>
      </w:r>
    </w:p>
    <w:p w14:paraId="007683F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Залогодержатель отвечает за полную или частичную утрату или повреждение переданного ему предмета залога, если не докажет, ч</w:t>
      </w:r>
      <w:r>
        <w:rPr>
          <w:rFonts w:eastAsia="Times New Roman" w:cs="Arial"/>
          <w:color w:val="000000"/>
          <w:szCs w:val="24"/>
          <w:lang w:eastAsia="ru-RU"/>
        </w:rPr>
        <w:t>то может быть освобожден от ответственности в соответствии со статьей 356 настоящего Кодекса.</w:t>
      </w:r>
    </w:p>
    <w:p w14:paraId="5DB0D3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Залогодержатель отвечает за утрату предмета залога в размере его рыночной стоимости, а за его повреждение выплачивает сумму, на которую уменьшилась рыночная стоим</w:t>
      </w:r>
      <w:r>
        <w:rPr>
          <w:rFonts w:eastAsia="Times New Roman" w:cs="Arial"/>
          <w:color w:val="000000"/>
          <w:szCs w:val="24"/>
          <w:lang w:eastAsia="ru-RU"/>
        </w:rPr>
        <w:t>ость заложенного имущества после порчи по сравнению с рыночной стоимостью имущества в момент заклада.</w:t>
      </w:r>
    </w:p>
    <w:p w14:paraId="63B36C8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в результате повреждения предмета залога он изменился настолько, что не может быть использован по прямому назначению, залогодатель вправе от него отказаться и потребовать возмещение за его утрату.</w:t>
      </w:r>
    </w:p>
    <w:p w14:paraId="75566BD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Договором может быть предусмотрена обязанность залогод</w:t>
      </w:r>
      <w:r>
        <w:rPr>
          <w:rFonts w:eastAsia="Times New Roman" w:cs="Arial"/>
          <w:color w:val="000000"/>
          <w:szCs w:val="24"/>
          <w:lang w:eastAsia="ru-RU"/>
        </w:rPr>
        <w:t>ержателя возместить залогодателю и иные убытки, причиненные утратой или повреждением предмета залога.</w:t>
      </w:r>
    </w:p>
    <w:p w14:paraId="0F736B2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Залогодатель, являющийся должником по обеспеченному залогом обязательству, вправе зачесть требование к залогодержателю о возмещении убытков, причиненных у</w:t>
      </w:r>
      <w:r>
        <w:rPr>
          <w:rFonts w:eastAsia="Times New Roman" w:cs="Arial"/>
          <w:color w:val="000000"/>
          <w:szCs w:val="24"/>
          <w:lang w:eastAsia="ru-RU"/>
        </w:rPr>
        <w:t>тратой или повреждением предмета залога, в погашение обязательства, обеспеченного залогом.</w:t>
      </w:r>
    </w:p>
    <w:p w14:paraId="59E16C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Замена предмета залога допускается только с согласия залогодержателя, если договором не предусмотрено иное.</w:t>
      </w:r>
    </w:p>
    <w:p w14:paraId="381184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предмет залога погиб или поврежден либо право соб</w:t>
      </w:r>
      <w:r>
        <w:rPr>
          <w:rFonts w:eastAsia="Times New Roman" w:cs="Arial"/>
          <w:color w:val="000000"/>
          <w:szCs w:val="24"/>
          <w:lang w:eastAsia="ru-RU"/>
        </w:rPr>
        <w:t>ственности на него или право пользования прекращено по основаниям, установленным законом, залогодатель вправе в разумный срок восстановить предмет залога или заменить его другим равноценным имуществом, если законом или договором не предусмотрено иное.</w:t>
      </w:r>
    </w:p>
    <w:p w14:paraId="1302E014"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(В р</w:t>
      </w:r>
      <w:r>
        <w:rPr>
          <w:rFonts w:eastAsia="Times New Roman" w:cs="Arial"/>
          <w:i/>
          <w:iCs/>
          <w:color w:val="000000"/>
          <w:szCs w:val="24"/>
          <w:lang w:eastAsia="ru-RU"/>
        </w:rPr>
        <w:t xml:space="preserve">едакции Законов КР от </w:t>
      </w:r>
      <w:hyperlink r:id="rId468"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69"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70" w:tooltip="https://cbd.minjust.gov.kg/203129" w:history="1">
        <w:r>
          <w:rPr>
            <w:rFonts w:eastAsia="Times New Roman" w:cs="Arial"/>
            <w:i/>
            <w:iCs/>
            <w:color w:val="0000FF"/>
            <w:szCs w:val="24"/>
            <w:u w:val="single"/>
            <w:lang w:eastAsia="ru-RU"/>
          </w:rPr>
          <w:t>30 марта 2009 года № 96</w:t>
        </w:r>
      </w:hyperlink>
      <w:r>
        <w:rPr>
          <w:rFonts w:eastAsia="Times New Roman" w:cs="Arial"/>
          <w:color w:val="000000"/>
          <w:szCs w:val="24"/>
          <w:lang w:eastAsia="ru-RU"/>
        </w:rPr>
        <w:t xml:space="preserve">, </w:t>
      </w:r>
      <w:hyperlink r:id="rId471"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w:t>
      </w:r>
    </w:p>
    <w:p w14:paraId="705B297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451CD82" w14:textId="77777777" w:rsidR="0008401F" w:rsidRDefault="000E25B0">
      <w:pPr>
        <w:ind w:firstLine="567"/>
        <w:rPr>
          <w:rFonts w:eastAsia="Times New Roman" w:cs="Arial"/>
          <w:szCs w:val="24"/>
          <w:lang w:eastAsia="ru-RU"/>
        </w:rPr>
      </w:pPr>
      <w:bookmarkStart w:id="98" w:name="st_332"/>
      <w:r>
        <w:rPr>
          <w:rFonts w:eastAsia="Times New Roman" w:cs="Arial"/>
          <w:b/>
          <w:bCs/>
          <w:color w:val="000000"/>
          <w:szCs w:val="24"/>
          <w:lang w:eastAsia="ru-RU"/>
        </w:rPr>
        <w:t>Статья 332. Пользование и распоряжен</w:t>
      </w:r>
      <w:r>
        <w:rPr>
          <w:rFonts w:eastAsia="Times New Roman" w:cs="Arial"/>
          <w:b/>
          <w:bCs/>
          <w:color w:val="000000"/>
          <w:szCs w:val="24"/>
          <w:lang w:eastAsia="ru-RU"/>
        </w:rPr>
        <w:t>ие предметом залога</w:t>
      </w:r>
      <w:bookmarkEnd w:id="98"/>
    </w:p>
    <w:p w14:paraId="0145DF0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88D6B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Залогодатель вправе, если иное не предусмотрено договором и не вытекает из существа залога, пользоваться предметом залога в соответствии с его назначением, в том числе извлекать из него плоды и доходы, на которые также распространя</w:t>
      </w:r>
      <w:r>
        <w:rPr>
          <w:rFonts w:eastAsia="Times New Roman" w:cs="Arial"/>
          <w:color w:val="000000"/>
          <w:szCs w:val="24"/>
          <w:lang w:eastAsia="ru-RU"/>
        </w:rPr>
        <w:t>ется право залога, если иное не предусмотрено договором между залогодателем и залогодержателем.</w:t>
      </w:r>
    </w:p>
    <w:p w14:paraId="4CA14062"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Если иное не предусмотрено договором и не вытекает из существа залога, залогодатель вправе отчуждать предмет залога в собственность, в хозяйственное ведение </w:t>
      </w:r>
      <w:r>
        <w:rPr>
          <w:rFonts w:eastAsia="Times New Roman" w:cs="Arial"/>
          <w:color w:val="000000"/>
          <w:szCs w:val="24"/>
          <w:lang w:eastAsia="ru-RU"/>
        </w:rPr>
        <w:t>или в оперативное управление, передавать его в аренду или безвозмездное пользование другому лицу либо иным образом распоряжаться им только с согласия залогодержателя.</w:t>
      </w:r>
    </w:p>
    <w:p w14:paraId="612FCD2F"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Соглашение, ограничивающее право залогодателя завещать заложенное имущество, ничтожно.</w:t>
      </w:r>
    </w:p>
    <w:p w14:paraId="01DF7F4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w:t>
      </w:r>
      <w:r>
        <w:rPr>
          <w:rFonts w:eastAsia="Times New Roman" w:cs="Arial"/>
          <w:color w:val="000000"/>
          <w:szCs w:val="24"/>
          <w:lang w:eastAsia="ru-RU"/>
        </w:rPr>
        <w:t xml:space="preserve"> Залогодержатель вправе пользоваться переданным ему предметом залога лишь в случаях, предусмотренных договором, регулярно представляя залогодателю отчет о пользовании. По договору на залогодержателя может быть возложена обязанность извлекать из предмета за</w:t>
      </w:r>
      <w:r>
        <w:rPr>
          <w:rFonts w:eastAsia="Times New Roman" w:cs="Arial"/>
          <w:color w:val="000000"/>
          <w:szCs w:val="24"/>
          <w:lang w:eastAsia="ru-RU"/>
        </w:rPr>
        <w:t>лога плоды и доходы в целях погашения основного обязательства или в интересах залогодателя.</w:t>
      </w:r>
    </w:p>
    <w:p w14:paraId="7621D220"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72" w:tooltip="https://cbd.minjust.gov.kg/203129" w:history="1">
        <w:r>
          <w:rPr>
            <w:rFonts w:eastAsia="Times New Roman" w:cs="Arial"/>
            <w:i/>
            <w:iCs/>
            <w:color w:val="0000FF"/>
            <w:szCs w:val="24"/>
            <w:u w:val="single"/>
            <w:lang w:eastAsia="ru-RU"/>
          </w:rPr>
          <w:t>30 марта 2009 года № 96</w:t>
        </w:r>
      </w:hyperlink>
      <w:r>
        <w:rPr>
          <w:rFonts w:eastAsia="Times New Roman" w:cs="Arial"/>
          <w:color w:val="000000"/>
          <w:szCs w:val="24"/>
          <w:lang w:eastAsia="ru-RU"/>
        </w:rPr>
        <w:t xml:space="preserve">, </w:t>
      </w:r>
      <w:hyperlink r:id="rId473"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p>
    <w:p w14:paraId="0A871CF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6E627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333. Защита залогодержателем своих прав на предмет залога</w:t>
      </w:r>
    </w:p>
    <w:p w14:paraId="31C4D81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7A3725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Залогодержатель, у которого находилось или должно было находиться заложенное имущество, вправе истребовать его из чужого незаконного владения, в том числе и самого залогодателя (статьи 291, 294).</w:t>
      </w:r>
    </w:p>
    <w:p w14:paraId="0465D74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В случаях, когда по условиям договора залогодержателю </w:t>
      </w:r>
      <w:r>
        <w:rPr>
          <w:rFonts w:eastAsia="Times New Roman" w:cs="Arial"/>
          <w:color w:val="000000"/>
          <w:szCs w:val="24"/>
          <w:lang w:eastAsia="ru-RU"/>
        </w:rPr>
        <w:t>предоставлено право пользоваться переданным ему предметом залога, он может требовать от других лиц, в том числе и от залогодателя, устранения всяких нарушений его права, хотя бы эти нарушения не были соединены с лишением владения (статья 294).</w:t>
      </w:r>
    </w:p>
    <w:p w14:paraId="5200CC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A037C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334</w:t>
      </w:r>
      <w:r>
        <w:rPr>
          <w:rFonts w:eastAsia="Times New Roman" w:cs="Arial"/>
          <w:b/>
          <w:bCs/>
          <w:color w:val="000000"/>
          <w:szCs w:val="24"/>
          <w:lang w:eastAsia="ru-RU"/>
        </w:rPr>
        <w:t>. Основания обращения взыскания на заложенное имущество</w:t>
      </w:r>
    </w:p>
    <w:p w14:paraId="3489BF1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73B1DD"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Взыскание на заложенное имущество для удовлетворения требований залогодержателя (кредитора) может быть обращено в случае неисполнения или ненадлежащего исполнения должником обеспеченного залогом </w:t>
      </w:r>
      <w:r>
        <w:rPr>
          <w:rFonts w:eastAsia="Times New Roman" w:cs="Arial"/>
          <w:color w:val="000000"/>
          <w:szCs w:val="24"/>
          <w:lang w:eastAsia="ru-RU"/>
        </w:rPr>
        <w:t>обязательства.</w:t>
      </w:r>
    </w:p>
    <w:p w14:paraId="287B381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2. (Утратил силу в соответствии с Законом КР от </w:t>
      </w:r>
      <w:hyperlink r:id="rId474"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w:t>
      </w:r>
    </w:p>
    <w:p w14:paraId="1A2384C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75"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76" w:tooltip="https://cbd.minjust.gov.kg/203129" w:history="1">
        <w:r>
          <w:rPr>
            <w:rFonts w:eastAsia="Times New Roman" w:cs="Arial"/>
            <w:i/>
            <w:iCs/>
            <w:color w:val="0000FF"/>
            <w:szCs w:val="24"/>
            <w:u w:val="single"/>
            <w:lang w:eastAsia="ru-RU"/>
          </w:rPr>
          <w:t>30 марта 2009 года № 96</w:t>
        </w:r>
      </w:hyperlink>
      <w:r>
        <w:rPr>
          <w:rFonts w:eastAsia="Times New Roman" w:cs="Arial"/>
          <w:i/>
          <w:iCs/>
          <w:color w:val="000000"/>
          <w:szCs w:val="24"/>
          <w:lang w:eastAsia="ru-RU"/>
        </w:rPr>
        <w:t>) </w:t>
      </w:r>
    </w:p>
    <w:p w14:paraId="5FAA7A0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1811F2" w14:textId="77777777" w:rsidR="0008401F" w:rsidRDefault="000E25B0">
      <w:pPr>
        <w:ind w:firstLine="567"/>
        <w:rPr>
          <w:rFonts w:eastAsia="Times New Roman" w:cs="Arial"/>
          <w:szCs w:val="24"/>
          <w:lang w:eastAsia="ru-RU"/>
        </w:rPr>
      </w:pPr>
      <w:bookmarkStart w:id="99" w:name="st_335"/>
      <w:r>
        <w:rPr>
          <w:rFonts w:eastAsia="Times New Roman" w:cs="Arial"/>
          <w:b/>
          <w:bCs/>
          <w:color w:val="000000"/>
          <w:szCs w:val="24"/>
          <w:lang w:eastAsia="ru-RU"/>
        </w:rPr>
        <w:t>Статья 335. Порядок обращения взыскания на заложенное имущество</w:t>
      </w:r>
      <w:bookmarkEnd w:id="99"/>
    </w:p>
    <w:p w14:paraId="78753B9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47CF9E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1. Требования залогодержателя (кредитора) удовлетворяются из стоимости заложенного недвижимого имущества в судебном или внесудебном порядке в соответствии с законодательством Кыргызской Республики.</w:t>
      </w:r>
    </w:p>
    <w:p w14:paraId="098C2D80"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Удовлетворение требования залогодержателя за счет заложенн</w:t>
      </w:r>
      <w:r>
        <w:rPr>
          <w:rFonts w:eastAsia="Times New Roman" w:cs="Arial"/>
          <w:color w:val="000000"/>
          <w:szCs w:val="24"/>
          <w:lang w:eastAsia="ru-RU"/>
        </w:rPr>
        <w:t>ого недвижимого имущества без обращения в суд допускается на основании:</w:t>
      </w:r>
    </w:p>
    <w:p w14:paraId="61BA3069"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соглашения залогодержателя с залогодателем, заключенного одновременно с договором о залоге либо заключенного в период действия договора о залоге. Такое соглашение может быть признано с</w:t>
      </w:r>
      <w:r>
        <w:rPr>
          <w:rFonts w:eastAsia="Times New Roman" w:cs="Arial"/>
          <w:color w:val="000000"/>
          <w:szCs w:val="24"/>
          <w:lang w:eastAsia="ru-RU"/>
        </w:rPr>
        <w:t>удом недействительным по иску лица, чьи права нарушены таким соглашением;</w:t>
      </w:r>
    </w:p>
    <w:p w14:paraId="3EE00CBA"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исполнительной надписи нотариуса при наличии в договоре о залоге права залогодержателя на обращение взыскания на предмет залога во внесудебном порядке.</w:t>
      </w:r>
    </w:p>
    <w:p w14:paraId="34551A9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Обращение взыскания на заложен</w:t>
      </w:r>
      <w:r>
        <w:rPr>
          <w:rFonts w:eastAsia="Times New Roman" w:cs="Arial"/>
          <w:color w:val="000000"/>
          <w:szCs w:val="24"/>
          <w:lang w:eastAsia="ru-RU"/>
        </w:rPr>
        <w:t>ное недвижимое имущество инициируется при систематическом нарушении исполнения обязательств более чем на три последовательных месяца, предшествующих дате направления извещения о начале процедуры обращения взыскания на предмет залога во внесудебном порядке.</w:t>
      </w:r>
    </w:p>
    <w:p w14:paraId="3FE985E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2. Залогодержатель вправе обратиться за совершением исполнительной надписи нотариуса после составления извещения о начале процедуры обращения взыскания на предмет залога при отсутствии намерения залогодателя (должника) удовлетворить требования залогодержа</w:t>
      </w:r>
      <w:r>
        <w:rPr>
          <w:rFonts w:eastAsia="Times New Roman" w:cs="Arial"/>
          <w:color w:val="000000"/>
          <w:szCs w:val="24"/>
          <w:lang w:eastAsia="ru-RU"/>
        </w:rPr>
        <w:t>теля.</w:t>
      </w:r>
    </w:p>
    <w:p w14:paraId="7CC26BC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При зарегистрированном залоговом уведомлении залогодержатель вправе обратиться за совершением исполнительной надписи нотариуса после внесения записи в залоговое уведомление в соответствии с законодательством о залоге при отсутствии намерения залогода</w:t>
      </w:r>
      <w:r>
        <w:rPr>
          <w:rFonts w:eastAsia="Times New Roman" w:cs="Arial"/>
          <w:color w:val="000000"/>
          <w:szCs w:val="24"/>
          <w:lang w:eastAsia="ru-RU"/>
        </w:rPr>
        <w:t>теля (должника) удовлетворить требования залогодержателя.</w:t>
      </w:r>
    </w:p>
    <w:p w14:paraId="49AD4CA4"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Исполнительная надпись нотариуса учиняется в порядке, установленном законодательством Кыргызской Республики.</w:t>
      </w:r>
    </w:p>
    <w:p w14:paraId="186214F5"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 xml:space="preserve">3. Требования залогодержателя удовлетворяются за счет заложенного движимого имущества по </w:t>
      </w:r>
      <w:r>
        <w:rPr>
          <w:rFonts w:eastAsia="Times New Roman" w:cs="Arial"/>
          <w:color w:val="000000"/>
          <w:szCs w:val="24"/>
          <w:lang w:eastAsia="ru-RU"/>
        </w:rPr>
        <w:t>решению суда, если иное не предусмотрено соглашением залогодателя с залогодержателем. Однако на предмет залога, переданный залогодержателю, взыскание может обращаться в порядке, установленном договором о залоге, если настоящим Кодексом не установлен иной п</w:t>
      </w:r>
      <w:r>
        <w:rPr>
          <w:rFonts w:eastAsia="Times New Roman" w:cs="Arial"/>
          <w:color w:val="000000"/>
          <w:szCs w:val="24"/>
          <w:lang w:eastAsia="ru-RU"/>
        </w:rPr>
        <w:t>орядок.</w:t>
      </w:r>
    </w:p>
    <w:p w14:paraId="05CACBA1"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4. Взыскание на предмет залога может быть обращено только по решению суда в случае, если заложенное имущество отнесено в установленном законодательством порядке к имуществу, имеющему значительную историческую, художественную или иную культурную цен</w:t>
      </w:r>
      <w:r>
        <w:rPr>
          <w:rFonts w:eastAsia="Times New Roman" w:cs="Arial"/>
          <w:color w:val="000000"/>
          <w:szCs w:val="24"/>
          <w:lang w:eastAsia="ru-RU"/>
        </w:rPr>
        <w:t>ность для общества, а также если предметом залога является единственное жилье, принадлежащее на праве собственности физическому лицу.</w:t>
      </w:r>
    </w:p>
    <w:p w14:paraId="4FF2A40C" w14:textId="77777777" w:rsidR="0008401F" w:rsidRDefault="000E25B0">
      <w:pPr>
        <w:spacing w:after="60" w:line="266" w:lineRule="auto"/>
        <w:ind w:firstLine="567"/>
        <w:rPr>
          <w:rFonts w:eastAsia="Times New Roman" w:cs="Arial"/>
          <w:szCs w:val="24"/>
          <w:lang w:eastAsia="ru-RU"/>
        </w:rPr>
      </w:pPr>
      <w:r>
        <w:rPr>
          <w:rFonts w:eastAsia="Times New Roman" w:cs="Arial"/>
          <w:color w:val="000000"/>
          <w:szCs w:val="24"/>
          <w:lang w:eastAsia="ru-RU"/>
        </w:rPr>
        <w:t>Данная норма не распространяет</w:t>
      </w:r>
      <w:r>
        <w:rPr>
          <w:rFonts w:eastAsia="Times New Roman" w:cs="Arial"/>
          <w:color w:val="000000"/>
          <w:szCs w:val="24"/>
          <w:lang w:eastAsia="ru-RU"/>
        </w:rPr>
        <w:t>ся на обремененные ипотекой жилой дом или квартиру, приобретенные либо построенные с использованием заемных денежных средств (кредита) банка или иной кредитной организации либо средств целевого займа, предоставленного иным физическим или юридическим лицом.</w:t>
      </w:r>
    </w:p>
    <w:p w14:paraId="2A8C41EB"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77" w:tooltip="https://cbd.minjust.gov.kg/529" w:history="1">
        <w:r>
          <w:rPr>
            <w:rFonts w:eastAsia="Times New Roman" w:cs="Arial"/>
            <w:i/>
            <w:iCs/>
            <w:color w:val="0000FF"/>
            <w:szCs w:val="24"/>
            <w:u w:val="single"/>
            <w:lang w:eastAsia="ru-RU"/>
          </w:rPr>
          <w:t>29 апреля 1997 года № 29</w:t>
        </w:r>
      </w:hyperlink>
      <w:r>
        <w:rPr>
          <w:rFonts w:eastAsia="Times New Roman" w:cs="Arial"/>
          <w:i/>
          <w:iCs/>
          <w:color w:val="000000"/>
          <w:szCs w:val="24"/>
          <w:lang w:eastAsia="ru-RU"/>
        </w:rPr>
        <w:t xml:space="preserve">, </w:t>
      </w:r>
      <w:hyperlink r:id="rId478" w:tooltip="https://cbd.minjust.gov.kg/576" w:history="1">
        <w:r>
          <w:rPr>
            <w:rFonts w:eastAsia="Times New Roman" w:cs="Arial"/>
            <w:i/>
            <w:iCs/>
            <w:color w:val="0000FF"/>
            <w:szCs w:val="24"/>
            <w:u w:val="single"/>
            <w:lang w:eastAsia="ru-RU"/>
          </w:rPr>
          <w:t>28 июня 2001 года № 61</w:t>
        </w:r>
      </w:hyperlink>
      <w:r>
        <w:rPr>
          <w:rFonts w:eastAsia="Times New Roman" w:cs="Arial"/>
          <w:i/>
          <w:iCs/>
          <w:color w:val="000000"/>
          <w:szCs w:val="24"/>
          <w:lang w:eastAsia="ru-RU"/>
        </w:rPr>
        <w:t xml:space="preserve">, </w:t>
      </w:r>
      <w:hyperlink r:id="rId479"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hyperlink r:id="rId480" w:tooltip="https://cbd.minjust.gov.kg/202064" w:history="1">
        <w:r>
          <w:rPr>
            <w:rFonts w:eastAsia="Times New Roman" w:cs="Arial"/>
            <w:i/>
            <w:iCs/>
            <w:color w:val="0000FF"/>
            <w:szCs w:val="24"/>
            <w:u w:val="single"/>
            <w:lang w:eastAsia="ru-RU"/>
          </w:rPr>
          <w:t>1 марта 2007 года № 30</w:t>
        </w:r>
      </w:hyperlink>
      <w:r>
        <w:rPr>
          <w:rFonts w:eastAsia="Times New Roman" w:cs="Arial"/>
          <w:i/>
          <w:iCs/>
          <w:color w:val="000000"/>
          <w:szCs w:val="24"/>
          <w:lang w:eastAsia="ru-RU"/>
        </w:rPr>
        <w:t xml:space="preserve">, </w:t>
      </w:r>
      <w:hyperlink r:id="rId481" w:tooltip="https://cbd.minjust.gov.kg/205249" w:history="1">
        <w:r>
          <w:rPr>
            <w:rFonts w:eastAsia="Times New Roman" w:cs="Arial"/>
            <w:i/>
            <w:iCs/>
            <w:color w:val="0000FF"/>
            <w:szCs w:val="24"/>
            <w:u w:val="single"/>
            <w:lang w:eastAsia="ru-RU"/>
          </w:rPr>
          <w:t>4 февраля 2014 года № 27</w:t>
        </w:r>
      </w:hyperlink>
      <w:r>
        <w:rPr>
          <w:rFonts w:eastAsia="Times New Roman" w:cs="Arial"/>
          <w:color w:val="000000"/>
          <w:szCs w:val="24"/>
          <w:lang w:eastAsia="ru-RU"/>
        </w:rPr>
        <w:t xml:space="preserve">, </w:t>
      </w:r>
      <w:hyperlink r:id="rId482"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 xml:space="preserve">, </w:t>
      </w:r>
      <w:hyperlink r:id="rId483"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 </w:t>
      </w:r>
      <w:hyperlink r:id="rId484" w:tooltip="https://cbd.minjust.gov.kg/112513" w:history="1">
        <w:r>
          <w:rPr>
            <w:rFonts w:eastAsia="Times New Roman" w:cs="Arial"/>
            <w:i/>
            <w:iCs/>
            <w:color w:val="0000FF"/>
            <w:szCs w:val="24"/>
            <w:u w:val="single"/>
            <w:lang w:eastAsia="ru-RU"/>
          </w:rPr>
          <w:t>16 февраля 2023 года № 30</w:t>
        </w:r>
      </w:hyperlink>
      <w:r>
        <w:rPr>
          <w:rFonts w:eastAsia="Times New Roman" w:cs="Arial"/>
          <w:i/>
          <w:iCs/>
          <w:color w:val="000000"/>
          <w:szCs w:val="24"/>
          <w:lang w:eastAsia="ru-RU"/>
        </w:rPr>
        <w:t>)</w:t>
      </w:r>
    </w:p>
    <w:p w14:paraId="61C99AE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E4780A9" w14:textId="77777777" w:rsidR="0008401F" w:rsidRDefault="000E25B0">
      <w:pPr>
        <w:ind w:firstLine="567"/>
        <w:rPr>
          <w:rFonts w:eastAsia="Times New Roman" w:cs="Arial"/>
          <w:szCs w:val="24"/>
          <w:lang w:eastAsia="ru-RU"/>
        </w:rPr>
      </w:pPr>
      <w:bookmarkStart w:id="100" w:name="st_336"/>
      <w:r>
        <w:rPr>
          <w:rFonts w:eastAsia="Times New Roman" w:cs="Arial"/>
          <w:b/>
          <w:bCs/>
          <w:color w:val="000000"/>
          <w:szCs w:val="24"/>
          <w:lang w:eastAsia="ru-RU"/>
        </w:rPr>
        <w:t>Статья 336. Реализация заложенного имущества</w:t>
      </w:r>
      <w:bookmarkEnd w:id="100"/>
    </w:p>
    <w:p w14:paraId="681F7B7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AD0FE5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Реализация (продажа) заложенного имущес</w:t>
      </w:r>
      <w:r>
        <w:rPr>
          <w:rFonts w:eastAsia="Times New Roman" w:cs="Arial"/>
          <w:color w:val="000000"/>
          <w:szCs w:val="24"/>
          <w:lang w:eastAsia="ru-RU"/>
        </w:rPr>
        <w:t>тва, на которое в соответствии со статьей 335 настоящего Кодекса обращено взыскание, производится путем продажи с публичных торгов, если договором не установлен иной порядок.</w:t>
      </w:r>
    </w:p>
    <w:p w14:paraId="5EBA35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просьбе залогодателя суд вправе в решении об обращении взыскания на заложен</w:t>
      </w:r>
      <w:r>
        <w:rPr>
          <w:rFonts w:eastAsia="Times New Roman" w:cs="Arial"/>
          <w:color w:val="000000"/>
          <w:szCs w:val="24"/>
          <w:lang w:eastAsia="ru-RU"/>
        </w:rPr>
        <w:t>ное имущество отсрочить его продажу с публичных торгов на срок до одного года. Отсрочка не затрагивает прав и обязанностей сторон по обязательству, обеспеченному залогом этого имущества и не освобождает должника от возмещения возросших за время отсрочки уб</w:t>
      </w:r>
      <w:r>
        <w:rPr>
          <w:rFonts w:eastAsia="Times New Roman" w:cs="Arial"/>
          <w:color w:val="000000"/>
          <w:szCs w:val="24"/>
          <w:lang w:eastAsia="ru-RU"/>
        </w:rPr>
        <w:t>ытков кредитора и сумм неустойки.</w:t>
      </w:r>
    </w:p>
    <w:p w14:paraId="28A6772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Начальная продажная цена заложенного имущества на момент взыскания, с которой начинаются торги, определяется соглашением залогодержателя с залогодателем (пункт 2 статьи 335), а в отношении недвижимого имущества - опреде</w:t>
      </w:r>
      <w:r>
        <w:rPr>
          <w:rFonts w:eastAsia="Times New Roman" w:cs="Arial"/>
          <w:color w:val="000000"/>
          <w:szCs w:val="24"/>
          <w:lang w:eastAsia="ru-RU"/>
        </w:rPr>
        <w:t>ляется дополнительным соглашением залогодержателя с залогодателем с привлечением независимых специалистов-оценщиков, имеющих соответствующий сертификат согласно требованиям законодательства, либо решением суда (пункт 1 статьи 335).</w:t>
      </w:r>
    </w:p>
    <w:p w14:paraId="153543A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Заложенное имущество про</w:t>
      </w:r>
      <w:r>
        <w:rPr>
          <w:rFonts w:eastAsia="Times New Roman" w:cs="Arial"/>
          <w:color w:val="000000"/>
          <w:szCs w:val="24"/>
          <w:lang w:eastAsia="ru-RU"/>
        </w:rPr>
        <w:t>дается лицу, предложившему на торгах наивысшую цену.</w:t>
      </w:r>
    </w:p>
    <w:p w14:paraId="3771DBA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При объявлении торгов несостоявшимися залогодержатель вправе по соглашению с залогодателем приобрести заложенное имущество и зачесть в счет покупной цены свои требования, обеспеченные залогом. К таком</w:t>
      </w:r>
      <w:r>
        <w:rPr>
          <w:rFonts w:eastAsia="Times New Roman" w:cs="Arial"/>
          <w:color w:val="000000"/>
          <w:szCs w:val="24"/>
          <w:lang w:eastAsia="ru-RU"/>
        </w:rPr>
        <w:t>у соглашению применяются правила о договоре купли-продажи.</w:t>
      </w:r>
    </w:p>
    <w:p w14:paraId="26054C8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объявлении несостоявшимися повторных торгов залогодержатель вправе оставить за собой предмет залога (с учетом особенностей обращения взыскания на заложенные земельные участки сельскохозяйственн</w:t>
      </w:r>
      <w:r>
        <w:rPr>
          <w:rFonts w:eastAsia="Times New Roman" w:cs="Arial"/>
          <w:color w:val="000000"/>
          <w:szCs w:val="24"/>
          <w:lang w:eastAsia="ru-RU"/>
        </w:rPr>
        <w:t>ого назначения, предусмотренных земельным законодательством Кыргызской Республики) с оценкой его в сумме не более чем на десять процентов ниже цены, установленной на повторных торгах.</w:t>
      </w:r>
    </w:p>
    <w:p w14:paraId="34566263"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Если сумма, вырученная при реализации заложенного имущества, недостат</w:t>
      </w:r>
      <w:r>
        <w:rPr>
          <w:rFonts w:eastAsia="Times New Roman" w:cs="Arial"/>
          <w:color w:val="000000"/>
          <w:szCs w:val="24"/>
          <w:lang w:eastAsia="ru-RU"/>
        </w:rPr>
        <w:t>очна для покрытия требования залогодержателя, он имеет право, при отсутствии иного указания в договоре, получить недостающую сумму из прочего имущества должника, не пользуясь преимуществом, основанным на залоге.</w:t>
      </w:r>
    </w:p>
    <w:p w14:paraId="71094D66"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Если сумма, вырученная при реализации зал</w:t>
      </w:r>
      <w:r>
        <w:rPr>
          <w:rFonts w:eastAsia="Times New Roman" w:cs="Arial"/>
          <w:color w:val="000000"/>
          <w:szCs w:val="24"/>
          <w:lang w:eastAsia="ru-RU"/>
        </w:rPr>
        <w:t>оженного имущества, превышает размер обеспеченного залогом требования залогодержателя, разница возвращается залогодателю.</w:t>
      </w:r>
    </w:p>
    <w:p w14:paraId="0CEB2F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Должник и залогодатель, являющийся третьим лицом, вправе в лю</w:t>
      </w:r>
      <w:r>
        <w:rPr>
          <w:rFonts w:eastAsia="Times New Roman" w:cs="Arial"/>
          <w:color w:val="000000"/>
          <w:szCs w:val="24"/>
          <w:lang w:eastAsia="ru-RU"/>
        </w:rPr>
        <w:t>бое время до того, как состоялась продажа предмета залога, прекратить обращение на него взыскания и его реализацию, исполнив обеспеченное залогом обязательство или ту его часть, исполнение которой просрочено. Соглашение, ограничивающее это право, ничтожно.</w:t>
      </w:r>
    </w:p>
    <w:p w14:paraId="35827085"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85" w:tooltip="https://cbd.minjust.gov.kg/202062" w:history="1">
        <w:r>
          <w:rPr>
            <w:rFonts w:eastAsia="Times New Roman" w:cs="Arial"/>
            <w:i/>
            <w:iCs/>
            <w:color w:val="0000FF"/>
            <w:szCs w:val="24"/>
            <w:u w:val="single"/>
            <w:lang w:eastAsia="ru-RU"/>
          </w:rPr>
          <w:t>28 февраля 2007 года № 28</w:t>
        </w:r>
      </w:hyperlink>
      <w:r>
        <w:rPr>
          <w:rFonts w:eastAsia="Times New Roman" w:cs="Arial"/>
          <w:color w:val="000000"/>
          <w:szCs w:val="24"/>
          <w:lang w:eastAsia="ru-RU"/>
        </w:rPr>
        <w:t xml:space="preserve">, </w:t>
      </w:r>
      <w:hyperlink r:id="rId486" w:tooltip="https://cbd.minjust.gov.kg/111396" w:history="1">
        <w:r>
          <w:rPr>
            <w:rFonts w:eastAsia="Times New Roman" w:cs="Arial"/>
            <w:i/>
            <w:iCs/>
            <w:color w:val="0000FF"/>
            <w:szCs w:val="24"/>
            <w:u w:val="single"/>
            <w:lang w:eastAsia="ru-RU"/>
          </w:rPr>
          <w:t>15 июля 2016 года № 117</w:t>
        </w:r>
      </w:hyperlink>
      <w:r>
        <w:rPr>
          <w:rFonts w:eastAsia="Times New Roman" w:cs="Arial"/>
          <w:i/>
          <w:iCs/>
          <w:color w:val="000000"/>
          <w:szCs w:val="24"/>
          <w:lang w:eastAsia="ru-RU"/>
        </w:rPr>
        <w:t>,</w:t>
      </w:r>
      <w:r>
        <w:rPr>
          <w:rFonts w:eastAsia="Times New Roman" w:cs="Arial"/>
          <w:i/>
          <w:iCs/>
          <w:color w:val="000000"/>
          <w:szCs w:val="24"/>
          <w:lang w:eastAsia="ru-RU"/>
        </w:rPr>
        <w:t xml:space="preserve"> </w:t>
      </w:r>
      <w:hyperlink r:id="rId487" w:tooltip="https://cbd.minjust.gov.kg/111677" w:history="1">
        <w:r>
          <w:rPr>
            <w:rFonts w:eastAsia="Times New Roman" w:cs="Arial"/>
            <w:i/>
            <w:iCs/>
            <w:color w:val="0000FF"/>
            <w:szCs w:val="24"/>
            <w:u w:val="single"/>
            <w:lang w:eastAsia="ru-RU"/>
          </w:rPr>
          <w:t>2 августа 2017 года № 170</w:t>
        </w:r>
      </w:hyperlink>
      <w:r>
        <w:rPr>
          <w:rFonts w:eastAsia="Times New Roman" w:cs="Arial"/>
          <w:i/>
          <w:iCs/>
          <w:color w:val="000000"/>
          <w:szCs w:val="24"/>
          <w:lang w:eastAsia="ru-RU"/>
        </w:rPr>
        <w:t>)</w:t>
      </w:r>
    </w:p>
    <w:p w14:paraId="682366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110A75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337. Досрочное исполнение обязательства, обеспеченного залогом, и обращение взыскания на заложенное имущество</w:t>
      </w:r>
    </w:p>
    <w:p w14:paraId="66F1BCA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DE53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Залогодержатель вправе потребовать досрочного исполнения обеспеченного залогом обязательства, а если его требование не будет удовлетворено, обратить взыскание на предмет залога в случаях:</w:t>
      </w:r>
    </w:p>
    <w:p w14:paraId="0636BF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нарушения залогодателем правил о распоряжении предметом залога ил</w:t>
      </w:r>
      <w:r>
        <w:rPr>
          <w:rFonts w:eastAsia="Times New Roman" w:cs="Arial"/>
          <w:color w:val="000000"/>
          <w:szCs w:val="24"/>
          <w:lang w:eastAsia="ru-RU"/>
        </w:rPr>
        <w:t>и если предмет залога выбыл из владения залогодателя;</w:t>
      </w:r>
    </w:p>
    <w:p w14:paraId="7D5A95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нарушения залогодателем правил о замене или восстановлении предмета залога;</w:t>
      </w:r>
    </w:p>
    <w:p w14:paraId="17295EE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утраты предмета залога по обстоятельствам, за которые залогодатель не отвечает, если залогодатель не воспользовался прав</w:t>
      </w:r>
      <w:r>
        <w:rPr>
          <w:rFonts w:eastAsia="Times New Roman" w:cs="Arial"/>
          <w:color w:val="000000"/>
          <w:szCs w:val="24"/>
          <w:lang w:eastAsia="ru-RU"/>
        </w:rPr>
        <w:t>ом замены или восстановления предмета залога;</w:t>
      </w:r>
    </w:p>
    <w:p w14:paraId="292B96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нарушения залогодателем правил о последующем залоге;</w:t>
      </w:r>
    </w:p>
    <w:p w14:paraId="082EC04F"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нарушения залогодателем обязанностей по содержанию и сохранности предмета залога;</w:t>
      </w:r>
    </w:p>
    <w:p w14:paraId="049441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нарушения залогодателем обязанностей по предупреждению залогодержа</w:t>
      </w:r>
      <w:r>
        <w:rPr>
          <w:rFonts w:eastAsia="Times New Roman" w:cs="Arial"/>
          <w:color w:val="000000"/>
          <w:szCs w:val="24"/>
          <w:lang w:eastAsia="ru-RU"/>
        </w:rPr>
        <w:t>теля о правах третьих лиц на предмет залога;</w:t>
      </w:r>
    </w:p>
    <w:p w14:paraId="46A6C0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в иных случаях, предусмотренных законом или договором о залоге.</w:t>
      </w:r>
    </w:p>
    <w:p w14:paraId="063DDBAD"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88"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xml:space="preserve">) </w:t>
      </w:r>
    </w:p>
    <w:p w14:paraId="0E211F5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BD105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338. Прекращение залога</w:t>
      </w:r>
    </w:p>
    <w:p w14:paraId="1B29E15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0B645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 прекращается:</w:t>
      </w:r>
    </w:p>
    <w:p w14:paraId="5B8324D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 прекращением обеспеченного залогом обязательства;</w:t>
      </w:r>
    </w:p>
    <w:p w14:paraId="512A0DC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требованию залогодателя при наличии оснований, предусмотренных пунктом 3 статьи 330 настоящего Кодекса;</w:t>
      </w:r>
    </w:p>
    <w:p w14:paraId="555F367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в случае гибели заложенной вещи </w:t>
      </w:r>
      <w:r>
        <w:rPr>
          <w:rFonts w:eastAsia="Times New Roman" w:cs="Arial"/>
          <w:color w:val="000000"/>
          <w:szCs w:val="24"/>
          <w:lang w:eastAsia="ru-RU"/>
        </w:rPr>
        <w:t>или прекращения заложенного права, если залогодатель не воспользовался правом замены или восстановления предмета залога, предусмотренного пунктом 3 статьи 331 настоящего Кодекса;</w:t>
      </w:r>
    </w:p>
    <w:p w14:paraId="40B8CB9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случае продажи с публичных торгов заложенного имущества, а также в случа</w:t>
      </w:r>
      <w:r>
        <w:rPr>
          <w:rFonts w:eastAsia="Times New Roman" w:cs="Arial"/>
          <w:color w:val="000000"/>
          <w:szCs w:val="24"/>
          <w:lang w:eastAsia="ru-RU"/>
        </w:rPr>
        <w:t>е, когда его реализация оказалась невозможной.</w:t>
      </w:r>
    </w:p>
    <w:p w14:paraId="0C675CB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 прекращении залога должна быть сделана отметка в реестре, в котором было зарегистрировано право залога.</w:t>
      </w:r>
    </w:p>
    <w:p w14:paraId="745B96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прекращении залога вследствие исполнения обеспеченного залогом обязательства либо по требованию залогодателя залогодержатель, у которого нах</w:t>
      </w:r>
      <w:r>
        <w:rPr>
          <w:rFonts w:eastAsia="Times New Roman" w:cs="Arial"/>
          <w:color w:val="000000"/>
          <w:szCs w:val="24"/>
          <w:lang w:eastAsia="ru-RU"/>
        </w:rPr>
        <w:t>одилось заложенное имущество, обязан немедленно возвратить его залогодателю.</w:t>
      </w:r>
    </w:p>
    <w:p w14:paraId="78BA6E91"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89"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w:t>
      </w:r>
    </w:p>
    <w:p w14:paraId="2330BAC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F79E86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339. Сохранение залога при переходе п</w:t>
      </w:r>
      <w:r>
        <w:rPr>
          <w:rFonts w:eastAsia="Times New Roman" w:cs="Arial"/>
          <w:b/>
          <w:bCs/>
          <w:color w:val="000000"/>
          <w:szCs w:val="24"/>
          <w:lang w:eastAsia="ru-RU"/>
        </w:rPr>
        <w:t>рава на заложенное имущество к другому лицу</w:t>
      </w:r>
    </w:p>
    <w:p w14:paraId="22D603F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633C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 сохраняет силу, если заложенное имущество переходит от залогодателя к другому лицу в результате возмездного или безвозмездного отчуждения либо в порядке универсального правопреемства.</w:t>
      </w:r>
    </w:p>
    <w:p w14:paraId="051A9A4E"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Приобретатель </w:t>
      </w:r>
      <w:r>
        <w:rPr>
          <w:rFonts w:eastAsia="Times New Roman" w:cs="Arial"/>
          <w:color w:val="000000"/>
          <w:szCs w:val="24"/>
          <w:lang w:eastAsia="ru-RU"/>
        </w:rPr>
        <w:t>имущества или имущественных прав либо правопреемник залогодателя становится на место залогодателя и несет все его обязанности по договору о залоге, включая и те, которые не были надлежаще выполнены залогодателем, если соглашением с залогодержателем не уста</w:t>
      </w:r>
      <w:r>
        <w:rPr>
          <w:rFonts w:eastAsia="Times New Roman" w:cs="Arial"/>
          <w:color w:val="000000"/>
          <w:szCs w:val="24"/>
          <w:lang w:eastAsia="ru-RU"/>
        </w:rPr>
        <w:t>новлено иное.</w:t>
      </w:r>
    </w:p>
    <w:p w14:paraId="689E485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заложенное имущество перешло по указанным в пункте 1 настоящей статьи основаниям к нескольким лицам, каждый из приобретателей имущества (правопреемников) первоначального залогодателя несет вытекающие из залога последствия неисполнения</w:t>
      </w:r>
      <w:r>
        <w:rPr>
          <w:rFonts w:eastAsia="Times New Roman" w:cs="Arial"/>
          <w:color w:val="000000"/>
          <w:szCs w:val="24"/>
          <w:lang w:eastAsia="ru-RU"/>
        </w:rPr>
        <w:t xml:space="preserve"> обеспеченного залогом обязательства соразмерно перешедшей к нему части заложенного имущества. Однако, если предмет залога неделим или по иным основаниям остается в общей собственности приобретателей имущества (правопреемников) залогодателя, они становятся</w:t>
      </w:r>
      <w:r>
        <w:rPr>
          <w:rFonts w:eastAsia="Times New Roman" w:cs="Arial"/>
          <w:color w:val="000000"/>
          <w:szCs w:val="24"/>
          <w:lang w:eastAsia="ru-RU"/>
        </w:rPr>
        <w:t xml:space="preserve"> солидарными залогодателями.</w:t>
      </w:r>
    </w:p>
    <w:p w14:paraId="1B4975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право собственности залогодателя на имущество, являющееся предметом залога, прекращается по основаниям и в порядке, которые установлены законом вследствие изъятия (выкупа) имущества для государственных или муниципальных</w:t>
      </w:r>
      <w:r>
        <w:rPr>
          <w:rFonts w:eastAsia="Times New Roman" w:cs="Arial"/>
          <w:color w:val="000000"/>
          <w:szCs w:val="24"/>
          <w:lang w:eastAsia="ru-RU"/>
        </w:rPr>
        <w:t xml:space="preserve"> нужд, реквизиций и национализации, и залогодателю предоставляется другое имущество или соответствующее возмещение, залог распространяется на предоставленное взамен имущество либо залогодержатель приобретает право имущественного удовлетворения своих требов</w:t>
      </w:r>
      <w:r>
        <w:rPr>
          <w:rFonts w:eastAsia="Times New Roman" w:cs="Arial"/>
          <w:color w:val="000000"/>
          <w:szCs w:val="24"/>
          <w:lang w:eastAsia="ru-RU"/>
        </w:rPr>
        <w:t>аний из суммы причитающегося залогодателю возмещения.</w:t>
      </w:r>
    </w:p>
    <w:p w14:paraId="6C2E08DD"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Залогодержатель, интересы которого не могут быть в полной мере защищены правами, предусмотренными в пункте 4 настоящей статьи, вправе потребовать досрочного исполнения обеспеченного залогом обязатель</w:t>
      </w:r>
      <w:r>
        <w:rPr>
          <w:rFonts w:eastAsia="Times New Roman" w:cs="Arial"/>
          <w:color w:val="000000"/>
          <w:szCs w:val="24"/>
          <w:lang w:eastAsia="ru-RU"/>
        </w:rPr>
        <w:t>ства, а если его требование не будет удовлетворено, - обращения взыскания на имущество, предоставленное залогодателю взамен изъятого.</w:t>
      </w:r>
    </w:p>
    <w:p w14:paraId="3D1704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6. В </w:t>
      </w:r>
      <w:r>
        <w:rPr>
          <w:rFonts w:eastAsia="Times New Roman" w:cs="Arial"/>
          <w:color w:val="000000"/>
          <w:szCs w:val="24"/>
          <w:lang w:eastAsia="ru-RU"/>
        </w:rPr>
        <w:t>случаях, когда заложенное имущество изымается у залогодателя государством в виде санкции за совершение преступления или иного правонарушения (конфискация), залог сохраняет силу и применяются правила пунктов 1, 2 и 3 настоящей статьи. Однако залогодержатель</w:t>
      </w:r>
      <w:r>
        <w:rPr>
          <w:rFonts w:eastAsia="Times New Roman" w:cs="Arial"/>
          <w:color w:val="000000"/>
          <w:szCs w:val="24"/>
          <w:lang w:eastAsia="ru-RU"/>
        </w:rPr>
        <w:t>, интересы которого не могут быть в полной мере защищены применением этих правил, вправе потребовать досрочного исполнения обеспеченного залогом обязательства, а если его требование не будет удовлетворено, - обращения взыскания на конфискованное имущество.</w:t>
      </w:r>
    </w:p>
    <w:p w14:paraId="37079F18"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В случаях, когда заложенное имущество изымается у залогодателя в установленном законом порядке на том основании, что в действительности собственником этого имущества является другое лицо (виндикация), залог в отношении этого имущества прекращается. В э</w:t>
      </w:r>
      <w:r>
        <w:rPr>
          <w:rFonts w:eastAsia="Times New Roman" w:cs="Arial"/>
          <w:color w:val="000000"/>
          <w:szCs w:val="24"/>
          <w:lang w:eastAsia="ru-RU"/>
        </w:rPr>
        <w:t>том случае залогодержатель вправе требовать досрочного исполнения обеспеченного залогом обязательства.</w:t>
      </w:r>
    </w:p>
    <w:p w14:paraId="3A6F1B69"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Законов КР от </w:t>
      </w:r>
      <w:hyperlink r:id="rId490" w:tooltip="https://cbd.minjust.gov.kg/246" w:history="1">
        <w:r>
          <w:rPr>
            <w:rFonts w:eastAsia="Times New Roman" w:cs="Arial"/>
            <w:i/>
            <w:iCs/>
            <w:color w:val="0000FF"/>
            <w:szCs w:val="24"/>
            <w:u w:val="single"/>
            <w:lang w:eastAsia="ru-RU"/>
          </w:rPr>
          <w:t>21 июля 1999 года № 83</w:t>
        </w:r>
      </w:hyperlink>
      <w:r>
        <w:rPr>
          <w:rFonts w:eastAsia="Times New Roman" w:cs="Arial"/>
          <w:i/>
          <w:iCs/>
          <w:color w:val="000000"/>
          <w:szCs w:val="24"/>
          <w:lang w:eastAsia="ru-RU"/>
        </w:rPr>
        <w:t xml:space="preserve">, </w:t>
      </w:r>
      <w:hyperlink r:id="rId491" w:tooltip="https://cbd.minjust.gov.kg/202062" w:history="1">
        <w:r>
          <w:rPr>
            <w:rFonts w:eastAsia="Times New Roman" w:cs="Arial"/>
            <w:i/>
            <w:iCs/>
            <w:color w:val="0000FF"/>
            <w:szCs w:val="24"/>
            <w:u w:val="single"/>
            <w:lang w:eastAsia="ru-RU"/>
          </w:rPr>
          <w:t>28 февраля 2007 года № 28</w:t>
        </w:r>
      </w:hyperlink>
      <w:r>
        <w:rPr>
          <w:rFonts w:eastAsia="Times New Roman" w:cs="Arial"/>
          <w:i/>
          <w:iCs/>
          <w:color w:val="000000"/>
          <w:szCs w:val="24"/>
          <w:lang w:eastAsia="ru-RU"/>
        </w:rPr>
        <w:t>) </w:t>
      </w:r>
    </w:p>
    <w:p w14:paraId="537B4DC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62D14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340. Залог товаров в обороте</w:t>
      </w:r>
    </w:p>
    <w:p w14:paraId="3604A8A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BC5F5A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Залогом товаров в обороте признается залог товаров с оставлением их у залогодателя и с предоставлением ему права изм</w:t>
      </w:r>
      <w:r>
        <w:rPr>
          <w:rFonts w:eastAsia="Times New Roman" w:cs="Arial"/>
          <w:color w:val="000000"/>
          <w:szCs w:val="24"/>
          <w:lang w:eastAsia="ru-RU"/>
        </w:rPr>
        <w:t>енять состав и натуральную форму заложенного имущества (товарных запасов, сырья, материалов, полуфабрикатов, готовой продукции и т.п.) при условии, что их общая стоимость не становится меньше указанной в договоре о залоге.</w:t>
      </w:r>
    </w:p>
    <w:p w14:paraId="246E580C" w14:textId="77777777" w:rsidR="0008401F" w:rsidRDefault="000E25B0">
      <w:pPr>
        <w:ind w:firstLine="567"/>
        <w:rPr>
          <w:rFonts w:eastAsia="Times New Roman" w:cs="Arial"/>
          <w:szCs w:val="24"/>
          <w:lang w:eastAsia="ru-RU"/>
        </w:rPr>
      </w:pPr>
      <w:r>
        <w:rPr>
          <w:rFonts w:eastAsia="Times New Roman" w:cs="Arial"/>
          <w:color w:val="000000"/>
          <w:szCs w:val="24"/>
          <w:lang w:eastAsia="ru-RU"/>
        </w:rPr>
        <w:t>Уменьшение стоимости заложенных т</w:t>
      </w:r>
      <w:r>
        <w:rPr>
          <w:rFonts w:eastAsia="Times New Roman" w:cs="Arial"/>
          <w:color w:val="000000"/>
          <w:szCs w:val="24"/>
          <w:lang w:eastAsia="ru-RU"/>
        </w:rPr>
        <w:t>оваров в обороте допускается соразмерно исполненной части обеспеченного залогом обязательства, если иное не предусмотрено договором.</w:t>
      </w:r>
    </w:p>
    <w:p w14:paraId="38347D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Товары в обороте, отчужденные залогодателем, перестают быть предметом залога с момента их перехода в собственность, хозя</w:t>
      </w:r>
      <w:r>
        <w:rPr>
          <w:rFonts w:eastAsia="Times New Roman" w:cs="Arial"/>
          <w:color w:val="000000"/>
          <w:szCs w:val="24"/>
          <w:lang w:eastAsia="ru-RU"/>
        </w:rPr>
        <w:t>йственное ведение или оперативное управление приобретателя, а приобретенные залогодателем товары, указанные в договоре о залоге, становятся предметом залога с момента возникновения у залогодателя на них права собственности или хозяйственного ведения.</w:t>
      </w:r>
    </w:p>
    <w:p w14:paraId="50BAD4D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843DC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w:t>
      </w:r>
      <w:r>
        <w:rPr>
          <w:rFonts w:eastAsia="Times New Roman" w:cs="Arial"/>
          <w:b/>
          <w:bCs/>
          <w:color w:val="000000"/>
          <w:szCs w:val="24"/>
          <w:lang w:eastAsia="ru-RU"/>
        </w:rPr>
        <w:t>тья 341. Залог вещей в ломбарде</w:t>
      </w:r>
    </w:p>
    <w:p w14:paraId="2E43F1C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9F7FB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Принятие от граждан в залог движимого имущества, предназначенного для личного потребления, в обеспечение займов может осуществляться в качестве предпринимательской деятельности специализированными организациями - ломбар</w:t>
      </w:r>
      <w:r>
        <w:rPr>
          <w:rFonts w:eastAsia="Times New Roman" w:cs="Arial"/>
          <w:color w:val="000000"/>
          <w:szCs w:val="24"/>
          <w:lang w:eastAsia="ru-RU"/>
        </w:rPr>
        <w:t>дами.</w:t>
      </w:r>
    </w:p>
    <w:p w14:paraId="24F3653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Договор о залоге вещей в ломбарде оформляется выдачей ломбардом залогового билета.</w:t>
      </w:r>
    </w:p>
    <w:p w14:paraId="287E279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Закладываемые вещи передаются ломбарду.</w:t>
      </w:r>
    </w:p>
    <w:p w14:paraId="0AC108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Ломбард обязан страховать в пользу залогодателя за свой счет принятые в залог вещи в полной сумме их оценки, устанавливаемой в соответствии с ценами на вещи такого рода и качества, обычно взимаемыми в торговле в момент их принятия в залог.</w:t>
      </w:r>
    </w:p>
    <w:p w14:paraId="2A671F0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Ломбард не вправ</w:t>
      </w:r>
      <w:r>
        <w:rPr>
          <w:rFonts w:eastAsia="Times New Roman" w:cs="Arial"/>
          <w:color w:val="000000"/>
          <w:szCs w:val="24"/>
          <w:lang w:eastAsia="ru-RU"/>
        </w:rPr>
        <w:t>е пользоваться и распоряжаться заложенными вещами.</w:t>
      </w:r>
    </w:p>
    <w:p w14:paraId="511F0359"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Ломбард несет ответственность за утрату и повреждение заложенных вещей, если не докажет, что утрата или повреждение произошли вследствие непреодолимой силы.</w:t>
      </w:r>
    </w:p>
    <w:p w14:paraId="2DD04E11"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 случае невозвращения в установленный сро</w:t>
      </w:r>
      <w:r>
        <w:rPr>
          <w:rFonts w:eastAsia="Times New Roman" w:cs="Arial"/>
          <w:color w:val="000000"/>
          <w:szCs w:val="24"/>
          <w:lang w:eastAsia="ru-RU"/>
        </w:rPr>
        <w:t>к суммы кредита, обеспеченного залогом вещей в ломбарде, ломбард вправе на основании исполнительной надписи нотариуса по истечении льготного месячного срока продать это имущество в порядке, установленном для реализации заложенного имущества. После этого тр</w:t>
      </w:r>
      <w:r>
        <w:rPr>
          <w:rFonts w:eastAsia="Times New Roman" w:cs="Arial"/>
          <w:color w:val="000000"/>
          <w:szCs w:val="24"/>
          <w:lang w:eastAsia="ru-RU"/>
        </w:rPr>
        <w:t>ебования ломбарда к должнику-залогодателю погашаются, даже если сумма, вырученная при реализации заложенного имущества, недостаточна для их полного удовлетворения.</w:t>
      </w:r>
    </w:p>
    <w:p w14:paraId="2B4FA8C3"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2" w:tooltip="https://cbd.minjust.gov.kg/203669" w:history="1">
        <w:r>
          <w:rPr>
            <w:rFonts w:eastAsia="Times New Roman" w:cs="Arial"/>
            <w:i/>
            <w:iCs/>
            <w:color w:val="0000FF"/>
            <w:szCs w:val="24"/>
            <w:u w:val="single"/>
            <w:lang w:eastAsia="ru-RU"/>
          </w:rPr>
          <w:t>29 мая 2012 года № 69</w:t>
        </w:r>
      </w:hyperlink>
      <w:r>
        <w:rPr>
          <w:rFonts w:eastAsia="Times New Roman" w:cs="Arial"/>
          <w:i/>
          <w:iCs/>
          <w:color w:val="000000"/>
          <w:szCs w:val="24"/>
          <w:lang w:eastAsia="ru-RU"/>
        </w:rPr>
        <w:t>) </w:t>
      </w:r>
    </w:p>
    <w:p w14:paraId="2A09F85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89D21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342. Удержание</w:t>
      </w:r>
    </w:p>
    <w:p w14:paraId="514E839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1A34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Кредитор, у которого находится вещь, подлежащая передаче должнику либо другому лицу, указанному должником, вправе в случае неисполнения должником в срок своего обязательства по опла</w:t>
      </w:r>
      <w:r>
        <w:rPr>
          <w:rFonts w:eastAsia="Times New Roman" w:cs="Arial"/>
          <w:color w:val="000000"/>
          <w:szCs w:val="24"/>
          <w:lang w:eastAsia="ru-RU"/>
        </w:rPr>
        <w:t>те этой вещи или возмещению кредитору связанных с этой вещью издержек и убытков удерживать ее до тех пор, пока соответствующее обязательство не будет исполнено.</w:t>
      </w:r>
    </w:p>
    <w:p w14:paraId="244EC9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Право удержания может быть осуществлено также для обеспечения требований, хотя и не связанны</w:t>
      </w:r>
      <w:r>
        <w:rPr>
          <w:rFonts w:eastAsia="Times New Roman" w:cs="Arial"/>
          <w:color w:val="000000"/>
          <w:szCs w:val="24"/>
          <w:lang w:eastAsia="ru-RU"/>
        </w:rPr>
        <w:t>х с уплатой цены вещи или возмещением расходов на нее, но возникших из обязательства, в котором участвуют обе стороны.</w:t>
      </w:r>
    </w:p>
    <w:p w14:paraId="7D9EBC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Требования кредитора, осуществившего удержание, удовлетворяются в объеме и порядке, предусмотренном для удовлетворения требований, обе</w:t>
      </w:r>
      <w:r>
        <w:rPr>
          <w:rFonts w:eastAsia="Times New Roman" w:cs="Arial"/>
          <w:color w:val="000000"/>
          <w:szCs w:val="24"/>
          <w:lang w:eastAsia="ru-RU"/>
        </w:rPr>
        <w:t>спеченных залогом.</w:t>
      </w:r>
    </w:p>
    <w:p w14:paraId="4DC33C7F"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Правила, предусмотренные настоящей статьей, применяются, если договором не предусмотрено иное.</w:t>
      </w:r>
    </w:p>
    <w:p w14:paraId="55F4B0F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7361C52"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4. Поручительство (гарантия)</w:t>
      </w:r>
    </w:p>
    <w:p w14:paraId="61E943C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DA799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343. Договор поручительства (гарантия)</w:t>
      </w:r>
    </w:p>
    <w:p w14:paraId="7477948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8B11B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 договору поручительства (гарантии) поручитель (гарант) обязывается перед кредитором другого лица отвечать за исполнение последним его обязательства полностью или частично солидарно с должником.</w:t>
      </w:r>
    </w:p>
    <w:p w14:paraId="34332BF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Договор поручительства может быть заключен также для обе</w:t>
      </w:r>
      <w:r>
        <w:rPr>
          <w:rFonts w:eastAsia="Times New Roman" w:cs="Arial"/>
          <w:color w:val="000000"/>
          <w:szCs w:val="24"/>
          <w:lang w:eastAsia="ru-RU"/>
        </w:rPr>
        <w:t>спечения обязательства, которое возникнет в будущем.</w:t>
      </w:r>
    </w:p>
    <w:p w14:paraId="2A2B5D9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Договор поручительства должен быть совершен в письменной форме. Несоблюдение письменной формы влечет недействительность договора поручительства.</w:t>
      </w:r>
    </w:p>
    <w:p w14:paraId="5CB1DA5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124B2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344. Ответственность поручителя (гаранта)</w:t>
      </w:r>
    </w:p>
    <w:p w14:paraId="0EDA8B5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12120F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w:t>
      </w:r>
      <w:r>
        <w:rPr>
          <w:rFonts w:eastAsia="Times New Roman" w:cs="Arial"/>
          <w:color w:val="000000"/>
          <w:szCs w:val="24"/>
          <w:lang w:eastAsia="ru-RU"/>
        </w:rPr>
        <w:t xml:space="preserve"> При неисполнении или ненадлежащем исполнении должником обеспеченного поручительством (гарантией) обязательства поручитель (гарант) и должник отвечают перед кредитором солидарно, если договором поручительства (гарантии) не предусмотрена субсидиарная ответс</w:t>
      </w:r>
      <w:r>
        <w:rPr>
          <w:rFonts w:eastAsia="Times New Roman" w:cs="Arial"/>
          <w:color w:val="000000"/>
          <w:szCs w:val="24"/>
          <w:lang w:eastAsia="ru-RU"/>
        </w:rPr>
        <w:t>твенность поручителя.</w:t>
      </w:r>
    </w:p>
    <w:p w14:paraId="1EFB58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Поручитель (гарант) отвечает перед кредитором в том же объеме, как и должник, включая уплату процентов, возмещение судебных издержек по взысканию долга и других убытков кредитора, вызванных неисполнением или ненадлежащим исполнение</w:t>
      </w:r>
      <w:r>
        <w:rPr>
          <w:rFonts w:eastAsia="Times New Roman" w:cs="Arial"/>
          <w:color w:val="000000"/>
          <w:szCs w:val="24"/>
          <w:lang w:eastAsia="ru-RU"/>
        </w:rPr>
        <w:t>м обязательства должником, если иное не предусмотрено договором поручительства.</w:t>
      </w:r>
    </w:p>
    <w:p w14:paraId="2B73E26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Лица, совместно давшие поручительство, отвечают перед кредитором солидарно, если иное не предусмотрено договором поручительства.</w:t>
      </w:r>
    </w:p>
    <w:p w14:paraId="17C1CB5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0A2590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345. Право поручителя на возражения</w:t>
      </w:r>
      <w:r>
        <w:rPr>
          <w:rFonts w:eastAsia="Times New Roman" w:cs="Arial"/>
          <w:b/>
          <w:bCs/>
          <w:color w:val="000000"/>
          <w:szCs w:val="24"/>
          <w:lang w:eastAsia="ru-RU"/>
        </w:rPr>
        <w:t xml:space="preserve"> против требования кредитора</w:t>
      </w:r>
    </w:p>
    <w:p w14:paraId="6F3DBFD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EF4E589"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Поручитель впр</w:t>
      </w:r>
      <w:r>
        <w:rPr>
          <w:rFonts w:eastAsia="Times New Roman" w:cs="Arial"/>
          <w:color w:val="000000"/>
          <w:szCs w:val="24"/>
          <w:lang w:eastAsia="ru-RU"/>
        </w:rPr>
        <w:t>аве выдвигать против требования кредитора возражения, которые мог бы представить должник, если иное не вытекает из договора поручительства. Поручитель не теряет права на эти возражения даже в том случае, если должник от них отказался или признал свой долг.</w:t>
      </w:r>
    </w:p>
    <w:p w14:paraId="04167C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Поручитель обязан до удовлетворения требования кредитора предупредить об этом должника, а если к поручителю предъявлен иск - привлечь должника к участию в деле.</w:t>
      </w:r>
    </w:p>
    <w:p w14:paraId="6DBBE2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Если поручитель не выполнил обязанности, указанные в пункте 2 настоящей статьи, должник </w:t>
      </w:r>
      <w:r>
        <w:rPr>
          <w:rFonts w:eastAsia="Times New Roman" w:cs="Arial"/>
          <w:color w:val="000000"/>
          <w:szCs w:val="24"/>
          <w:lang w:eastAsia="ru-RU"/>
        </w:rPr>
        <w:t>имеет право выдвинуть против регрессного требования поручителя возражения, которые он имел против кредитора.</w:t>
      </w:r>
    </w:p>
    <w:p w14:paraId="5BDE0D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0B07D8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346. Права поручителя, исполнившего обязательство</w:t>
      </w:r>
    </w:p>
    <w:p w14:paraId="3DCBFC2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59658A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 поручителю, исполнившему обязательство, переходят все права кредитора по этому об</w:t>
      </w:r>
      <w:r>
        <w:rPr>
          <w:rFonts w:eastAsia="Times New Roman" w:cs="Arial"/>
          <w:color w:val="000000"/>
          <w:szCs w:val="24"/>
          <w:lang w:eastAsia="ru-RU"/>
        </w:rPr>
        <w:t>язательству. Поручитель также вправе требовать от должника уплаты процентов на сумму, выплаченную кредитору, и возмещения иных убытков, понесенных в связи с ответственностью за должника.</w:t>
      </w:r>
    </w:p>
    <w:p w14:paraId="03D33C9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исполнении поручителем обязательства кредитор обязан вручить по</w:t>
      </w:r>
      <w:r>
        <w:rPr>
          <w:rFonts w:eastAsia="Times New Roman" w:cs="Arial"/>
          <w:color w:val="000000"/>
          <w:szCs w:val="24"/>
          <w:lang w:eastAsia="ru-RU"/>
        </w:rPr>
        <w:t>ручителю документы, удостоверяющие требование к должнику, и передать права, обеспечивающие это требование.</w:t>
      </w:r>
    </w:p>
    <w:p w14:paraId="59C7F2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Правила, установленные пунктами 1 и 2 настоящей статьи, применяются, если иное не предусмотрено законодательством или договором поручителя с должн</w:t>
      </w:r>
      <w:r>
        <w:rPr>
          <w:rFonts w:eastAsia="Times New Roman" w:cs="Arial"/>
          <w:color w:val="000000"/>
          <w:szCs w:val="24"/>
          <w:lang w:eastAsia="ru-RU"/>
        </w:rPr>
        <w:t>иком и не вытекает из отношений между ними.</w:t>
      </w:r>
    </w:p>
    <w:p w14:paraId="669CBE7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644102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347. Извещение поручителя об исполнении обязательства должником</w:t>
      </w:r>
    </w:p>
    <w:p w14:paraId="1C2DA7F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E90FD0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Должник, исполнивший обязательство, обеспеченное поручительством, обязан немедленно известить об этом поручителя. В противном случае поручитель, исполнивший обязательство, вправе взыскать с кредитора неосновательно полученное либо предъявить регрессное тре</w:t>
      </w:r>
      <w:r>
        <w:rPr>
          <w:rFonts w:eastAsia="Times New Roman" w:cs="Arial"/>
          <w:color w:val="000000"/>
          <w:szCs w:val="24"/>
          <w:lang w:eastAsia="ru-RU"/>
        </w:rPr>
        <w:t>бование к должнику. В последнем случае должник вправе взыскать с кредитора лишь неосновательно полученное.</w:t>
      </w:r>
    </w:p>
    <w:p w14:paraId="3B48CB8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2B4611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348. Прекращение поручительства</w:t>
      </w:r>
    </w:p>
    <w:p w14:paraId="0CFD9CE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87912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Поручительство прекращается с прекращением обеспеченного им обязательства, а также в случае его изменен</w:t>
      </w:r>
      <w:r>
        <w:rPr>
          <w:rFonts w:eastAsia="Times New Roman" w:cs="Arial"/>
          <w:color w:val="000000"/>
          <w:szCs w:val="24"/>
          <w:lang w:eastAsia="ru-RU"/>
        </w:rPr>
        <w:t>ия, влекущего увеличение ответственности или иные неблагоприятные последствия для поручителя, без согласия последнего.</w:t>
      </w:r>
    </w:p>
    <w:p w14:paraId="57D9B8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Поручительство прекращается с переводом на другое лицо долга по обеспеченному поручительством обязательству, если поручитель не дал кр</w:t>
      </w:r>
      <w:r>
        <w:rPr>
          <w:rFonts w:eastAsia="Times New Roman" w:cs="Arial"/>
          <w:color w:val="000000"/>
          <w:szCs w:val="24"/>
          <w:lang w:eastAsia="ru-RU"/>
        </w:rPr>
        <w:t>едитору согласия отвечать за нового должника.</w:t>
      </w:r>
    </w:p>
    <w:p w14:paraId="567932D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Поручительство прекращается, если по наступлении срока исполнения обеспеченного им обязательства кредитор отказался принять надлежащее исполнение, предложенное должником или поручителем.</w:t>
      </w:r>
    </w:p>
    <w:p w14:paraId="02A010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Поручительство пр</w:t>
      </w:r>
      <w:r>
        <w:rPr>
          <w:rFonts w:eastAsia="Times New Roman" w:cs="Arial"/>
          <w:color w:val="000000"/>
          <w:szCs w:val="24"/>
          <w:lang w:eastAsia="ru-RU"/>
        </w:rPr>
        <w:t>екращается по истечении срока, на который оно дано, указанного в договоре поручительства. Если такой срок не установлен, оно прекращается, если кредитор в течение одного года со дня наступления срока исполнения обеспеченного поручительством обязательства н</w:t>
      </w:r>
      <w:r>
        <w:rPr>
          <w:rFonts w:eastAsia="Times New Roman" w:cs="Arial"/>
          <w:color w:val="000000"/>
          <w:szCs w:val="24"/>
          <w:lang w:eastAsia="ru-RU"/>
        </w:rPr>
        <w:t>е предъявит иска к поручителю. Когда срок исполнения основного обязательства не указан и не может быть определен или определен моментом востребования, поручительство прекращается, если кредитор не предъявит иска к поручителю в течение двух лет со дня заклю</w:t>
      </w:r>
      <w:r>
        <w:rPr>
          <w:rFonts w:eastAsia="Times New Roman" w:cs="Arial"/>
          <w:color w:val="000000"/>
          <w:szCs w:val="24"/>
          <w:lang w:eastAsia="ru-RU"/>
        </w:rPr>
        <w:t>чения договора поручительства.</w:t>
      </w:r>
    </w:p>
    <w:p w14:paraId="51ADEF3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BE9CF9"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5. Банковская гарантия</w:t>
      </w:r>
    </w:p>
    <w:p w14:paraId="6398C95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70A9A7" w14:textId="77777777" w:rsidR="0008401F" w:rsidRDefault="000E25B0">
      <w:pPr>
        <w:pBdr>
          <w:top w:val="none" w:sz="4" w:space="0" w:color="000000"/>
          <w:left w:val="none" w:sz="4" w:space="0" w:color="000000"/>
          <w:bottom w:val="none" w:sz="4" w:space="0" w:color="000000"/>
          <w:right w:val="none" w:sz="4" w:space="0" w:color="000000"/>
        </w:pBdr>
        <w:spacing w:before="200" w:after="60" w:line="229" w:lineRule="atLeast"/>
        <w:ind w:firstLine="567"/>
        <w:rPr>
          <w:szCs w:val="24"/>
        </w:rPr>
      </w:pPr>
      <w:r>
        <w:rPr>
          <w:rFonts w:eastAsia="Arial" w:cs="Arial"/>
          <w:b/>
          <w:color w:val="000000"/>
          <w:szCs w:val="24"/>
        </w:rPr>
        <w:t>Статья 349. Понятие банковской гарантии</w:t>
      </w:r>
    </w:p>
    <w:p w14:paraId="38295B76"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 xml:space="preserve">1. В силу </w:t>
      </w:r>
      <w:r>
        <w:rPr>
          <w:rFonts w:eastAsia="Arial" w:cs="Arial"/>
          <w:b/>
          <w:color w:val="000000"/>
          <w:szCs w:val="24"/>
        </w:rPr>
        <w:t>банковской гарантии</w:t>
      </w:r>
      <w:r>
        <w:rPr>
          <w:rFonts w:eastAsia="Arial" w:cs="Arial"/>
          <w:color w:val="000000"/>
          <w:szCs w:val="24"/>
        </w:rPr>
        <w:t xml:space="preserve"> банк, иная финансово-кредитная организация или учреждение, или страховая организация дает по просьбе другого лица письменное обя</w:t>
      </w:r>
      <w:r>
        <w:rPr>
          <w:rFonts w:eastAsia="Arial" w:cs="Arial"/>
          <w:color w:val="000000"/>
          <w:szCs w:val="24"/>
        </w:rPr>
        <w:t>зательство уплатить его кредитору в соответствии с условиями даваемого гарантом обязательства денежную сумму по представлении кредитором письменного требования о ее уплате.</w:t>
      </w:r>
    </w:p>
    <w:p w14:paraId="25A69802"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2. За выдачу банковской гарантии лицом, которому она выдана, уплачивается гаранту в</w:t>
      </w:r>
      <w:r>
        <w:rPr>
          <w:rFonts w:eastAsia="Arial" w:cs="Arial"/>
          <w:color w:val="000000"/>
          <w:szCs w:val="24"/>
        </w:rPr>
        <w:t>ознаграждение.</w:t>
      </w:r>
    </w:p>
    <w:p w14:paraId="03224BEA"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3. Банковская гарантия не может быть отозвана гарантом, если в ней не предусмотрено иное.</w:t>
      </w:r>
    </w:p>
    <w:p w14:paraId="55C6F28C"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4. Принадлежащее кредитору по банковской гарантии право требования к гаранту не может быть передано другому лицу, если в гарантии не предусмотрено иное</w:t>
      </w:r>
      <w:r>
        <w:rPr>
          <w:rFonts w:eastAsia="Arial" w:cs="Arial"/>
          <w:color w:val="000000"/>
          <w:szCs w:val="24"/>
        </w:rPr>
        <w:t>.</w:t>
      </w:r>
    </w:p>
    <w:p w14:paraId="4C53DAF3"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szCs w:val="24"/>
        </w:rPr>
      </w:pPr>
      <w:r>
        <w:rPr>
          <w:rFonts w:eastAsia="Arial" w:cs="Arial"/>
          <w:color w:val="000000"/>
          <w:szCs w:val="24"/>
        </w:rPr>
        <w:t>5. Банковская гарантия вступает в силу со дня ее выдачи, если в гарантии не предусмотрено иное.</w:t>
      </w:r>
    </w:p>
    <w:p w14:paraId="480370F2" w14:textId="77777777" w:rsidR="0008401F" w:rsidRDefault="000E25B0">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bCs/>
          <w:i/>
          <w:color w:val="000000"/>
          <w:szCs w:val="24"/>
        </w:rPr>
      </w:pPr>
      <w:r>
        <w:rPr>
          <w:rFonts w:eastAsia="Arial" w:cs="Arial"/>
          <w:i/>
          <w:color w:val="000000"/>
          <w:szCs w:val="24"/>
        </w:rPr>
        <w:t xml:space="preserve">(В редакции Закона КР от </w:t>
      </w:r>
      <w:hyperlink r:id="rId493" w:tooltip="https://cbd.minjust.gov.kg/4-5326/edition/6590/ru" w:history="1">
        <w:r>
          <w:rPr>
            <w:rStyle w:val="aff0"/>
            <w:rFonts w:eastAsia="Arial" w:cs="Arial"/>
            <w:i/>
            <w:szCs w:val="24"/>
          </w:rPr>
          <w:t>22 апреля 2024 года № 78</w:t>
        </w:r>
      </w:hyperlink>
      <w:r>
        <w:rPr>
          <w:rFonts w:eastAsia="Arial" w:cs="Arial"/>
          <w:i/>
          <w:color w:val="000000"/>
          <w:szCs w:val="24"/>
        </w:rPr>
        <w:t>)</w:t>
      </w:r>
    </w:p>
    <w:p w14:paraId="4710D77E" w14:textId="77777777" w:rsidR="0008401F" w:rsidRDefault="0008401F">
      <w:pPr>
        <w:pBdr>
          <w:top w:val="none" w:sz="4" w:space="0" w:color="000000"/>
          <w:left w:val="none" w:sz="4" w:space="0" w:color="000000"/>
          <w:bottom w:val="none" w:sz="4" w:space="0" w:color="000000"/>
          <w:right w:val="none" w:sz="4" w:space="0" w:color="000000"/>
        </w:pBdr>
        <w:spacing w:after="60" w:line="229" w:lineRule="atLeast"/>
        <w:ind w:firstLine="567"/>
        <w:rPr>
          <w:rFonts w:eastAsia="Arial" w:cs="Arial"/>
          <w:szCs w:val="24"/>
        </w:rPr>
      </w:pPr>
    </w:p>
    <w:p w14:paraId="6C27E5F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350. Независимость банковской гарантии от основного обязательства</w:t>
      </w:r>
    </w:p>
    <w:p w14:paraId="51AE5C3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13C2C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Предусмотренное банковской гарантие</w:t>
      </w:r>
      <w:r>
        <w:rPr>
          <w:rFonts w:eastAsia="Times New Roman" w:cs="Arial"/>
          <w:color w:val="000000"/>
          <w:szCs w:val="24"/>
          <w:lang w:eastAsia="ru-RU"/>
        </w:rPr>
        <w:t>й обязательство гаранта перед кредитором не зависит в отношениях между ними от того основного обязательства, в обеспечение исполнения которого она выдана, даже если в гарантии содержится ссылка на это обязательство.</w:t>
      </w:r>
    </w:p>
    <w:p w14:paraId="76252E1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66906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351. Представление требования п</w:t>
      </w:r>
      <w:r>
        <w:rPr>
          <w:rFonts w:eastAsia="Times New Roman" w:cs="Arial"/>
          <w:b/>
          <w:bCs/>
          <w:color w:val="000000"/>
          <w:szCs w:val="24"/>
          <w:lang w:eastAsia="ru-RU"/>
        </w:rPr>
        <w:t>о банковской гарантии</w:t>
      </w:r>
    </w:p>
    <w:p w14:paraId="78BED47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E9247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Требование кредитора об уплате денежной суммы по банковской гарантии должно быть представлено гаранту в письменной форме с приложением указанных в гарантии документов. В требовании или в приложении к нему кредитор должен указать,</w:t>
      </w:r>
      <w:r>
        <w:rPr>
          <w:rFonts w:eastAsia="Times New Roman" w:cs="Arial"/>
          <w:color w:val="000000"/>
          <w:szCs w:val="24"/>
          <w:lang w:eastAsia="ru-RU"/>
        </w:rPr>
        <w:t xml:space="preserve"> в чем состоит нарушение лицом, по просьбе которого была выдана гарантия, основного обязательства, в обеспечение которого гарантия выдана.</w:t>
      </w:r>
    </w:p>
    <w:p w14:paraId="4A2961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Требование кредитора должно быть представлено гаранту до окончания определенного в гарантии срока, на который она </w:t>
      </w:r>
      <w:r>
        <w:rPr>
          <w:rFonts w:eastAsia="Times New Roman" w:cs="Arial"/>
          <w:color w:val="000000"/>
          <w:szCs w:val="24"/>
          <w:lang w:eastAsia="ru-RU"/>
        </w:rPr>
        <w:t>выдана.</w:t>
      </w:r>
    </w:p>
    <w:p w14:paraId="30874A13"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 получении требования кредитора гарант должен без промедления уведомить об этом лицо, которому выдана гарантия и передать ему копии требования со всеми относящимися к нему документами.</w:t>
      </w:r>
    </w:p>
    <w:p w14:paraId="513199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Гарант должен рассмотреть требование кредитора с прилож</w:t>
      </w:r>
      <w:r>
        <w:rPr>
          <w:rFonts w:eastAsia="Times New Roman" w:cs="Arial"/>
          <w:color w:val="000000"/>
          <w:szCs w:val="24"/>
          <w:lang w:eastAsia="ru-RU"/>
        </w:rPr>
        <w:t>енными к нему документами в разумный срок и проявить разумную заботливость, чтобы установить, соответствуют ли это требование и приложенные к нему документы условиям гарантии.</w:t>
      </w:r>
    </w:p>
    <w:p w14:paraId="76CAC73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C4899B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352. Пределы обязательств гаранта по банковской гарантии</w:t>
      </w:r>
    </w:p>
    <w:p w14:paraId="683DBF2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DADB1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Предусмот</w:t>
      </w:r>
      <w:r>
        <w:rPr>
          <w:rFonts w:eastAsia="Times New Roman" w:cs="Arial"/>
          <w:color w:val="000000"/>
          <w:szCs w:val="24"/>
          <w:lang w:eastAsia="ru-RU"/>
        </w:rPr>
        <w:t>ренное банковской гарантией обязательство гаранта перед кредитором ограничивается уплатой суммы, на которую выдана гарантия.</w:t>
      </w:r>
    </w:p>
    <w:p w14:paraId="1E13C35F"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Поскольку в гарантии не предусмотрено иное, ответственность гаранта перед кредитором за невыполнение и ненадлежащее выполнение г</w:t>
      </w:r>
      <w:r>
        <w:rPr>
          <w:rFonts w:eastAsia="Times New Roman" w:cs="Arial"/>
          <w:color w:val="000000"/>
          <w:szCs w:val="24"/>
          <w:lang w:eastAsia="ru-RU"/>
        </w:rPr>
        <w:t>арантом обязательства по гарантии не ограничивается суммой, на которую выдана гарантия.</w:t>
      </w:r>
    </w:p>
    <w:p w14:paraId="773AC7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Гарант отказывает кредитору в удовлетворении его требования, если это требование либо приложенные к нему документы не соответствуют условиям гарантии либо представле</w:t>
      </w:r>
      <w:r>
        <w:rPr>
          <w:rFonts w:eastAsia="Times New Roman" w:cs="Arial"/>
          <w:color w:val="000000"/>
          <w:szCs w:val="24"/>
          <w:lang w:eastAsia="ru-RU"/>
        </w:rPr>
        <w:t>ны гаранту по окончании определенного в гарантии срока.</w:t>
      </w:r>
    </w:p>
    <w:p w14:paraId="251607E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Гарант должен немедленно уведомить кредитора об отказе удовлетворить его требование.</w:t>
      </w:r>
    </w:p>
    <w:p w14:paraId="5939F3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гаранту до удовлетворения требования кредитора стало известно, что основное обязательство, обеспеченное бан</w:t>
      </w:r>
      <w:r>
        <w:rPr>
          <w:rFonts w:eastAsia="Times New Roman" w:cs="Arial"/>
          <w:color w:val="000000"/>
          <w:szCs w:val="24"/>
          <w:lang w:eastAsia="ru-RU"/>
        </w:rPr>
        <w:t>ковской гарантией, полностью или в соответствующей части уже исполнено, прекратилось по иным основаниям либо недействительно, он должен немедленно сообщить об этом кредитору и лицу, по просьбе которого была выдана гарантия.</w:t>
      </w:r>
    </w:p>
    <w:p w14:paraId="1F32B90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Полученное гарантом после такого</w:t>
      </w:r>
      <w:r>
        <w:rPr>
          <w:rFonts w:eastAsia="Times New Roman" w:cs="Arial"/>
          <w:color w:val="000000"/>
          <w:szCs w:val="24"/>
          <w:lang w:eastAsia="ru-RU"/>
        </w:rPr>
        <w:t xml:space="preserve"> уведомления повторное требование кредитора подлежит удовлетворению гарантом.</w:t>
      </w:r>
    </w:p>
    <w:p w14:paraId="77F1E7E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65BAF3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353. Прекращение банковской гарантии</w:t>
      </w:r>
    </w:p>
    <w:p w14:paraId="565DA05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DC9E1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Обязательство гаранта перед кредитором по гарантии прекращается:</w:t>
      </w:r>
    </w:p>
    <w:p w14:paraId="0AA8CD1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уплатой кредитору суммы, на которую выдана гарантия;</w:t>
      </w:r>
    </w:p>
    <w:p w14:paraId="08CFC55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окончанием определенного в гарантии срока, на который она выдана;</w:t>
      </w:r>
    </w:p>
    <w:p w14:paraId="25D17A7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вследствие отказа кредитора от своих прав по гарантии и возвращения ее гаранту;</w:t>
      </w:r>
    </w:p>
    <w:p w14:paraId="7054BA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вследствие отказа кредитора от своих прав по гарантии путем письменного заявления об освобождении гар</w:t>
      </w:r>
      <w:r>
        <w:rPr>
          <w:rFonts w:eastAsia="Times New Roman" w:cs="Arial"/>
          <w:color w:val="000000"/>
          <w:szCs w:val="24"/>
          <w:lang w:eastAsia="ru-RU"/>
        </w:rPr>
        <w:t>анта от его обязательств.</w:t>
      </w:r>
    </w:p>
    <w:p w14:paraId="7D84412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Прекращение обязательств гаранта по основаниям, указанным в подпунктах 1, 2 и 4 настоящего пункта, не зависит от того, возвращена ли ему гарантия.</w:t>
      </w:r>
    </w:p>
    <w:p w14:paraId="55C36D7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Гарант, которому стало известно о прекращении гарантии, должен без промедления у</w:t>
      </w:r>
      <w:r>
        <w:rPr>
          <w:rFonts w:eastAsia="Times New Roman" w:cs="Arial"/>
          <w:color w:val="000000"/>
          <w:szCs w:val="24"/>
          <w:lang w:eastAsia="ru-RU"/>
        </w:rPr>
        <w:t>ведомить об этом лицо, по просьбе которого она была выдана.</w:t>
      </w:r>
    </w:p>
    <w:p w14:paraId="454B96B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Право гаранта потребовать от лица, по просьбе которого была выдана банковская гарантия в порядке регресса возмещения сумм, уплаченных кредитору по этой гарантии, определяется соглашением гарант</w:t>
      </w:r>
      <w:r>
        <w:rPr>
          <w:rFonts w:eastAsia="Times New Roman" w:cs="Arial"/>
          <w:color w:val="000000"/>
          <w:szCs w:val="24"/>
          <w:lang w:eastAsia="ru-RU"/>
        </w:rPr>
        <w:t>а с указанным лицом.</w:t>
      </w:r>
    </w:p>
    <w:p w14:paraId="7FE2E46A"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Гарант не вправе требовать от лица, по просьбе которого была выдана банковская гарантия, возмещения сумм, уплаченных кредитору не в соответствии с условиями гарантии или за нарушение обязательства гаранта перед кредитором, если согл</w:t>
      </w:r>
      <w:r>
        <w:rPr>
          <w:rFonts w:eastAsia="Times New Roman" w:cs="Arial"/>
          <w:color w:val="000000"/>
          <w:szCs w:val="24"/>
          <w:lang w:eastAsia="ru-RU"/>
        </w:rPr>
        <w:t>ашением гаранта с указанным лицом не предусмотрено иное.</w:t>
      </w:r>
    </w:p>
    <w:p w14:paraId="3E61BE3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6CAA8EE"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6. Задаток</w:t>
      </w:r>
    </w:p>
    <w:p w14:paraId="67BF9CB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EBBB5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354. Понятие задатка. Форма соглашения о задатке</w:t>
      </w:r>
    </w:p>
    <w:p w14:paraId="3A7E246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446BD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Задатком признается денежная сумма, выдаваемая одной из договаривающихся сторон в счет причитающихся с нее по договору плат</w:t>
      </w:r>
      <w:r>
        <w:rPr>
          <w:rFonts w:eastAsia="Times New Roman" w:cs="Arial"/>
          <w:color w:val="000000"/>
          <w:szCs w:val="24"/>
          <w:lang w:eastAsia="ru-RU"/>
        </w:rPr>
        <w:t>ежей другой стороне, в доказательство заключения договора и в обеспечение его исполнения.</w:t>
      </w:r>
    </w:p>
    <w:p w14:paraId="78E1125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Соглашение о задатке независимо от суммы задатка должно быть совершено в письменной форме.</w:t>
      </w:r>
    </w:p>
    <w:p w14:paraId="6D8AA0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сомнения в отношении того, является ли сумма, уплаченная в с</w:t>
      </w:r>
      <w:r>
        <w:rPr>
          <w:rFonts w:eastAsia="Times New Roman" w:cs="Arial"/>
          <w:color w:val="000000"/>
          <w:szCs w:val="24"/>
          <w:lang w:eastAsia="ru-RU"/>
        </w:rPr>
        <w:t>чет причитающихся со стороны по договору платежей, задатком, в частности вследствие несоблюдения правила, установленного пунктом 2 настоящей статьи, эта сумма считается уплаченной в качестве аванса, если не доказано иное.</w:t>
      </w:r>
    </w:p>
    <w:p w14:paraId="7A47ADA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DE40D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355. Последствия прекраще</w:t>
      </w:r>
      <w:r>
        <w:rPr>
          <w:rFonts w:eastAsia="Times New Roman" w:cs="Arial"/>
          <w:b/>
          <w:bCs/>
          <w:color w:val="000000"/>
          <w:szCs w:val="24"/>
          <w:lang w:eastAsia="ru-RU"/>
        </w:rPr>
        <w:t>ния и неисполнения обязательства, обеспеченного задатком</w:t>
      </w:r>
    </w:p>
    <w:p w14:paraId="2B69D86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6A014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 прекращении обязательства до начала его исполнения по соглашению сторон либо вследствие невозможности исполнения задаток должен быть возвращен.</w:t>
      </w:r>
    </w:p>
    <w:p w14:paraId="1639A3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Если за неисполнение договора ответственна </w:t>
      </w:r>
      <w:r>
        <w:rPr>
          <w:rFonts w:eastAsia="Times New Roman" w:cs="Arial"/>
          <w:color w:val="000000"/>
          <w:szCs w:val="24"/>
          <w:lang w:eastAsia="ru-RU"/>
        </w:rPr>
        <w:t>сторона, давшая задаток, он остается у другой стороны. Если за неисполнение договора ответственна сторона, получившая задаток, она обязана уплатить другой стороне двойную сумму задатка.</w:t>
      </w:r>
    </w:p>
    <w:p w14:paraId="3C37BC7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Сверх того, сторона, ответственная за неисполнение договора, обязана в</w:t>
      </w:r>
      <w:r>
        <w:rPr>
          <w:rFonts w:eastAsia="Times New Roman" w:cs="Arial"/>
          <w:color w:val="000000"/>
          <w:szCs w:val="24"/>
          <w:lang w:eastAsia="ru-RU"/>
        </w:rPr>
        <w:t>озместить другой стороне убытки с зачетом суммы задатка, поскольку в договоре не предусмотрено иное.</w:t>
      </w:r>
    </w:p>
    <w:p w14:paraId="414502C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879FCD"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20</w:t>
      </w:r>
      <w:r>
        <w:rPr>
          <w:rFonts w:eastAsia="Times New Roman" w:cs="Arial"/>
          <w:b/>
          <w:bCs/>
          <w:color w:val="000000"/>
          <w:szCs w:val="24"/>
          <w:lang w:eastAsia="ru-RU"/>
        </w:rPr>
        <w:br/>
        <w:t> Ответственность за нарушение обязательств</w:t>
      </w:r>
    </w:p>
    <w:p w14:paraId="610A2E5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EA0F2F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356. Основания ответственности за нарушение обязательства</w:t>
      </w:r>
    </w:p>
    <w:p w14:paraId="5F96818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BF47CB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Лицо, не исполнившее обязательства либо исполнившее его ненадлежащим образом, несет ответственность при наличии вины (умысла или неосторожности), кроме случаев, когда законом или договором предусмотрены иные основания ответственности.</w:t>
      </w:r>
    </w:p>
    <w:p w14:paraId="5D61AD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Лицо признается не</w:t>
      </w:r>
      <w:r>
        <w:rPr>
          <w:rFonts w:eastAsia="Times New Roman" w:cs="Arial"/>
          <w:color w:val="000000"/>
          <w:szCs w:val="24"/>
          <w:lang w:eastAsia="ru-RU"/>
        </w:rPr>
        <w:t>виновным, если при той степени заботливости и осмотрительности, какая от него требовалась по характеру обязательства и условиям оборота, оно приняло все меры для надлежащего исполнения обязательства.</w:t>
      </w:r>
    </w:p>
    <w:p w14:paraId="073BC8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Отсутствие вины доказывается лицом, нарушившим обязат</w:t>
      </w:r>
      <w:r>
        <w:rPr>
          <w:rFonts w:eastAsia="Times New Roman" w:cs="Arial"/>
          <w:color w:val="000000"/>
          <w:szCs w:val="24"/>
          <w:lang w:eastAsia="ru-RU"/>
        </w:rPr>
        <w:t>ельство.</w:t>
      </w:r>
    </w:p>
    <w:p w14:paraId="1B900C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Поскольку иное не предусмотрено законом или договором, лицо, не исполнившее или ненадлежащим образом исполнившее обязательство при осуществлении предпринимательской деятельности, несет ответственность, если не докажет, что надлежащее исполнение</w:t>
      </w:r>
      <w:r>
        <w:rPr>
          <w:rFonts w:eastAsia="Times New Roman" w:cs="Arial"/>
          <w:color w:val="000000"/>
          <w:szCs w:val="24"/>
          <w:lang w:eastAsia="ru-RU"/>
        </w:rPr>
        <w:t xml:space="preserve"> оказалось невозможным вследствие непреодолимой силы, то есть чрезвычайных и непредотвратимых при данных условиях обстоятельств (форс-мажор). К таким обстоятельствам не относятся, в частности, нарушение обязанностей со стороны контрагентов должника, отсутс</w:t>
      </w:r>
      <w:r>
        <w:rPr>
          <w:rFonts w:eastAsia="Times New Roman" w:cs="Arial"/>
          <w:color w:val="000000"/>
          <w:szCs w:val="24"/>
          <w:lang w:eastAsia="ru-RU"/>
        </w:rPr>
        <w:t>твие на рынке нужных для исполнения товаров, отсутствие у должника необходимых денежных средств.</w:t>
      </w:r>
    </w:p>
    <w:p w14:paraId="00459C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Договором или законодательством могут быть предусмотрены иные условия освобождения от ответственности субъектов предпринимательской деятельности.</w:t>
      </w:r>
    </w:p>
    <w:p w14:paraId="09A324DF"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Заключенно</w:t>
      </w:r>
      <w:r>
        <w:rPr>
          <w:rFonts w:eastAsia="Times New Roman" w:cs="Arial"/>
          <w:color w:val="000000"/>
          <w:szCs w:val="24"/>
          <w:lang w:eastAsia="ru-RU"/>
        </w:rPr>
        <w:t>е заранее соглашение об устранении или ограничении ответственности за умышленное нарушение обязательства ничтожно.</w:t>
      </w:r>
    </w:p>
    <w:p w14:paraId="52CA2587"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4" w:tooltip="https://cbd.minjust.gov.kg/203752" w:history="1">
        <w:r>
          <w:rPr>
            <w:rFonts w:eastAsia="Times New Roman" w:cs="Arial"/>
            <w:i/>
            <w:iCs/>
            <w:color w:val="0000FF"/>
            <w:szCs w:val="24"/>
            <w:u w:val="single"/>
            <w:lang w:eastAsia="ru-RU"/>
          </w:rPr>
          <w:t>6 августа 2012 года № 152</w:t>
        </w:r>
      </w:hyperlink>
      <w:r>
        <w:rPr>
          <w:rFonts w:eastAsia="Times New Roman" w:cs="Arial"/>
          <w:i/>
          <w:iCs/>
          <w:color w:val="000000"/>
          <w:szCs w:val="24"/>
          <w:lang w:eastAsia="ru-RU"/>
        </w:rPr>
        <w:t>) </w:t>
      </w:r>
    </w:p>
    <w:p w14:paraId="300E7BD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6B1761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357. Последствия нарушения обязательства по вине обеих сторон</w:t>
      </w:r>
    </w:p>
    <w:p w14:paraId="510C36C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C9E7C1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неисполнение или ненадлежащее исполнение обязательства произошло по вине обеих сторон, суд соответственно уменьшает размер ответственности должника. Суд также вправе уменьшит</w:t>
      </w:r>
      <w:r>
        <w:rPr>
          <w:rFonts w:eastAsia="Times New Roman" w:cs="Arial"/>
          <w:color w:val="000000"/>
          <w:szCs w:val="24"/>
          <w:lang w:eastAsia="ru-RU"/>
        </w:rPr>
        <w:t>ь размер ответственности должника, если кредитор умышленно или по неосторожности содействовал увеличению размера убытков, причиненных неисполнением или ненадлежащим исполнением, либо не принял разумных мер к их уменьшению.</w:t>
      </w:r>
    </w:p>
    <w:p w14:paraId="470C15C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Правила пункта 1 настоящей ста</w:t>
      </w:r>
      <w:r>
        <w:rPr>
          <w:rFonts w:eastAsia="Times New Roman" w:cs="Arial"/>
          <w:color w:val="000000"/>
          <w:szCs w:val="24"/>
          <w:lang w:eastAsia="ru-RU"/>
        </w:rPr>
        <w:t>тьи соответственно применяются и в случаях, когда должник в силу закона или договора несет ответственность за неисполнение или ненадлежащее исполнение обязательства независимо от своей вины.</w:t>
      </w:r>
    </w:p>
    <w:p w14:paraId="35ABC0A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90A358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358. Обязанность должника возместить убытки</w:t>
      </w:r>
    </w:p>
    <w:p w14:paraId="37B3A5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1E3E11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Должник</w:t>
      </w:r>
      <w:r>
        <w:rPr>
          <w:rFonts w:eastAsia="Times New Roman" w:cs="Arial"/>
          <w:color w:val="000000"/>
          <w:szCs w:val="24"/>
          <w:lang w:eastAsia="ru-RU"/>
        </w:rPr>
        <w:t xml:space="preserve"> обязан возместить кредитору убытки (статья 14), причиненные неисполнением или ненадлежащим исполнением обязательства.</w:t>
      </w:r>
    </w:p>
    <w:p w14:paraId="1E3E8C9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иное не предусмотрено законодательством или договором, при определении убытков принимаются во внимание цены, существовавшие в том</w:t>
      </w:r>
      <w:r>
        <w:rPr>
          <w:rFonts w:eastAsia="Times New Roman" w:cs="Arial"/>
          <w:color w:val="000000"/>
          <w:szCs w:val="24"/>
          <w:lang w:eastAsia="ru-RU"/>
        </w:rPr>
        <w:t xml:space="preserve"> месте, где обязательство должно было быть исполнено, в день добровольного удовлетворения должником требования кредитора, а если требование добровольно удовлетворено не было, - в день предъявления иска. Исходя из обстоятельств, суд может удовлетворить треб</w:t>
      </w:r>
      <w:r>
        <w:rPr>
          <w:rFonts w:eastAsia="Times New Roman" w:cs="Arial"/>
          <w:color w:val="000000"/>
          <w:szCs w:val="24"/>
          <w:lang w:eastAsia="ru-RU"/>
        </w:rPr>
        <w:t>ование о возмещении убытков, принимая во внимание цены, существующие в день вынесения решения.</w:t>
      </w:r>
    </w:p>
    <w:p w14:paraId="60A44BE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определении упущенной выгоды учитываются предпринятые кредитором для ее получения меры и сделанные с этой целью приготовления.</w:t>
      </w:r>
    </w:p>
    <w:p w14:paraId="1A00E5F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F82F0A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359. Убытки и неус</w:t>
      </w:r>
      <w:r>
        <w:rPr>
          <w:rFonts w:eastAsia="Times New Roman" w:cs="Arial"/>
          <w:b/>
          <w:bCs/>
          <w:color w:val="000000"/>
          <w:szCs w:val="24"/>
          <w:lang w:eastAsia="ru-RU"/>
        </w:rPr>
        <w:t>тойка</w:t>
      </w:r>
    </w:p>
    <w:p w14:paraId="4D57DC5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ABBD2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за неисполнение или ненадлежащее исполнение обязательства установлена неустойка, то убытки возмещаются в части, не покрытой неустойкой.</w:t>
      </w:r>
    </w:p>
    <w:p w14:paraId="5D83938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Законодательством или договором могут быть предусмотрены случаи: когда допускается взыскание только неус</w:t>
      </w:r>
      <w:r>
        <w:rPr>
          <w:rFonts w:eastAsia="Times New Roman" w:cs="Arial"/>
          <w:color w:val="000000"/>
          <w:szCs w:val="24"/>
          <w:lang w:eastAsia="ru-RU"/>
        </w:rPr>
        <w:t>тойки, но не убытков; когда убытки могут быть взысканы в полной сумме сверх неустойки; когда по выбору кредитора могут быть взысканы либо неустойка, либо убытки.</w:t>
      </w:r>
    </w:p>
    <w:p w14:paraId="1BC045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случаях, когда за неисполнение или ненадлежащее исполнение обязательства установлена огра</w:t>
      </w:r>
      <w:r>
        <w:rPr>
          <w:rFonts w:eastAsia="Times New Roman" w:cs="Arial"/>
          <w:color w:val="000000"/>
          <w:szCs w:val="24"/>
          <w:lang w:eastAsia="ru-RU"/>
        </w:rPr>
        <w:t>ниченная ответственность (статья 365), убытки, подлежащие возмещению в части, не покрытой неустойкой, либо сверх либо вместо нее, могут быть взысканы до пределов, установленных таким ограничением.</w:t>
      </w:r>
    </w:p>
    <w:p w14:paraId="3A3D628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FF896E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360. Ответственность за неисполнение денежного обя</w:t>
      </w:r>
      <w:r>
        <w:rPr>
          <w:rFonts w:eastAsia="Times New Roman" w:cs="Arial"/>
          <w:b/>
          <w:bCs/>
          <w:color w:val="000000"/>
          <w:szCs w:val="24"/>
          <w:lang w:eastAsia="ru-RU"/>
        </w:rPr>
        <w:t>зательства</w:t>
      </w:r>
    </w:p>
    <w:p w14:paraId="5EC0E91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9B9F4E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За пользование чужими денежными средствами в результате просрочки в их уплате, неправомерного удержания, уклонения от их возврата либо неосновательного получения или сбережения за счет другого лица подлежат уплате проценты на сумму этих сре</w:t>
      </w:r>
      <w:r>
        <w:rPr>
          <w:rFonts w:eastAsia="Times New Roman" w:cs="Arial"/>
          <w:color w:val="000000"/>
          <w:szCs w:val="24"/>
          <w:lang w:eastAsia="ru-RU"/>
        </w:rPr>
        <w:t>дств.</w:t>
      </w:r>
    </w:p>
    <w:p w14:paraId="5DF570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Размер процентов определяется сущ</w:t>
      </w:r>
      <w:r>
        <w:rPr>
          <w:rFonts w:eastAsia="Times New Roman" w:cs="Arial"/>
          <w:color w:val="000000"/>
          <w:szCs w:val="24"/>
          <w:lang w:eastAsia="ru-RU"/>
        </w:rPr>
        <w:t>ествующей в месте жительства кредитора, а если кредитором является юридическое лицо - в месте его нахождения, надлежащей установленной ставкой банковского процента на день исполнения денежного обязательства или его соответствующей части. При взыскании долг</w:t>
      </w:r>
      <w:r>
        <w:rPr>
          <w:rFonts w:eastAsia="Times New Roman" w:cs="Arial"/>
          <w:color w:val="000000"/>
          <w:szCs w:val="24"/>
          <w:lang w:eastAsia="ru-RU"/>
        </w:rPr>
        <w:t>а в судебном порядке суд может удовлетворить требование кредитора, исходя из ставки банковского процента на день предъявления иска или на день вынесения решения. Указанные правила применяются, если иной размер процентов не установлен законом или договором.</w:t>
      </w:r>
    </w:p>
    <w:p w14:paraId="2BE121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убытки, причиненные кредитору неправомерным пользованием его денежными средствами, превышают сумму процентов, причитающуюся ему на основании пункта 1 настоящей статьи, он вправе требовать от должника возмещения убытков в части, превышающей эту сум</w:t>
      </w:r>
      <w:r>
        <w:rPr>
          <w:rFonts w:eastAsia="Times New Roman" w:cs="Arial"/>
          <w:color w:val="000000"/>
          <w:szCs w:val="24"/>
          <w:lang w:eastAsia="ru-RU"/>
        </w:rPr>
        <w:t>му.</w:t>
      </w:r>
    </w:p>
    <w:p w14:paraId="76C626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За неправомерное пользование чужими средствами по денежному обязательству, связанному с предпринимательской деятельностью, сверх сумм, указанных в пунктах 1 и 2 настоящей статьи, взимается штраф в размере пяти процентов годовых с суммы, уплата котор</w:t>
      </w:r>
      <w:r>
        <w:rPr>
          <w:rFonts w:eastAsia="Times New Roman" w:cs="Arial"/>
          <w:color w:val="000000"/>
          <w:szCs w:val="24"/>
          <w:lang w:eastAsia="ru-RU"/>
        </w:rPr>
        <w:t>ой просрочена, если договором не установлен более высокий размер штрафа.</w:t>
      </w:r>
    </w:p>
    <w:p w14:paraId="2ACDBB1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Проценты за пользование чужими средствами взимаются по день уплаты суммы этих средств кредитору, если законодательством или договором не установлен для начисления процентов более к</w:t>
      </w:r>
      <w:r>
        <w:rPr>
          <w:rFonts w:eastAsia="Times New Roman" w:cs="Arial"/>
          <w:color w:val="000000"/>
          <w:szCs w:val="24"/>
          <w:lang w:eastAsia="ru-RU"/>
        </w:rPr>
        <w:t>ороткий срок.</w:t>
      </w:r>
    </w:p>
    <w:p w14:paraId="318FFE4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1BEE1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361. Ответственность и исполнение обязательства в натуре</w:t>
      </w:r>
    </w:p>
    <w:p w14:paraId="56890C6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AE43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Уплата неустойки и возмещение убытков в случае ненадлежащего исполнения обязательства не освобождают должника от исполнения обязательства, если иное не предусмотрено закон</w:t>
      </w:r>
      <w:r>
        <w:rPr>
          <w:rFonts w:eastAsia="Times New Roman" w:cs="Arial"/>
          <w:color w:val="000000"/>
          <w:szCs w:val="24"/>
          <w:lang w:eastAsia="ru-RU"/>
        </w:rPr>
        <w:t>ом или договором.</w:t>
      </w:r>
    </w:p>
    <w:p w14:paraId="526655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Возмещение убытков в случае неисполнения обязательства и уплата неустойки за его неисполнение, освобождают должника от исполнения обязательства в натуре, если иное не предусмотрено законом или договором.</w:t>
      </w:r>
    </w:p>
    <w:p w14:paraId="3AE1748F"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Отказ кредитора от принятия </w:t>
      </w:r>
      <w:r>
        <w:rPr>
          <w:rFonts w:eastAsia="Times New Roman" w:cs="Arial"/>
          <w:color w:val="000000"/>
          <w:szCs w:val="24"/>
          <w:lang w:eastAsia="ru-RU"/>
        </w:rPr>
        <w:t>исполнения, которое вследствие просрочки утратило для него интерес, а также уплата неустойки, установленной в качестве отступного, освобождают должника от исполнения обязательства в натуре.</w:t>
      </w:r>
    </w:p>
    <w:p w14:paraId="7641528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30841A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362. Исполнение обязательства за счет должника</w:t>
      </w:r>
    </w:p>
    <w:p w14:paraId="2ECAEB6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9B572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неисполнения должником обязательства изготовить и передать вещь в собственность, в хозяйственное ведение или в оперативное управление либо передать вещь в пользование кредитору либо выполнить для него определенную работу или оказать услугу кредито</w:t>
      </w:r>
      <w:r>
        <w:rPr>
          <w:rFonts w:eastAsia="Times New Roman" w:cs="Arial"/>
          <w:color w:val="000000"/>
          <w:szCs w:val="24"/>
          <w:lang w:eastAsia="ru-RU"/>
        </w:rPr>
        <w:t>р вправе в разумный срок поручить выполнение обязательства третьим лицам за разумную цену либо выполнить его своими силами, поскольку иное не вытекает из законодательства, договора или существа обязательства, и потребовать от должника возмещения понесенных</w:t>
      </w:r>
      <w:r>
        <w:rPr>
          <w:rFonts w:eastAsia="Times New Roman" w:cs="Arial"/>
          <w:color w:val="000000"/>
          <w:szCs w:val="24"/>
          <w:lang w:eastAsia="ru-RU"/>
        </w:rPr>
        <w:t xml:space="preserve"> необходимых расходов и других убытков.</w:t>
      </w:r>
    </w:p>
    <w:p w14:paraId="00E67B2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50F53B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363. Последствия неисполнения обязательства передать индивидуально-определенную вещь</w:t>
      </w:r>
    </w:p>
    <w:p w14:paraId="580C924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555064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неисполнения обязательства передать индивидуально-определенную вещь в собственность, в хозяйственное ведение, в</w:t>
      </w:r>
      <w:r>
        <w:rPr>
          <w:rFonts w:eastAsia="Times New Roman" w:cs="Arial"/>
          <w:color w:val="000000"/>
          <w:szCs w:val="24"/>
          <w:lang w:eastAsia="ru-RU"/>
        </w:rPr>
        <w:t xml:space="preserve"> оперативное управление или в возмездное пользование кредитору последний вправе требовать отобрания этой вещи у должника и передачи ее кредитору на предусмотренных обязательством условиях. Это право отпадает, если вещь уже передана третьему лицу, имеющему </w:t>
      </w:r>
      <w:r>
        <w:rPr>
          <w:rFonts w:eastAsia="Times New Roman" w:cs="Arial"/>
          <w:color w:val="000000"/>
          <w:szCs w:val="24"/>
          <w:lang w:eastAsia="ru-RU"/>
        </w:rPr>
        <w:t>право собственности, хозяйственного ведения или оперативного управления. Если вещь еще не передана, преимущество имеет тот из кредиторов, в пользу которого обязательство возникло раньше, а если это невозможно установить, тот, кто раньше предъявил иск.</w:t>
      </w:r>
    </w:p>
    <w:p w14:paraId="59DF78D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Вмес</w:t>
      </w:r>
      <w:r>
        <w:rPr>
          <w:rFonts w:eastAsia="Times New Roman" w:cs="Arial"/>
          <w:color w:val="000000"/>
          <w:szCs w:val="24"/>
          <w:lang w:eastAsia="ru-RU"/>
        </w:rPr>
        <w:t>то требования передать ему вещь, являющуюся предметом обязательства, кредитор вправе потребовать возмещения убытков.</w:t>
      </w:r>
    </w:p>
    <w:p w14:paraId="6D2C757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A29B5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364. Субсидиарная ответственность</w:t>
      </w:r>
    </w:p>
    <w:p w14:paraId="422E151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CEB43C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 предъявления требований к лицу, которое в соответствии с законодательством или условиями</w:t>
      </w:r>
      <w:r>
        <w:rPr>
          <w:rFonts w:eastAsia="Times New Roman" w:cs="Arial"/>
          <w:color w:val="000000"/>
          <w:szCs w:val="24"/>
          <w:lang w:eastAsia="ru-RU"/>
        </w:rPr>
        <w:t xml:space="preserve"> обязательства несет ответственность дополнительно к ответственности другого лица, являющегося основным должником (субсидиарную ответственность), кредитор должен предъявить требование к основному должнику.</w:t>
      </w:r>
    </w:p>
    <w:p w14:paraId="68942D3D"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Если основной должник отказался удовлетворить или </w:t>
      </w:r>
      <w:r>
        <w:rPr>
          <w:rFonts w:eastAsia="Times New Roman" w:cs="Arial"/>
          <w:color w:val="000000"/>
          <w:szCs w:val="24"/>
          <w:lang w:eastAsia="ru-RU"/>
        </w:rPr>
        <w:t>уклоняется от удовлетворения требования кредитора, это требование может быть предъявлено лицу, несущему субсидиарную ответственность.</w:t>
      </w:r>
    </w:p>
    <w:p w14:paraId="1798786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Кредитор не вправе требовать удовлетворения своего требования к основному должнику от лица, несущего субсидиарную ответ</w:t>
      </w:r>
      <w:r>
        <w:rPr>
          <w:rFonts w:eastAsia="Times New Roman" w:cs="Arial"/>
          <w:color w:val="000000"/>
          <w:szCs w:val="24"/>
          <w:lang w:eastAsia="ru-RU"/>
        </w:rPr>
        <w:t>ственность, если это требование может быть удовлетворено путем зачета встречного требования к основному должнику либо бесспорного взыскания средств со счета основного должника.</w:t>
      </w:r>
    </w:p>
    <w:p w14:paraId="4F5072F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Лицо, несущее субсидиарную ответственность, имеет право требования к основно</w:t>
      </w:r>
      <w:r>
        <w:rPr>
          <w:rFonts w:eastAsia="Times New Roman" w:cs="Arial"/>
          <w:color w:val="000000"/>
          <w:szCs w:val="24"/>
          <w:lang w:eastAsia="ru-RU"/>
        </w:rPr>
        <w:t>му должнику, если иное не предусмотрено законом или договором.</w:t>
      </w:r>
    </w:p>
    <w:p w14:paraId="5C58571C"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4. Лицо, несущее субсидиарную ответственность, должно до удовлетворения требования, предъявленного ему кредитором, предупредить об этом основного должника, а если к такому лицу предъявлен иск, </w:t>
      </w:r>
      <w:r>
        <w:rPr>
          <w:rFonts w:eastAsia="Times New Roman" w:cs="Arial"/>
          <w:color w:val="000000"/>
          <w:szCs w:val="24"/>
          <w:lang w:eastAsia="ru-RU"/>
        </w:rPr>
        <w:t>- привлечь основного должника к участию в деле.</w:t>
      </w:r>
    </w:p>
    <w:p w14:paraId="4412A9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противном случае основной должник имеет право выдвинуть против регрессного требования лица, отвечающего субсидиарно, возражения, которые он имел против кредитора.</w:t>
      </w:r>
    </w:p>
    <w:p w14:paraId="1AEB8C4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971104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365. Ограничение размера ответственности по обязательству</w:t>
      </w:r>
    </w:p>
    <w:p w14:paraId="618A4C2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97941D"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 отдельным видам обязательств и по обязательствам, связанным с определенным родом деятельности, законом может быть ограничено право на полное возмещение убытков (ограниченная ответстве</w:t>
      </w:r>
      <w:r>
        <w:rPr>
          <w:rFonts w:eastAsia="Times New Roman" w:cs="Arial"/>
          <w:color w:val="000000"/>
          <w:szCs w:val="24"/>
          <w:lang w:eastAsia="ru-RU"/>
        </w:rPr>
        <w:t>нность).</w:t>
      </w:r>
    </w:p>
    <w:p w14:paraId="7F19D5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Соглашение об ограничении размера ответственности должника по договору присоединения или иному договору, в котором кредитором является гражданин, выступающий в качестве потребителя, ничтожно, если размер ответственности для данного вида обязате</w:t>
      </w:r>
      <w:r>
        <w:rPr>
          <w:rFonts w:eastAsia="Times New Roman" w:cs="Arial"/>
          <w:color w:val="000000"/>
          <w:szCs w:val="24"/>
          <w:lang w:eastAsia="ru-RU"/>
        </w:rPr>
        <w:t>льств или за данное нарушение определен законом и если соглашение заключено до наступления обстоятельств, влекущих ответственность за неисполнение или ненадлежащее исполнение обязательства.</w:t>
      </w:r>
    </w:p>
    <w:p w14:paraId="1D170BB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290A9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366. Ответственность должника за своих работников</w:t>
      </w:r>
    </w:p>
    <w:p w14:paraId="798791D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F339F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Дейст</w:t>
      </w:r>
      <w:r>
        <w:rPr>
          <w:rFonts w:eastAsia="Times New Roman" w:cs="Arial"/>
          <w:color w:val="000000"/>
          <w:szCs w:val="24"/>
          <w:lang w:eastAsia="ru-RU"/>
        </w:rPr>
        <w:t>вия работников должника по исполнению его обязательства считаются действиями должника. Должник отвечает за эти действия, если они повлекли неисполнение или ненадлежащее исполнение обязательства.</w:t>
      </w:r>
    </w:p>
    <w:p w14:paraId="6E04074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B993339"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367. Ответственность должника за действия третьих ли</w:t>
      </w:r>
      <w:r>
        <w:rPr>
          <w:rFonts w:eastAsia="Times New Roman" w:cs="Arial"/>
          <w:b/>
          <w:bCs/>
          <w:color w:val="000000"/>
          <w:szCs w:val="24"/>
          <w:lang w:eastAsia="ru-RU"/>
        </w:rPr>
        <w:t>ц</w:t>
      </w:r>
    </w:p>
    <w:p w14:paraId="2F4EDD2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F8744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Должник отвечает за неисполнение или ненадлежащее исполнение обязательства третьими лицами, на которых было возложено исполнение, если законом не установлено, что ответственность несет являющееся непосредственным исполнителем третье лицо.</w:t>
      </w:r>
    </w:p>
    <w:p w14:paraId="03566EC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5E50E7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368.</w:t>
      </w:r>
      <w:r>
        <w:rPr>
          <w:rFonts w:eastAsia="Times New Roman" w:cs="Arial"/>
          <w:b/>
          <w:bCs/>
          <w:color w:val="000000"/>
          <w:szCs w:val="24"/>
          <w:lang w:eastAsia="ru-RU"/>
        </w:rPr>
        <w:t xml:space="preserve"> Просрочка должника</w:t>
      </w:r>
    </w:p>
    <w:p w14:paraId="5F69490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2311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Должник, просрочивший исполнение, отвечает перед кредитором за убытки, причиненные просрочкой, и за последствия случайно наступившей во время просрочки невозможности исполнения.</w:t>
      </w:r>
    </w:p>
    <w:p w14:paraId="0D61FB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вследствие просрочки должника исполнение утра</w:t>
      </w:r>
      <w:r>
        <w:rPr>
          <w:rFonts w:eastAsia="Times New Roman" w:cs="Arial"/>
          <w:color w:val="000000"/>
          <w:szCs w:val="24"/>
          <w:lang w:eastAsia="ru-RU"/>
        </w:rPr>
        <w:t>тило интерес для кредитора, он может отказаться от принятия исполнения и требовать возмещения убытков.</w:t>
      </w:r>
    </w:p>
    <w:p w14:paraId="02F8DA0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Должник не считается просрочившим, пока обязательство не может быть исполнено вследствие просрочки кредитора.</w:t>
      </w:r>
    </w:p>
    <w:p w14:paraId="1FD0F132"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случае просрочки должником исполнен</w:t>
      </w:r>
      <w:r>
        <w:rPr>
          <w:rFonts w:eastAsia="Times New Roman" w:cs="Arial"/>
          <w:color w:val="000000"/>
          <w:szCs w:val="24"/>
          <w:lang w:eastAsia="ru-RU"/>
        </w:rPr>
        <w:t>ия кредитор вправе передавать информацию о должнике и неисполненном им в установленный срок обязательстве третьим лицам, за исключением случаев, когда это прямо запрещено законодательством и с учетом требований, установленных законодательством к порядку пр</w:t>
      </w:r>
      <w:r>
        <w:rPr>
          <w:rFonts w:eastAsia="Times New Roman" w:cs="Arial"/>
          <w:color w:val="000000"/>
          <w:szCs w:val="24"/>
          <w:lang w:eastAsia="ru-RU"/>
        </w:rPr>
        <w:t>едоставления информации с ограниченным доступом.</w:t>
      </w:r>
    </w:p>
    <w:p w14:paraId="2DC1DCEA" w14:textId="77777777" w:rsidR="0008401F" w:rsidRDefault="000E25B0">
      <w:pPr>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5" w:tooltip="https://cbd.minjust.gov.kg/202335" w:history="1">
        <w:r>
          <w:rPr>
            <w:rFonts w:eastAsia="Times New Roman" w:cs="Arial"/>
            <w:i/>
            <w:iCs/>
            <w:color w:val="0000FF"/>
            <w:szCs w:val="24"/>
            <w:u w:val="single"/>
            <w:lang w:eastAsia="ru-RU"/>
          </w:rPr>
          <w:t>2 июня 2008 года № 107</w:t>
        </w:r>
      </w:hyperlink>
      <w:r>
        <w:rPr>
          <w:rFonts w:eastAsia="Times New Roman" w:cs="Arial"/>
          <w:i/>
          <w:iCs/>
          <w:color w:val="000000"/>
          <w:szCs w:val="24"/>
          <w:lang w:eastAsia="ru-RU"/>
        </w:rPr>
        <w:t xml:space="preserve">) </w:t>
      </w:r>
    </w:p>
    <w:p w14:paraId="0144CE0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79FE3C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369. Просрочка кредитора</w:t>
      </w:r>
    </w:p>
    <w:p w14:paraId="5BF1A32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0D096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1. Кредитор считается просрочившим, если он отказался принять предложенное должником надлежащее исполнение или не совершил действий, предусмотренных законодательством или договором либо вытекающих из обычаев делового оборота или из существа обязательства, </w:t>
      </w:r>
      <w:r>
        <w:rPr>
          <w:rFonts w:eastAsia="Times New Roman" w:cs="Arial"/>
          <w:color w:val="000000"/>
          <w:szCs w:val="24"/>
          <w:lang w:eastAsia="ru-RU"/>
        </w:rPr>
        <w:t>до совершения которых должник не мог исполнить своего обязательства.</w:t>
      </w:r>
    </w:p>
    <w:p w14:paraId="6F2D8B8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Кредитор считается просрочившим также в случаях, указанных в пункте 2 статьи 371 настоящего Кодекса.</w:t>
      </w:r>
    </w:p>
    <w:p w14:paraId="414EAA3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Просрочка кредитора дает должнику право на возмещение причиненных просрочкой убытко</w:t>
      </w:r>
      <w:r>
        <w:rPr>
          <w:rFonts w:eastAsia="Times New Roman" w:cs="Arial"/>
          <w:color w:val="000000"/>
          <w:szCs w:val="24"/>
          <w:lang w:eastAsia="ru-RU"/>
        </w:rPr>
        <w:t>в, если кредитор не докажет, что просрочка произошла по обстоятельствам, за которые ни он сам, ни те лица, на которых в силу законодательства или поручения кредитора было возложено принятие исполнения, не отвечают.</w:t>
      </w:r>
    </w:p>
    <w:p w14:paraId="01E4B05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По денежному обязательству должник не </w:t>
      </w:r>
      <w:r>
        <w:rPr>
          <w:rFonts w:eastAsia="Times New Roman" w:cs="Arial"/>
          <w:color w:val="000000"/>
          <w:szCs w:val="24"/>
          <w:lang w:eastAsia="ru-RU"/>
        </w:rPr>
        <w:t>обязан платить проценты за время просрочки кредитора.</w:t>
      </w:r>
    </w:p>
    <w:p w14:paraId="3D4CA69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0A07555"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21</w:t>
      </w:r>
      <w:r>
        <w:rPr>
          <w:rFonts w:eastAsia="Times New Roman" w:cs="Arial"/>
          <w:b/>
          <w:bCs/>
          <w:color w:val="000000"/>
          <w:szCs w:val="24"/>
          <w:lang w:eastAsia="ru-RU"/>
        </w:rPr>
        <w:br/>
        <w:t> Прекращение обязательств</w:t>
      </w:r>
    </w:p>
    <w:p w14:paraId="66C2135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E6E070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370. Основания прекращения обязательств</w:t>
      </w:r>
    </w:p>
    <w:p w14:paraId="1E1006B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7DD466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Обязательство прекращается полностью или в части по основаниям, предусмотренным настоящим Кодексом, иным законодательством или договором.</w:t>
      </w:r>
    </w:p>
    <w:p w14:paraId="2EE3E8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Прекращение обязательства по требованию одной из сторон допускается только в случаях, предусмотренных законодате</w:t>
      </w:r>
      <w:r>
        <w:rPr>
          <w:rFonts w:eastAsia="Times New Roman" w:cs="Arial"/>
          <w:color w:val="000000"/>
          <w:szCs w:val="24"/>
          <w:lang w:eastAsia="ru-RU"/>
        </w:rPr>
        <w:t>льством или договором.</w:t>
      </w:r>
    </w:p>
    <w:p w14:paraId="785BE1C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7F1504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371. Прекращение обязательства исполнением</w:t>
      </w:r>
    </w:p>
    <w:p w14:paraId="7FA0BA0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40DBE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Надлежащее исполнение прекращает обязательство.</w:t>
      </w:r>
    </w:p>
    <w:p w14:paraId="2E5E1F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Кредитор, принимая исполнение, обязан по требованию должника выдать ему расписку в получении исполнения полностью или в части</w:t>
      </w:r>
      <w:r>
        <w:rPr>
          <w:rFonts w:eastAsia="Times New Roman" w:cs="Arial"/>
          <w:color w:val="000000"/>
          <w:szCs w:val="24"/>
          <w:lang w:eastAsia="ru-RU"/>
        </w:rPr>
        <w:t>.</w:t>
      </w:r>
    </w:p>
    <w:p w14:paraId="6BF61CE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должник выдал кредитору в удостоверение обязательства долговой документ, то кредитор, принимая исполнение, должен вернуть этот документ, а при невозможности возвращения указать на это в выдаваемой им расписке. Расписка может быть заменена надписью н</w:t>
      </w:r>
      <w:r>
        <w:rPr>
          <w:rFonts w:eastAsia="Times New Roman" w:cs="Arial"/>
          <w:color w:val="000000"/>
          <w:szCs w:val="24"/>
          <w:lang w:eastAsia="ru-RU"/>
        </w:rPr>
        <w:t>а возвращаемом долговом документе. Нахождение долгового документа у должника удостоверяет, если не доказано иное, прекращение обязательства.</w:t>
      </w:r>
    </w:p>
    <w:p w14:paraId="5BC00E0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отказе кредитора выдать расписку, вернуть долговой документ или отметить в расписке невозможность его возвращен</w:t>
      </w:r>
      <w:r>
        <w:rPr>
          <w:rFonts w:eastAsia="Times New Roman" w:cs="Arial"/>
          <w:color w:val="000000"/>
          <w:szCs w:val="24"/>
          <w:lang w:eastAsia="ru-RU"/>
        </w:rPr>
        <w:t>ия должник вправе задержать исполнение. В этих случаях кредитор считается просрочившим.</w:t>
      </w:r>
    </w:p>
    <w:p w14:paraId="71E623D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4F9C307"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372. Отступное</w:t>
      </w:r>
    </w:p>
    <w:p w14:paraId="1CBBA7C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6214F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 соглашению сторон обязательство может быть прекращено предоставлением взамен исполнения отступного (уплатой денег, передачей имущества и т.</w:t>
      </w:r>
      <w:r>
        <w:rPr>
          <w:rFonts w:eastAsia="Times New Roman" w:cs="Arial"/>
          <w:color w:val="000000"/>
          <w:szCs w:val="24"/>
          <w:lang w:eastAsia="ru-RU"/>
        </w:rPr>
        <w:t>п.). Размер, сроки и порядок предоставления отступного устанавливаются сторонами.</w:t>
      </w:r>
    </w:p>
    <w:p w14:paraId="26F4784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BB8441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373. Прекращение обязательства зачетом</w:t>
      </w:r>
    </w:p>
    <w:p w14:paraId="371A0F7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DCEFBA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Обязательство прекращается полностью или в части зачетом встречного однородного требования, срок которого наступил либо срок</w:t>
      </w:r>
      <w:r>
        <w:rPr>
          <w:rFonts w:eastAsia="Times New Roman" w:cs="Arial"/>
          <w:color w:val="000000"/>
          <w:szCs w:val="24"/>
          <w:lang w:eastAsia="ru-RU"/>
        </w:rPr>
        <w:t xml:space="preserve"> которого не указан или определен моментом востребования. Для зачета достаточно заявления одной стороны.</w:t>
      </w:r>
    </w:p>
    <w:p w14:paraId="0899FA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Не допускается зачет требований:</w:t>
      </w:r>
    </w:p>
    <w:p w14:paraId="16256A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по заявлению другой стороны к требованию подлежит применение срок исковой давности и этот срок истек;</w:t>
      </w:r>
    </w:p>
    <w:p w14:paraId="3479E92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 возмещении вреда, причиненного жизни или здоровью;</w:t>
      </w:r>
    </w:p>
    <w:p w14:paraId="43F25E8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 взыскании алиментов;</w:t>
      </w:r>
    </w:p>
    <w:p w14:paraId="44202C7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 пожизненном содержании;</w:t>
      </w:r>
    </w:p>
    <w:p w14:paraId="2156B48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5) в иных случаях, предусмотренных </w:t>
      </w:r>
      <w:r>
        <w:rPr>
          <w:rFonts w:eastAsia="Times New Roman" w:cs="Arial"/>
          <w:color w:val="000000"/>
          <w:szCs w:val="24"/>
          <w:lang w:eastAsia="ru-RU"/>
        </w:rPr>
        <w:t>законом или договором.</w:t>
      </w:r>
    </w:p>
    <w:p w14:paraId="1657D2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уступки требования (статья 316) должник вправе зачесть против требования нового кредитора свое встречное требование к первоначальному кредитору.</w:t>
      </w:r>
    </w:p>
    <w:p w14:paraId="424346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Зачет производится, если требование возникло по основанию, существовавшему к моменту получения должником уведомления об уступке требования и срок требования наступил до его получения либо этот срок не указан или определен моментом востребования.</w:t>
      </w:r>
    </w:p>
    <w:p w14:paraId="29EA1C8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55436E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w:t>
      </w:r>
      <w:r>
        <w:rPr>
          <w:rFonts w:eastAsia="Times New Roman" w:cs="Arial"/>
          <w:b/>
          <w:bCs/>
          <w:color w:val="000000"/>
          <w:szCs w:val="24"/>
          <w:lang w:eastAsia="ru-RU"/>
        </w:rPr>
        <w:t>74. Прекращение обязательства совпадением должника и кредитора в одном лице</w:t>
      </w:r>
    </w:p>
    <w:p w14:paraId="5ACA7AE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4D8F07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Обязательство прекращается совпадением должника и кредитора в одном лице.</w:t>
      </w:r>
    </w:p>
    <w:p w14:paraId="318DE03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DEA54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375. Прекращение обязательства новацией</w:t>
      </w:r>
    </w:p>
    <w:p w14:paraId="3A77305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8759FF"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Обязательство прекращается соглашением сторон о за</w:t>
      </w:r>
      <w:r>
        <w:rPr>
          <w:rFonts w:eastAsia="Times New Roman" w:cs="Arial"/>
          <w:color w:val="000000"/>
          <w:szCs w:val="24"/>
          <w:lang w:eastAsia="ru-RU"/>
        </w:rPr>
        <w:t>мене первоначального обязательства, существовавшего между ними, другим обязательством между теми же лицами, предусматривающим иной предмет или способ исполнения (новация).</w:t>
      </w:r>
    </w:p>
    <w:p w14:paraId="289448E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Новация не допускается в отношении обязательств по возмещению вреда, причиненного</w:t>
      </w:r>
      <w:r>
        <w:rPr>
          <w:rFonts w:eastAsia="Times New Roman" w:cs="Arial"/>
          <w:color w:val="000000"/>
          <w:szCs w:val="24"/>
          <w:lang w:eastAsia="ru-RU"/>
        </w:rPr>
        <w:t xml:space="preserve"> жизни или здоровью, и по уплате алиментов.</w:t>
      </w:r>
    </w:p>
    <w:p w14:paraId="5BBE9C44"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Новация прекращает дополнительные обязательства, связанные с первоначальным, если иное не предусмотрено соглашением сторон.</w:t>
      </w:r>
    </w:p>
    <w:p w14:paraId="3A7DB35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5529B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376. Прощение долга</w:t>
      </w:r>
    </w:p>
    <w:p w14:paraId="752EB5B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BFDEB9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Обязательство прекращается освобождением кредитором до</w:t>
      </w:r>
      <w:r>
        <w:rPr>
          <w:rFonts w:eastAsia="Times New Roman" w:cs="Arial"/>
          <w:color w:val="000000"/>
          <w:szCs w:val="24"/>
          <w:lang w:eastAsia="ru-RU"/>
        </w:rPr>
        <w:t>лжника от лежащих на нем обязанностей, если это не нарушает прав других лиц в отношении имущества кредитора.</w:t>
      </w:r>
    </w:p>
    <w:p w14:paraId="77442D5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D8B430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377. Прекращение обязательства невозможностью исполнения</w:t>
      </w:r>
    </w:p>
    <w:p w14:paraId="329681C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2FCEE1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Обязательство прекращается невозможностью исполнения, если она вызвана обсто</w:t>
      </w:r>
      <w:r>
        <w:rPr>
          <w:rFonts w:eastAsia="Times New Roman" w:cs="Arial"/>
          <w:color w:val="000000"/>
          <w:szCs w:val="24"/>
          <w:lang w:eastAsia="ru-RU"/>
        </w:rPr>
        <w:t>ятельством, за которое ни одна из сторон не отвечает.</w:t>
      </w:r>
    </w:p>
    <w:p w14:paraId="4C475A9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случае невозможности исполнения должником обязательства, вызванной обстоятельством, за которое ни одна из сторон не отвечает (пункт 1 настоящей статьи), кредитор не вправе требовать от должника исп</w:t>
      </w:r>
      <w:r>
        <w:rPr>
          <w:rFonts w:eastAsia="Times New Roman" w:cs="Arial"/>
          <w:color w:val="000000"/>
          <w:szCs w:val="24"/>
          <w:lang w:eastAsia="ru-RU"/>
        </w:rPr>
        <w:t>олнения по обязательству. Сторона, исполнившая обязательство, вправе требовать возвращения исполненного.</w:t>
      </w:r>
    </w:p>
    <w:p w14:paraId="686B82C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невозможности исполнения должником обязательства, вызванной виновными действиями кредитора, последний не вправе требовать возвращения испол</w:t>
      </w:r>
      <w:r>
        <w:rPr>
          <w:rFonts w:eastAsia="Times New Roman" w:cs="Arial"/>
          <w:color w:val="000000"/>
          <w:szCs w:val="24"/>
          <w:lang w:eastAsia="ru-RU"/>
        </w:rPr>
        <w:t>ненного им по обязательству.</w:t>
      </w:r>
    </w:p>
    <w:p w14:paraId="7F8545B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6D1530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378. Прекращение обязательства на основании акта органа государственной власти</w:t>
      </w:r>
    </w:p>
    <w:p w14:paraId="176A243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FBCC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Если в результате издания акта органа государственной власти или местного самоуправления (публичного акта) исполнение обязательства ст</w:t>
      </w:r>
      <w:r>
        <w:rPr>
          <w:rFonts w:eastAsia="Times New Roman" w:cs="Arial"/>
          <w:color w:val="000000"/>
          <w:szCs w:val="24"/>
          <w:lang w:eastAsia="ru-RU"/>
        </w:rPr>
        <w:t>ановится невозможным полностью или частично, обязательство прекращается полностью или в соответствующей части. Сторона, понесшая в результате этого убытки, вправе требовать их возмещения в случаях и порядке, предусмотренных настоящим Кодексом.</w:t>
      </w:r>
    </w:p>
    <w:p w14:paraId="1FEA2D1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призн</w:t>
      </w:r>
      <w:r>
        <w:rPr>
          <w:rFonts w:eastAsia="Times New Roman" w:cs="Arial"/>
          <w:color w:val="000000"/>
          <w:szCs w:val="24"/>
          <w:lang w:eastAsia="ru-RU"/>
        </w:rPr>
        <w:t>ании в установленном порядке недействительным публичного акта, на основании которого обязательство прекратилось, обязательство восстанавливается, если иное не вытекает из соглашения сторон или существа обязательства и исполнение не утратило интереса для кр</w:t>
      </w:r>
      <w:r>
        <w:rPr>
          <w:rFonts w:eastAsia="Times New Roman" w:cs="Arial"/>
          <w:color w:val="000000"/>
          <w:szCs w:val="24"/>
          <w:lang w:eastAsia="ru-RU"/>
        </w:rPr>
        <w:t>едитора.</w:t>
      </w:r>
    </w:p>
    <w:p w14:paraId="75D0178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22956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379. Прекращение обязательства смертью гражданина</w:t>
      </w:r>
    </w:p>
    <w:p w14:paraId="08C9FBF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7D3F60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Обязательство прекращается смертью должника, если исполнение не может быть произведено без личного участия должника либо обязательство иным образом неразрывно связано с личностью должника.</w:t>
      </w:r>
    </w:p>
    <w:p w14:paraId="2991D5A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Обязательство прекращается смертью кредитора, если исполнение</w:t>
      </w:r>
      <w:r>
        <w:rPr>
          <w:rFonts w:eastAsia="Times New Roman" w:cs="Arial"/>
          <w:color w:val="000000"/>
          <w:szCs w:val="24"/>
          <w:lang w:eastAsia="ru-RU"/>
        </w:rPr>
        <w:t xml:space="preserve"> предназначено лично для кредитора либо обязательство иным образом неразрывно связано с личностью кредитора.</w:t>
      </w:r>
    </w:p>
    <w:p w14:paraId="5ABDB46A"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ABF3D6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380. Прекращение обязательства ликвидацией юридического лица</w:t>
      </w:r>
    </w:p>
    <w:p w14:paraId="55A415D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E62555"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Обязательство прекращается ликвидацией юридического лица (должника или кредитора), кроме случаев, когда законодательством исполнение обязательства ликвидированного юридического лица возлагается на другое юридическое лицо (по обязательствам, возникающим всл</w:t>
      </w:r>
      <w:r>
        <w:rPr>
          <w:rFonts w:eastAsia="Times New Roman" w:cs="Arial"/>
          <w:color w:val="000000"/>
          <w:szCs w:val="24"/>
          <w:lang w:eastAsia="ru-RU"/>
        </w:rPr>
        <w:t>едствие причинения вреда жизни или здоровью и др.).</w:t>
      </w:r>
    </w:p>
    <w:p w14:paraId="2232F40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7C7F188" w14:textId="77777777" w:rsidR="0008401F" w:rsidRDefault="000E25B0">
      <w:pPr>
        <w:ind w:firstLine="567"/>
        <w:jc w:val="center"/>
        <w:rPr>
          <w:rFonts w:eastAsia="Times New Roman" w:cs="Arial"/>
          <w:szCs w:val="24"/>
          <w:lang w:eastAsia="ru-RU"/>
        </w:rPr>
      </w:pPr>
      <w:r>
        <w:rPr>
          <w:rFonts w:eastAsia="Times New Roman" w:cs="Arial"/>
          <w:b/>
          <w:bCs/>
          <w:color w:val="000000"/>
          <w:szCs w:val="24"/>
          <w:lang w:eastAsia="ru-RU"/>
        </w:rPr>
        <w:t>Глава 22</w:t>
      </w:r>
      <w:r>
        <w:rPr>
          <w:rFonts w:eastAsia="Times New Roman" w:cs="Arial"/>
          <w:b/>
          <w:bCs/>
          <w:color w:val="000000"/>
          <w:szCs w:val="24"/>
          <w:lang w:eastAsia="ru-RU"/>
        </w:rPr>
        <w:br/>
        <w:t> Общие положения о договоре</w:t>
      </w:r>
    </w:p>
    <w:p w14:paraId="6C89AB1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875BCD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381. Понятие договора</w:t>
      </w:r>
    </w:p>
    <w:p w14:paraId="57DB61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6495DE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Договором признается соглашение двух или нескольких лиц об установлении, изменении или прекращении гражданских прав и обязанносте</w:t>
      </w:r>
      <w:r>
        <w:rPr>
          <w:rFonts w:eastAsia="Times New Roman" w:cs="Arial"/>
          <w:color w:val="000000"/>
          <w:szCs w:val="24"/>
          <w:lang w:eastAsia="ru-RU"/>
        </w:rPr>
        <w:t>й.</w:t>
      </w:r>
    </w:p>
    <w:p w14:paraId="17A42A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 обязательствам, возникшим из договора, применяются общие положения об обязательствах, поскольку иное не предусмотрено правилами настоящей главы и правилами об отдельных видах договоров, содержащимися в настоящем Кодексе.</w:t>
      </w:r>
    </w:p>
    <w:p w14:paraId="0FF9AAD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К договорам, заключаемым</w:t>
      </w:r>
      <w:r>
        <w:rPr>
          <w:rFonts w:eastAsia="Times New Roman" w:cs="Arial"/>
          <w:color w:val="000000"/>
          <w:szCs w:val="24"/>
          <w:lang w:eastAsia="ru-RU"/>
        </w:rPr>
        <w:t xml:space="preserve"> более чем двумя сторонами (многосторонние договоры), общие положения о договоре применяются, если это не противоречит многостороннему характеру таких договоров.</w:t>
      </w:r>
    </w:p>
    <w:p w14:paraId="781AF1E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CBE62C3"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382. Свобода договора</w:t>
      </w:r>
    </w:p>
    <w:p w14:paraId="6EDFAFD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6691B7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Граждане и юридические лица свободны в заключении договора</w:t>
      </w:r>
      <w:r>
        <w:rPr>
          <w:rFonts w:eastAsia="Times New Roman" w:cs="Arial"/>
          <w:color w:val="000000"/>
          <w:szCs w:val="24"/>
          <w:lang w:eastAsia="ru-RU"/>
        </w:rPr>
        <w:t>.</w:t>
      </w:r>
    </w:p>
    <w:p w14:paraId="594EF6E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Понуждение к заключению договора не допускается, за исключением случаев, когда обязанность заключить договор предусмотрена настоящим Кодексом, иным законом или добровольно принятым обязательством.</w:t>
      </w:r>
    </w:p>
    <w:p w14:paraId="4562B3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Стороны могут заключить договор, как предусмотренный, </w:t>
      </w:r>
      <w:r>
        <w:rPr>
          <w:rFonts w:eastAsia="Times New Roman" w:cs="Arial"/>
          <w:color w:val="000000"/>
          <w:szCs w:val="24"/>
          <w:lang w:eastAsia="ru-RU"/>
        </w:rPr>
        <w:t>так и не предусмотренный законодательством.</w:t>
      </w:r>
    </w:p>
    <w:p w14:paraId="768DA03F"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Стороны могут заключить договор, в котором содержатся элементы различных договоров, предусмотренных законодательством (смешанный договор). К отношениям сторон по смешанному договору применяется в соответствующ</w:t>
      </w:r>
      <w:r>
        <w:rPr>
          <w:rFonts w:eastAsia="Times New Roman" w:cs="Arial"/>
          <w:color w:val="000000"/>
          <w:szCs w:val="24"/>
          <w:lang w:eastAsia="ru-RU"/>
        </w:rPr>
        <w:t>их частях законодательство о договорах, элементы которых содержатся в смешанном договоре, если иное не вытекает из соглашения сторон или существа смешанного договора.</w:t>
      </w:r>
    </w:p>
    <w:p w14:paraId="324994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Условия договора определяются по усмотрению сторон, кроме случаев, когда содержание со</w:t>
      </w:r>
      <w:r>
        <w:rPr>
          <w:rFonts w:eastAsia="Times New Roman" w:cs="Arial"/>
          <w:color w:val="000000"/>
          <w:szCs w:val="24"/>
          <w:lang w:eastAsia="ru-RU"/>
        </w:rPr>
        <w:t>ответствующего условия предписано законодательством (статья 383).</w:t>
      </w:r>
    </w:p>
    <w:p w14:paraId="4BC5CB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когда условие договора предусмотрено нормой, которая в соответствии с законодательством действует, если соглашением сторон не установлено иное (диспозитивная норма), стороны могут</w:t>
      </w:r>
      <w:r>
        <w:rPr>
          <w:rFonts w:eastAsia="Times New Roman" w:cs="Arial"/>
          <w:color w:val="000000"/>
          <w:szCs w:val="24"/>
          <w:lang w:eastAsia="ru-RU"/>
        </w:rPr>
        <w:t xml:space="preserve"> своим соглашением исключить ее применение либо установить условие, отличное от предусмотренного в ней. При отсутствии такого соглашения условие договора определяется диспозитивной нормой.</w:t>
      </w:r>
    </w:p>
    <w:p w14:paraId="7E256872"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5. Если условие договора не определено сторонами или диспозитивной </w:t>
      </w:r>
      <w:r>
        <w:rPr>
          <w:rFonts w:eastAsia="Times New Roman" w:cs="Arial"/>
          <w:color w:val="000000"/>
          <w:szCs w:val="24"/>
          <w:lang w:eastAsia="ru-RU"/>
        </w:rPr>
        <w:t>нормой, соответствующие условия определяются обычаями делового оборота, применимыми к отношениям сторон.</w:t>
      </w:r>
    </w:p>
    <w:p w14:paraId="7C24E15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E681A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383. Договор и закон</w:t>
      </w:r>
    </w:p>
    <w:p w14:paraId="7F09C26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473F39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 должен соответствовать обязательным для сторон правилам, установленным законодательством (императивным норма</w:t>
      </w:r>
      <w:r>
        <w:rPr>
          <w:rFonts w:eastAsia="Times New Roman" w:cs="Arial"/>
          <w:color w:val="000000"/>
          <w:szCs w:val="24"/>
          <w:lang w:eastAsia="ru-RU"/>
        </w:rPr>
        <w:t>м), действующим в момент его заключения.</w:t>
      </w:r>
    </w:p>
    <w:p w14:paraId="5F5499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Отношения сторон по договору, заключенному до введения закона в действие, регулируются в соответствии со статьей 3 настоящего Кодекса.</w:t>
      </w:r>
    </w:p>
    <w:p w14:paraId="4B87612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3A7AEA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384. Возмездный и безвозмездный договор</w:t>
      </w:r>
    </w:p>
    <w:p w14:paraId="72E4E69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26EC3C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 по которому сторона должна получить плату или иное встр</w:t>
      </w:r>
      <w:r>
        <w:rPr>
          <w:rFonts w:eastAsia="Times New Roman" w:cs="Arial"/>
          <w:color w:val="000000"/>
          <w:szCs w:val="24"/>
          <w:lang w:eastAsia="ru-RU"/>
        </w:rPr>
        <w:t>ечное предоставление за исполнение своих обязанностей, является возмездным.</w:t>
      </w:r>
    </w:p>
    <w:p w14:paraId="7E58DD63"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Безвозмездным признается договор, по которому одна сторона обязуется предоставить что-либо другой стороне без получения от нее платы или иного встречного предоставления.</w:t>
      </w:r>
    </w:p>
    <w:p w14:paraId="32321F18"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Дого</w:t>
      </w:r>
      <w:r>
        <w:rPr>
          <w:rFonts w:eastAsia="Times New Roman" w:cs="Arial"/>
          <w:color w:val="000000"/>
          <w:szCs w:val="24"/>
          <w:lang w:eastAsia="ru-RU"/>
        </w:rPr>
        <w:t>вор предполагается возмездным, если из законодательства, содержания или существа договора не вытекает иное.</w:t>
      </w:r>
    </w:p>
    <w:p w14:paraId="47DFA69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A061A7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385. Действие договора</w:t>
      </w:r>
    </w:p>
    <w:p w14:paraId="0732F30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A1D6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 вступает в силу и становится обязательным для сторон с момента его заключения (статья 394).</w:t>
      </w:r>
    </w:p>
    <w:p w14:paraId="03BBCFA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Стороны </w:t>
      </w:r>
      <w:r>
        <w:rPr>
          <w:rFonts w:eastAsia="Times New Roman" w:cs="Arial"/>
          <w:color w:val="000000"/>
          <w:szCs w:val="24"/>
          <w:lang w:eastAsia="ru-RU"/>
        </w:rPr>
        <w:t>вправе установить, что условия заключенного ими договора применяются к их отношениям, возникшим до заключения договора.</w:t>
      </w:r>
    </w:p>
    <w:p w14:paraId="5719C91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законом или договором предусмотрен срок действия договора, окончание этого срока влечет прекращение обязательств сторон по догов</w:t>
      </w:r>
      <w:r>
        <w:rPr>
          <w:rFonts w:eastAsia="Times New Roman" w:cs="Arial"/>
          <w:color w:val="000000"/>
          <w:szCs w:val="24"/>
          <w:lang w:eastAsia="ru-RU"/>
        </w:rPr>
        <w:t>ору.</w:t>
      </w:r>
    </w:p>
    <w:p w14:paraId="1344D45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Договор, в котором отсутствует указание на срок его действия, признается действующим до определенного в нем момента окончания исполнения сторонами обязательства.</w:t>
      </w:r>
    </w:p>
    <w:p w14:paraId="52921A84"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Окончание срока действия договора не освобождает стороны от ответственности за его нар</w:t>
      </w:r>
      <w:r>
        <w:rPr>
          <w:rFonts w:eastAsia="Times New Roman" w:cs="Arial"/>
          <w:color w:val="000000"/>
          <w:szCs w:val="24"/>
          <w:lang w:eastAsia="ru-RU"/>
        </w:rPr>
        <w:t>ушение, имевшее место до истечения этого срока.</w:t>
      </w:r>
    </w:p>
    <w:p w14:paraId="4A1013C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5D4246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386. Публичный договор</w:t>
      </w:r>
    </w:p>
    <w:p w14:paraId="1685F64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453691"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Публичным договором признается договор, заключенный коммерческой организацией и устанавливающий ее обязанности по продаже товаров, выполнению работ или оказанию услуг, которые такая организация по характеру своей деятельности должна осуществлять в отнош</w:t>
      </w:r>
      <w:r>
        <w:rPr>
          <w:rFonts w:eastAsia="Times New Roman" w:cs="Arial"/>
          <w:color w:val="000000"/>
          <w:szCs w:val="24"/>
          <w:lang w:eastAsia="ru-RU"/>
        </w:rPr>
        <w:t>ении каждого, кто к ней обратится (розничная торговля, перевозка транспортом общего пользования, услуги связи, энергоснабжение, медицинское, гостиничное, банковское обслуживание и т.п.).</w:t>
      </w:r>
    </w:p>
    <w:p w14:paraId="764B246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Коммерческая организация не вправе оказывать предпочтение одному лицу</w:t>
      </w:r>
      <w:r>
        <w:rPr>
          <w:rFonts w:eastAsia="Times New Roman" w:cs="Arial"/>
          <w:color w:val="000000"/>
          <w:szCs w:val="24"/>
          <w:lang w:eastAsia="ru-RU"/>
        </w:rPr>
        <w:t xml:space="preserve"> перед другим в отношении заключения публичного договора, кроме случаев, предусмотренных законодательством.</w:t>
      </w:r>
    </w:p>
    <w:p w14:paraId="3BC15B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Цена товаров, работ и услуг, а также иные условия публичного договора устанавливаются одинаковыми для всех потребителей, за исключением случаев, </w:t>
      </w:r>
      <w:r>
        <w:rPr>
          <w:rFonts w:eastAsia="Times New Roman" w:cs="Arial"/>
          <w:color w:val="000000"/>
          <w:szCs w:val="24"/>
          <w:lang w:eastAsia="ru-RU"/>
        </w:rPr>
        <w:t>когда законодательством допускается предоставление льгот для отдельных категорий потребителей.</w:t>
      </w:r>
    </w:p>
    <w:p w14:paraId="03F0E7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Отказ коммерческой организации от заключения публичного договора при наличии возможности предоставить потребителю соответствующие товары (работы, услуги) не д</w:t>
      </w:r>
      <w:r>
        <w:rPr>
          <w:rFonts w:eastAsia="Times New Roman" w:cs="Arial"/>
          <w:color w:val="000000"/>
          <w:szCs w:val="24"/>
          <w:lang w:eastAsia="ru-RU"/>
        </w:rPr>
        <w:t>опускается.</w:t>
      </w:r>
    </w:p>
    <w:p w14:paraId="4BE331C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необоснованном уклонении коммерческой организации от заключения публичного договора применяются положения, предусмотренные пунктом 4 статьи 406 настоящего Кодекса.</w:t>
      </w:r>
    </w:p>
    <w:p w14:paraId="65FA52DF"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случаях, предусмотренных законом, Кабинет Министров Кыргызской Республи</w:t>
      </w:r>
      <w:r>
        <w:rPr>
          <w:rFonts w:eastAsia="Times New Roman" w:cs="Arial"/>
          <w:color w:val="000000"/>
          <w:szCs w:val="24"/>
          <w:lang w:eastAsia="ru-RU"/>
        </w:rPr>
        <w:t>ки может издавать правила, обязательные для сторон при заключении и исполнении публичных договоров (типовые договоры, положения и т.п.).</w:t>
      </w:r>
    </w:p>
    <w:p w14:paraId="4F4A2734"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Условия публичного договора, не соответствующие требованиям, установленным пунктами 2 и 4 настоящей статьи, ничтожны</w:t>
      </w:r>
      <w:r>
        <w:rPr>
          <w:rFonts w:eastAsia="Times New Roman" w:cs="Arial"/>
          <w:color w:val="000000"/>
          <w:szCs w:val="24"/>
          <w:lang w:eastAsia="ru-RU"/>
        </w:rPr>
        <w:t>.</w:t>
      </w:r>
    </w:p>
    <w:p w14:paraId="6ACEC8D5" w14:textId="77777777" w:rsidR="0008401F" w:rsidRDefault="000E25B0">
      <w:pPr>
        <w:spacing w:after="60" w:line="266" w:lineRule="auto"/>
        <w:ind w:firstLine="567"/>
        <w:rPr>
          <w:rFonts w:eastAsia="Times New Roman" w:cs="Arial"/>
          <w:szCs w:val="24"/>
          <w:lang w:eastAsia="ru-RU"/>
        </w:rPr>
      </w:pPr>
      <w:r>
        <w:rPr>
          <w:rFonts w:eastAsia="Times New Roman" w:cs="Arial"/>
          <w:i/>
          <w:iCs/>
          <w:color w:val="000000"/>
          <w:szCs w:val="24"/>
          <w:lang w:eastAsia="ru-RU"/>
        </w:rPr>
        <w:t xml:space="preserve">(В редакции Закона КР от </w:t>
      </w:r>
      <w:hyperlink r:id="rId496" w:tooltip="https://cbd.minjust.gov.kg/112561" w:history="1">
        <w:r>
          <w:rPr>
            <w:rFonts w:eastAsia="Times New Roman" w:cs="Arial"/>
            <w:i/>
            <w:iCs/>
            <w:color w:val="0000FF"/>
            <w:szCs w:val="24"/>
            <w:u w:val="single"/>
            <w:lang w:eastAsia="ru-RU"/>
          </w:rPr>
          <w:t>11 апреля 2023 года № 86</w:t>
        </w:r>
      </w:hyperlink>
      <w:r>
        <w:rPr>
          <w:rFonts w:eastAsia="Times New Roman" w:cs="Arial"/>
          <w:i/>
          <w:iCs/>
          <w:color w:val="000000"/>
          <w:szCs w:val="24"/>
          <w:lang w:eastAsia="ru-RU"/>
        </w:rPr>
        <w:t>)</w:t>
      </w:r>
    </w:p>
    <w:p w14:paraId="19FB968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C9A7E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387. Договор присоединения</w:t>
      </w:r>
    </w:p>
    <w:p w14:paraId="4A3B4F5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05F913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Договором присоединения признается договор, условия которого определены одной из сторон в формулярах или иных стандартных формах и могли быть приняты другой стороной не иначе как путем присоединения к предложенному договору в целом.</w:t>
      </w:r>
    </w:p>
    <w:p w14:paraId="4D522E23"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Присоединившаяся </w:t>
      </w:r>
      <w:r>
        <w:rPr>
          <w:rFonts w:eastAsia="Times New Roman" w:cs="Arial"/>
          <w:color w:val="000000"/>
          <w:szCs w:val="24"/>
          <w:lang w:eastAsia="ru-RU"/>
        </w:rPr>
        <w:t>к договору сторона вправе потребовать расторжения или изменения договора, если договор присоединения, хотя и не противоречит законодательству, но лишает эту сторону прав, обычно предоставляемых по договорам такого вида, исключает или ограничивает ответстве</w:t>
      </w:r>
      <w:r>
        <w:rPr>
          <w:rFonts w:eastAsia="Times New Roman" w:cs="Arial"/>
          <w:color w:val="000000"/>
          <w:szCs w:val="24"/>
          <w:lang w:eastAsia="ru-RU"/>
        </w:rPr>
        <w:t>нность другой стороны за нарушение обязательств либо содержит другие явно обременительные для присоединившейся стороны условия, которые она исходя из своих разумно понимаемых интересов не приняла бы при наличии у нее возможности участвовать в определении у</w:t>
      </w:r>
      <w:r>
        <w:rPr>
          <w:rFonts w:eastAsia="Times New Roman" w:cs="Arial"/>
          <w:color w:val="000000"/>
          <w:szCs w:val="24"/>
          <w:lang w:eastAsia="ru-RU"/>
        </w:rPr>
        <w:t>словий договора.</w:t>
      </w:r>
    </w:p>
    <w:p w14:paraId="64C0E2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При наличии обстоятельств, предусмотренных в пункте 2 настоящей статьи, требование о расторжении договора, предъявленное стороной, присоединившейся к договору в связи с осуществлением своей предпринимательской деятельности, не подлежит </w:t>
      </w:r>
      <w:r>
        <w:rPr>
          <w:rFonts w:eastAsia="Times New Roman" w:cs="Arial"/>
          <w:color w:val="000000"/>
          <w:szCs w:val="24"/>
          <w:lang w:eastAsia="ru-RU"/>
        </w:rPr>
        <w:t>удовлетворению, если присоединившаяся сторона знала или должна была знать, на каких условиях заключает договор.</w:t>
      </w:r>
    </w:p>
    <w:p w14:paraId="56AC4DA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B2B1BF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388. Предварительный договор</w:t>
      </w:r>
    </w:p>
    <w:p w14:paraId="2FDBA9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8F2CE9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По предварительному договору стороны обязуются заключить в будущем договор о передаче имущества, выпо</w:t>
      </w:r>
      <w:r>
        <w:rPr>
          <w:rFonts w:eastAsia="Times New Roman" w:cs="Arial"/>
          <w:color w:val="000000"/>
          <w:szCs w:val="24"/>
          <w:lang w:eastAsia="ru-RU"/>
        </w:rPr>
        <w:t>лнении работ или оказании услуг (основной договор) на условиях, предусмотренных предварительным договором.</w:t>
      </w:r>
    </w:p>
    <w:p w14:paraId="35EB6A2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Предварительный договор заключается в форме, установленной законодательством для основного договора, а если форма основного договора не установлен</w:t>
      </w:r>
      <w:r>
        <w:rPr>
          <w:rFonts w:eastAsia="Times New Roman" w:cs="Arial"/>
          <w:color w:val="000000"/>
          <w:szCs w:val="24"/>
          <w:lang w:eastAsia="ru-RU"/>
        </w:rPr>
        <w:t>а, то в письменной форме. Несоблюдение правил о форме предварительного договора влечет его ничтожность.</w:t>
      </w:r>
    </w:p>
    <w:p w14:paraId="2353BC46"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Предварительный договор должен содержать условия, позволяющие установить предмет, а также другие существенные условия основного договора.</w:t>
      </w:r>
    </w:p>
    <w:p w14:paraId="5E6A910F"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предва</w:t>
      </w:r>
      <w:r>
        <w:rPr>
          <w:rFonts w:eastAsia="Times New Roman" w:cs="Arial"/>
          <w:color w:val="000000"/>
          <w:szCs w:val="24"/>
          <w:lang w:eastAsia="ru-RU"/>
        </w:rPr>
        <w:t>рительном договоре указывается срок, в который стороны обязуются заключить основной договор.</w:t>
      </w:r>
    </w:p>
    <w:p w14:paraId="394BDF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такой срок в предварительном договоре не определен, предусмотренный им договор подлежит заключению в течение года с момента заключения предварительного догово</w:t>
      </w:r>
      <w:r>
        <w:rPr>
          <w:rFonts w:eastAsia="Times New Roman" w:cs="Arial"/>
          <w:color w:val="000000"/>
          <w:szCs w:val="24"/>
          <w:lang w:eastAsia="ru-RU"/>
        </w:rPr>
        <w:t>ра.</w:t>
      </w:r>
    </w:p>
    <w:p w14:paraId="2EBD2B9F"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В случаях, когда сторона, заключившая предварительный договор, уклоняется от заключения основного договора, применяются положения, установленные пунктом 4 статьи 406 настоящего Кодекса.</w:t>
      </w:r>
    </w:p>
    <w:p w14:paraId="2A3F32AD" w14:textId="77777777" w:rsidR="0008401F" w:rsidRDefault="000E25B0">
      <w:pPr>
        <w:ind w:firstLine="567"/>
        <w:rPr>
          <w:rFonts w:eastAsia="Times New Roman" w:cs="Arial"/>
          <w:szCs w:val="24"/>
          <w:lang w:eastAsia="ru-RU"/>
        </w:rPr>
      </w:pPr>
      <w:r>
        <w:rPr>
          <w:rFonts w:eastAsia="Times New Roman" w:cs="Arial"/>
          <w:color w:val="000000"/>
          <w:szCs w:val="24"/>
          <w:lang w:eastAsia="ru-RU"/>
        </w:rPr>
        <w:t>6. Обязательства, предусмотренные предварительным договором, пр</w:t>
      </w:r>
      <w:r>
        <w:rPr>
          <w:rFonts w:eastAsia="Times New Roman" w:cs="Arial"/>
          <w:color w:val="000000"/>
          <w:szCs w:val="24"/>
          <w:lang w:eastAsia="ru-RU"/>
        </w:rPr>
        <w:t>екращаются, если до окончания срока, в который стороны должны заключить основной договор, он не будет заключен либо одна из сторон не направит другой стороне предложение заключить этот договор.</w:t>
      </w:r>
    </w:p>
    <w:p w14:paraId="5587EE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7. Соглашение о намерениях (протокол о намерениях и т.п.), есл</w:t>
      </w:r>
      <w:r>
        <w:rPr>
          <w:rFonts w:eastAsia="Times New Roman" w:cs="Arial"/>
          <w:color w:val="000000"/>
          <w:szCs w:val="24"/>
          <w:lang w:eastAsia="ru-RU"/>
        </w:rPr>
        <w:t>и в нем не выражена прямо воля сторон придать ему силу предварительного договора, не порождает гражданско-правовых последствий.</w:t>
      </w:r>
    </w:p>
    <w:p w14:paraId="5AD0459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0BA47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389. Договор в пользу третьего лица</w:t>
      </w:r>
    </w:p>
    <w:p w14:paraId="70B0B8C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6AC89F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Договором в польз</w:t>
      </w:r>
      <w:r>
        <w:rPr>
          <w:rFonts w:eastAsia="Times New Roman" w:cs="Arial"/>
          <w:color w:val="000000"/>
          <w:szCs w:val="24"/>
          <w:lang w:eastAsia="ru-RU"/>
        </w:rPr>
        <w:t>у третьего лица признается договор, в котором стороны установили, что должник обязан произвести исполнение не кредитору, а третьему лицу, указанному или не указанному в договоре и имеющему право требовать от должника исполнения обязательства в свою пользу.</w:t>
      </w:r>
    </w:p>
    <w:p w14:paraId="643504E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иное не предусмотрено законодательством или договором, с момента выражения третьим лицом должнику намерения воспользоваться своим правом по договору стороны не могут расторгать или изменять заключенный ими договор без согласия третьего лица.</w:t>
      </w:r>
    </w:p>
    <w:p w14:paraId="610A9CD0"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До</w:t>
      </w:r>
      <w:r>
        <w:rPr>
          <w:rFonts w:eastAsia="Times New Roman" w:cs="Arial"/>
          <w:color w:val="000000"/>
          <w:szCs w:val="24"/>
          <w:lang w:eastAsia="ru-RU"/>
        </w:rPr>
        <w:t>лжник в договоре вправе выдвигать против требования третьего лица возражения, которые он мог бы выдвинуть против кредитора.</w:t>
      </w:r>
    </w:p>
    <w:p w14:paraId="6F2EB18C"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В случае, когда третье лицо отказалось от права, предоставленного ему по договору, кредитор может воспользоваться этим правом, ес</w:t>
      </w:r>
      <w:r>
        <w:rPr>
          <w:rFonts w:eastAsia="Times New Roman" w:cs="Arial"/>
          <w:color w:val="000000"/>
          <w:szCs w:val="24"/>
          <w:lang w:eastAsia="ru-RU"/>
        </w:rPr>
        <w:t>ли это не противоречит законодательству и договору.</w:t>
      </w:r>
    </w:p>
    <w:p w14:paraId="6D5E4DD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5DCB58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390. Цена</w:t>
      </w:r>
    </w:p>
    <w:p w14:paraId="0F2CCB1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478236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Расчеты сторон при исполнении договора осуществляются по цене, установленной соглашением сторон.</w:t>
      </w:r>
    </w:p>
    <w:p w14:paraId="4FF2C51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предусмотренных законом случаях применяются цены (тарифы, расценки, ставки и т.п.</w:t>
      </w:r>
      <w:r>
        <w:rPr>
          <w:rFonts w:eastAsia="Times New Roman" w:cs="Arial"/>
          <w:color w:val="000000"/>
          <w:szCs w:val="24"/>
          <w:lang w:eastAsia="ru-RU"/>
        </w:rPr>
        <w:t>), устанавливаемые или регулируемые уполномоченными на то государственными органами.</w:t>
      </w:r>
    </w:p>
    <w:p w14:paraId="2F7EDBD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Изменение цены после заключения договора допускается в случаях и на условиях, предусмотренных договором, законом либо в установленном законом порядке.</w:t>
      </w:r>
    </w:p>
    <w:p w14:paraId="30C3B512"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В </w:t>
      </w:r>
      <w:r>
        <w:rPr>
          <w:rFonts w:eastAsia="Times New Roman" w:cs="Arial"/>
          <w:color w:val="000000"/>
          <w:szCs w:val="24"/>
          <w:lang w:eastAsia="ru-RU"/>
        </w:rPr>
        <w:t>случаях, когда в возмездном договоре цена не предусмотрена и не может быть определена исходя из условий договора, расчеты сторон должны осуществляться по цене, которая при сравнимых обстоятельствах обычно взимается за аналогичные товары, работы или услуги.</w:t>
      </w:r>
    </w:p>
    <w:p w14:paraId="5F064CB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FB9751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391. Примерные условия договоров</w:t>
      </w:r>
    </w:p>
    <w:p w14:paraId="58CD320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04B4A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договоре может быть предусмотрено, что его отдельные условия определяются примерными условиями, разработанными для договоров соответствующего вида и опубликованными в печати.</w:t>
      </w:r>
    </w:p>
    <w:p w14:paraId="7693EF91"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В случаях, когда в договоре </w:t>
      </w:r>
      <w:r>
        <w:rPr>
          <w:rFonts w:eastAsia="Times New Roman" w:cs="Arial"/>
          <w:color w:val="000000"/>
          <w:szCs w:val="24"/>
          <w:lang w:eastAsia="ru-RU"/>
        </w:rPr>
        <w:t>не содержится отсылка к примерным условиям, такие примерные условия применяются к отношениям сторон в качестве обычаев делового оборота, если они отвечают требованиям, установленным статьей 4 и пунктом 5 статьи 382 настоящего Кодекса.</w:t>
      </w:r>
    </w:p>
    <w:p w14:paraId="245A79A6"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3. Примерные условия </w:t>
      </w:r>
      <w:r>
        <w:rPr>
          <w:rFonts w:eastAsia="Times New Roman" w:cs="Arial"/>
          <w:color w:val="000000"/>
          <w:szCs w:val="24"/>
          <w:lang w:eastAsia="ru-RU"/>
        </w:rPr>
        <w:t>могут быть изложены в форме примерного договора или иного документа, содержащего эти условия.</w:t>
      </w:r>
    </w:p>
    <w:p w14:paraId="3DF9A56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D4B40E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392. Толкование договора</w:t>
      </w:r>
    </w:p>
    <w:p w14:paraId="3B069C2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7A0D4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толковании условий договора судом принимается во внимание буквальное значение содержащихся в нем слов и выражений. Букваль</w:t>
      </w:r>
      <w:r>
        <w:rPr>
          <w:rFonts w:eastAsia="Times New Roman" w:cs="Arial"/>
          <w:color w:val="000000"/>
          <w:szCs w:val="24"/>
          <w:lang w:eastAsia="ru-RU"/>
        </w:rPr>
        <w:t>ное значение условия договора в случае его неясности устанавливается путем сопоставления с другими условиями и смыслом договора в целом.</w:t>
      </w:r>
    </w:p>
    <w:p w14:paraId="4016D0F0"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правила, содержащиеся в части первой настоящей статьи, не позволяют определить содержание договора, должна быть вы</w:t>
      </w:r>
      <w:r>
        <w:rPr>
          <w:rFonts w:eastAsia="Times New Roman" w:cs="Arial"/>
          <w:color w:val="000000"/>
          <w:szCs w:val="24"/>
          <w:lang w:eastAsia="ru-RU"/>
        </w:rPr>
        <w:t>яснена действительная общая воля сторон с учетом цели договора. При этом принимаются во внимание все соответствующие обстоятельства, включая предшествующие договору переговоры и переписку, практику, установившуюся во взаимных отношениях сторон, обычаи дело</w:t>
      </w:r>
      <w:r>
        <w:rPr>
          <w:rFonts w:eastAsia="Times New Roman" w:cs="Arial"/>
          <w:color w:val="000000"/>
          <w:szCs w:val="24"/>
          <w:lang w:eastAsia="ru-RU"/>
        </w:rPr>
        <w:t>вого оборота, последующее поведение сторон.</w:t>
      </w:r>
    </w:p>
    <w:p w14:paraId="465A4C6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1329EC8"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393. Основные положения о заключении договора</w:t>
      </w:r>
    </w:p>
    <w:p w14:paraId="5E02267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8970F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 считается заключенным, если между сторонами, в требуемой в подлежащих случаях форме, достигнуто соглашение по всем существенным условиям договор</w:t>
      </w:r>
      <w:r>
        <w:rPr>
          <w:rFonts w:eastAsia="Times New Roman" w:cs="Arial"/>
          <w:color w:val="000000"/>
          <w:szCs w:val="24"/>
          <w:lang w:eastAsia="ru-RU"/>
        </w:rPr>
        <w:t>а.</w:t>
      </w:r>
    </w:p>
    <w:p w14:paraId="1ABFFBF1"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Существенными являются условия о предмете договора, условия, которые названы в законодательстве как существенные или необходимые для договоров данного вида, а также все те условия, относительно которых по заявлению одной из сторон должно быть достигнуто</w:t>
      </w:r>
      <w:r>
        <w:rPr>
          <w:rFonts w:eastAsia="Times New Roman" w:cs="Arial"/>
          <w:color w:val="000000"/>
          <w:szCs w:val="24"/>
          <w:lang w:eastAsia="ru-RU"/>
        </w:rPr>
        <w:t xml:space="preserve"> соглашение.</w:t>
      </w:r>
    </w:p>
    <w:p w14:paraId="52310D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Договор заключается посредством направления оферты (предложения заключить договор) одной из сторон и ее акцепта (принятия предложения) другой стороной.</w:t>
      </w:r>
    </w:p>
    <w:p w14:paraId="3ED4C77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3F48A2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394. Момент заключения договора</w:t>
      </w:r>
    </w:p>
    <w:p w14:paraId="5763D76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4C365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 признается заключенным в момент по</w:t>
      </w:r>
      <w:r>
        <w:rPr>
          <w:rFonts w:eastAsia="Times New Roman" w:cs="Arial"/>
          <w:color w:val="000000"/>
          <w:szCs w:val="24"/>
          <w:lang w:eastAsia="ru-RU"/>
        </w:rPr>
        <w:t>лучения лицом, направившим оферту, ее акцепта.</w:t>
      </w:r>
    </w:p>
    <w:p w14:paraId="02CE1F06"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в соответствии с законом для заключения договора необходима также передача имущества, договор считается заключенным с момента передачи соответствующего имущества (статья 256).</w:t>
      </w:r>
    </w:p>
    <w:p w14:paraId="3888D41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Договор, подлежащий но</w:t>
      </w:r>
      <w:r>
        <w:rPr>
          <w:rFonts w:eastAsia="Times New Roman" w:cs="Arial"/>
          <w:color w:val="000000"/>
          <w:szCs w:val="24"/>
          <w:lang w:eastAsia="ru-RU"/>
        </w:rPr>
        <w:t>тариальному удостоверению или государственной регистрации, считается заключенным с момента нотариального удостоверения или регистрации, а при необходимости нотариального удостоверения и регистрации - с момента регистрации договора.</w:t>
      </w:r>
    </w:p>
    <w:p w14:paraId="743E397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22EC44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395. Форма дого</w:t>
      </w:r>
      <w:r>
        <w:rPr>
          <w:rFonts w:eastAsia="Times New Roman" w:cs="Arial"/>
          <w:b/>
          <w:bCs/>
          <w:color w:val="000000"/>
          <w:szCs w:val="24"/>
          <w:lang w:eastAsia="ru-RU"/>
        </w:rPr>
        <w:t>вора</w:t>
      </w:r>
    </w:p>
    <w:p w14:paraId="272B8C3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CAEDF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Договор может быть заключен в любой форме, предусмотренной для совершения сделок, если законом для договоров данного вида не установлена определенная форма.</w:t>
      </w:r>
    </w:p>
    <w:p w14:paraId="6BD2D33B"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стороны договорились заключить договор в определенной форме, он считается заключенны</w:t>
      </w:r>
      <w:r>
        <w:rPr>
          <w:rFonts w:eastAsia="Times New Roman" w:cs="Arial"/>
          <w:color w:val="000000"/>
          <w:szCs w:val="24"/>
          <w:lang w:eastAsia="ru-RU"/>
        </w:rPr>
        <w:t>м с момента придания ему условленной формы, хотя бы законом для договоров данного вида такая форма не требовалась.</w:t>
      </w:r>
    </w:p>
    <w:p w14:paraId="11FE69BC"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Договор в письменной форме может быть заключен путем составления одного документа, подписанного сторонами, а также путем обмена письмами, телеграммами, телетайпограммами, телефонограммами, посредством факсимильной, электронной или иной связи либо иным с</w:t>
      </w:r>
      <w:r>
        <w:rPr>
          <w:rFonts w:eastAsia="Times New Roman" w:cs="Arial"/>
          <w:color w:val="000000"/>
          <w:szCs w:val="24"/>
          <w:lang w:eastAsia="ru-RU"/>
        </w:rPr>
        <w:t>пособом, позволяющим достоверно установить, что документ исходит от стороны договора.</w:t>
      </w:r>
    </w:p>
    <w:p w14:paraId="682B08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Письменная форма договора считается соблюденной, если письменное предложение заключить договор принято в порядке, предусмотренном статьей 402 настоящего Кодекса.</w:t>
      </w:r>
    </w:p>
    <w:p w14:paraId="5603EA5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42A436"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396. Оферта</w:t>
      </w:r>
    </w:p>
    <w:p w14:paraId="6AA28ED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94DFB02"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Офертой признается адресованное одному или нескольким конкретным лицам предложение, которое достаточно определенно и выражает намерение лица, сделавшего предложение, считать себя заключившим договор с адресатом, которым будет принят</w:t>
      </w:r>
      <w:r>
        <w:rPr>
          <w:rFonts w:eastAsia="Times New Roman" w:cs="Arial"/>
          <w:color w:val="000000"/>
          <w:szCs w:val="24"/>
          <w:lang w:eastAsia="ru-RU"/>
        </w:rPr>
        <w:t>о предложение.</w:t>
      </w:r>
    </w:p>
    <w:p w14:paraId="3FA36B1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Оферта должна содержать существенные условия договора.</w:t>
      </w:r>
    </w:p>
    <w:p w14:paraId="7B4F686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Оферта связывает направившее ее лицо с момента ее получения адресатом.</w:t>
      </w:r>
    </w:p>
    <w:p w14:paraId="30643F16"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извещение об отзыве оферты поступило ранее или одновременно с самой офертой, оферта считается не полученной</w:t>
      </w:r>
      <w:r>
        <w:rPr>
          <w:rFonts w:eastAsia="Times New Roman" w:cs="Arial"/>
          <w:color w:val="000000"/>
          <w:szCs w:val="24"/>
          <w:lang w:eastAsia="ru-RU"/>
        </w:rPr>
        <w:t>.</w:t>
      </w:r>
    </w:p>
    <w:p w14:paraId="10D4ED8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3AA542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397. Безотзывность оферты</w:t>
      </w:r>
    </w:p>
    <w:p w14:paraId="486A2CE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49C5F4"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Полученная адресатом оферта не может быть отозвана в течение срока, установленного для ее акцепта, если иное не оговорено в самой оферте либо не вытекает из существа предложения или обстановки, в которой оно было сдел</w:t>
      </w:r>
      <w:r>
        <w:rPr>
          <w:rFonts w:eastAsia="Times New Roman" w:cs="Arial"/>
          <w:color w:val="000000"/>
          <w:szCs w:val="24"/>
          <w:lang w:eastAsia="ru-RU"/>
        </w:rPr>
        <w:t>ано.</w:t>
      </w:r>
    </w:p>
    <w:p w14:paraId="253BFD4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9706C4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398. Приглашение делать оферты. Публичная оферта</w:t>
      </w:r>
    </w:p>
    <w:p w14:paraId="38F5BCD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659C1D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Реклама и иные предложения, адресованные неопределенному кругу лиц, рассматриваются как приглашение делать оферты, если иное прямо не указано в предложении.</w:t>
      </w:r>
    </w:p>
    <w:p w14:paraId="7C6F4BF8"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Содержащее все существенные </w:t>
      </w:r>
      <w:r>
        <w:rPr>
          <w:rFonts w:eastAsia="Times New Roman" w:cs="Arial"/>
          <w:color w:val="000000"/>
          <w:szCs w:val="24"/>
          <w:lang w:eastAsia="ru-RU"/>
        </w:rPr>
        <w:t>условия договора предложение, из которого усматривается воля лица, делающего предложение, заключить договор на указанных в предложении условиях с любым, кто отзовется, признается офертой (публичная оферта).</w:t>
      </w:r>
    </w:p>
    <w:p w14:paraId="54C25FA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FDB8B1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399. Акцепт</w:t>
      </w:r>
    </w:p>
    <w:p w14:paraId="6474B964"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CF913B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Акцептом признается отв</w:t>
      </w:r>
      <w:r>
        <w:rPr>
          <w:rFonts w:eastAsia="Times New Roman" w:cs="Arial"/>
          <w:color w:val="000000"/>
          <w:szCs w:val="24"/>
          <w:lang w:eastAsia="ru-RU"/>
        </w:rPr>
        <w:t>ет лица, которому адресована оферта, о ее принятии.</w:t>
      </w:r>
    </w:p>
    <w:p w14:paraId="2A75F3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Акцепт должен быть полным и безоговорочным.</w:t>
      </w:r>
    </w:p>
    <w:p w14:paraId="0A0D382D"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Молчание не является акцептом, если иное не вытекает из закона, обычая делового оборота или из прежних деловых отношений сторон.</w:t>
      </w:r>
    </w:p>
    <w:p w14:paraId="3830C2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Совершение лицом, получив</w:t>
      </w:r>
      <w:r>
        <w:rPr>
          <w:rFonts w:eastAsia="Times New Roman" w:cs="Arial"/>
          <w:color w:val="000000"/>
          <w:szCs w:val="24"/>
          <w:lang w:eastAsia="ru-RU"/>
        </w:rPr>
        <w:t>шим оферту, в срок, установленный для ее акцепта, действий по выполнению указанных в ней условий договора (отгрузка товаров, предоставление услуг, выполнение работ, уплата соответствующей суммы и т.д.) считается акцептом, если иное не предусмотрено законод</w:t>
      </w:r>
      <w:r>
        <w:rPr>
          <w:rFonts w:eastAsia="Times New Roman" w:cs="Arial"/>
          <w:color w:val="000000"/>
          <w:szCs w:val="24"/>
          <w:lang w:eastAsia="ru-RU"/>
        </w:rPr>
        <w:t>ательством или не указано в оферте.</w:t>
      </w:r>
    </w:p>
    <w:p w14:paraId="41A4A1D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E2AB25"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400. Отзыв акцепта</w:t>
      </w:r>
    </w:p>
    <w:p w14:paraId="09CCA10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A4B5E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извещение об отзыве акцепта поступило лицу, направившему оферту, ранее или одновременно с самим акцептом, акцепт считается не полученным.</w:t>
      </w:r>
    </w:p>
    <w:p w14:paraId="0868676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8545EDF"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401. Заключение договора на основании оферты, содержащей</w:t>
      </w:r>
    </w:p>
    <w:p w14:paraId="47C8532C"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срок для акцепта</w:t>
      </w:r>
    </w:p>
    <w:p w14:paraId="6B2BA7B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CEAE98" w14:textId="77777777" w:rsidR="0008401F" w:rsidRDefault="000E25B0">
      <w:pPr>
        <w:ind w:firstLine="567"/>
        <w:rPr>
          <w:rFonts w:eastAsia="Times New Roman" w:cs="Arial"/>
          <w:szCs w:val="24"/>
          <w:lang w:eastAsia="ru-RU"/>
        </w:rPr>
      </w:pPr>
      <w:r>
        <w:rPr>
          <w:rFonts w:eastAsia="Times New Roman" w:cs="Arial"/>
          <w:color w:val="000000"/>
          <w:szCs w:val="24"/>
          <w:lang w:eastAsia="ru-RU"/>
        </w:rPr>
        <w:t>Когда оферта содержит срок для акцепта, договор считается заключенным, если акцепт получен лицом, направившим оферту, в пределах указанного в ней срока.</w:t>
      </w:r>
    </w:p>
    <w:p w14:paraId="080CA1D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7AA47F1"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402. Заключ</w:t>
      </w:r>
      <w:r>
        <w:rPr>
          <w:rFonts w:eastAsia="Times New Roman" w:cs="Arial"/>
          <w:b/>
          <w:bCs/>
          <w:color w:val="000000"/>
          <w:szCs w:val="24"/>
          <w:lang w:eastAsia="ru-RU"/>
        </w:rPr>
        <w:t>ение договора на основании оферты, не содержащей срока для акцепта</w:t>
      </w:r>
    </w:p>
    <w:p w14:paraId="0A96CC49"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627B6EE"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Когда письменная оферта не содержит срока для акцепта, договор считается заключенным, если акцепт получен лицом, направившим оферту, до окончания срока, установленного законодательство</w:t>
      </w:r>
      <w:r>
        <w:rPr>
          <w:rFonts w:eastAsia="Times New Roman" w:cs="Arial"/>
          <w:color w:val="000000"/>
          <w:szCs w:val="24"/>
          <w:lang w:eastAsia="ru-RU"/>
        </w:rPr>
        <w:t>м, а если такой срок не установлен, - в течение нормально необходимого для этого времени.</w:t>
      </w:r>
    </w:p>
    <w:p w14:paraId="4CA19AF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Когда оферта сделана устно без указания срока для акцепта, договор считается заключенным, если другая сторона немедленно заявила о ее акцепте.</w:t>
      </w:r>
    </w:p>
    <w:p w14:paraId="6EC28251"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70E4B0C"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403. Акцепт</w:t>
      </w:r>
      <w:r>
        <w:rPr>
          <w:rFonts w:eastAsia="Times New Roman" w:cs="Arial"/>
          <w:b/>
          <w:bCs/>
          <w:color w:val="000000"/>
          <w:szCs w:val="24"/>
          <w:lang w:eastAsia="ru-RU"/>
        </w:rPr>
        <w:t>, полученный с опозданием</w:t>
      </w:r>
    </w:p>
    <w:p w14:paraId="3A61DB4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7273845"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 когда своевременно направленное извещение об акцепте получено с опозданием, акцепт не считается опоздавшим, если сторона, направившая оферту, немедленно не уведомит другую сторону о получении акцепта с опозданием.</w:t>
      </w:r>
    </w:p>
    <w:p w14:paraId="16A68F5A"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сторона, направившая</w:t>
      </w:r>
      <w:r>
        <w:rPr>
          <w:rFonts w:eastAsia="Times New Roman" w:cs="Arial"/>
          <w:color w:val="000000"/>
          <w:szCs w:val="24"/>
          <w:lang w:eastAsia="ru-RU"/>
        </w:rPr>
        <w:t xml:space="preserve"> оферту, немедленно сообщит другой стороне о принятии ее акцепта, полученного с опозданием, договор считается заключенным.</w:t>
      </w:r>
    </w:p>
    <w:p w14:paraId="0ED632D6"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A68E5A0"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404. Акцепт на иных условиях</w:t>
      </w:r>
    </w:p>
    <w:p w14:paraId="353E199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A67C5D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Ответ о согласии заключить договор на иных, чем предложено в оферте условиях, не является акц</w:t>
      </w:r>
      <w:r>
        <w:rPr>
          <w:rFonts w:eastAsia="Times New Roman" w:cs="Arial"/>
          <w:color w:val="000000"/>
          <w:szCs w:val="24"/>
          <w:lang w:eastAsia="ru-RU"/>
        </w:rPr>
        <w:t>ептом.</w:t>
      </w:r>
    </w:p>
    <w:p w14:paraId="6A1D8DBD" w14:textId="77777777" w:rsidR="0008401F" w:rsidRDefault="000E25B0">
      <w:pPr>
        <w:ind w:firstLine="567"/>
        <w:rPr>
          <w:rFonts w:eastAsia="Times New Roman" w:cs="Arial"/>
          <w:szCs w:val="24"/>
          <w:lang w:eastAsia="ru-RU"/>
        </w:rPr>
      </w:pPr>
      <w:r>
        <w:rPr>
          <w:rFonts w:eastAsia="Times New Roman" w:cs="Arial"/>
          <w:color w:val="000000"/>
          <w:szCs w:val="24"/>
          <w:lang w:eastAsia="ru-RU"/>
        </w:rPr>
        <w:t>Такой ответ признается отказом от оферты и в то же время новой офертой.</w:t>
      </w:r>
    </w:p>
    <w:p w14:paraId="0AD3743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D1D17D2"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Статья 405. Место заключения договора</w:t>
      </w:r>
    </w:p>
    <w:p w14:paraId="1027D0F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2879EEA"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в договоре не указано место его заключения, договор признается заключенным в месте жительства гражданина или месте нахождения юрид</w:t>
      </w:r>
      <w:r>
        <w:rPr>
          <w:rFonts w:eastAsia="Times New Roman" w:cs="Arial"/>
          <w:color w:val="000000"/>
          <w:szCs w:val="24"/>
          <w:lang w:eastAsia="ru-RU"/>
        </w:rPr>
        <w:t>ического лица, направившего оферту.</w:t>
      </w:r>
    </w:p>
    <w:p w14:paraId="07E87065"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7B2C900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406. Заключение договора в обязательном порядке</w:t>
      </w:r>
    </w:p>
    <w:p w14:paraId="779F6038"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83B3D5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В случаях, когда в соответствии с настоящим Кодексом или иными законами заключение договора для одной из сторон обязательно, эта сторона должна направить друг</w:t>
      </w:r>
      <w:r>
        <w:rPr>
          <w:rFonts w:eastAsia="Times New Roman" w:cs="Arial"/>
          <w:color w:val="000000"/>
          <w:szCs w:val="24"/>
          <w:lang w:eastAsia="ru-RU"/>
        </w:rPr>
        <w:t>ой стороне извещение об акцепте, либо об отказе от акцепта или об акцепте оферты (проекта договора) на иных условиях (протокол разногласий к проекту договора) в течение тридцати дней со дня получения оферты, если иной срок не установлен законодательством л</w:t>
      </w:r>
      <w:r>
        <w:rPr>
          <w:rFonts w:eastAsia="Times New Roman" w:cs="Arial"/>
          <w:color w:val="000000"/>
          <w:szCs w:val="24"/>
          <w:lang w:eastAsia="ru-RU"/>
        </w:rPr>
        <w:t>ибо не согласован сторонами.</w:t>
      </w:r>
    </w:p>
    <w:p w14:paraId="53AD8D05"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Сторона, направившая оферту и получившая от стороны, для которой заключение договора обязательно, извещение об ее акцепте на иных условиях (протокол разногласий к проекту договора), вправе передать разногласия, возникшие при</w:t>
      </w:r>
      <w:r>
        <w:rPr>
          <w:rFonts w:eastAsia="Times New Roman" w:cs="Arial"/>
          <w:color w:val="000000"/>
          <w:szCs w:val="24"/>
          <w:lang w:eastAsia="ru-RU"/>
        </w:rPr>
        <w:t xml:space="preserve"> заключении договора, на рассмотрение суда в течение тридцати дней со дня получения такого извещения либо истечения срока для акцепта, если законодательством об отдельных видах договоров не установлен иной срок.</w:t>
      </w:r>
    </w:p>
    <w:p w14:paraId="4407E52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если на проект договора, направленный стороной, для которой заключение договора обязательно, в тридцатидневный срок получен протокол разногласий к проекту договора, эта сторона обязана в течение тридцати дней со дня получения протокола разногл</w:t>
      </w:r>
      <w:r>
        <w:rPr>
          <w:rFonts w:eastAsia="Times New Roman" w:cs="Arial"/>
          <w:color w:val="000000"/>
          <w:szCs w:val="24"/>
          <w:lang w:eastAsia="ru-RU"/>
        </w:rPr>
        <w:t>асий известить другую сторону о принятии договора в ее редакции либо об отклонении протокола разногласий.</w:t>
      </w:r>
    </w:p>
    <w:p w14:paraId="7DEF48C2"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отклонении протокола разногласий либо неполучении извещения о результатах его рассмотрения в указанный срок сторона, направившая протокол разногла</w:t>
      </w:r>
      <w:r>
        <w:rPr>
          <w:rFonts w:eastAsia="Times New Roman" w:cs="Arial"/>
          <w:color w:val="000000"/>
          <w:szCs w:val="24"/>
          <w:lang w:eastAsia="ru-RU"/>
        </w:rPr>
        <w:t>сий, вправе передать разногласия, возникшие при заключении договора, на рассмотрение суда, если законодательством об отдельных видах договоров не установлено иное.</w:t>
      </w:r>
    </w:p>
    <w:p w14:paraId="5FC725C6"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Если сторона, для которой в соответствии с настоящим Кодексом или иными законами заключен</w:t>
      </w:r>
      <w:r>
        <w:rPr>
          <w:rFonts w:eastAsia="Times New Roman" w:cs="Arial"/>
          <w:color w:val="000000"/>
          <w:szCs w:val="24"/>
          <w:lang w:eastAsia="ru-RU"/>
        </w:rPr>
        <w:t>ие договора обязательно, уклоняется от его заключения, другая сторона вправе обратиться в суд с требованием о понуждении заключить договор.</w:t>
      </w:r>
    </w:p>
    <w:p w14:paraId="7600FAF6"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Сторона, необоснованно уклоняющаяся от заключения договора, должна возместить другой стороне убытки, вызванные отказ</w:t>
      </w:r>
      <w:r>
        <w:rPr>
          <w:rFonts w:eastAsia="Times New Roman" w:cs="Arial"/>
          <w:color w:val="000000"/>
          <w:szCs w:val="24"/>
          <w:lang w:eastAsia="ru-RU"/>
        </w:rPr>
        <w:t>ом заключить договор.</w:t>
      </w:r>
    </w:p>
    <w:p w14:paraId="1EA8AE0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827E894"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407. Преддоговорные споры</w:t>
      </w:r>
    </w:p>
    <w:p w14:paraId="3E12408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D42F8F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предусмотренных в пунктах 2 и 3 статьи 406 настоящего Кодекса, а также если разногласия, возникшие при заключении договора, были по соглашению сторон переданы на рассмотрение суда, услов</w:t>
      </w:r>
      <w:r>
        <w:rPr>
          <w:rFonts w:eastAsia="Times New Roman" w:cs="Arial"/>
          <w:color w:val="000000"/>
          <w:szCs w:val="24"/>
          <w:lang w:eastAsia="ru-RU"/>
        </w:rPr>
        <w:t>ия договора, по которым у сторон имелись разногласия, определяются в соответствии с решением суда.</w:t>
      </w:r>
    </w:p>
    <w:p w14:paraId="6D56588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48FE8E0" w14:textId="77777777" w:rsidR="0008401F" w:rsidRDefault="000E25B0">
      <w:pPr>
        <w:spacing w:before="200" w:after="60"/>
        <w:ind w:firstLine="567"/>
        <w:jc w:val="left"/>
        <w:rPr>
          <w:rFonts w:eastAsia="Times New Roman" w:cs="Arial"/>
          <w:szCs w:val="24"/>
          <w:lang w:eastAsia="ru-RU"/>
        </w:rPr>
      </w:pPr>
      <w:bookmarkStart w:id="101" w:name="st_408"/>
      <w:bookmarkEnd w:id="101"/>
      <w:r>
        <w:rPr>
          <w:rFonts w:eastAsia="Times New Roman" w:cs="Arial"/>
          <w:b/>
          <w:bCs/>
          <w:color w:val="000000"/>
          <w:szCs w:val="24"/>
          <w:lang w:eastAsia="ru-RU"/>
        </w:rPr>
        <w:t>Статья 408. Заключение договора на торгах</w:t>
      </w:r>
    </w:p>
    <w:p w14:paraId="3FE59026" w14:textId="77777777" w:rsidR="0008401F" w:rsidRDefault="000E25B0">
      <w:pPr>
        <w:spacing w:after="60"/>
        <w:ind w:firstLine="567"/>
        <w:rPr>
          <w:rFonts w:eastAsia="Times New Roman" w:cs="Arial"/>
          <w:szCs w:val="24"/>
          <w:lang w:eastAsia="ru-RU"/>
        </w:rPr>
      </w:pPr>
      <w:r>
        <w:rPr>
          <w:rFonts w:eastAsia="Times New Roman" w:cs="Arial"/>
          <w:szCs w:val="24"/>
          <w:lang w:eastAsia="ru-RU"/>
        </w:rPr>
        <w:t> </w:t>
      </w:r>
    </w:p>
    <w:p w14:paraId="64D7D32D"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1. Договор, если иное не вытекает из его существа, может быть заключен путем проведения торгов. Договор заключа</w:t>
      </w:r>
      <w:r>
        <w:rPr>
          <w:rFonts w:eastAsia="Times New Roman" w:cs="Arial"/>
          <w:color w:val="000000"/>
          <w:szCs w:val="24"/>
          <w:lang w:eastAsia="ru-RU"/>
        </w:rPr>
        <w:t>ется с лицом, выигравшим торги.</w:t>
      </w:r>
    </w:p>
    <w:p w14:paraId="46CD493A"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 xml:space="preserve">2. В качестве организатора торгов может выступать собственник вещи или обладатель имущественного права либо специализированная организация. Специализированная организация действует на основании договора с собственником вещи </w:t>
      </w:r>
      <w:r>
        <w:rPr>
          <w:rFonts w:eastAsia="Times New Roman" w:cs="Arial"/>
          <w:color w:val="000000"/>
          <w:szCs w:val="24"/>
          <w:lang w:eastAsia="ru-RU"/>
        </w:rPr>
        <w:t>или обладателем имущественного права и выступает от их имени или от своего имени.</w:t>
      </w:r>
    </w:p>
    <w:p w14:paraId="4C7F14C7"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3. В случаях, указанных в настоящем Кодексе или ином законе, договоры о продаже вещи или имущественного права могут быть заключены только путем проведения торгов.</w:t>
      </w:r>
    </w:p>
    <w:p w14:paraId="424D06E9"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4. Торги пр</w:t>
      </w:r>
      <w:r>
        <w:rPr>
          <w:rFonts w:eastAsia="Times New Roman" w:cs="Arial"/>
          <w:color w:val="000000"/>
          <w:szCs w:val="24"/>
          <w:lang w:eastAsia="ru-RU"/>
        </w:rPr>
        <w:t>оводятся в форме аукциона или конкурса.</w:t>
      </w:r>
    </w:p>
    <w:p w14:paraId="200EF2B6"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Выигравшим торги на аукционе признается лицо, предложившее наиболее высокую цену, а по конкурсу - лицо, которое в соответствии с заключением заранее назначенной организатором конкурсной комиссии предложило лучшие усл</w:t>
      </w:r>
      <w:r>
        <w:rPr>
          <w:rFonts w:eastAsia="Times New Roman" w:cs="Arial"/>
          <w:color w:val="000000"/>
          <w:szCs w:val="24"/>
          <w:lang w:eastAsia="ru-RU"/>
        </w:rPr>
        <w:t>овия.</w:t>
      </w:r>
    </w:p>
    <w:p w14:paraId="7881F054"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Форма торгов определяется собственником продаваемой вещи или обладателем реализуемого имущественного права, если иное не предусмотрено законом.</w:t>
      </w:r>
    </w:p>
    <w:p w14:paraId="2BEDB9E8"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5. Аукцион и конкурс, в которых участвовал только один участник, признаются несостоявшимися.</w:t>
      </w:r>
    </w:p>
    <w:p w14:paraId="5A01C8A1"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6. Особенност</w:t>
      </w:r>
      <w:r>
        <w:rPr>
          <w:rFonts w:eastAsia="Times New Roman" w:cs="Arial"/>
          <w:color w:val="000000"/>
          <w:szCs w:val="24"/>
          <w:lang w:eastAsia="ru-RU"/>
        </w:rPr>
        <w:t>и организации и проведения торгов, проводимых в процессе принудительного исполнения исполнительных документов, устанавливаются законодательством об исполнительном производстве.</w:t>
      </w:r>
    </w:p>
    <w:p w14:paraId="117AB00B" w14:textId="77777777" w:rsidR="0008401F" w:rsidRDefault="000E25B0">
      <w:pPr>
        <w:spacing w:after="60"/>
        <w:ind w:firstLine="567"/>
        <w:rPr>
          <w:rFonts w:eastAsia="Times New Roman" w:cs="Arial"/>
          <w:szCs w:val="24"/>
          <w:lang w:eastAsia="ru-RU"/>
        </w:rPr>
      </w:pPr>
      <w:r>
        <w:rPr>
          <w:rFonts w:eastAsia="Times New Roman" w:cs="Arial"/>
          <w:color w:val="000000"/>
          <w:szCs w:val="24"/>
          <w:lang w:eastAsia="ru-RU"/>
        </w:rPr>
        <w:t>7. Особенности заключения договоров, организации и проведения торгов, проводимы</w:t>
      </w:r>
      <w:r>
        <w:rPr>
          <w:rFonts w:eastAsia="Times New Roman" w:cs="Arial"/>
          <w:color w:val="000000"/>
          <w:szCs w:val="24"/>
          <w:lang w:eastAsia="ru-RU"/>
        </w:rPr>
        <w:t>х в процессе банкротства, устанавливаются законодательством о банкротстве.</w:t>
      </w:r>
    </w:p>
    <w:p w14:paraId="2AC04A86" w14:textId="77777777" w:rsidR="0008401F" w:rsidRDefault="000E25B0">
      <w:pPr>
        <w:spacing w:after="60"/>
        <w:ind w:firstLine="567"/>
        <w:rPr>
          <w:rFonts w:eastAsia="Times New Roman" w:cs="Arial"/>
          <w:szCs w:val="24"/>
          <w:lang w:eastAsia="ru-RU"/>
        </w:rPr>
      </w:pPr>
      <w:r>
        <w:rPr>
          <w:rFonts w:eastAsia="Times New Roman" w:cs="Arial"/>
          <w:i/>
          <w:iCs/>
          <w:color w:val="000000"/>
          <w:szCs w:val="24"/>
          <w:lang w:eastAsia="ru-RU"/>
        </w:rPr>
        <w:t>(В редакции Законов К</w:t>
      </w:r>
      <w:r>
        <w:rPr>
          <w:rFonts w:eastAsia="Times New Roman" w:cs="Arial"/>
          <w:i/>
          <w:iCs/>
          <w:color w:val="000000"/>
          <w:szCs w:val="24"/>
          <w:lang w:val="ky-KG" w:eastAsia="ru-RU"/>
        </w:rPr>
        <w:t xml:space="preserve">ыргызской </w:t>
      </w:r>
      <w:r>
        <w:rPr>
          <w:rFonts w:eastAsia="Times New Roman" w:cs="Arial"/>
          <w:i/>
          <w:iCs/>
          <w:color w:val="000000"/>
          <w:szCs w:val="24"/>
          <w:lang w:eastAsia="ru-RU"/>
        </w:rPr>
        <w:t>Р</w:t>
      </w:r>
      <w:r>
        <w:rPr>
          <w:rFonts w:eastAsia="Times New Roman" w:cs="Arial"/>
          <w:i/>
          <w:iCs/>
          <w:color w:val="000000"/>
          <w:szCs w:val="24"/>
          <w:lang w:val="ky-KG" w:eastAsia="ru-RU"/>
        </w:rPr>
        <w:t>еспублики</w:t>
      </w:r>
      <w:r>
        <w:rPr>
          <w:rFonts w:eastAsia="Times New Roman" w:cs="Arial"/>
          <w:i/>
          <w:iCs/>
          <w:color w:val="000000"/>
          <w:szCs w:val="24"/>
          <w:lang w:eastAsia="ru-RU"/>
        </w:rPr>
        <w:t xml:space="preserve"> от </w:t>
      </w:r>
      <w:hyperlink r:id="rId497" w:tooltip="https://cbd.minjust.gov.kg/576" w:history="1">
        <w:r>
          <w:rPr>
            <w:rFonts w:eastAsia="Times New Roman" w:cs="Arial"/>
            <w:i/>
            <w:iCs/>
            <w:color w:val="0000FF"/>
            <w:szCs w:val="24"/>
            <w:u w:val="single"/>
            <w:lang w:eastAsia="ru-RU"/>
          </w:rPr>
          <w:t>15 октября 1997 года № 76</w:t>
        </w:r>
      </w:hyperlink>
      <w:r>
        <w:rPr>
          <w:rFonts w:eastAsia="Times New Roman" w:cs="Arial"/>
          <w:i/>
          <w:iCs/>
          <w:color w:val="000000"/>
          <w:szCs w:val="24"/>
          <w:lang w:eastAsia="ru-RU"/>
        </w:rPr>
        <w:t xml:space="preserve">, </w:t>
      </w:r>
      <w:hyperlink r:id="rId498" w:tooltip="https://cbd.minjust.gov.kg/4-5325/edition/6484/ru" w:history="1">
        <w:r>
          <w:rPr>
            <w:rStyle w:val="aff0"/>
            <w:rFonts w:eastAsia="Times New Roman" w:cs="Arial"/>
            <w:i/>
            <w:iCs/>
            <w:szCs w:val="24"/>
            <w:lang w:eastAsia="ru-RU"/>
          </w:rPr>
          <w:t>16 февраля 2024 года № 51</w:t>
        </w:r>
      </w:hyperlink>
      <w:r>
        <w:rPr>
          <w:rFonts w:eastAsia="Times New Roman" w:cs="Arial"/>
          <w:i/>
          <w:iCs/>
          <w:color w:val="000000"/>
          <w:szCs w:val="24"/>
          <w:lang w:eastAsia="ru-RU"/>
        </w:rPr>
        <w:t>)</w:t>
      </w:r>
    </w:p>
    <w:p w14:paraId="2DF7B6D2"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132D5C5A"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409. Организация и порядок проведения торгов</w:t>
      </w:r>
    </w:p>
    <w:p w14:paraId="4E3C95CD"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54BC0A7"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Аукционы и конкурсы могут быть открытыми и закрытыми.</w:t>
      </w:r>
    </w:p>
    <w:p w14:paraId="462A7EB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открытом аукционе и открытом конкурсе может участвовать любое лицо. В закрытом аукционе и закрытом конкурсе участвуют только лица, специально</w:t>
      </w:r>
      <w:r>
        <w:rPr>
          <w:rFonts w:eastAsia="Times New Roman" w:cs="Arial"/>
          <w:color w:val="000000"/>
          <w:szCs w:val="24"/>
          <w:lang w:eastAsia="ru-RU"/>
        </w:rPr>
        <w:t xml:space="preserve"> приглашенные для этой цели.</w:t>
      </w:r>
    </w:p>
    <w:p w14:paraId="674C073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иное не предусмотрено законом, извещение о проведении торгов должно быть сделано организатором не менее, чем за тридцать дней до их проведения. Извещение должно содержать в любом случае сведения о времени, месте и форме торгов, их предмете и порядк</w:t>
      </w:r>
      <w:r>
        <w:rPr>
          <w:rFonts w:eastAsia="Times New Roman" w:cs="Arial"/>
          <w:color w:val="000000"/>
          <w:szCs w:val="24"/>
          <w:lang w:eastAsia="ru-RU"/>
        </w:rPr>
        <w:t>е проведения, в том числе, об оформлении участия в торгах, определении лица, выигравшего торги, а также сведения о начальной цене.</w:t>
      </w:r>
    </w:p>
    <w:p w14:paraId="6ABE004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случае, если предметом торгов является право заключения договора, в извещении о предстоящих торгах должен быть указан предо</w:t>
      </w:r>
      <w:r>
        <w:rPr>
          <w:rFonts w:eastAsia="Times New Roman" w:cs="Arial"/>
          <w:color w:val="000000"/>
          <w:szCs w:val="24"/>
          <w:lang w:eastAsia="ru-RU"/>
        </w:rPr>
        <w:t>ставляемый для этого срок.</w:t>
      </w:r>
    </w:p>
    <w:p w14:paraId="161CA2B2"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Если иное не предусмотрено в законе или в извещении о проведении торгов, организатор открытых торгов, сделавший извещение об их проведении, вправе отказаться от аукциона в любое время, но не позднее, чем за три дня до наступле</w:t>
      </w:r>
      <w:r>
        <w:rPr>
          <w:rFonts w:eastAsia="Times New Roman" w:cs="Arial"/>
          <w:color w:val="000000"/>
          <w:szCs w:val="24"/>
          <w:lang w:eastAsia="ru-RU"/>
        </w:rPr>
        <w:t>ния даты его проведения, а от конкурса - не позднее, чем за тридцать дней до проведения конкурса.</w:t>
      </w:r>
    </w:p>
    <w:p w14:paraId="639A3B69" w14:textId="77777777" w:rsidR="0008401F" w:rsidRDefault="000E25B0">
      <w:pPr>
        <w:ind w:firstLine="567"/>
        <w:rPr>
          <w:rFonts w:eastAsia="Times New Roman" w:cs="Arial"/>
          <w:szCs w:val="24"/>
          <w:lang w:eastAsia="ru-RU"/>
        </w:rPr>
      </w:pPr>
      <w:r>
        <w:rPr>
          <w:rFonts w:eastAsia="Times New Roman" w:cs="Arial"/>
          <w:color w:val="000000"/>
          <w:szCs w:val="24"/>
          <w:lang w:eastAsia="ru-RU"/>
        </w:rPr>
        <w:t>В случаях, когда организатор открытых торгов отказался от их проведения с нарушением указанных сроков, он обязан возместить участникам понесенный ими реальный</w:t>
      </w:r>
      <w:r>
        <w:rPr>
          <w:rFonts w:eastAsia="Times New Roman" w:cs="Arial"/>
          <w:color w:val="000000"/>
          <w:szCs w:val="24"/>
          <w:lang w:eastAsia="ru-RU"/>
        </w:rPr>
        <w:t xml:space="preserve"> ущерб.</w:t>
      </w:r>
    </w:p>
    <w:p w14:paraId="2EE6268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Организатор закрытого аукциона или закрытого конкурса обязан возместить приглашаемым им участникам реальный ущерб независимо от того, в какой именно срок после направления извещения последовал отказ от торгов.</w:t>
      </w:r>
    </w:p>
    <w:p w14:paraId="4E61CF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Участники торгов вносят задаток в р</w:t>
      </w:r>
      <w:r>
        <w:rPr>
          <w:rFonts w:eastAsia="Times New Roman" w:cs="Arial"/>
          <w:color w:val="000000"/>
          <w:szCs w:val="24"/>
          <w:lang w:eastAsia="ru-RU"/>
        </w:rPr>
        <w:t>азмере, сроки и порядке, указанные в извещении о проведении торгов. Если торги не состоялись, задаток подлежит возврату. Задаток возвращается также лицам, которые участвовали в торгах, но не выиграли их.</w:t>
      </w:r>
    </w:p>
    <w:p w14:paraId="1959D1C1" w14:textId="77777777" w:rsidR="0008401F" w:rsidRDefault="000E25B0">
      <w:pPr>
        <w:ind w:firstLine="567"/>
        <w:rPr>
          <w:rFonts w:eastAsia="Times New Roman" w:cs="Arial"/>
          <w:szCs w:val="24"/>
          <w:lang w:eastAsia="ru-RU"/>
        </w:rPr>
      </w:pPr>
      <w:r>
        <w:rPr>
          <w:rFonts w:eastAsia="Times New Roman" w:cs="Arial"/>
          <w:color w:val="000000"/>
          <w:szCs w:val="24"/>
          <w:lang w:eastAsia="ru-RU"/>
        </w:rPr>
        <w:t>При заключении договора с лицом, выигравшим торги, с</w:t>
      </w:r>
      <w:r>
        <w:rPr>
          <w:rFonts w:eastAsia="Times New Roman" w:cs="Arial"/>
          <w:color w:val="000000"/>
          <w:szCs w:val="24"/>
          <w:lang w:eastAsia="ru-RU"/>
        </w:rPr>
        <w:t>умма внесенного им задатка засчитывается в счет исполнения обязательств по заключенному договору.</w:t>
      </w:r>
    </w:p>
    <w:p w14:paraId="25D08F5D"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Лицо, выигравшее торги, и организатор торгов (пункт 2 статьи 334), подписывают в день проведения аукциона или конкурса протокол о результатах торгов, котор</w:t>
      </w:r>
      <w:r>
        <w:rPr>
          <w:rFonts w:eastAsia="Times New Roman" w:cs="Arial"/>
          <w:color w:val="000000"/>
          <w:szCs w:val="24"/>
          <w:lang w:eastAsia="ru-RU"/>
        </w:rPr>
        <w:t>ый имеет силу договора. Лицо, выигравшее торги, при уклонении от подписания договора утрачивает внесенный им задаток. Организатор торгов, уклонившийся от подписания протокола, обязан возвратить задаток в двойном размере, а также возместить лицу, выигравшем</w:t>
      </w:r>
      <w:r>
        <w:rPr>
          <w:rFonts w:eastAsia="Times New Roman" w:cs="Arial"/>
          <w:color w:val="000000"/>
          <w:szCs w:val="24"/>
          <w:lang w:eastAsia="ru-RU"/>
        </w:rPr>
        <w:t>у торги, убытки, причиненные участием в торгах, в части, превышающей сумму задатка.</w:t>
      </w:r>
    </w:p>
    <w:p w14:paraId="4D18A9BE" w14:textId="77777777" w:rsidR="0008401F" w:rsidRDefault="000E25B0">
      <w:pPr>
        <w:ind w:firstLine="567"/>
        <w:rPr>
          <w:rFonts w:eastAsia="Times New Roman" w:cs="Arial"/>
          <w:szCs w:val="24"/>
          <w:lang w:eastAsia="ru-RU"/>
        </w:rPr>
      </w:pPr>
      <w:r>
        <w:rPr>
          <w:rFonts w:eastAsia="Times New Roman" w:cs="Arial"/>
          <w:color w:val="000000"/>
          <w:szCs w:val="24"/>
          <w:lang w:eastAsia="ru-RU"/>
        </w:rPr>
        <w:t>Если по условиям торгов разыгрывается только право на заключение договора, такой договор должен быть подписан сторонами не позднее двадцати дней или иного указанного в изве</w:t>
      </w:r>
      <w:r>
        <w:rPr>
          <w:rFonts w:eastAsia="Times New Roman" w:cs="Arial"/>
          <w:color w:val="000000"/>
          <w:szCs w:val="24"/>
          <w:lang w:eastAsia="ru-RU"/>
        </w:rPr>
        <w:t>щении срока после завершения торгов и оформления протокола. В случае уклонения одной из них от заключения договора другая сторона вправе обратиться в суд с требованием о понуждении заключить договор, а также о возмещении причиненных убытков.</w:t>
      </w:r>
    </w:p>
    <w:p w14:paraId="4634B86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F928A0D"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 xml:space="preserve">Статья 410. </w:t>
      </w:r>
      <w:r>
        <w:rPr>
          <w:rFonts w:eastAsia="Times New Roman" w:cs="Arial"/>
          <w:b/>
          <w:bCs/>
          <w:color w:val="000000"/>
          <w:szCs w:val="24"/>
          <w:lang w:eastAsia="ru-RU"/>
        </w:rPr>
        <w:t>Последствия нарушения правил проведения торгов</w:t>
      </w:r>
    </w:p>
    <w:p w14:paraId="63C6F7A0"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316AC56"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Торги, проведенные с нарушением правил, установленных законодательством, могут быть признаны судом недействительными по иску заинтересованного лица.</w:t>
      </w:r>
    </w:p>
    <w:p w14:paraId="77DE38B4"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Признание торгов недействительными влечет недействит</w:t>
      </w:r>
      <w:r>
        <w:rPr>
          <w:rFonts w:eastAsia="Times New Roman" w:cs="Arial"/>
          <w:color w:val="000000"/>
          <w:szCs w:val="24"/>
          <w:lang w:eastAsia="ru-RU"/>
        </w:rPr>
        <w:t>ельность договора, заключенного с лицом, выигравшим торги.</w:t>
      </w:r>
    </w:p>
    <w:p w14:paraId="23324CF3"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BBECDF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411. Основания изменения и расторжения договора</w:t>
      </w:r>
    </w:p>
    <w:p w14:paraId="41F10FD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7FA90E3"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Изменение и расторжение договора возможны по соглашению сторон, если иное не предусмотрено настоящим Кодексом, другими законами или договором.</w:t>
      </w:r>
    </w:p>
    <w:p w14:paraId="42953B1E"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По требованию одной из сторон договор может быть изменен или расторгнут по решению суда только:</w:t>
      </w:r>
    </w:p>
    <w:p w14:paraId="7209C1E4"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 суще</w:t>
      </w:r>
      <w:r>
        <w:rPr>
          <w:rFonts w:eastAsia="Times New Roman" w:cs="Arial"/>
          <w:color w:val="000000"/>
          <w:szCs w:val="24"/>
          <w:lang w:eastAsia="ru-RU"/>
        </w:rPr>
        <w:t>ственном нарушении договора другой стороной;</w:t>
      </w:r>
    </w:p>
    <w:p w14:paraId="7B60396B"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в иных случаях, предусмотренных настоящим Кодексом, иным законодательством или договором.</w:t>
      </w:r>
    </w:p>
    <w:p w14:paraId="3587A5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Существенным признается нарушение договора одной из сторон, влекущее для другой стороны такой ущерб, что она в значите</w:t>
      </w:r>
      <w:r>
        <w:rPr>
          <w:rFonts w:eastAsia="Times New Roman" w:cs="Arial"/>
          <w:color w:val="000000"/>
          <w:szCs w:val="24"/>
          <w:lang w:eastAsia="ru-RU"/>
        </w:rPr>
        <w:t>льной степени лишается того, на что была вправе рассчитывать при заключении договора.</w:t>
      </w:r>
    </w:p>
    <w:p w14:paraId="2FF05A8D"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одностороннего отказа от исполнения договора полностью или частично, когда такой отказ допускается законом или соглашением сторон, договор считается соответст</w:t>
      </w:r>
      <w:r>
        <w:rPr>
          <w:rFonts w:eastAsia="Times New Roman" w:cs="Arial"/>
          <w:color w:val="000000"/>
          <w:szCs w:val="24"/>
          <w:lang w:eastAsia="ru-RU"/>
        </w:rPr>
        <w:t>венно расторгнутым или измененным.</w:t>
      </w:r>
    </w:p>
    <w:p w14:paraId="32CEAC17"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3DACB22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412. Изменение и расторжение договора в связи с существенным изменением обстоятельств</w:t>
      </w:r>
    </w:p>
    <w:p w14:paraId="253BDDDC"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04BB0A48"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Существенное изменение обстоятельств, из которых стороны исходили при заключении договора, является основанием для его из</w:t>
      </w:r>
      <w:r>
        <w:rPr>
          <w:rFonts w:eastAsia="Times New Roman" w:cs="Arial"/>
          <w:color w:val="000000"/>
          <w:szCs w:val="24"/>
          <w:lang w:eastAsia="ru-RU"/>
        </w:rPr>
        <w:t>менения или расторжения, если иное не предусмотрено договором или не вытекает из его существа.</w:t>
      </w:r>
    </w:p>
    <w:p w14:paraId="168618F7" w14:textId="77777777" w:rsidR="0008401F" w:rsidRDefault="000E25B0">
      <w:pPr>
        <w:ind w:firstLine="567"/>
        <w:rPr>
          <w:rFonts w:eastAsia="Times New Roman" w:cs="Arial"/>
          <w:szCs w:val="24"/>
          <w:lang w:eastAsia="ru-RU"/>
        </w:rPr>
      </w:pPr>
      <w:r>
        <w:rPr>
          <w:rFonts w:eastAsia="Times New Roman" w:cs="Arial"/>
          <w:color w:val="000000"/>
          <w:szCs w:val="24"/>
          <w:lang w:eastAsia="ru-RU"/>
        </w:rPr>
        <w:t>Изменение обстоятельств признается существенным, если они изменились настолько, что если бы стороны могли это разумно предвидеть, договор вообще не был бы ими за</w:t>
      </w:r>
      <w:r>
        <w:rPr>
          <w:rFonts w:eastAsia="Times New Roman" w:cs="Arial"/>
          <w:color w:val="000000"/>
          <w:szCs w:val="24"/>
          <w:lang w:eastAsia="ru-RU"/>
        </w:rPr>
        <w:t>ключен или был бы заключен на значительно отличающихся условиях.</w:t>
      </w:r>
    </w:p>
    <w:p w14:paraId="31788709"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Если стороны не достигли соглашения о приведении договора в соответствие с существенно изменившимися обстоятельствами или о его расторжении, договор может быть расторгнут, а по основаниям,</w:t>
      </w:r>
      <w:r>
        <w:rPr>
          <w:rFonts w:eastAsia="Times New Roman" w:cs="Arial"/>
          <w:color w:val="000000"/>
          <w:szCs w:val="24"/>
          <w:lang w:eastAsia="ru-RU"/>
        </w:rPr>
        <w:t xml:space="preserve"> предусмотренным пунктом 4 настоящей статьи, - изменен по требованию заинтересованной стороны при наличии одновременно следующих условий:</w:t>
      </w:r>
    </w:p>
    <w:p w14:paraId="77E12CCC"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изменение обстоятельств вызвано причинами, которые заинтересованная сторона не могла преодолеть после их возникновения при той степени добросовестности и осмотрительности, какая от нее требовалась по характеру договора и условиям оборота;</w:t>
      </w:r>
    </w:p>
    <w:p w14:paraId="148087B9" w14:textId="77777777" w:rsidR="0008401F" w:rsidRDefault="000E25B0">
      <w:pPr>
        <w:ind w:firstLine="567"/>
        <w:rPr>
          <w:rFonts w:eastAsia="Times New Roman" w:cs="Arial"/>
          <w:szCs w:val="24"/>
          <w:lang w:eastAsia="ru-RU"/>
        </w:rPr>
      </w:pPr>
      <w:r>
        <w:rPr>
          <w:rFonts w:eastAsia="Times New Roman" w:cs="Arial"/>
          <w:color w:val="000000"/>
          <w:szCs w:val="24"/>
          <w:lang w:eastAsia="ru-RU"/>
        </w:rPr>
        <w:t xml:space="preserve">2) исполнение </w:t>
      </w:r>
      <w:r>
        <w:rPr>
          <w:rFonts w:eastAsia="Times New Roman" w:cs="Arial"/>
          <w:color w:val="000000"/>
          <w:szCs w:val="24"/>
          <w:lang w:eastAsia="ru-RU"/>
        </w:rPr>
        <w:t>договора без изменения его условий настолько нарушило бы соответствующее договору соотношение имущественных интересов сторон и повлекло бы для заинтересованной стороны такой ущерб, что она в значительной степени лишилась бы того, на что была вправе рассчит</w:t>
      </w:r>
      <w:r>
        <w:rPr>
          <w:rFonts w:eastAsia="Times New Roman" w:cs="Arial"/>
          <w:color w:val="000000"/>
          <w:szCs w:val="24"/>
          <w:lang w:eastAsia="ru-RU"/>
        </w:rPr>
        <w:t>ывать при заключении договора;</w:t>
      </w:r>
    </w:p>
    <w:p w14:paraId="21E370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из обычаев делового оборота или существа договора не вытекает, что риск изменения обстоятельств несет заинтересованная сторона.</w:t>
      </w:r>
    </w:p>
    <w:p w14:paraId="2D53D32E"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При расторжении договора вследствие существенно изменившихся обстоятельств суд по требовани</w:t>
      </w:r>
      <w:r>
        <w:rPr>
          <w:rFonts w:eastAsia="Times New Roman" w:cs="Arial"/>
          <w:color w:val="000000"/>
          <w:szCs w:val="24"/>
          <w:lang w:eastAsia="ru-RU"/>
        </w:rPr>
        <w:t>ю любой из сторон определяет последствия расторжения договора, исходя из необходимости справедливого распределения между сторонами расходов, понесенных ими в связи с исполнением этого договора.</w:t>
      </w:r>
    </w:p>
    <w:p w14:paraId="03D95B37"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Изменение договора в связи с существенным изменением обстоя</w:t>
      </w:r>
      <w:r>
        <w:rPr>
          <w:rFonts w:eastAsia="Times New Roman" w:cs="Arial"/>
          <w:color w:val="000000"/>
          <w:szCs w:val="24"/>
          <w:lang w:eastAsia="ru-RU"/>
        </w:rPr>
        <w:t>тельств допускается по решению суда в исключительных случаях, когда расторжение договора противоречит общественным интересам либо повлечет для сторон ущерб, значительно превышающий затраты, необходимые для исполнения договора на измененных судом условиях.</w:t>
      </w:r>
    </w:p>
    <w:p w14:paraId="448CF5B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6EBC4CAB"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413. Порядок изменения и расторжения договора</w:t>
      </w:r>
    </w:p>
    <w:p w14:paraId="48D6235F"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5A17D90A"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Соглашение об изменении или расторжении договора совершается в той же форме, что и договор, если из законодательства, договора или обычаев делового оборота не вытекает иное.</w:t>
      </w:r>
    </w:p>
    <w:p w14:paraId="5FEE333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Требование об измен</w:t>
      </w:r>
      <w:r>
        <w:rPr>
          <w:rFonts w:eastAsia="Times New Roman" w:cs="Arial"/>
          <w:color w:val="000000"/>
          <w:szCs w:val="24"/>
          <w:lang w:eastAsia="ru-RU"/>
        </w:rPr>
        <w:t xml:space="preserve">ении или расторжении договора может быть заявлено стороной в суд только после получения отказа другой стороны на предложение изменить или расторгнуть договор либо неполучения ответа в срок, указанный в предложении или установленный законом либо договором, </w:t>
      </w:r>
      <w:r>
        <w:rPr>
          <w:rFonts w:eastAsia="Times New Roman" w:cs="Arial"/>
          <w:color w:val="000000"/>
          <w:szCs w:val="24"/>
          <w:lang w:eastAsia="ru-RU"/>
        </w:rPr>
        <w:t>а при его отсутствии - в тридцатидневный срок.</w:t>
      </w:r>
    </w:p>
    <w:p w14:paraId="502EC17B"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2CC16DFE" w14:textId="77777777" w:rsidR="0008401F" w:rsidRDefault="000E25B0">
      <w:pPr>
        <w:ind w:firstLine="567"/>
        <w:rPr>
          <w:rFonts w:eastAsia="Times New Roman" w:cs="Arial"/>
          <w:szCs w:val="24"/>
          <w:lang w:eastAsia="ru-RU"/>
        </w:rPr>
      </w:pPr>
      <w:r>
        <w:rPr>
          <w:rFonts w:eastAsia="Times New Roman" w:cs="Arial"/>
          <w:b/>
          <w:bCs/>
          <w:color w:val="000000"/>
          <w:szCs w:val="24"/>
          <w:lang w:eastAsia="ru-RU"/>
        </w:rPr>
        <w:t>Статья 414. Последствия расторжения и изменения договора</w:t>
      </w:r>
    </w:p>
    <w:p w14:paraId="13A568BE" w14:textId="77777777" w:rsidR="0008401F" w:rsidRDefault="000E25B0">
      <w:pPr>
        <w:ind w:firstLine="567"/>
        <w:rPr>
          <w:rFonts w:eastAsia="Times New Roman" w:cs="Arial"/>
          <w:szCs w:val="24"/>
          <w:lang w:eastAsia="ru-RU"/>
        </w:rPr>
      </w:pPr>
      <w:r>
        <w:rPr>
          <w:rFonts w:eastAsia="Times New Roman" w:cs="Arial"/>
          <w:szCs w:val="24"/>
          <w:lang w:eastAsia="ru-RU"/>
        </w:rPr>
        <w:t> </w:t>
      </w:r>
    </w:p>
    <w:p w14:paraId="4BAFEEBB" w14:textId="77777777" w:rsidR="0008401F" w:rsidRDefault="000E25B0">
      <w:pPr>
        <w:ind w:firstLine="567"/>
        <w:rPr>
          <w:rFonts w:eastAsia="Times New Roman" w:cs="Arial"/>
          <w:szCs w:val="24"/>
          <w:lang w:eastAsia="ru-RU"/>
        </w:rPr>
      </w:pPr>
      <w:r>
        <w:rPr>
          <w:rFonts w:eastAsia="Times New Roman" w:cs="Arial"/>
          <w:color w:val="000000"/>
          <w:szCs w:val="24"/>
          <w:lang w:eastAsia="ru-RU"/>
        </w:rPr>
        <w:t>1. При расторжении договора обязательства сторон прекращаются.</w:t>
      </w:r>
    </w:p>
    <w:p w14:paraId="37664E21" w14:textId="77777777" w:rsidR="0008401F" w:rsidRDefault="000E25B0">
      <w:pPr>
        <w:ind w:firstLine="567"/>
        <w:rPr>
          <w:rFonts w:eastAsia="Times New Roman" w:cs="Arial"/>
          <w:szCs w:val="24"/>
          <w:lang w:eastAsia="ru-RU"/>
        </w:rPr>
      </w:pPr>
      <w:r>
        <w:rPr>
          <w:rFonts w:eastAsia="Times New Roman" w:cs="Arial"/>
          <w:color w:val="000000"/>
          <w:szCs w:val="24"/>
          <w:lang w:eastAsia="ru-RU"/>
        </w:rPr>
        <w:t>2. При изменении договора обязательства сторон продолжают действовать в измененном ви</w:t>
      </w:r>
      <w:r>
        <w:rPr>
          <w:rFonts w:eastAsia="Times New Roman" w:cs="Arial"/>
          <w:color w:val="000000"/>
          <w:szCs w:val="24"/>
          <w:lang w:eastAsia="ru-RU"/>
        </w:rPr>
        <w:t>де.</w:t>
      </w:r>
    </w:p>
    <w:p w14:paraId="6AD02BCA" w14:textId="77777777" w:rsidR="0008401F" w:rsidRDefault="000E25B0">
      <w:pPr>
        <w:ind w:firstLine="567"/>
        <w:rPr>
          <w:rFonts w:eastAsia="Times New Roman" w:cs="Arial"/>
          <w:szCs w:val="24"/>
          <w:lang w:eastAsia="ru-RU"/>
        </w:rPr>
      </w:pPr>
      <w:r>
        <w:rPr>
          <w:rFonts w:eastAsia="Times New Roman" w:cs="Arial"/>
          <w:color w:val="000000"/>
          <w:szCs w:val="24"/>
          <w:lang w:eastAsia="ru-RU"/>
        </w:rPr>
        <w:t>3. В случае расторжения или изменения договора обязательства считаются прекращенными или измененными с момента достижения соглашения сторон об изменении или расторжении договора, если иное не вытекает из соглашения сторон или характера изменения догово</w:t>
      </w:r>
      <w:r>
        <w:rPr>
          <w:rFonts w:eastAsia="Times New Roman" w:cs="Arial"/>
          <w:color w:val="000000"/>
          <w:szCs w:val="24"/>
          <w:lang w:eastAsia="ru-RU"/>
        </w:rPr>
        <w:t>ра, а при расторжении или изменении договора в судебном порядке - с момента вступления в законную силу решения суда о расторжении или изменении договора.</w:t>
      </w:r>
    </w:p>
    <w:p w14:paraId="4F2CE27D" w14:textId="77777777" w:rsidR="0008401F" w:rsidRDefault="000E25B0">
      <w:pPr>
        <w:ind w:firstLine="567"/>
        <w:rPr>
          <w:rFonts w:eastAsia="Times New Roman" w:cs="Arial"/>
          <w:szCs w:val="24"/>
          <w:lang w:eastAsia="ru-RU"/>
        </w:rPr>
      </w:pPr>
      <w:r>
        <w:rPr>
          <w:rFonts w:eastAsia="Times New Roman" w:cs="Arial"/>
          <w:color w:val="000000"/>
          <w:szCs w:val="24"/>
          <w:lang w:eastAsia="ru-RU"/>
        </w:rPr>
        <w:t>4. Стороны не вправе требовать возвращения того, что было исполнено ими по обязательству до момента ра</w:t>
      </w:r>
      <w:r>
        <w:rPr>
          <w:rFonts w:eastAsia="Times New Roman" w:cs="Arial"/>
          <w:color w:val="000000"/>
          <w:szCs w:val="24"/>
          <w:lang w:eastAsia="ru-RU"/>
        </w:rPr>
        <w:t>сторжения или изменения договора, если иное не установлено законом или соглашением сторон.</w:t>
      </w:r>
    </w:p>
    <w:p w14:paraId="07F9A3DD" w14:textId="77777777" w:rsidR="0008401F" w:rsidRDefault="000E25B0">
      <w:pPr>
        <w:ind w:firstLine="567"/>
        <w:rPr>
          <w:rFonts w:eastAsia="Times New Roman" w:cs="Arial"/>
          <w:szCs w:val="24"/>
          <w:lang w:eastAsia="ru-RU"/>
        </w:rPr>
      </w:pPr>
      <w:r>
        <w:rPr>
          <w:rFonts w:eastAsia="Times New Roman" w:cs="Arial"/>
          <w:color w:val="000000"/>
          <w:szCs w:val="24"/>
          <w:lang w:eastAsia="ru-RU"/>
        </w:rPr>
        <w:t>5. Если основанием для расторжения или изменения договора послужило существенное нарушение договора одной из сторон, другая сторона вправе требовать возмещения убытк</w:t>
      </w:r>
      <w:r>
        <w:rPr>
          <w:rFonts w:eastAsia="Times New Roman" w:cs="Arial"/>
          <w:color w:val="000000"/>
          <w:szCs w:val="24"/>
          <w:lang w:eastAsia="ru-RU"/>
        </w:rPr>
        <w:t>ов, причиненных расторжением или изменением договора.</w:t>
      </w:r>
    </w:p>
    <w:p w14:paraId="0F100F95" w14:textId="77777777" w:rsidR="0008401F" w:rsidRDefault="000E25B0">
      <w:pPr>
        <w:ind w:firstLine="0"/>
        <w:rPr>
          <w:rFonts w:eastAsia="Times New Roman" w:cs="Arial"/>
          <w:szCs w:val="24"/>
          <w:lang w:eastAsia="ru-RU"/>
        </w:rPr>
      </w:pPr>
      <w:r>
        <w:rPr>
          <w:rFonts w:eastAsia="Times New Roman" w:cs="Arial"/>
          <w:szCs w:val="24"/>
          <w:lang w:eastAsia="ru-RU"/>
        </w:rPr>
        <w:t> </w:t>
      </w:r>
    </w:p>
    <w:tbl>
      <w:tblPr>
        <w:tblW w:w="5000" w:type="pct"/>
        <w:tblCellMar>
          <w:left w:w="0" w:type="dxa"/>
          <w:right w:w="0" w:type="dxa"/>
        </w:tblCellMar>
        <w:tblLook w:val="04A0" w:firstRow="1" w:lastRow="0" w:firstColumn="1" w:lastColumn="0" w:noHBand="0" w:noVBand="1"/>
      </w:tblPr>
      <w:tblGrid>
        <w:gridCol w:w="4785"/>
        <w:gridCol w:w="4786"/>
      </w:tblGrid>
      <w:tr w:rsidR="0008401F" w14:paraId="49870E05" w14:textId="77777777">
        <w:tc>
          <w:tcPr>
            <w:tcW w:w="2500" w:type="pct"/>
            <w:tcMar>
              <w:top w:w="0" w:type="dxa"/>
              <w:left w:w="108" w:type="dxa"/>
              <w:bottom w:w="0" w:type="dxa"/>
              <w:right w:w="108" w:type="dxa"/>
            </w:tcMar>
          </w:tcPr>
          <w:p w14:paraId="763286BD" w14:textId="77777777" w:rsidR="0008401F" w:rsidRDefault="000E25B0">
            <w:pPr>
              <w:spacing w:after="0"/>
              <w:ind w:firstLine="34"/>
              <w:jc w:val="left"/>
              <w:rPr>
                <w:rFonts w:eastAsia="Times New Roman" w:cs="Arial"/>
                <w:szCs w:val="24"/>
                <w:lang w:eastAsia="ru-RU"/>
              </w:rPr>
            </w:pPr>
            <w:r>
              <w:rPr>
                <w:rFonts w:eastAsia="Times New Roman" w:cs="Arial"/>
                <w:b/>
                <w:bCs/>
                <w:szCs w:val="24"/>
                <w:lang w:val="en-US" w:eastAsia="ru-RU"/>
              </w:rPr>
              <w:t>           </w:t>
            </w:r>
            <w:r>
              <w:rPr>
                <w:rFonts w:eastAsia="Times New Roman" w:cs="Arial"/>
                <w:b/>
                <w:bCs/>
                <w:szCs w:val="24"/>
                <w:lang w:eastAsia="ru-RU"/>
              </w:rPr>
              <w:t xml:space="preserve"> Президент </w:t>
            </w:r>
          </w:p>
          <w:p w14:paraId="0B680908" w14:textId="77777777" w:rsidR="0008401F" w:rsidRDefault="000E25B0">
            <w:pPr>
              <w:spacing w:after="0"/>
              <w:ind w:firstLine="34"/>
              <w:jc w:val="left"/>
              <w:rPr>
                <w:rFonts w:eastAsia="Times New Roman" w:cs="Arial"/>
                <w:szCs w:val="24"/>
                <w:lang w:eastAsia="ru-RU"/>
              </w:rPr>
            </w:pPr>
            <w:r>
              <w:rPr>
                <w:rFonts w:eastAsia="Times New Roman" w:cs="Arial"/>
                <w:b/>
                <w:bCs/>
                <w:szCs w:val="24"/>
                <w:lang w:eastAsia="ru-RU"/>
              </w:rPr>
              <w:t>Кыргызской Республики</w:t>
            </w:r>
          </w:p>
        </w:tc>
        <w:tc>
          <w:tcPr>
            <w:tcW w:w="2500" w:type="pct"/>
            <w:tcMar>
              <w:top w:w="0" w:type="dxa"/>
              <w:left w:w="108" w:type="dxa"/>
              <w:bottom w:w="0" w:type="dxa"/>
              <w:right w:w="108" w:type="dxa"/>
            </w:tcMar>
          </w:tcPr>
          <w:p w14:paraId="312F41DD" w14:textId="77777777" w:rsidR="0008401F" w:rsidRDefault="000E25B0">
            <w:pPr>
              <w:spacing w:after="0"/>
              <w:ind w:firstLine="567"/>
              <w:jc w:val="left"/>
              <w:rPr>
                <w:rFonts w:eastAsia="Times New Roman" w:cs="Arial"/>
                <w:szCs w:val="24"/>
                <w:lang w:eastAsia="ru-RU"/>
              </w:rPr>
            </w:pPr>
            <w:r>
              <w:rPr>
                <w:rFonts w:eastAsia="Times New Roman" w:cs="Arial"/>
                <w:szCs w:val="24"/>
                <w:lang w:eastAsia="ru-RU"/>
              </w:rPr>
              <w:t> </w:t>
            </w:r>
          </w:p>
          <w:p w14:paraId="7CFE7979" w14:textId="77777777" w:rsidR="0008401F" w:rsidRDefault="000E25B0">
            <w:pPr>
              <w:spacing w:after="0"/>
              <w:ind w:firstLine="567"/>
              <w:jc w:val="right"/>
              <w:rPr>
                <w:rFonts w:eastAsia="Times New Roman" w:cs="Arial"/>
                <w:szCs w:val="24"/>
                <w:lang w:eastAsia="ru-RU"/>
              </w:rPr>
            </w:pPr>
            <w:r>
              <w:rPr>
                <w:rFonts w:eastAsia="Times New Roman" w:cs="Arial"/>
                <w:b/>
                <w:bCs/>
                <w:szCs w:val="24"/>
                <w:lang w:eastAsia="ru-RU"/>
              </w:rPr>
              <w:t>А. Акаев</w:t>
            </w:r>
          </w:p>
        </w:tc>
      </w:tr>
    </w:tbl>
    <w:p w14:paraId="5D31A16B" w14:textId="77777777" w:rsidR="0008401F" w:rsidRDefault="000E25B0">
      <w:pPr>
        <w:spacing w:after="0"/>
        <w:ind w:firstLine="0"/>
        <w:jc w:val="left"/>
        <w:rPr>
          <w:rFonts w:eastAsia="Times New Roman" w:cs="Arial"/>
          <w:szCs w:val="24"/>
          <w:lang w:eastAsia="ru-RU"/>
        </w:rPr>
      </w:pPr>
      <w:r>
        <w:rPr>
          <w:rFonts w:eastAsia="Times New Roman" w:cs="Arial"/>
          <w:szCs w:val="24"/>
          <w:lang w:eastAsia="ru-RU"/>
        </w:rPr>
        <w:t> </w:t>
      </w:r>
    </w:p>
    <w:p w14:paraId="540A6A46" w14:textId="77777777" w:rsidR="0008401F" w:rsidRDefault="000E25B0">
      <w:pPr>
        <w:spacing w:after="0"/>
        <w:ind w:firstLine="0"/>
        <w:jc w:val="left"/>
        <w:rPr>
          <w:rFonts w:eastAsia="Times New Roman" w:cs="Arial"/>
          <w:szCs w:val="24"/>
          <w:lang w:eastAsia="ru-RU"/>
        </w:rPr>
      </w:pPr>
      <w:r>
        <w:rPr>
          <w:rFonts w:eastAsia="Times New Roman" w:cs="Arial"/>
          <w:szCs w:val="24"/>
          <w:lang w:eastAsia="ru-RU"/>
        </w:rPr>
        <w:t> </w:t>
      </w:r>
    </w:p>
    <w:p w14:paraId="2E9BE88E" w14:textId="77777777" w:rsidR="0008401F" w:rsidRDefault="0008401F">
      <w:pPr>
        <w:ind w:firstLine="0"/>
        <w:rPr>
          <w:rFonts w:cs="Arial"/>
          <w:szCs w:val="24"/>
          <w:lang w:val="ky-KG"/>
        </w:rPr>
      </w:pPr>
    </w:p>
    <w:sectPr w:rsidR="0008401F">
      <w:headerReference w:type="even" r:id="rId499"/>
      <w:headerReference w:type="default" r:id="rId500"/>
      <w:footerReference w:type="even" r:id="rId501"/>
      <w:footerReference w:type="default" r:id="rId502"/>
      <w:headerReference w:type="first" r:id="rId503"/>
      <w:footerReference w:type="first" r:id="rId504"/>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779AA" w14:textId="77777777" w:rsidR="0008401F" w:rsidRDefault="000E25B0">
      <w:pPr>
        <w:spacing w:after="0"/>
      </w:pPr>
      <w:r>
        <w:separator/>
      </w:r>
    </w:p>
  </w:endnote>
  <w:endnote w:type="continuationSeparator" w:id="0">
    <w:p w14:paraId="49B5EEAA" w14:textId="77777777" w:rsidR="0008401F" w:rsidRDefault="000E25B0">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Courier New">
    <w:panose1 w:val="02070309020205020404"/>
    <w:charset w:val="CC"/>
    <w:family w:val="modern"/>
    <w:pitch w:val="fixed"/>
    <w:sig w:usb0="E0002EFF" w:usb1="C0007843" w:usb2="00000009" w:usb3="00000000" w:csb0="000001FF" w:csb1="00000000"/>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DF2CB" w14:textId="77777777" w:rsidR="000E25B0" w:rsidRDefault="000E25B0">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2C0E5A" w14:textId="54552202" w:rsidR="000E25B0" w:rsidRPr="000E25B0" w:rsidRDefault="000E25B0" w:rsidP="000E25B0">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6424CA" w14:textId="77777777" w:rsidR="000E25B0" w:rsidRDefault="000E25B0">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47124D" w14:textId="77777777" w:rsidR="0008401F" w:rsidRDefault="000E25B0">
      <w:pPr>
        <w:spacing w:after="0"/>
      </w:pPr>
      <w:r>
        <w:separator/>
      </w:r>
    </w:p>
  </w:footnote>
  <w:footnote w:type="continuationSeparator" w:id="0">
    <w:p w14:paraId="4AF84F70" w14:textId="77777777" w:rsidR="0008401F" w:rsidRDefault="000E25B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0E0D49" w14:textId="77777777" w:rsidR="000E25B0" w:rsidRDefault="000E25B0">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48C10B" w14:textId="7EA3287C" w:rsidR="000E25B0" w:rsidRPr="000E25B0" w:rsidRDefault="000E25B0" w:rsidP="000E25B0">
    <w:pPr>
      <w:pStyle w:val="aff8"/>
      <w:jc w:val="center"/>
      <w:rPr>
        <w:color w:val="0000FF"/>
        <w:sz w:val="20"/>
      </w:rPr>
    </w:pPr>
    <w:r>
      <w:rPr>
        <w:color w:val="0000FF"/>
        <w:sz w:val="20"/>
      </w:rPr>
      <w:t xml:space="preserve">Кодекс КР "Гражданский кодекс Кыргызской Республики Часть I" от 8 мая 1996 года № 15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13E3" w14:textId="77777777" w:rsidR="000E25B0" w:rsidRDefault="000E25B0">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806E0"/>
    <w:multiLevelType w:val="multilevel"/>
    <w:tmpl w:val="FCFA9BE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4F60238"/>
    <w:multiLevelType w:val="multilevel"/>
    <w:tmpl w:val="909C199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05F07287"/>
    <w:multiLevelType w:val="multilevel"/>
    <w:tmpl w:val="D2E2CDF6"/>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 w15:restartNumberingAfterBreak="0">
    <w:nsid w:val="073F316D"/>
    <w:multiLevelType w:val="multilevel"/>
    <w:tmpl w:val="E34C9A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AB56B37"/>
    <w:multiLevelType w:val="multilevel"/>
    <w:tmpl w:val="ED6E28B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15:restartNumberingAfterBreak="0">
    <w:nsid w:val="0AC4411B"/>
    <w:multiLevelType w:val="multilevel"/>
    <w:tmpl w:val="F672FC86"/>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6" w15:restartNumberingAfterBreak="0">
    <w:nsid w:val="0AE052C4"/>
    <w:multiLevelType w:val="multilevel"/>
    <w:tmpl w:val="CF64A3C2"/>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7" w15:restartNumberingAfterBreak="0">
    <w:nsid w:val="0C444651"/>
    <w:multiLevelType w:val="multilevel"/>
    <w:tmpl w:val="83D4DBD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12E762AD"/>
    <w:multiLevelType w:val="multilevel"/>
    <w:tmpl w:val="9D9CE7C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4D84812"/>
    <w:multiLevelType w:val="multilevel"/>
    <w:tmpl w:val="175A30C4"/>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0" w15:restartNumberingAfterBreak="0">
    <w:nsid w:val="1AF85E73"/>
    <w:multiLevelType w:val="multilevel"/>
    <w:tmpl w:val="39A6281C"/>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1" w15:restartNumberingAfterBreak="0">
    <w:nsid w:val="1D8D56E9"/>
    <w:multiLevelType w:val="multilevel"/>
    <w:tmpl w:val="D2523EBE"/>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2" w15:restartNumberingAfterBreak="0">
    <w:nsid w:val="24823F2B"/>
    <w:multiLevelType w:val="multilevel"/>
    <w:tmpl w:val="281ABEA2"/>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3" w15:restartNumberingAfterBreak="0">
    <w:nsid w:val="28237D51"/>
    <w:multiLevelType w:val="multilevel"/>
    <w:tmpl w:val="A6C8E1C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31ED7EEB"/>
    <w:multiLevelType w:val="multilevel"/>
    <w:tmpl w:val="B4E2C3C4"/>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5" w15:restartNumberingAfterBreak="0">
    <w:nsid w:val="43154ADF"/>
    <w:multiLevelType w:val="multilevel"/>
    <w:tmpl w:val="1602BA24"/>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444C637E"/>
    <w:multiLevelType w:val="multilevel"/>
    <w:tmpl w:val="6E6CA16A"/>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7" w15:restartNumberingAfterBreak="0">
    <w:nsid w:val="48471110"/>
    <w:multiLevelType w:val="multilevel"/>
    <w:tmpl w:val="9952650C"/>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8" w15:restartNumberingAfterBreak="0">
    <w:nsid w:val="4D6B470E"/>
    <w:multiLevelType w:val="multilevel"/>
    <w:tmpl w:val="56989E52"/>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9" w15:restartNumberingAfterBreak="0">
    <w:nsid w:val="56DC0C35"/>
    <w:multiLevelType w:val="multilevel"/>
    <w:tmpl w:val="F73AF88E"/>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0" w15:restartNumberingAfterBreak="0">
    <w:nsid w:val="5CC12A8D"/>
    <w:multiLevelType w:val="multilevel"/>
    <w:tmpl w:val="52224C3A"/>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21" w15:restartNumberingAfterBreak="0">
    <w:nsid w:val="5F080386"/>
    <w:multiLevelType w:val="multilevel"/>
    <w:tmpl w:val="CEDA0496"/>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2" w15:restartNumberingAfterBreak="0">
    <w:nsid w:val="5FD701E5"/>
    <w:multiLevelType w:val="multilevel"/>
    <w:tmpl w:val="DEEEF3C4"/>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FD94A53"/>
    <w:multiLevelType w:val="multilevel"/>
    <w:tmpl w:val="2FF65B4A"/>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24" w15:restartNumberingAfterBreak="0">
    <w:nsid w:val="611E12F3"/>
    <w:multiLevelType w:val="multilevel"/>
    <w:tmpl w:val="43A48004"/>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65C20A6B"/>
    <w:multiLevelType w:val="multilevel"/>
    <w:tmpl w:val="DD049F1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67131599"/>
    <w:multiLevelType w:val="multilevel"/>
    <w:tmpl w:val="84229428"/>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6E712854"/>
    <w:multiLevelType w:val="multilevel"/>
    <w:tmpl w:val="BBEA86B8"/>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8" w15:restartNumberingAfterBreak="0">
    <w:nsid w:val="6F4F6D37"/>
    <w:multiLevelType w:val="multilevel"/>
    <w:tmpl w:val="6230533E"/>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9" w15:restartNumberingAfterBreak="0">
    <w:nsid w:val="787B692B"/>
    <w:multiLevelType w:val="multilevel"/>
    <w:tmpl w:val="B2A85DE2"/>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0" w15:restartNumberingAfterBreak="0">
    <w:nsid w:val="789C3971"/>
    <w:multiLevelType w:val="multilevel"/>
    <w:tmpl w:val="D2FCA32A"/>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num w:numId="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4"/>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7"/>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1"/>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5"/>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5"/>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4"/>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8"/>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6"/>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22"/>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1"/>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6"/>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0"/>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6"/>
  </w:num>
  <w:num w:numId="22">
    <w:abstractNumId w:val="13"/>
  </w:num>
  <w:num w:numId="23">
    <w:abstractNumId w:val="7"/>
  </w:num>
  <w:num w:numId="24">
    <w:abstractNumId w:val="4"/>
  </w:num>
  <w:num w:numId="25">
    <w:abstractNumId w:val="28"/>
  </w:num>
  <w:num w:numId="26">
    <w:abstractNumId w:val="0"/>
  </w:num>
  <w:num w:numId="27">
    <w:abstractNumId w:val="8"/>
  </w:num>
  <w:num w:numId="28">
    <w:abstractNumId w:val="3"/>
  </w:num>
  <w:num w:numId="29">
    <w:abstractNumId w:val="20"/>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8401F"/>
    <w:rsid w:val="0008401F"/>
    <w:rsid w:val="000E25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58D90"/>
  <w15:docId w15:val="{961003AA-2047-4BEF-8E23-3E66F206CC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120" w:line="240" w:lineRule="auto"/>
      <w:ind w:firstLine="397"/>
      <w:jc w:val="both"/>
    </w:pPr>
    <w:rPr>
      <w:rFonts w:ascii="Arial" w:hAnsi="Arial"/>
      <w:sz w:val="24"/>
    </w:rPr>
  </w:style>
  <w:style w:type="paragraph" w:styleId="1">
    <w:name w:val="heading 1"/>
    <w:basedOn w:val="a"/>
    <w:next w:val="a"/>
    <w:link w:val="10"/>
    <w:uiPriority w:val="9"/>
    <w:qFormat/>
    <w:pPr>
      <w:keepNext/>
      <w:keepLines/>
      <w:spacing w:before="480" w:after="0"/>
      <w:ind w:firstLine="0"/>
      <w:jc w:val="center"/>
      <w:outlineLvl w:val="0"/>
    </w:pPr>
    <w:rPr>
      <w:rFonts w:eastAsiaTheme="majorEastAsia" w:cstheme="majorBidi"/>
      <w:b/>
      <w:bCs/>
      <w:sz w:val="28"/>
      <w:szCs w:val="28"/>
    </w:rPr>
  </w:style>
  <w:style w:type="paragraph" w:styleId="2">
    <w:name w:val="heading 2"/>
    <w:basedOn w:val="a"/>
    <w:next w:val="a"/>
    <w:link w:val="20"/>
    <w:uiPriority w:val="9"/>
    <w:qFormat/>
    <w:pPr>
      <w:keepNext/>
      <w:keepLines/>
      <w:spacing w:before="200" w:after="0"/>
      <w:ind w:firstLine="0"/>
      <w:jc w:val="center"/>
      <w:outlineLvl w:val="1"/>
    </w:pPr>
    <w:rPr>
      <w:rFonts w:eastAsiaTheme="majorEastAsia" w:cstheme="majorBidi"/>
      <w:b/>
      <w:bCs/>
      <w:szCs w:val="26"/>
    </w:rPr>
  </w:style>
  <w:style w:type="paragraph" w:styleId="3">
    <w:name w:val="heading 3"/>
    <w:basedOn w:val="a"/>
    <w:next w:val="a"/>
    <w:link w:val="30"/>
    <w:uiPriority w:val="9"/>
    <w:qFormat/>
    <w:pPr>
      <w:keepNext/>
      <w:keepLines/>
      <w:spacing w:before="200"/>
      <w:jc w:val="left"/>
      <w:outlineLvl w:val="2"/>
    </w:pPr>
    <w:rPr>
      <w:rFonts w:eastAsiaTheme="majorEastAsia" w:cstheme="majorBidi"/>
      <w:b/>
      <w:bCs/>
    </w:rPr>
  </w:style>
  <w:style w:type="paragraph" w:styleId="4">
    <w:name w:val="heading 4"/>
    <w:basedOn w:val="a"/>
    <w:next w:val="a"/>
    <w:link w:val="40"/>
    <w:uiPriority w:val="9"/>
    <w:qFormat/>
    <w:pPr>
      <w:keepNext/>
      <w:keepLines/>
      <w:spacing w:before="200" w:after="0"/>
      <w:jc w:val="left"/>
      <w:outlineLvl w:val="3"/>
    </w:pPr>
    <w:rPr>
      <w:rFonts w:eastAsiaTheme="majorEastAsia" w:cstheme="majorBidi"/>
      <w:b/>
      <w:bCs/>
      <w:i/>
      <w:iCs/>
    </w:rPr>
  </w:style>
  <w:style w:type="paragraph" w:styleId="5">
    <w:name w:val="heading 5"/>
    <w:basedOn w:val="a"/>
    <w:next w:val="a"/>
    <w:link w:val="50"/>
    <w:uiPriority w:val="9"/>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0"/>
    <w:uiPriority w:val="9"/>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0"/>
    <w:uiPriority w:val="9"/>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0"/>
    <w:uiPriority w:val="9"/>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0"/>
    <w:uiPriority w:val="9"/>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eading1Char">
    <w:name w:val="Heading 1 Char"/>
    <w:basedOn w:val="a0"/>
    <w:uiPriority w:val="9"/>
    <w:rPr>
      <w:rFonts w:ascii="Arial" w:eastAsia="Arial" w:hAnsi="Arial" w:cs="Arial"/>
      <w:sz w:val="40"/>
      <w:szCs w:val="40"/>
    </w:rPr>
  </w:style>
  <w:style w:type="character" w:customStyle="1" w:styleId="Heading2Char">
    <w:name w:val="Heading 2 Char"/>
    <w:basedOn w:val="a0"/>
    <w:uiPriority w:val="9"/>
    <w:rPr>
      <w:rFonts w:ascii="Arial" w:eastAsia="Arial" w:hAnsi="Arial" w:cs="Arial"/>
      <w:sz w:val="34"/>
    </w:rPr>
  </w:style>
  <w:style w:type="character" w:customStyle="1" w:styleId="Heading3Char">
    <w:name w:val="Heading 3 Char"/>
    <w:basedOn w:val="a0"/>
    <w:uiPriority w:val="9"/>
    <w:rPr>
      <w:rFonts w:ascii="Arial" w:eastAsia="Arial" w:hAnsi="Arial" w:cs="Arial"/>
      <w:sz w:val="30"/>
      <w:szCs w:val="30"/>
    </w:rPr>
  </w:style>
  <w:style w:type="character" w:customStyle="1" w:styleId="Heading4Char">
    <w:name w:val="Heading 4 Char"/>
    <w:basedOn w:val="a0"/>
    <w:uiPriority w:val="9"/>
    <w:rPr>
      <w:rFonts w:ascii="Arial" w:eastAsia="Arial" w:hAnsi="Arial" w:cs="Arial"/>
      <w:b/>
      <w:bCs/>
      <w:sz w:val="26"/>
      <w:szCs w:val="26"/>
    </w:rPr>
  </w:style>
  <w:style w:type="character" w:customStyle="1" w:styleId="Heading5Char">
    <w:name w:val="Heading 5 Char"/>
    <w:basedOn w:val="a0"/>
    <w:uiPriority w:val="9"/>
    <w:rPr>
      <w:rFonts w:ascii="Arial" w:eastAsia="Arial" w:hAnsi="Arial" w:cs="Arial"/>
      <w:b/>
      <w:bCs/>
      <w:sz w:val="24"/>
      <w:szCs w:val="24"/>
    </w:rPr>
  </w:style>
  <w:style w:type="character" w:customStyle="1" w:styleId="Heading6Char">
    <w:name w:val="Heading 6 Char"/>
    <w:basedOn w:val="a0"/>
    <w:uiPriority w:val="9"/>
    <w:rPr>
      <w:rFonts w:ascii="Arial" w:eastAsia="Arial" w:hAnsi="Arial" w:cs="Arial"/>
      <w:b/>
      <w:bCs/>
      <w:sz w:val="22"/>
      <w:szCs w:val="22"/>
    </w:rPr>
  </w:style>
  <w:style w:type="character" w:customStyle="1" w:styleId="Heading7Char">
    <w:name w:val="Heading 7 Char"/>
    <w:basedOn w:val="a0"/>
    <w:uiPriority w:val="9"/>
    <w:rPr>
      <w:rFonts w:ascii="Arial" w:eastAsia="Arial" w:hAnsi="Arial" w:cs="Arial"/>
      <w:b/>
      <w:bCs/>
      <w:i/>
      <w:iCs/>
      <w:sz w:val="22"/>
      <w:szCs w:val="22"/>
    </w:rPr>
  </w:style>
  <w:style w:type="character" w:customStyle="1" w:styleId="Heading8Char">
    <w:name w:val="Heading 8 Char"/>
    <w:basedOn w:val="a0"/>
    <w:uiPriority w:val="9"/>
    <w:rPr>
      <w:rFonts w:ascii="Arial" w:eastAsia="Arial" w:hAnsi="Arial" w:cs="Arial"/>
      <w:i/>
      <w:iCs/>
      <w:sz w:val="22"/>
      <w:szCs w:val="22"/>
    </w:rPr>
  </w:style>
  <w:style w:type="character" w:customStyle="1" w:styleId="Heading9Char">
    <w:name w:val="Heading 9 Char"/>
    <w:basedOn w:val="a0"/>
    <w:uiPriority w:val="9"/>
    <w:rPr>
      <w:rFonts w:ascii="Arial" w:eastAsia="Arial" w:hAnsi="Arial" w:cs="Arial"/>
      <w:i/>
      <w:iCs/>
      <w:sz w:val="21"/>
      <w:szCs w:val="21"/>
    </w:rPr>
  </w:style>
  <w:style w:type="character" w:customStyle="1" w:styleId="TitleChar">
    <w:name w:val="Title Char"/>
    <w:basedOn w:val="a0"/>
    <w:uiPriority w:val="10"/>
    <w:rPr>
      <w:sz w:val="48"/>
      <w:szCs w:val="48"/>
    </w:rPr>
  </w:style>
  <w:style w:type="character" w:customStyle="1" w:styleId="SubtitleChar">
    <w:name w:val="Subtitle Char"/>
    <w:basedOn w:val="a0"/>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CaptionChar">
    <w:name w:val="Caption Char"/>
    <w:uiPriority w:val="99"/>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paragraph" w:styleId="a3">
    <w:name w:val="table of figures"/>
    <w:basedOn w:val="a"/>
    <w:next w:val="a"/>
    <w:uiPriority w:val="99"/>
    <w:unhideWhenUsed/>
    <w:pPr>
      <w:spacing w:after="0"/>
    </w:pPr>
  </w:style>
  <w:style w:type="paragraph" w:customStyle="1" w:styleId="a4">
    <w:name w:val="Реквизит"/>
    <w:basedOn w:val="a"/>
    <w:uiPriority w:val="99"/>
    <w:pPr>
      <w:spacing w:after="240"/>
      <w:ind w:firstLine="0"/>
      <w:jc w:val="left"/>
    </w:pPr>
  </w:style>
  <w:style w:type="paragraph" w:styleId="a5">
    <w:name w:val="Title"/>
    <w:basedOn w:val="a"/>
    <w:link w:val="a6"/>
    <w:uiPriority w:val="10"/>
    <w:qFormat/>
    <w:pPr>
      <w:spacing w:after="480"/>
      <w:ind w:firstLine="0"/>
      <w:jc w:val="center"/>
    </w:pPr>
    <w:rPr>
      <w:rFonts w:eastAsiaTheme="minorEastAsia"/>
      <w:b/>
      <w:bCs/>
      <w:spacing w:val="5"/>
      <w:sz w:val="28"/>
      <w:szCs w:val="28"/>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ind w:firstLine="0"/>
      <w:jc w:val="center"/>
    </w:pPr>
    <w:rPr>
      <w:rFonts w:eastAsiaTheme="majorEastAsia" w:cstheme="majorBidi"/>
      <w:b/>
      <w:sz w:val="32"/>
      <w:szCs w:val="24"/>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rPr>
      <w:b/>
      <w:bCs/>
      <w:color w:val="4F81BD" w:themeColor="accent1"/>
      <w:sz w:val="18"/>
      <w:szCs w:val="18"/>
    </w:rPr>
  </w:style>
  <w:style w:type="paragraph" w:styleId="ac">
    <w:name w:val="Signature"/>
    <w:basedOn w:val="a"/>
    <w:link w:val="ad"/>
    <w:uiPriority w:val="99"/>
    <w:pPr>
      <w:spacing w:after="0"/>
      <w:ind w:firstLine="0"/>
      <w:jc w:val="left"/>
    </w:pPr>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ind w:firstLine="454"/>
    </w:pPr>
    <w:rPr>
      <w:rFonts w:asciiTheme="majorHAnsi" w:eastAsiaTheme="majorEastAsia" w:hAnsiTheme="majorHAnsi" w:cstheme="majorBidi"/>
      <w:i/>
      <w:iCs/>
      <w:color w:val="4F81BD" w:themeColor="accent1"/>
      <w:spacing w:val="15"/>
      <w:szCs w:val="24"/>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semiHidden/>
    <w:qFormat/>
    <w:rPr>
      <w:b/>
      <w:bCs/>
    </w:rPr>
  </w:style>
  <w:style w:type="character" w:styleId="af1">
    <w:name w:val="Emphasis"/>
    <w:basedOn w:val="a0"/>
    <w:uiPriority w:val="20"/>
    <w:qFormat/>
    <w:rPr>
      <w:i/>
      <w:iCs/>
    </w:rPr>
  </w:style>
  <w:style w:type="paragraph" w:styleId="af2">
    <w:name w:val="List Paragraph"/>
    <w:basedOn w:val="a"/>
    <w:uiPriority w:val="34"/>
    <w:qFormat/>
    <w:pPr>
      <w:ind w:left="720"/>
      <w:contextualSpacing/>
    </w:pPr>
  </w:style>
  <w:style w:type="paragraph" w:styleId="22">
    <w:name w:val="Quote"/>
    <w:basedOn w:val="a"/>
    <w:next w:val="a"/>
    <w:link w:val="23"/>
    <w:uiPriority w:val="29"/>
    <w:qFormat/>
    <w:rPr>
      <w:i/>
      <w:iCs/>
      <w:color w:val="000000" w:themeColor="text1"/>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ind w:left="708"/>
    </w:pPr>
  </w:style>
  <w:style w:type="paragraph" w:styleId="afc">
    <w:name w:val="annotation text"/>
    <w:basedOn w:val="a"/>
    <w:link w:val="afd"/>
    <w:uiPriority w:val="99"/>
    <w:pPr>
      <w:spacing w:before="120" w:after="240"/>
      <w:ind w:firstLine="0"/>
      <w:jc w:val="left"/>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uiPriority w:val="99"/>
    <w:pPr>
      <w:spacing w:after="240"/>
      <w:ind w:firstLine="0"/>
      <w:jc w:val="center"/>
    </w:pPr>
    <w:rPr>
      <w:rFonts w:eastAsiaTheme="minorEastAsia" w:cs="Arial"/>
      <w:i/>
      <w:iCs/>
      <w:szCs w:val="24"/>
      <w:lang w:eastAsia="ru-RU"/>
    </w:rPr>
  </w:style>
  <w:style w:type="paragraph" w:customStyle="1" w:styleId="aff">
    <w:name w:val="Таблица"/>
    <w:basedOn w:val="a"/>
    <w:uiPriority w:val="99"/>
    <w:qFormat/>
    <w:pPr>
      <w:ind w:firstLine="0"/>
    </w:pPr>
  </w:style>
  <w:style w:type="character" w:styleId="aff0">
    <w:name w:val="Hyperlink"/>
    <w:uiPriority w:val="99"/>
    <w:rPr>
      <w:color w:val="0000FF" w:themeColor="hyperlink"/>
      <w:u w:val="single"/>
    </w:rPr>
  </w:style>
  <w:style w:type="paragraph" w:styleId="aff1">
    <w:name w:val="Balloon Text"/>
    <w:basedOn w:val="a"/>
    <w:link w:val="aff2"/>
    <w:uiPriority w:val="99"/>
    <w:semiHidden/>
    <w:rPr>
      <w:rFonts w:ascii="Tahoma" w:hAnsi="Tahoma" w:cs="Tahoma"/>
      <w:sz w:val="16"/>
      <w:szCs w:val="16"/>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uiPriority w:val="99"/>
    <w:pPr>
      <w:ind w:left="720"/>
    </w:pPr>
  </w:style>
  <w:style w:type="paragraph" w:customStyle="1" w:styleId="msolistparagraphcxspmiddle">
    <w:name w:val="msolistparagraphcxspmiddle"/>
    <w:basedOn w:val="a"/>
    <w:uiPriority w:val="99"/>
    <w:pPr>
      <w:ind w:left="720"/>
    </w:pPr>
  </w:style>
  <w:style w:type="paragraph" w:customStyle="1" w:styleId="msolistparagraphcxsplast">
    <w:name w:val="msolistparagraphcxsplast"/>
    <w:basedOn w:val="a"/>
    <w:uiPriority w:val="99"/>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uiPriority w:val="99"/>
    <w:pPr>
      <w:spacing w:before="200" w:after="60" w:line="276" w:lineRule="auto"/>
      <w:ind w:firstLine="567"/>
    </w:pPr>
    <w:rPr>
      <w:b/>
      <w:bCs/>
      <w:sz w:val="20"/>
      <w:szCs w:val="20"/>
    </w:rPr>
  </w:style>
  <w:style w:type="paragraph" w:customStyle="1" w:styleId="tkKomentarij">
    <w:name w:val="_Комментарий (tkKomentarij)"/>
    <w:basedOn w:val="a"/>
    <w:uiPriority w:val="99"/>
    <w:pPr>
      <w:spacing w:after="60" w:line="276" w:lineRule="auto"/>
      <w:ind w:firstLine="567"/>
    </w:pPr>
    <w:rPr>
      <w:i/>
      <w:iCs/>
      <w:color w:val="006600"/>
      <w:sz w:val="20"/>
      <w:szCs w:val="20"/>
    </w:rPr>
  </w:style>
  <w:style w:type="paragraph" w:customStyle="1" w:styleId="tkTekst">
    <w:name w:val="_Текст обычный (tkTekst)"/>
    <w:basedOn w:val="a"/>
    <w:uiPriority w:val="99"/>
    <w:pPr>
      <w:spacing w:after="60" w:line="276" w:lineRule="auto"/>
      <w:ind w:firstLine="567"/>
    </w:pPr>
    <w:rPr>
      <w:sz w:val="20"/>
      <w:szCs w:val="20"/>
    </w:rPr>
  </w:style>
  <w:style w:type="paragraph" w:customStyle="1" w:styleId="tkRedakcijaTekst">
    <w:name w:val="_В редакции текст (tkRedakcijaTekst)"/>
    <w:basedOn w:val="a"/>
    <w:uiPriority w:val="99"/>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semiHidden/>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pPr>
    <w:rPr>
      <w:rFonts w:eastAsia="Times New Roman" w:cs="Arial"/>
      <w:b/>
      <w:bCs/>
      <w:sz w:val="20"/>
      <w:szCs w:val="20"/>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rPr>
      <w:rFonts w:eastAsia="Times New Roman" w:cs="Arial"/>
      <w:sz w:val="20"/>
      <w:szCs w:val="20"/>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pPr>
    <w:rPr>
      <w:rFonts w:ascii="Cambria" w:eastAsia="Times New Roman" w:hAnsi="Cambria" w:cs="Arial"/>
      <w:b/>
      <w:bCs/>
      <w:color w:val="4F81BD"/>
      <w:sz w:val="22"/>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line="276" w:lineRule="auto"/>
    </w:pPr>
    <w:rPr>
      <w:rFonts w:ascii="Calibri" w:eastAsia="Times New Roman" w:hAnsi="Calibri" w:cs="Calibri"/>
      <w:sz w:val="22"/>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uiPriority w:val="1"/>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34"/>
    <w:qFormat/>
    <w:pPr>
      <w:spacing w:after="200" w:line="276" w:lineRule="auto"/>
      <w:ind w:left="720"/>
    </w:pPr>
    <w:rPr>
      <w:rFonts w:ascii="Calibri" w:eastAsia="Times New Roman" w:hAnsi="Calibri" w:cs="Calibri"/>
      <w:sz w:val="22"/>
    </w:rPr>
  </w:style>
  <w:style w:type="paragraph" w:customStyle="1" w:styleId="1CxSpFirst">
    <w:name w:val="Абзац списка1CxSpFirst"/>
    <w:basedOn w:val="a"/>
    <w:uiPriority w:val="99"/>
    <w:semiHidden/>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semiHidden/>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semiHidden/>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semiHidden/>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pPr>
      <w:jc w:val="center"/>
    </w:pPr>
    <w:rPr>
      <w:rFonts w:eastAsia="Times New Roman" w:cs="Arial"/>
      <w:b/>
      <w:bCs/>
      <w:spacing w:val="5"/>
      <w:sz w:val="28"/>
      <w:szCs w:val="28"/>
    </w:rPr>
  </w:style>
  <w:style w:type="paragraph" w:customStyle="1" w:styleId="msotitlecxspmiddle">
    <w:name w:val="msotitlecxspmiddle"/>
    <w:basedOn w:val="a"/>
    <w:pPr>
      <w:jc w:val="center"/>
    </w:pPr>
    <w:rPr>
      <w:rFonts w:eastAsia="Times New Roman" w:cs="Arial"/>
      <w:b/>
      <w:bCs/>
      <w:spacing w:val="5"/>
      <w:sz w:val="28"/>
      <w:szCs w:val="28"/>
    </w:rPr>
  </w:style>
  <w:style w:type="paragraph" w:customStyle="1" w:styleId="msotitlecxsplast">
    <w:name w:val="msotitlecxsplast"/>
    <w:basedOn w:val="a"/>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emiHidden/>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szCs w:val="24"/>
      <w:lang w:eastAsia="ru-RU"/>
    </w:rPr>
  </w:style>
  <w:style w:type="paragraph" w:customStyle="1" w:styleId="tkredakcijaspisok0">
    <w:name w:val="tkredakcijaspisok"/>
    <w:basedOn w:val="a"/>
    <w:pPr>
      <w:spacing w:before="100" w:beforeAutospacing="1" w:after="100" w:afterAutospacing="1"/>
    </w:pPr>
    <w:rPr>
      <w:rFonts w:eastAsia="Times New Roman" w:cs="Arial"/>
      <w:szCs w:val="24"/>
      <w:lang w:eastAsia="ru-RU"/>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s://cbd.minjust.gov.kg/203127" TargetMode="External"/><Relationship Id="rId299" Type="http://schemas.openxmlformats.org/officeDocument/2006/relationships/hyperlink" Target="https://cbd.minjust.gov.kg/203104" TargetMode="External"/><Relationship Id="rId21" Type="http://schemas.openxmlformats.org/officeDocument/2006/relationships/hyperlink" Target="https://cbd.minjust.gov.kg/332" TargetMode="External"/><Relationship Id="rId63" Type="http://schemas.openxmlformats.org/officeDocument/2006/relationships/hyperlink" Target="https://cbd.minjust.gov.kg/205249" TargetMode="External"/><Relationship Id="rId159" Type="http://schemas.openxmlformats.org/officeDocument/2006/relationships/hyperlink" Target="https://cbd.minjust.gov.kg/112297" TargetMode="External"/><Relationship Id="rId324" Type="http://schemas.openxmlformats.org/officeDocument/2006/relationships/hyperlink" Target="https://cbd.minjust.gov.kg/112297" TargetMode="External"/><Relationship Id="rId366" Type="http://schemas.openxmlformats.org/officeDocument/2006/relationships/hyperlink" Target="https://cbd.minjust.gov.kg/246" TargetMode="External"/><Relationship Id="rId170" Type="http://schemas.openxmlformats.org/officeDocument/2006/relationships/hyperlink" Target="https://cbd.minjust.gov.kg/112297" TargetMode="External"/><Relationship Id="rId226" Type="http://schemas.openxmlformats.org/officeDocument/2006/relationships/hyperlink" Target="https://cbd.minjust.gov.kg/4-5534/edition/31494/ru" TargetMode="External"/><Relationship Id="rId433" Type="http://schemas.openxmlformats.org/officeDocument/2006/relationships/hyperlink" Target="https://cbd.minjust.gov.kg/203200" TargetMode="External"/><Relationship Id="rId268" Type="http://schemas.openxmlformats.org/officeDocument/2006/relationships/hyperlink" Target="https://cbd.minjust.gov.kg/956" TargetMode="External"/><Relationship Id="rId475" Type="http://schemas.openxmlformats.org/officeDocument/2006/relationships/hyperlink" Target="https://cbd.minjust.gov.kg/202062" TargetMode="External"/><Relationship Id="rId32" Type="http://schemas.openxmlformats.org/officeDocument/2006/relationships/hyperlink" Target="https://cbd.minjust.gov.kg/202062" TargetMode="External"/><Relationship Id="rId74" Type="http://schemas.openxmlformats.org/officeDocument/2006/relationships/hyperlink" Target="https://cbd.minjust.gov.kg/111599" TargetMode="External"/><Relationship Id="rId128" Type="http://schemas.openxmlformats.org/officeDocument/2006/relationships/hyperlink" Target="https://cbd.minjust.gov.kg/112417" TargetMode="External"/><Relationship Id="rId335" Type="http://schemas.openxmlformats.org/officeDocument/2006/relationships/hyperlink" Target="https://cbd.minjust.gov.kg/112048" TargetMode="External"/><Relationship Id="rId377" Type="http://schemas.openxmlformats.org/officeDocument/2006/relationships/hyperlink" Target="https://cbd.minjust.gov.kg/246" TargetMode="External"/><Relationship Id="rId500" Type="http://schemas.openxmlformats.org/officeDocument/2006/relationships/header" Target="header2.xml"/><Relationship Id="rId5" Type="http://schemas.openxmlformats.org/officeDocument/2006/relationships/footnotes" Target="footnotes.xml"/><Relationship Id="rId181" Type="http://schemas.openxmlformats.org/officeDocument/2006/relationships/hyperlink" Target="https://cbd.minjust.gov.kg/112297" TargetMode="External"/><Relationship Id="rId237" Type="http://schemas.openxmlformats.org/officeDocument/2006/relationships/hyperlink" Target="https://cbd.minjust.gov.kg/4-5582/edition/34759/ru" TargetMode="External"/><Relationship Id="rId402" Type="http://schemas.openxmlformats.org/officeDocument/2006/relationships/hyperlink" Target="https://cbd.minjust.gov.kg/1405" TargetMode="External"/><Relationship Id="rId279" Type="http://schemas.openxmlformats.org/officeDocument/2006/relationships/hyperlink" Target="https://cbd.minjust.gov.kg/205271" TargetMode="External"/><Relationship Id="rId444" Type="http://schemas.openxmlformats.org/officeDocument/2006/relationships/hyperlink" Target="https://cbd.minjust.gov.kg/111396" TargetMode="External"/><Relationship Id="rId486" Type="http://schemas.openxmlformats.org/officeDocument/2006/relationships/hyperlink" Target="https://cbd.minjust.gov.kg/111396" TargetMode="External"/><Relationship Id="rId43" Type="http://schemas.openxmlformats.org/officeDocument/2006/relationships/hyperlink" Target="https://cbd.minjust.gov.kg/203127" TargetMode="External"/><Relationship Id="rId139" Type="http://schemas.openxmlformats.org/officeDocument/2006/relationships/hyperlink" Target="https://cbd.minjust.gov.kg/202699" TargetMode="External"/><Relationship Id="rId290" Type="http://schemas.openxmlformats.org/officeDocument/2006/relationships/hyperlink" Target="https://cbd.minjust.gov.kg/1189" TargetMode="External"/><Relationship Id="rId304" Type="http://schemas.openxmlformats.org/officeDocument/2006/relationships/hyperlink" Target="https://cbd.minjust.gov.kg/246" TargetMode="External"/><Relationship Id="rId346" Type="http://schemas.openxmlformats.org/officeDocument/2006/relationships/hyperlink" Target="https://cbd.minjust.gov.kg/246" TargetMode="External"/><Relationship Id="rId388" Type="http://schemas.openxmlformats.org/officeDocument/2006/relationships/hyperlink" Target="https://cbd.minjust.gov.kg/203149" TargetMode="External"/><Relationship Id="rId85" Type="http://schemas.openxmlformats.org/officeDocument/2006/relationships/hyperlink" Target="https://cbd.minjust.gov.kg/112406" TargetMode="External"/><Relationship Id="rId150" Type="http://schemas.openxmlformats.org/officeDocument/2006/relationships/hyperlink" Target="toktom://db/170245" TargetMode="External"/><Relationship Id="rId192" Type="http://schemas.openxmlformats.org/officeDocument/2006/relationships/hyperlink" Target="https://cbd.minjust.gov.kg/112067" TargetMode="External"/><Relationship Id="rId206" Type="http://schemas.openxmlformats.org/officeDocument/2006/relationships/hyperlink" Target="https://cbd.minjust.gov.kg/4-5326/edition/6590/ru" TargetMode="External"/><Relationship Id="rId413" Type="http://schemas.openxmlformats.org/officeDocument/2006/relationships/hyperlink" Target="https://cbd.minjust.gov.kg/203149" TargetMode="External"/><Relationship Id="rId248" Type="http://schemas.openxmlformats.org/officeDocument/2006/relationships/hyperlink" Target="file:///C:\Users\Work\AppData\Local\Temp\CdbDocEditor\ee13e046-b01c-4820-834e-5a827f5c6083\document.htm" TargetMode="External"/><Relationship Id="rId455" Type="http://schemas.openxmlformats.org/officeDocument/2006/relationships/hyperlink" Target="https://cbd.minjust.gov.kg/246" TargetMode="External"/><Relationship Id="rId497" Type="http://schemas.openxmlformats.org/officeDocument/2006/relationships/hyperlink" Target="https://cbd.minjust.gov.kg/576" TargetMode="External"/><Relationship Id="rId12" Type="http://schemas.openxmlformats.org/officeDocument/2006/relationships/image" Target="media/image1.png"/><Relationship Id="rId108" Type="http://schemas.openxmlformats.org/officeDocument/2006/relationships/hyperlink" Target="https://cbd.minjust.gov.kg/203179" TargetMode="External"/><Relationship Id="rId315" Type="http://schemas.openxmlformats.org/officeDocument/2006/relationships/hyperlink" Target="https://cbd.minjust.gov.kg/1349" TargetMode="External"/><Relationship Id="rId357" Type="http://schemas.openxmlformats.org/officeDocument/2006/relationships/hyperlink" Target="https://cbd.minjust.gov.kg/205271" TargetMode="External"/><Relationship Id="rId54" Type="http://schemas.openxmlformats.org/officeDocument/2006/relationships/hyperlink" Target="https://cbd.minjust.gov.kg/203651" TargetMode="External"/><Relationship Id="rId96" Type="http://schemas.openxmlformats.org/officeDocument/2006/relationships/hyperlink" Target="https://cbd.minjust.gov.kg/4-5433/edition/22311/ru" TargetMode="External"/><Relationship Id="rId161" Type="http://schemas.openxmlformats.org/officeDocument/2006/relationships/hyperlink" Target="toktom://db/170245" TargetMode="External"/><Relationship Id="rId217" Type="http://schemas.openxmlformats.org/officeDocument/2006/relationships/hyperlink" Target="https://cbd.minjust.gov.kg/205271" TargetMode="External"/><Relationship Id="rId399" Type="http://schemas.openxmlformats.org/officeDocument/2006/relationships/hyperlink" Target="https://cbd.minjust.gov.kg/203927" TargetMode="External"/><Relationship Id="rId259" Type="http://schemas.openxmlformats.org/officeDocument/2006/relationships/hyperlink" Target="https://cbd.minjust.gov.kg/1163" TargetMode="External"/><Relationship Id="rId424" Type="http://schemas.openxmlformats.org/officeDocument/2006/relationships/hyperlink" Target="https://cbd.minjust.gov.kg/112561" TargetMode="External"/><Relationship Id="rId466" Type="http://schemas.openxmlformats.org/officeDocument/2006/relationships/hyperlink" Target="https://cbd.minjust.gov.kg/246" TargetMode="External"/><Relationship Id="rId23" Type="http://schemas.openxmlformats.org/officeDocument/2006/relationships/hyperlink" Target="https://cbd.minjust.gov.kg/576" TargetMode="External"/><Relationship Id="rId119" Type="http://schemas.openxmlformats.org/officeDocument/2006/relationships/hyperlink" Target="https://cbd.minjust.gov.kg/203839" TargetMode="External"/><Relationship Id="rId270" Type="http://schemas.openxmlformats.org/officeDocument/2006/relationships/hyperlink" Target="https://cbd.minjust.gov.kg/202306" TargetMode="External"/><Relationship Id="rId326" Type="http://schemas.openxmlformats.org/officeDocument/2006/relationships/hyperlink" Target="https://cbd.minjust.gov.kg/4-5499/edition/28695/ru" TargetMode="External"/><Relationship Id="rId65" Type="http://schemas.openxmlformats.org/officeDocument/2006/relationships/hyperlink" Target="https://cbd.minjust.gov.kg/205283" TargetMode="External"/><Relationship Id="rId130" Type="http://schemas.openxmlformats.org/officeDocument/2006/relationships/hyperlink" Target="https://cbd.minjust.gov.kg/246" TargetMode="External"/><Relationship Id="rId368" Type="http://schemas.openxmlformats.org/officeDocument/2006/relationships/hyperlink" Target="https://cbd.minjust.gov.kg/246" TargetMode="External"/><Relationship Id="rId172" Type="http://schemas.openxmlformats.org/officeDocument/2006/relationships/hyperlink" Target="https://cbd.minjust.gov.kg/112297" TargetMode="External"/><Relationship Id="rId228" Type="http://schemas.openxmlformats.org/officeDocument/2006/relationships/hyperlink" Target="https://cbd.minjust.gov.kg/111488" TargetMode="External"/><Relationship Id="rId435" Type="http://schemas.openxmlformats.org/officeDocument/2006/relationships/hyperlink" Target="file:///C:\Users\Work\AppData\Local\Temp\CdbDocEditor\ee13e046-b01c-4820-834e-5a827f5c6083\document.htm" TargetMode="External"/><Relationship Id="rId477" Type="http://schemas.openxmlformats.org/officeDocument/2006/relationships/hyperlink" Target="https://cbd.minjust.gov.kg/529" TargetMode="External"/><Relationship Id="rId281" Type="http://schemas.openxmlformats.org/officeDocument/2006/relationships/hyperlink" Target="https://cbd.minjust.gov.kg/202699" TargetMode="External"/><Relationship Id="rId337" Type="http://schemas.openxmlformats.org/officeDocument/2006/relationships/hyperlink" Target="https://cbd.minjust.gov.kg/112373" TargetMode="External"/><Relationship Id="rId502" Type="http://schemas.openxmlformats.org/officeDocument/2006/relationships/footer" Target="footer2.xml"/><Relationship Id="rId34" Type="http://schemas.openxmlformats.org/officeDocument/2006/relationships/hyperlink" Target="https://cbd.minjust.gov.kg/202154" TargetMode="External"/><Relationship Id="rId76" Type="http://schemas.openxmlformats.org/officeDocument/2006/relationships/hyperlink" Target="https://cbd.minjust.gov.kg/111804" TargetMode="External"/><Relationship Id="rId141" Type="http://schemas.openxmlformats.org/officeDocument/2006/relationships/hyperlink" Target="https://cbd.minjust.gov.kg/112406" TargetMode="External"/><Relationship Id="rId379" Type="http://schemas.openxmlformats.org/officeDocument/2006/relationships/hyperlink" Target="https://cbd.minjust.gov.kg/246" TargetMode="External"/><Relationship Id="rId7" Type="http://schemas.openxmlformats.org/officeDocument/2006/relationships/hyperlink" Target="https://cbd.minjust.gov.kg/4-5540/edition/31986/ru" TargetMode="External"/><Relationship Id="rId183" Type="http://schemas.openxmlformats.org/officeDocument/2006/relationships/hyperlink" Target="https://cbd.minjust.gov.kg/112297" TargetMode="External"/><Relationship Id="rId239" Type="http://schemas.openxmlformats.org/officeDocument/2006/relationships/hyperlink" Target="https://cbd.minjust.gov.kg/368" TargetMode="External"/><Relationship Id="rId390" Type="http://schemas.openxmlformats.org/officeDocument/2006/relationships/hyperlink" Target="https://cbd.minjust.gov.kg/246" TargetMode="External"/><Relationship Id="rId404" Type="http://schemas.openxmlformats.org/officeDocument/2006/relationships/hyperlink" Target="https://cbd.minjust.gov.kg/205271" TargetMode="External"/><Relationship Id="rId446" Type="http://schemas.openxmlformats.org/officeDocument/2006/relationships/hyperlink" Target="https://cbd.minjust.gov.kg/202062" TargetMode="External"/><Relationship Id="rId250" Type="http://schemas.openxmlformats.org/officeDocument/2006/relationships/hyperlink" Target="https://cbd.minjust.gov.kg/576" TargetMode="External"/><Relationship Id="rId292" Type="http://schemas.openxmlformats.org/officeDocument/2006/relationships/hyperlink" Target="https://cbd.minjust.gov.kg/246" TargetMode="External"/><Relationship Id="rId306" Type="http://schemas.openxmlformats.org/officeDocument/2006/relationships/hyperlink" Target="https://cbd.minjust.gov.kg/111413" TargetMode="External"/><Relationship Id="rId488" Type="http://schemas.openxmlformats.org/officeDocument/2006/relationships/hyperlink" Target="https://cbd.minjust.gov.kg/202062" TargetMode="External"/><Relationship Id="rId45" Type="http://schemas.openxmlformats.org/officeDocument/2006/relationships/hyperlink" Target="https://cbd.minjust.gov.kg/202506" TargetMode="External"/><Relationship Id="rId87" Type="http://schemas.openxmlformats.org/officeDocument/2006/relationships/hyperlink" Target="https://cbd.minjust.gov.kg/112513" TargetMode="External"/><Relationship Id="rId110" Type="http://schemas.openxmlformats.org/officeDocument/2006/relationships/hyperlink" Target="https://cbd.minjust.gov.kg/203927" TargetMode="External"/><Relationship Id="rId348" Type="http://schemas.openxmlformats.org/officeDocument/2006/relationships/hyperlink" Target="https://cbd.minjust.gov.kg/205271" TargetMode="External"/><Relationship Id="rId152" Type="http://schemas.openxmlformats.org/officeDocument/2006/relationships/hyperlink" Target="https://cbd.minjust.gov.kg/112297" TargetMode="External"/><Relationship Id="rId194" Type="http://schemas.openxmlformats.org/officeDocument/2006/relationships/hyperlink" Target="https://cbd.minjust.gov.kg/246" TargetMode="External"/><Relationship Id="rId208" Type="http://schemas.openxmlformats.org/officeDocument/2006/relationships/hyperlink" Target="https://cbd.minjust.gov.kg/111412" TargetMode="External"/><Relationship Id="rId415" Type="http://schemas.openxmlformats.org/officeDocument/2006/relationships/hyperlink" Target="https://cbd.minjust.gov.kg/112561" TargetMode="External"/><Relationship Id="rId457" Type="http://schemas.openxmlformats.org/officeDocument/2006/relationships/hyperlink" Target="https://cbd.minjust.gov.kg/202482" TargetMode="External"/><Relationship Id="rId261" Type="http://schemas.openxmlformats.org/officeDocument/2006/relationships/hyperlink" Target="https://cbd.minjust.gov.kg/111224" TargetMode="External"/><Relationship Id="rId499" Type="http://schemas.openxmlformats.org/officeDocument/2006/relationships/header" Target="header1.xml"/><Relationship Id="rId14" Type="http://schemas.openxmlformats.org/officeDocument/2006/relationships/image" Target="media/image10.png"/><Relationship Id="rId56" Type="http://schemas.openxmlformats.org/officeDocument/2006/relationships/hyperlink" Target="https://cbd.minjust.gov.kg/203114" TargetMode="External"/><Relationship Id="rId317" Type="http://schemas.openxmlformats.org/officeDocument/2006/relationships/hyperlink" Target="https://cbd.minjust.gov.kg/111821" TargetMode="External"/><Relationship Id="rId359" Type="http://schemas.openxmlformats.org/officeDocument/2006/relationships/hyperlink" Target="https://cbd.minjust.gov.kg/205271" TargetMode="External"/><Relationship Id="rId98" Type="http://schemas.openxmlformats.org/officeDocument/2006/relationships/hyperlink" Target="https://cbd.minjust.gov.kg/4-5499/edition/28695/ru" TargetMode="External"/><Relationship Id="rId121" Type="http://schemas.openxmlformats.org/officeDocument/2006/relationships/hyperlink" Target="https://cbd.minjust.gov.kg/209" TargetMode="External"/><Relationship Id="rId163" Type="http://schemas.openxmlformats.org/officeDocument/2006/relationships/hyperlink" Target="https://cbd.minjust.gov.kg/202154" TargetMode="External"/><Relationship Id="rId219" Type="http://schemas.openxmlformats.org/officeDocument/2006/relationships/hyperlink" Target="https://cbd.minjust.gov.kg/4-3214/edition/1241184/ru" TargetMode="External"/><Relationship Id="rId370" Type="http://schemas.openxmlformats.org/officeDocument/2006/relationships/hyperlink" Target="https://cbd.minjust.gov.kg/246" TargetMode="External"/><Relationship Id="rId426" Type="http://schemas.openxmlformats.org/officeDocument/2006/relationships/hyperlink" Target="https://cbd.minjust.gov.kg/8" TargetMode="External"/><Relationship Id="rId230" Type="http://schemas.openxmlformats.org/officeDocument/2006/relationships/hyperlink" Target="https://cbd.minjust.gov.kg/111158" TargetMode="External"/><Relationship Id="rId468" Type="http://schemas.openxmlformats.org/officeDocument/2006/relationships/hyperlink" Target="https://cbd.minjust.gov.kg/246" TargetMode="External"/><Relationship Id="rId25" Type="http://schemas.openxmlformats.org/officeDocument/2006/relationships/hyperlink" Target="https://cbd.minjust.gov.kg/1065" TargetMode="External"/><Relationship Id="rId67" Type="http://schemas.openxmlformats.org/officeDocument/2006/relationships/hyperlink" Target="https://cbd.minjust.gov.kg/111158" TargetMode="External"/><Relationship Id="rId272" Type="http://schemas.openxmlformats.org/officeDocument/2006/relationships/hyperlink" Target="https://cbd.minjust.gov.kg/1189" TargetMode="External"/><Relationship Id="rId328" Type="http://schemas.openxmlformats.org/officeDocument/2006/relationships/hyperlink" Target="https://cbd.minjust.gov.kg/568" TargetMode="External"/><Relationship Id="rId132" Type="http://schemas.openxmlformats.org/officeDocument/2006/relationships/hyperlink" Target="https://cbd.minjust.gov.kg/205271" TargetMode="External"/><Relationship Id="rId174" Type="http://schemas.openxmlformats.org/officeDocument/2006/relationships/hyperlink" Target="https://cbd.minjust.gov.kg/202154" TargetMode="External"/><Relationship Id="rId381" Type="http://schemas.openxmlformats.org/officeDocument/2006/relationships/hyperlink" Target="https://cbd.minjust.gov.kg/246" TargetMode="External"/><Relationship Id="rId241" Type="http://schemas.openxmlformats.org/officeDocument/2006/relationships/hyperlink" Target="https://cbd.minjust.gov.kg/111487" TargetMode="External"/><Relationship Id="rId437" Type="http://schemas.openxmlformats.org/officeDocument/2006/relationships/hyperlink" Target="https://cbd.minjust.gov.kg/203839" TargetMode="External"/><Relationship Id="rId479" Type="http://schemas.openxmlformats.org/officeDocument/2006/relationships/hyperlink" Target="https://cbd.minjust.gov.kg/202062" TargetMode="External"/><Relationship Id="rId36" Type="http://schemas.openxmlformats.org/officeDocument/2006/relationships/hyperlink" Target="https://cbd.minjust.gov.kg/202306" TargetMode="External"/><Relationship Id="rId283" Type="http://schemas.openxmlformats.org/officeDocument/2006/relationships/hyperlink" Target="https://cbd.minjust.gov.kg/155" TargetMode="External"/><Relationship Id="rId339" Type="http://schemas.openxmlformats.org/officeDocument/2006/relationships/hyperlink" Target="https://cbd.minjust.gov.kg/4-5481/edition/26557/ru" TargetMode="External"/><Relationship Id="rId490" Type="http://schemas.openxmlformats.org/officeDocument/2006/relationships/hyperlink" Target="https://cbd.minjust.gov.kg/246" TargetMode="External"/><Relationship Id="rId504" Type="http://schemas.openxmlformats.org/officeDocument/2006/relationships/footer" Target="footer3.xml"/><Relationship Id="rId78" Type="http://schemas.openxmlformats.org/officeDocument/2006/relationships/hyperlink" Target="https://cbd.minjust.gov.kg/112048" TargetMode="External"/><Relationship Id="rId101" Type="http://schemas.openxmlformats.org/officeDocument/2006/relationships/hyperlink" Target="https://cbd.minjust.gov.kg/4-5569/edition/34287/ru" TargetMode="External"/><Relationship Id="rId143" Type="http://schemas.openxmlformats.org/officeDocument/2006/relationships/hyperlink" Target="https://cbd.minjust.gov.kg/112297" TargetMode="External"/><Relationship Id="rId185" Type="http://schemas.openxmlformats.org/officeDocument/2006/relationships/hyperlink" Target="https://cbd.minjust.gov.kg/203114" TargetMode="External"/><Relationship Id="rId350" Type="http://schemas.openxmlformats.org/officeDocument/2006/relationships/hyperlink" Target="file:///C:\Users\Work\AppData\Local\Temp\CdbDocEditor\ee13e046-b01c-4820-834e-5a827f5c6083\document.htm" TargetMode="External"/><Relationship Id="rId406" Type="http://schemas.openxmlformats.org/officeDocument/2006/relationships/hyperlink" Target="https://cbd.minjust.gov.kg/205271" TargetMode="External"/><Relationship Id="rId9" Type="http://schemas.openxmlformats.org/officeDocument/2006/relationships/hyperlink" Target="https://cbd.minjust.gov.kg/4-5534/edition/31494/ru" TargetMode="External"/><Relationship Id="rId210" Type="http://schemas.openxmlformats.org/officeDocument/2006/relationships/hyperlink" Target="https://cbd.minjust.gov.kg/4-5375/edition/13388/ru" TargetMode="External"/><Relationship Id="rId392" Type="http://schemas.openxmlformats.org/officeDocument/2006/relationships/hyperlink" Target="https://cbd.minjust.gov.kg/205271" TargetMode="External"/><Relationship Id="rId448" Type="http://schemas.openxmlformats.org/officeDocument/2006/relationships/hyperlink" Target="https://cbd.minjust.gov.kg/202062" TargetMode="External"/><Relationship Id="rId252" Type="http://schemas.openxmlformats.org/officeDocument/2006/relationships/hyperlink" Target="https://cbd.minjust.gov.kg/205271" TargetMode="External"/><Relationship Id="rId294" Type="http://schemas.openxmlformats.org/officeDocument/2006/relationships/hyperlink" Target="https://cbd.minjust.gov.kg/202154" TargetMode="External"/><Relationship Id="rId308" Type="http://schemas.openxmlformats.org/officeDocument/2006/relationships/hyperlink" Target="https://cbd.minjust.gov.kg/205271" TargetMode="External"/><Relationship Id="rId47" Type="http://schemas.openxmlformats.org/officeDocument/2006/relationships/hyperlink" Target="https://cbd.minjust.gov.kg/203179" TargetMode="External"/><Relationship Id="rId89" Type="http://schemas.openxmlformats.org/officeDocument/2006/relationships/hyperlink" Target="https://cbd.minjust.gov.kg/112552" TargetMode="External"/><Relationship Id="rId112" Type="http://schemas.openxmlformats.org/officeDocument/2006/relationships/hyperlink" Target="https://cbd.minjust.gov.kg/4-5576/edition/34620/ru" TargetMode="External"/><Relationship Id="rId154" Type="http://schemas.openxmlformats.org/officeDocument/2006/relationships/hyperlink" Target="https://cbd.minjust.gov.kg/112297" TargetMode="External"/><Relationship Id="rId361" Type="http://schemas.openxmlformats.org/officeDocument/2006/relationships/hyperlink" Target="https://cbd.minjust.gov.kg/246" TargetMode="External"/><Relationship Id="rId196" Type="http://schemas.openxmlformats.org/officeDocument/2006/relationships/hyperlink" Target="https://cbd.minjust.gov.kg/246" TargetMode="External"/><Relationship Id="rId417" Type="http://schemas.openxmlformats.org/officeDocument/2006/relationships/hyperlink" Target="https://cbd.minjust.gov.kg/112561" TargetMode="External"/><Relationship Id="rId459" Type="http://schemas.openxmlformats.org/officeDocument/2006/relationships/hyperlink" Target="https://cbd.minjust.gov.kg/203336" TargetMode="External"/><Relationship Id="rId16" Type="http://schemas.openxmlformats.org/officeDocument/2006/relationships/hyperlink" Target="https://cbd.minjust.gov.kg/576" TargetMode="External"/><Relationship Id="rId221" Type="http://schemas.openxmlformats.org/officeDocument/2006/relationships/hyperlink" Target="https://cbd.minjust.gov.kg/246" TargetMode="External"/><Relationship Id="rId263" Type="http://schemas.openxmlformats.org/officeDocument/2006/relationships/hyperlink" Target="https://cbd.minjust.gov.kg/202699" TargetMode="External"/><Relationship Id="rId319" Type="http://schemas.openxmlformats.org/officeDocument/2006/relationships/hyperlink" Target="https://cbd.minjust.gov.kg/203200" TargetMode="External"/><Relationship Id="rId470" Type="http://schemas.openxmlformats.org/officeDocument/2006/relationships/hyperlink" Target="https://cbd.minjust.gov.kg/203129" TargetMode="External"/><Relationship Id="rId58" Type="http://schemas.openxmlformats.org/officeDocument/2006/relationships/hyperlink" Target="https://cbd.minjust.gov.kg/203812" TargetMode="External"/><Relationship Id="rId123" Type="http://schemas.openxmlformats.org/officeDocument/2006/relationships/hyperlink" Target="https://cbd.minjust.gov.kg/203839" TargetMode="External"/><Relationship Id="rId330" Type="http://schemas.openxmlformats.org/officeDocument/2006/relationships/hyperlink" Target="https://cbd.minjust.gov.kg/246" TargetMode="External"/><Relationship Id="rId165" Type="http://schemas.openxmlformats.org/officeDocument/2006/relationships/hyperlink" Target="toktom://db/170245" TargetMode="External"/><Relationship Id="rId372" Type="http://schemas.openxmlformats.org/officeDocument/2006/relationships/hyperlink" Target="https://cbd.minjust.gov.kg/246" TargetMode="External"/><Relationship Id="rId428" Type="http://schemas.openxmlformats.org/officeDocument/2006/relationships/hyperlink" Target="https://cbd.minjust.gov.kg/205271" TargetMode="External"/><Relationship Id="rId232" Type="http://schemas.openxmlformats.org/officeDocument/2006/relationships/hyperlink" Target="https://cbd.minjust.gov.kg/112552" TargetMode="External"/><Relationship Id="rId274" Type="http://schemas.openxmlformats.org/officeDocument/2006/relationships/hyperlink" Target="https://cbd.minjust.gov.kg/1189" TargetMode="External"/><Relationship Id="rId481" Type="http://schemas.openxmlformats.org/officeDocument/2006/relationships/hyperlink" Target="https://cbd.minjust.gov.kg/205249" TargetMode="External"/><Relationship Id="rId27" Type="http://schemas.openxmlformats.org/officeDocument/2006/relationships/hyperlink" Target="https://cbd.minjust.gov.kg/1163" TargetMode="External"/><Relationship Id="rId69" Type="http://schemas.openxmlformats.org/officeDocument/2006/relationships/hyperlink" Target="https://cbd.minjust.gov.kg/111250" TargetMode="External"/><Relationship Id="rId134" Type="http://schemas.openxmlformats.org/officeDocument/2006/relationships/hyperlink" Target="https://cbd.minjust.gov.kg/1163" TargetMode="External"/><Relationship Id="rId80" Type="http://schemas.openxmlformats.org/officeDocument/2006/relationships/hyperlink" Target="https://cbd.minjust.gov.kg/112201" TargetMode="External"/><Relationship Id="rId176" Type="http://schemas.openxmlformats.org/officeDocument/2006/relationships/hyperlink" Target="https://cbd.minjust.gov.kg/112297" TargetMode="External"/><Relationship Id="rId341" Type="http://schemas.openxmlformats.org/officeDocument/2006/relationships/hyperlink" Target="https://cbd.minjust.gov.kg/203200" TargetMode="External"/><Relationship Id="rId383" Type="http://schemas.openxmlformats.org/officeDocument/2006/relationships/hyperlink" Target="https://cbd.minjust.gov.kg/246" TargetMode="External"/><Relationship Id="rId439" Type="http://schemas.openxmlformats.org/officeDocument/2006/relationships/hyperlink" Target="https://cbd.minjust.gov.kg/202234" TargetMode="External"/><Relationship Id="rId201" Type="http://schemas.openxmlformats.org/officeDocument/2006/relationships/hyperlink" Target="https://cbd.minjust.gov.kg/4-5315/edition/4319/ru" TargetMode="External"/><Relationship Id="rId243" Type="http://schemas.openxmlformats.org/officeDocument/2006/relationships/hyperlink" Target="https://cbd.minjust.gov.kg/576" TargetMode="External"/><Relationship Id="rId285" Type="http://schemas.openxmlformats.org/officeDocument/2006/relationships/hyperlink" Target="https://cbd.minjust.gov.kg/1189" TargetMode="External"/><Relationship Id="rId450" Type="http://schemas.openxmlformats.org/officeDocument/2006/relationships/hyperlink" Target="https://cbd.minjust.gov.kg/111396" TargetMode="External"/><Relationship Id="rId506" Type="http://schemas.openxmlformats.org/officeDocument/2006/relationships/theme" Target="theme/theme1.xml"/><Relationship Id="rId38" Type="http://schemas.openxmlformats.org/officeDocument/2006/relationships/hyperlink" Target="https://cbd.minjust.gov.kg/202430" TargetMode="External"/><Relationship Id="rId103" Type="http://schemas.openxmlformats.org/officeDocument/2006/relationships/hyperlink" Target="https://cbd.minjust.gov.kg/4-5582/edition/34759/ru" TargetMode="External"/><Relationship Id="rId310" Type="http://schemas.openxmlformats.org/officeDocument/2006/relationships/hyperlink" Target="https://cbd.minjust.gov.kg/111599" TargetMode="External"/><Relationship Id="rId492" Type="http://schemas.openxmlformats.org/officeDocument/2006/relationships/hyperlink" Target="https://cbd.minjust.gov.kg/203669" TargetMode="External"/><Relationship Id="rId91" Type="http://schemas.openxmlformats.org/officeDocument/2006/relationships/hyperlink" Target="https://cbd.minjust.gov.kg/4-5325/edition/6484/ru" TargetMode="External"/><Relationship Id="rId145" Type="http://schemas.openxmlformats.org/officeDocument/2006/relationships/hyperlink" Target="https://cbd.minjust.gov.kg/576" TargetMode="External"/><Relationship Id="rId187" Type="http://schemas.openxmlformats.org/officeDocument/2006/relationships/hyperlink" Target="https://cbd.minjust.gov.kg/205271" TargetMode="External"/><Relationship Id="rId352" Type="http://schemas.openxmlformats.org/officeDocument/2006/relationships/hyperlink" Target="file:///C:\Users\Work\AppData\Local\Temp\CdbDocEditor\ee13e046-b01c-4820-834e-5a827f5c6083\document.htm" TargetMode="External"/><Relationship Id="rId394" Type="http://schemas.openxmlformats.org/officeDocument/2006/relationships/hyperlink" Target="https://cbd.minjust.gov.kg/205271" TargetMode="External"/><Relationship Id="rId408" Type="http://schemas.openxmlformats.org/officeDocument/2006/relationships/hyperlink" Target="https://cbd.minjust.gov.kg/203812" TargetMode="External"/><Relationship Id="rId212" Type="http://schemas.openxmlformats.org/officeDocument/2006/relationships/hyperlink" Target="https://cbd.minjust.gov.kg/203111" TargetMode="External"/><Relationship Id="rId254" Type="http://schemas.openxmlformats.org/officeDocument/2006/relationships/hyperlink" Target="https://cbd.minjust.gov.kg/246" TargetMode="External"/><Relationship Id="rId49" Type="http://schemas.openxmlformats.org/officeDocument/2006/relationships/hyperlink" Target="https://cbd.minjust.gov.kg/203200" TargetMode="External"/><Relationship Id="rId114" Type="http://schemas.openxmlformats.org/officeDocument/2006/relationships/hyperlink" Target="https://cbd.minjust.gov.kg/205271" TargetMode="External"/><Relationship Id="rId296" Type="http://schemas.openxmlformats.org/officeDocument/2006/relationships/hyperlink" Target="https://cbd.minjust.gov.kg/246" TargetMode="External"/><Relationship Id="rId461" Type="http://schemas.openxmlformats.org/officeDocument/2006/relationships/hyperlink" Target="https://cbd.minjust.gov.kg/112201" TargetMode="External"/><Relationship Id="rId60" Type="http://schemas.openxmlformats.org/officeDocument/2006/relationships/hyperlink" Target="https://cbd.minjust.gov.kg/203893" TargetMode="External"/><Relationship Id="rId156" Type="http://schemas.openxmlformats.org/officeDocument/2006/relationships/hyperlink" Target="https://cbd.minjust.gov.kg/4" TargetMode="External"/><Relationship Id="rId198" Type="http://schemas.openxmlformats.org/officeDocument/2006/relationships/hyperlink" Target="https://cbd.minjust.gov.kg/1163" TargetMode="External"/><Relationship Id="rId321" Type="http://schemas.openxmlformats.org/officeDocument/2006/relationships/hyperlink" Target="https://cbd.minjust.gov.kg/205271" TargetMode="External"/><Relationship Id="rId363" Type="http://schemas.openxmlformats.org/officeDocument/2006/relationships/hyperlink" Target="https://cbd.minjust.gov.kg/246" TargetMode="External"/><Relationship Id="rId419" Type="http://schemas.openxmlformats.org/officeDocument/2006/relationships/hyperlink" Target="https://cbd.minjust.gov.kg/246" TargetMode="External"/><Relationship Id="rId223" Type="http://schemas.openxmlformats.org/officeDocument/2006/relationships/hyperlink" Target="https://cbd.minjust.gov.kg/1162" TargetMode="External"/><Relationship Id="rId430" Type="http://schemas.openxmlformats.org/officeDocument/2006/relationships/hyperlink" Target="https://cbd.minjust.gov.kg/205271" TargetMode="External"/><Relationship Id="rId18" Type="http://schemas.openxmlformats.org/officeDocument/2006/relationships/hyperlink" Target="https://cbd.minjust.gov.kg/209" TargetMode="External"/><Relationship Id="rId265" Type="http://schemas.openxmlformats.org/officeDocument/2006/relationships/hyperlink" Target="https://cbd.minjust.gov.kg/1163" TargetMode="External"/><Relationship Id="rId472" Type="http://schemas.openxmlformats.org/officeDocument/2006/relationships/hyperlink" Target="https://cbd.minjust.gov.kg/203129" TargetMode="External"/><Relationship Id="rId125" Type="http://schemas.openxmlformats.org/officeDocument/2006/relationships/hyperlink" Target="https://cbd.minjust.gov.kg/4-5540/edition/31986/ru" TargetMode="External"/><Relationship Id="rId167" Type="http://schemas.openxmlformats.org/officeDocument/2006/relationships/hyperlink" Target="https://cbd.minjust.gov.kg/202154" TargetMode="External"/><Relationship Id="rId332" Type="http://schemas.openxmlformats.org/officeDocument/2006/relationships/hyperlink" Target="https://cbd.minjust.gov.kg/205271" TargetMode="External"/><Relationship Id="rId374" Type="http://schemas.openxmlformats.org/officeDocument/2006/relationships/hyperlink" Target="https://cbd.minjust.gov.kg/205271" TargetMode="External"/><Relationship Id="rId71" Type="http://schemas.openxmlformats.org/officeDocument/2006/relationships/hyperlink" Target="https://cbd.minjust.gov.kg/111413" TargetMode="External"/><Relationship Id="rId234" Type="http://schemas.openxmlformats.org/officeDocument/2006/relationships/hyperlink" Target="https://cbd.minjust.gov.kg/111158" TargetMode="External"/><Relationship Id="rId2" Type="http://schemas.openxmlformats.org/officeDocument/2006/relationships/styles" Target="styles.xml"/><Relationship Id="rId29" Type="http://schemas.openxmlformats.org/officeDocument/2006/relationships/hyperlink" Target="https://cbd.minjust.gov.kg/1349" TargetMode="External"/><Relationship Id="rId276" Type="http://schemas.openxmlformats.org/officeDocument/2006/relationships/hyperlink" Target="https://cbd.minjust.gov.kg/1189" TargetMode="External"/><Relationship Id="rId441" Type="http://schemas.openxmlformats.org/officeDocument/2006/relationships/hyperlink" Target="https://cbd.minjust.gov.kg/294" TargetMode="External"/><Relationship Id="rId483" Type="http://schemas.openxmlformats.org/officeDocument/2006/relationships/hyperlink" Target="https://cbd.minjust.gov.kg/111677" TargetMode="External"/><Relationship Id="rId40" Type="http://schemas.openxmlformats.org/officeDocument/2006/relationships/hyperlink" Target="https://cbd.minjust.gov.kg/202699" TargetMode="External"/><Relationship Id="rId136" Type="http://schemas.openxmlformats.org/officeDocument/2006/relationships/hyperlink" Target="https://cbd.minjust.gov.kg/112561" TargetMode="External"/><Relationship Id="rId178" Type="http://schemas.openxmlformats.org/officeDocument/2006/relationships/hyperlink" Target="https://cbd.minjust.gov.kg/112297" TargetMode="External"/><Relationship Id="rId301" Type="http://schemas.openxmlformats.org/officeDocument/2006/relationships/hyperlink" Target="https://cbd.minjust.gov.kg/203104" TargetMode="External"/><Relationship Id="rId343" Type="http://schemas.openxmlformats.org/officeDocument/2006/relationships/hyperlink" Target="https://cbd.minjust.gov.kg/203996" TargetMode="External"/><Relationship Id="rId82" Type="http://schemas.openxmlformats.org/officeDocument/2006/relationships/hyperlink" Target="https://cbd.minjust.gov.kg/112297" TargetMode="External"/><Relationship Id="rId203" Type="http://schemas.openxmlformats.org/officeDocument/2006/relationships/hyperlink" Target="https://cbd.minjust.gov.kg/205271" TargetMode="External"/><Relationship Id="rId385" Type="http://schemas.openxmlformats.org/officeDocument/2006/relationships/hyperlink" Target="https://cbd.minjust.gov.kg/246" TargetMode="External"/><Relationship Id="rId245" Type="http://schemas.openxmlformats.org/officeDocument/2006/relationships/hyperlink" Target="https://cbd.minjust.gov.kg/203200" TargetMode="External"/><Relationship Id="rId287" Type="http://schemas.openxmlformats.org/officeDocument/2006/relationships/hyperlink" Target="https://cbd.minjust.gov.kg/4-5569/edition/34287/ru" TargetMode="External"/><Relationship Id="rId410" Type="http://schemas.openxmlformats.org/officeDocument/2006/relationships/hyperlink" Target="https://cbd.minjust.gov.kg/203149" TargetMode="External"/><Relationship Id="rId452" Type="http://schemas.openxmlformats.org/officeDocument/2006/relationships/hyperlink" Target="https://cbd.minjust.gov.kg/202062" TargetMode="External"/><Relationship Id="rId494" Type="http://schemas.openxmlformats.org/officeDocument/2006/relationships/hyperlink" Target="https://cbd.minjust.gov.kg/203752" TargetMode="External"/><Relationship Id="rId105" Type="http://schemas.openxmlformats.org/officeDocument/2006/relationships/hyperlink" Target="https://cbd.minjust.gov.kg/623" TargetMode="External"/><Relationship Id="rId147" Type="http://schemas.openxmlformats.org/officeDocument/2006/relationships/hyperlink" Target="file:///C:\Users\Work\AppData\Local\Temp\CdbDocEditor\ee13e046-b01c-4820-834e-5a827f5c6083\document.htm" TargetMode="External"/><Relationship Id="rId312" Type="http://schemas.openxmlformats.org/officeDocument/2006/relationships/hyperlink" Target="https://cbd.minjust.gov.kg/1349" TargetMode="External"/><Relationship Id="rId354" Type="http://schemas.openxmlformats.org/officeDocument/2006/relationships/hyperlink" Target="https://cbd.minjust.gov.kg/203149" TargetMode="External"/><Relationship Id="rId51" Type="http://schemas.openxmlformats.org/officeDocument/2006/relationships/hyperlink" Target="https://cbd.minjust.gov.kg/203336" TargetMode="External"/><Relationship Id="rId93" Type="http://schemas.openxmlformats.org/officeDocument/2006/relationships/hyperlink" Target="https://cbd.minjust.gov.kg/4-5326/edition/6590/ru" TargetMode="External"/><Relationship Id="rId189" Type="http://schemas.openxmlformats.org/officeDocument/2006/relationships/hyperlink" Target="https://cbd.minjust.gov.kg/112067" TargetMode="External"/><Relationship Id="rId396" Type="http://schemas.openxmlformats.org/officeDocument/2006/relationships/hyperlink" Target="https://cbd.minjust.gov.kg/246" TargetMode="External"/><Relationship Id="rId214" Type="http://schemas.openxmlformats.org/officeDocument/2006/relationships/hyperlink" Target="https://cbd.minjust.gov.kg/294" TargetMode="External"/><Relationship Id="rId256" Type="http://schemas.openxmlformats.org/officeDocument/2006/relationships/hyperlink" Target="https://cbd.minjust.gov.kg/576" TargetMode="External"/><Relationship Id="rId298" Type="http://schemas.openxmlformats.org/officeDocument/2006/relationships/hyperlink" Target="https://cbd.minjust.gov.kg/203104" TargetMode="External"/><Relationship Id="rId421" Type="http://schemas.openxmlformats.org/officeDocument/2006/relationships/hyperlink" Target="https://cbd.minjust.gov.kg/246" TargetMode="External"/><Relationship Id="rId463" Type="http://schemas.openxmlformats.org/officeDocument/2006/relationships/hyperlink" Target="https://cbd.minjust.gov.kg/202062" TargetMode="External"/><Relationship Id="rId116" Type="http://schemas.openxmlformats.org/officeDocument/2006/relationships/hyperlink" Target="https://cbd.minjust.gov.kg/111599" TargetMode="External"/><Relationship Id="rId158" Type="http://schemas.openxmlformats.org/officeDocument/2006/relationships/hyperlink" Target="toktom://db/170245" TargetMode="External"/><Relationship Id="rId323" Type="http://schemas.openxmlformats.org/officeDocument/2006/relationships/hyperlink" Target="file:///C:\Users\Work\AppData\Local\Temp\CdbDocEditor\ee13e046-b01c-4820-834e-5a827f5c6083\document.htm" TargetMode="External"/><Relationship Id="rId20" Type="http://schemas.openxmlformats.org/officeDocument/2006/relationships/hyperlink" Target="https://cbd.minjust.gov.kg/294" TargetMode="External"/><Relationship Id="rId62" Type="http://schemas.openxmlformats.org/officeDocument/2006/relationships/hyperlink" Target="https://cbd.minjust.gov.kg/203996" TargetMode="External"/><Relationship Id="rId365" Type="http://schemas.openxmlformats.org/officeDocument/2006/relationships/hyperlink" Target="https://cbd.minjust.gov.kg/246" TargetMode="External"/><Relationship Id="rId225" Type="http://schemas.openxmlformats.org/officeDocument/2006/relationships/hyperlink" Target="https://cbd.minjust.gov.kg/4-5326/edition/6590/ru" TargetMode="External"/><Relationship Id="rId267" Type="http://schemas.openxmlformats.org/officeDocument/2006/relationships/hyperlink" Target="https://cbd.minjust.gov.kg/205271" TargetMode="External"/><Relationship Id="rId432" Type="http://schemas.openxmlformats.org/officeDocument/2006/relationships/hyperlink" Target="https://cbd.minjust.gov.kg/205271" TargetMode="External"/><Relationship Id="rId474" Type="http://schemas.openxmlformats.org/officeDocument/2006/relationships/hyperlink" Target="https://cbd.minjust.gov.kg/203129" TargetMode="External"/><Relationship Id="rId127" Type="http://schemas.openxmlformats.org/officeDocument/2006/relationships/hyperlink" Target="https://cbd.minjust.gov.kg/205271" TargetMode="External"/><Relationship Id="rId31" Type="http://schemas.openxmlformats.org/officeDocument/2006/relationships/hyperlink" Target="https://cbd.minjust.gov.kg/1670" TargetMode="External"/><Relationship Id="rId73" Type="http://schemas.openxmlformats.org/officeDocument/2006/relationships/hyperlink" Target="https://cbd.minjust.gov.kg/111488" TargetMode="External"/><Relationship Id="rId169" Type="http://schemas.openxmlformats.org/officeDocument/2006/relationships/hyperlink" Target="https://cbd.minjust.gov.kg/112297" TargetMode="External"/><Relationship Id="rId334" Type="http://schemas.openxmlformats.org/officeDocument/2006/relationships/hyperlink" Target="https://cbd.minjust.gov.kg/112048" TargetMode="External"/><Relationship Id="rId376" Type="http://schemas.openxmlformats.org/officeDocument/2006/relationships/hyperlink" Target="https://cbd.minjust.gov.kg/203149" TargetMode="External"/><Relationship Id="rId4" Type="http://schemas.openxmlformats.org/officeDocument/2006/relationships/webSettings" Target="webSettings.xml"/><Relationship Id="rId180" Type="http://schemas.openxmlformats.org/officeDocument/2006/relationships/hyperlink" Target="file:///C:\Users\Work\AppData\Local\Temp\CdbDocEditor\ee13e046-b01c-4820-834e-5a827f5c6083\document.htm" TargetMode="External"/><Relationship Id="rId215" Type="http://schemas.openxmlformats.org/officeDocument/2006/relationships/hyperlink" Target="https://cbd.minjust.gov.kg/205271" TargetMode="External"/><Relationship Id="rId236" Type="http://schemas.openxmlformats.org/officeDocument/2006/relationships/hyperlink" Target="https://cbd.minjust.gov.kg/112521" TargetMode="External"/><Relationship Id="rId257" Type="http://schemas.openxmlformats.org/officeDocument/2006/relationships/hyperlink" Target="https://cbd.minjust.gov.kg/205271" TargetMode="External"/><Relationship Id="rId278" Type="http://schemas.openxmlformats.org/officeDocument/2006/relationships/hyperlink" Target="https://cbd.minjust.gov.kg/1189" TargetMode="External"/><Relationship Id="rId401" Type="http://schemas.openxmlformats.org/officeDocument/2006/relationships/hyperlink" Target="https://cbd.minjust.gov.kg/203927" TargetMode="External"/><Relationship Id="rId422" Type="http://schemas.openxmlformats.org/officeDocument/2006/relationships/hyperlink" Target="https://cbd.minjust.gov.kg/246" TargetMode="External"/><Relationship Id="rId443" Type="http://schemas.openxmlformats.org/officeDocument/2006/relationships/hyperlink" Target="https://cbd.minjust.gov.kg/111804" TargetMode="External"/><Relationship Id="rId464" Type="http://schemas.openxmlformats.org/officeDocument/2006/relationships/hyperlink" Target="https://cbd.minjust.gov.kg/111396" TargetMode="External"/><Relationship Id="rId303" Type="http://schemas.openxmlformats.org/officeDocument/2006/relationships/hyperlink" Target="https://cbd.minjust.gov.kg/4-5394/edition/14323/ru" TargetMode="External"/><Relationship Id="rId485" Type="http://schemas.openxmlformats.org/officeDocument/2006/relationships/hyperlink" Target="https://cbd.minjust.gov.kg/202062" TargetMode="External"/><Relationship Id="rId42" Type="http://schemas.openxmlformats.org/officeDocument/2006/relationships/hyperlink" Target="https://cbd.minjust.gov.kg/203111" TargetMode="External"/><Relationship Id="rId84" Type="http://schemas.openxmlformats.org/officeDocument/2006/relationships/hyperlink" Target="https://cbd.minjust.gov.kg/112373" TargetMode="External"/><Relationship Id="rId138" Type="http://schemas.openxmlformats.org/officeDocument/2006/relationships/hyperlink" Target="https://cbd.minjust.gov.kg/111487" TargetMode="External"/><Relationship Id="rId345" Type="http://schemas.openxmlformats.org/officeDocument/2006/relationships/hyperlink" Target="https://cbd.minjust.gov.kg/111677" TargetMode="External"/><Relationship Id="rId387" Type="http://schemas.openxmlformats.org/officeDocument/2006/relationships/hyperlink" Target="https://cbd.minjust.gov.kg/246" TargetMode="External"/><Relationship Id="rId191" Type="http://schemas.openxmlformats.org/officeDocument/2006/relationships/hyperlink" Target="https://cbd.minjust.gov.kg/1670" TargetMode="External"/><Relationship Id="rId205" Type="http://schemas.openxmlformats.org/officeDocument/2006/relationships/hyperlink" Target="https://cbd.minjust.gov.kg/112521" TargetMode="External"/><Relationship Id="rId247" Type="http://schemas.openxmlformats.org/officeDocument/2006/relationships/hyperlink" Target="https://cbd.minjust.gov.kg/576" TargetMode="External"/><Relationship Id="rId412" Type="http://schemas.openxmlformats.org/officeDocument/2006/relationships/hyperlink" Target="https://cbd.minjust.gov.kg/205444" TargetMode="External"/><Relationship Id="rId107" Type="http://schemas.openxmlformats.org/officeDocument/2006/relationships/hyperlink" Target="https://cbd.minjust.gov.kg/4-5573/edition/34554/ru" TargetMode="External"/><Relationship Id="rId289" Type="http://schemas.openxmlformats.org/officeDocument/2006/relationships/hyperlink" Target="https://cbd.minjust.gov.kg/4-5534/edition/31494/ru" TargetMode="External"/><Relationship Id="rId454" Type="http://schemas.openxmlformats.org/officeDocument/2006/relationships/hyperlink" Target="https://cbd.minjust.gov.kg/111396" TargetMode="External"/><Relationship Id="rId496" Type="http://schemas.openxmlformats.org/officeDocument/2006/relationships/hyperlink" Target="https://cbd.minjust.gov.kg/112561" TargetMode="External"/><Relationship Id="rId11" Type="http://schemas.openxmlformats.org/officeDocument/2006/relationships/hyperlink" Target="https://cbd.minjust.gov.kg/4-5582/edition/34759/ru" TargetMode="External"/><Relationship Id="rId53" Type="http://schemas.openxmlformats.org/officeDocument/2006/relationships/hyperlink" Target="https://cbd.minjust.gov.kg/203636" TargetMode="External"/><Relationship Id="rId149" Type="http://schemas.openxmlformats.org/officeDocument/2006/relationships/hyperlink" Target="https://cbd.minjust.gov.kg/112297" TargetMode="External"/><Relationship Id="rId314" Type="http://schemas.openxmlformats.org/officeDocument/2006/relationships/hyperlink" Target="https://cbd.minjust.gov.kg/246" TargetMode="External"/><Relationship Id="rId356" Type="http://schemas.openxmlformats.org/officeDocument/2006/relationships/hyperlink" Target="https://cbd.minjust.gov.kg/246" TargetMode="External"/><Relationship Id="rId398" Type="http://schemas.openxmlformats.org/officeDocument/2006/relationships/hyperlink" Target="https://cbd.minjust.gov.kg/205271" TargetMode="External"/><Relationship Id="rId95" Type="http://schemas.openxmlformats.org/officeDocument/2006/relationships/hyperlink" Target="https://cbd.minjust.gov.kg/4-5394/edition/14323/ru" TargetMode="External"/><Relationship Id="rId160" Type="http://schemas.openxmlformats.org/officeDocument/2006/relationships/hyperlink" Target="https://cbd.minjust.gov.kg/203191" TargetMode="External"/><Relationship Id="rId216" Type="http://schemas.openxmlformats.org/officeDocument/2006/relationships/hyperlink" Target="https://cbd.minjust.gov.kg/112521" TargetMode="External"/><Relationship Id="rId423" Type="http://schemas.openxmlformats.org/officeDocument/2006/relationships/hyperlink" Target="https://cbd.minjust.gov.kg/205271" TargetMode="External"/><Relationship Id="rId258" Type="http://schemas.openxmlformats.org/officeDocument/2006/relationships/hyperlink" Target="https://cbd.minjust.gov.kg/202509" TargetMode="External"/><Relationship Id="rId465" Type="http://schemas.openxmlformats.org/officeDocument/2006/relationships/hyperlink" Target="https://cbd.minjust.gov.kg/112201" TargetMode="External"/><Relationship Id="rId22" Type="http://schemas.openxmlformats.org/officeDocument/2006/relationships/hyperlink" Target="https://cbd.minjust.gov.kg/368" TargetMode="External"/><Relationship Id="rId64" Type="http://schemas.openxmlformats.org/officeDocument/2006/relationships/hyperlink" Target="https://cbd.minjust.gov.kg/205271" TargetMode="External"/><Relationship Id="rId118" Type="http://schemas.openxmlformats.org/officeDocument/2006/relationships/hyperlink" Target="https://cbd.minjust.gov.kg/112561" TargetMode="External"/><Relationship Id="rId325" Type="http://schemas.openxmlformats.org/officeDocument/2006/relationships/hyperlink" Target="https://cbd.minjust.gov.kg/203191" TargetMode="External"/><Relationship Id="rId367" Type="http://schemas.openxmlformats.org/officeDocument/2006/relationships/hyperlink" Target="https://cbd.minjust.gov.kg/246" TargetMode="External"/><Relationship Id="rId171" Type="http://schemas.openxmlformats.org/officeDocument/2006/relationships/hyperlink" Target="https://cbd.minjust.gov.kg/4-5567/edition/34226/ru" TargetMode="External"/><Relationship Id="rId227" Type="http://schemas.openxmlformats.org/officeDocument/2006/relationships/hyperlink" Target="https://cbd.minjust.gov.kg/4-5582/edition/34759/ru" TargetMode="External"/><Relationship Id="rId269" Type="http://schemas.openxmlformats.org/officeDocument/2006/relationships/hyperlink" Target="https://cbd.minjust.gov.kg/1189" TargetMode="External"/><Relationship Id="rId434" Type="http://schemas.openxmlformats.org/officeDocument/2006/relationships/hyperlink" Target="file:///C:\Users\Work\AppData\Local\Temp\CdbDocEditor\ee13e046-b01c-4820-834e-5a827f5c6083\document.htm" TargetMode="External"/><Relationship Id="rId476" Type="http://schemas.openxmlformats.org/officeDocument/2006/relationships/hyperlink" Target="https://cbd.minjust.gov.kg/203129" TargetMode="External"/><Relationship Id="rId33" Type="http://schemas.openxmlformats.org/officeDocument/2006/relationships/hyperlink" Target="https://cbd.minjust.gov.kg/202064" TargetMode="External"/><Relationship Id="rId129" Type="http://schemas.openxmlformats.org/officeDocument/2006/relationships/hyperlink" Target="https://cbd.minjust.gov.kg/202482" TargetMode="External"/><Relationship Id="rId280" Type="http://schemas.openxmlformats.org/officeDocument/2006/relationships/hyperlink" Target="https://cbd.minjust.gov.kg/1189" TargetMode="External"/><Relationship Id="rId336" Type="http://schemas.openxmlformats.org/officeDocument/2006/relationships/hyperlink" Target="https://cbd.minjust.gov.kg/112561" TargetMode="External"/><Relationship Id="rId501" Type="http://schemas.openxmlformats.org/officeDocument/2006/relationships/footer" Target="footer1.xml"/><Relationship Id="rId75" Type="http://schemas.openxmlformats.org/officeDocument/2006/relationships/hyperlink" Target="https://cbd.minjust.gov.kg/111677" TargetMode="External"/><Relationship Id="rId140" Type="http://schemas.openxmlformats.org/officeDocument/2006/relationships/hyperlink" Target="https://cbd.minjust.gov.kg/1189" TargetMode="External"/><Relationship Id="rId182" Type="http://schemas.openxmlformats.org/officeDocument/2006/relationships/hyperlink" Target="file:///C:\Users\Work\AppData\Local\Temp\CdbDocEditor\ee13e046-b01c-4820-834e-5a827f5c6083\document.htm" TargetMode="External"/><Relationship Id="rId378" Type="http://schemas.openxmlformats.org/officeDocument/2006/relationships/hyperlink" Target="https://cbd.minjust.gov.kg/246" TargetMode="External"/><Relationship Id="rId403" Type="http://schemas.openxmlformats.org/officeDocument/2006/relationships/hyperlink" Target="https://cbd.minjust.gov.kg/203149" TargetMode="External"/><Relationship Id="rId6" Type="http://schemas.openxmlformats.org/officeDocument/2006/relationships/endnotes" Target="endnotes.xml"/><Relationship Id="rId238" Type="http://schemas.openxmlformats.org/officeDocument/2006/relationships/hyperlink" Target="https://cbd.minjust.gov.kg/576" TargetMode="External"/><Relationship Id="rId445" Type="http://schemas.openxmlformats.org/officeDocument/2006/relationships/hyperlink" Target="https://cbd.minjust.gov.kg/246" TargetMode="External"/><Relationship Id="rId487" Type="http://schemas.openxmlformats.org/officeDocument/2006/relationships/hyperlink" Target="https://cbd.minjust.gov.kg/111677" TargetMode="External"/><Relationship Id="rId291" Type="http://schemas.openxmlformats.org/officeDocument/2006/relationships/hyperlink" Target="https://cbd.minjust.gov.kg/1189" TargetMode="External"/><Relationship Id="rId305" Type="http://schemas.openxmlformats.org/officeDocument/2006/relationships/hyperlink" Target="https://cbd.minjust.gov.kg/112521" TargetMode="External"/><Relationship Id="rId347" Type="http://schemas.openxmlformats.org/officeDocument/2006/relationships/hyperlink" Target="https://cbd.minjust.gov.kg/203149" TargetMode="External"/><Relationship Id="rId44" Type="http://schemas.openxmlformats.org/officeDocument/2006/relationships/hyperlink" Target="https://cbd.minjust.gov.kg/203129" TargetMode="External"/><Relationship Id="rId86" Type="http://schemas.openxmlformats.org/officeDocument/2006/relationships/hyperlink" Target="https://cbd.minjust.gov.kg/112417" TargetMode="External"/><Relationship Id="rId151" Type="http://schemas.openxmlformats.org/officeDocument/2006/relationships/hyperlink" Target="https://cbd.minjust.gov.kg/112297" TargetMode="External"/><Relationship Id="rId389" Type="http://schemas.openxmlformats.org/officeDocument/2006/relationships/hyperlink" Target="https://cbd.minjust.gov.kg/246" TargetMode="External"/><Relationship Id="rId193" Type="http://schemas.openxmlformats.org/officeDocument/2006/relationships/hyperlink" Target="https://cbd.minjust.gov.kg/246" TargetMode="External"/><Relationship Id="rId207" Type="http://schemas.openxmlformats.org/officeDocument/2006/relationships/hyperlink" Target="https://cbd.minjust.gov.kg/205283" TargetMode="External"/><Relationship Id="rId249" Type="http://schemas.openxmlformats.org/officeDocument/2006/relationships/hyperlink" Target="file:///C:\Users\Work\AppData\Local\Temp\CdbDocEditor\ee13e046-b01c-4820-834e-5a827f5c6083\document.htm" TargetMode="External"/><Relationship Id="rId414" Type="http://schemas.openxmlformats.org/officeDocument/2006/relationships/hyperlink" Target="https://cbd.minjust.gov.kg/202234" TargetMode="External"/><Relationship Id="rId456" Type="http://schemas.openxmlformats.org/officeDocument/2006/relationships/hyperlink" Target="https://cbd.minjust.gov.kg/202062" TargetMode="External"/><Relationship Id="rId498" Type="http://schemas.openxmlformats.org/officeDocument/2006/relationships/hyperlink" Target="https://cbd.minjust.gov.kg/4-5325/edition/6484/ru" TargetMode="External"/><Relationship Id="rId109" Type="http://schemas.openxmlformats.org/officeDocument/2006/relationships/hyperlink" Target="https://cbd.minjust.gov.kg/203839" TargetMode="External"/><Relationship Id="rId260" Type="http://schemas.openxmlformats.org/officeDocument/2006/relationships/hyperlink" Target="https://cbd.minjust.gov.kg/205271" TargetMode="External"/><Relationship Id="rId316" Type="http://schemas.openxmlformats.org/officeDocument/2006/relationships/hyperlink" Target="https://cbd.minjust.gov.kg/202430" TargetMode="External"/><Relationship Id="rId55" Type="http://schemas.openxmlformats.org/officeDocument/2006/relationships/hyperlink" Target="https://cbd.minjust.gov.kg/203669" TargetMode="External"/><Relationship Id="rId97" Type="http://schemas.openxmlformats.org/officeDocument/2006/relationships/hyperlink" Target="https://cbd.minjust.gov.kg/4-5481/edition/26557/ru" TargetMode="External"/><Relationship Id="rId120" Type="http://schemas.openxmlformats.org/officeDocument/2006/relationships/hyperlink" Target="https://cbd.minjust.gov.kg/112561" TargetMode="External"/><Relationship Id="rId358" Type="http://schemas.openxmlformats.org/officeDocument/2006/relationships/hyperlink" Target="https://cbd.minjust.gov.kg/205271" TargetMode="External"/><Relationship Id="rId162" Type="http://schemas.openxmlformats.org/officeDocument/2006/relationships/hyperlink" Target="https://cbd.minjust.gov.kg/4-5567/edition/34226/ru" TargetMode="External"/><Relationship Id="rId218" Type="http://schemas.openxmlformats.org/officeDocument/2006/relationships/hyperlink" Target="https://cbd.minjust.gov.kg/4-5326/edition/6590/ru" TargetMode="External"/><Relationship Id="rId425" Type="http://schemas.openxmlformats.org/officeDocument/2006/relationships/hyperlink" Target="https://cbd.minjust.gov.kg/9621" TargetMode="External"/><Relationship Id="rId467" Type="http://schemas.openxmlformats.org/officeDocument/2006/relationships/hyperlink" Target="https://cbd.minjust.gov.kg/111396" TargetMode="External"/><Relationship Id="rId271" Type="http://schemas.openxmlformats.org/officeDocument/2006/relationships/hyperlink" Target="https://cbd.minjust.gov.kg/205271" TargetMode="External"/><Relationship Id="rId24" Type="http://schemas.openxmlformats.org/officeDocument/2006/relationships/hyperlink" Target="https://cbd.minjust.gov.kg/956" TargetMode="External"/><Relationship Id="rId66" Type="http://schemas.openxmlformats.org/officeDocument/2006/relationships/hyperlink" Target="https://cbd.minjust.gov.kg/205444" TargetMode="External"/><Relationship Id="rId131" Type="http://schemas.openxmlformats.org/officeDocument/2006/relationships/hyperlink" Target="https://cbd.minjust.gov.kg/1163" TargetMode="External"/><Relationship Id="rId327" Type="http://schemas.openxmlformats.org/officeDocument/2006/relationships/hyperlink" Target="https://cbd.minjust.gov.kg/111599" TargetMode="External"/><Relationship Id="rId369" Type="http://schemas.openxmlformats.org/officeDocument/2006/relationships/hyperlink" Target="https://cbd.minjust.gov.kg/246" TargetMode="External"/><Relationship Id="rId173" Type="http://schemas.openxmlformats.org/officeDocument/2006/relationships/hyperlink" Target="file:///C:\Users\Work\AppData\Local\Temp\CdbDocEditor\ee13e046-b01c-4820-834e-5a827f5c6083\document.htm" TargetMode="External"/><Relationship Id="rId229" Type="http://schemas.openxmlformats.org/officeDocument/2006/relationships/hyperlink" Target="https://cbd.minjust.gov.kg/203111" TargetMode="External"/><Relationship Id="rId380" Type="http://schemas.openxmlformats.org/officeDocument/2006/relationships/hyperlink" Target="https://cbd.minjust.gov.kg/246" TargetMode="External"/><Relationship Id="rId436" Type="http://schemas.openxmlformats.org/officeDocument/2006/relationships/hyperlink" Target="https://cbd.minjust.gov.kg/205271" TargetMode="External"/><Relationship Id="rId240" Type="http://schemas.openxmlformats.org/officeDocument/2006/relationships/hyperlink" Target="https://cbd.minjust.gov.kg/203996" TargetMode="External"/><Relationship Id="rId478" Type="http://schemas.openxmlformats.org/officeDocument/2006/relationships/hyperlink" Target="https://cbd.minjust.gov.kg/576" TargetMode="External"/><Relationship Id="rId35" Type="http://schemas.openxmlformats.org/officeDocument/2006/relationships/hyperlink" Target="https://cbd.minjust.gov.kg/202234" TargetMode="External"/><Relationship Id="rId77" Type="http://schemas.openxmlformats.org/officeDocument/2006/relationships/hyperlink" Target="https://cbd.minjust.gov.kg/111821" TargetMode="External"/><Relationship Id="rId100" Type="http://schemas.openxmlformats.org/officeDocument/2006/relationships/hyperlink" Target="https://cbd.minjust.gov.kg/4-5534/edition/31494/ru" TargetMode="External"/><Relationship Id="rId282" Type="http://schemas.openxmlformats.org/officeDocument/2006/relationships/hyperlink" Target="https://cbd.minjust.gov.kg/4-5569/edition/34287/ru" TargetMode="External"/><Relationship Id="rId338" Type="http://schemas.openxmlformats.org/officeDocument/2006/relationships/hyperlink" Target="https://cbd.minjust.gov.kg/112048" TargetMode="External"/><Relationship Id="rId503" Type="http://schemas.openxmlformats.org/officeDocument/2006/relationships/header" Target="header3.xml"/><Relationship Id="rId8" Type="http://schemas.openxmlformats.org/officeDocument/2006/relationships/hyperlink" Target="https://cbd.minjust.gov.kg/4-5534/edition/31494/ru" TargetMode="External"/><Relationship Id="rId142" Type="http://schemas.openxmlformats.org/officeDocument/2006/relationships/hyperlink" Target="https://cbd.minjust.gov.kg/111487" TargetMode="External"/><Relationship Id="rId184" Type="http://schemas.openxmlformats.org/officeDocument/2006/relationships/hyperlink" Target="https://cbd.minjust.gov.kg/202154" TargetMode="External"/><Relationship Id="rId391" Type="http://schemas.openxmlformats.org/officeDocument/2006/relationships/hyperlink" Target="https://cbd.minjust.gov.kg/246" TargetMode="External"/><Relationship Id="rId405" Type="http://schemas.openxmlformats.org/officeDocument/2006/relationships/hyperlink" Target="https://cbd.minjust.gov.kg/203200" TargetMode="External"/><Relationship Id="rId447" Type="http://schemas.openxmlformats.org/officeDocument/2006/relationships/hyperlink" Target="https://cbd.minjust.gov.kg/111396" TargetMode="External"/><Relationship Id="rId251" Type="http://schemas.openxmlformats.org/officeDocument/2006/relationships/hyperlink" Target="https://cbd.minjust.gov.kg/1162" TargetMode="External"/><Relationship Id="rId489" Type="http://schemas.openxmlformats.org/officeDocument/2006/relationships/hyperlink" Target="https://cbd.minjust.gov.kg/246" TargetMode="External"/><Relationship Id="rId46" Type="http://schemas.openxmlformats.org/officeDocument/2006/relationships/hyperlink" Target="https://cbd.minjust.gov.kg/203149" TargetMode="External"/><Relationship Id="rId293" Type="http://schemas.openxmlformats.org/officeDocument/2006/relationships/hyperlink" Target="https://cbd.minjust.gov.kg/1405" TargetMode="External"/><Relationship Id="rId307" Type="http://schemas.openxmlformats.org/officeDocument/2006/relationships/hyperlink" Target="https://cbd.minjust.gov.kg/1163" TargetMode="External"/><Relationship Id="rId349" Type="http://schemas.openxmlformats.org/officeDocument/2006/relationships/hyperlink" Target="file:///C:\Users\Work\AppData\Local\Temp\CdbDocEditor\ee13e046-b01c-4820-834e-5a827f5c6083\document.htm" TargetMode="External"/><Relationship Id="rId88" Type="http://schemas.openxmlformats.org/officeDocument/2006/relationships/hyperlink" Target="https://cbd.minjust.gov.kg/112521" TargetMode="External"/><Relationship Id="rId111" Type="http://schemas.openxmlformats.org/officeDocument/2006/relationships/hyperlink" Target="https://cbd.minjust.gov.kg/112286" TargetMode="External"/><Relationship Id="rId153" Type="http://schemas.openxmlformats.org/officeDocument/2006/relationships/hyperlink" Target="https://cbd.minjust.gov.kg/203191" TargetMode="External"/><Relationship Id="rId195" Type="http://schemas.openxmlformats.org/officeDocument/2006/relationships/hyperlink" Target="https://cbd.minjust.gov.kg/246" TargetMode="External"/><Relationship Id="rId209" Type="http://schemas.openxmlformats.org/officeDocument/2006/relationships/hyperlink" Target="https://cbd.minjust.gov.kg/112521" TargetMode="External"/><Relationship Id="rId360" Type="http://schemas.openxmlformats.org/officeDocument/2006/relationships/hyperlink" Target="https://cbd.minjust.gov.kg/246" TargetMode="External"/><Relationship Id="rId416" Type="http://schemas.openxmlformats.org/officeDocument/2006/relationships/hyperlink" Target="file:///C:\Users\Work\AppData\Local\Temp\CdbDocEditor\ee13e046-b01c-4820-834e-5a827f5c6083\document.htm" TargetMode="External"/><Relationship Id="rId220" Type="http://schemas.openxmlformats.org/officeDocument/2006/relationships/hyperlink" Target="https://cbd.minjust.gov.kg/576" TargetMode="External"/><Relationship Id="rId458" Type="http://schemas.openxmlformats.org/officeDocument/2006/relationships/hyperlink" Target="https://cbd.minjust.gov.kg/203129" TargetMode="External"/><Relationship Id="rId15" Type="http://schemas.openxmlformats.org/officeDocument/2006/relationships/hyperlink" Target="https://cbd.minjust.gov.kg/529" TargetMode="External"/><Relationship Id="rId57" Type="http://schemas.openxmlformats.org/officeDocument/2006/relationships/hyperlink" Target="https://cbd.minjust.gov.kg/203752" TargetMode="External"/><Relationship Id="rId262" Type="http://schemas.openxmlformats.org/officeDocument/2006/relationships/hyperlink" Target="https://cbd.minjust.gov.kg/4-5569/edition/34287/ru" TargetMode="External"/><Relationship Id="rId318" Type="http://schemas.openxmlformats.org/officeDocument/2006/relationships/hyperlink" Target="https://cbd.minjust.gov.kg/205271" TargetMode="External"/><Relationship Id="rId99" Type="http://schemas.openxmlformats.org/officeDocument/2006/relationships/hyperlink" Target="https://cbd.minjust.gov.kg/4-5540/edition/31986/ru" TargetMode="External"/><Relationship Id="rId122" Type="http://schemas.openxmlformats.org/officeDocument/2006/relationships/hyperlink" Target="https://cbd.minjust.gov.kg/205271" TargetMode="External"/><Relationship Id="rId164" Type="http://schemas.openxmlformats.org/officeDocument/2006/relationships/hyperlink" Target="https://cbd.minjust.gov.kg/203114" TargetMode="External"/><Relationship Id="rId371" Type="http://schemas.openxmlformats.org/officeDocument/2006/relationships/hyperlink" Target="https://cbd.minjust.gov.kg/246" TargetMode="External"/><Relationship Id="rId427" Type="http://schemas.openxmlformats.org/officeDocument/2006/relationships/hyperlink" Target="https://cbd.minjust.gov.kg/111396" TargetMode="External"/><Relationship Id="rId469" Type="http://schemas.openxmlformats.org/officeDocument/2006/relationships/hyperlink" Target="https://cbd.minjust.gov.kg/202062" TargetMode="External"/><Relationship Id="rId26" Type="http://schemas.openxmlformats.org/officeDocument/2006/relationships/hyperlink" Target="https://cbd.minjust.gov.kg/1162" TargetMode="External"/><Relationship Id="rId231" Type="http://schemas.openxmlformats.org/officeDocument/2006/relationships/hyperlink" Target="https://cbd.minjust.gov.kg/111488" TargetMode="External"/><Relationship Id="rId273" Type="http://schemas.openxmlformats.org/officeDocument/2006/relationships/hyperlink" Target="https://cbd.minjust.gov.kg/203636" TargetMode="External"/><Relationship Id="rId329" Type="http://schemas.openxmlformats.org/officeDocument/2006/relationships/hyperlink" Target="https://cbd.minjust.gov.kg/203200" TargetMode="External"/><Relationship Id="rId480" Type="http://schemas.openxmlformats.org/officeDocument/2006/relationships/hyperlink" Target="https://cbd.minjust.gov.kg/202064" TargetMode="External"/><Relationship Id="rId68" Type="http://schemas.openxmlformats.org/officeDocument/2006/relationships/hyperlink" Target="https://cbd.minjust.gov.kg/111224" TargetMode="External"/><Relationship Id="rId133" Type="http://schemas.openxmlformats.org/officeDocument/2006/relationships/hyperlink" Target="https://cbd.minjust.gov.kg/205271" TargetMode="External"/><Relationship Id="rId175" Type="http://schemas.openxmlformats.org/officeDocument/2006/relationships/hyperlink" Target="https://cbd.minjust.gov.kg/203114" TargetMode="External"/><Relationship Id="rId340" Type="http://schemas.openxmlformats.org/officeDocument/2006/relationships/hyperlink" Target="https://cbd.minjust.gov.kg/203200" TargetMode="External"/><Relationship Id="rId200" Type="http://schemas.openxmlformats.org/officeDocument/2006/relationships/hyperlink" Target="https://cbd.minjust.gov.kg/112521" TargetMode="External"/><Relationship Id="rId382" Type="http://schemas.openxmlformats.org/officeDocument/2006/relationships/hyperlink" Target="https://cbd.minjust.gov.kg/246" TargetMode="External"/><Relationship Id="rId438" Type="http://schemas.openxmlformats.org/officeDocument/2006/relationships/hyperlink" Target="https://cbd.minjust.gov.kg/294" TargetMode="External"/><Relationship Id="rId242" Type="http://schemas.openxmlformats.org/officeDocument/2006/relationships/hyperlink" Target="https://cbd.minjust.gov.kg/4-5481/edition/26557/ru" TargetMode="External"/><Relationship Id="rId284" Type="http://schemas.openxmlformats.org/officeDocument/2006/relationships/hyperlink" Target="https://cbd.minjust.gov.kg/294" TargetMode="External"/><Relationship Id="rId491" Type="http://schemas.openxmlformats.org/officeDocument/2006/relationships/hyperlink" Target="https://cbd.minjust.gov.kg/202062" TargetMode="External"/><Relationship Id="rId505" Type="http://schemas.openxmlformats.org/officeDocument/2006/relationships/fontTable" Target="fontTable.xml"/><Relationship Id="rId37" Type="http://schemas.openxmlformats.org/officeDocument/2006/relationships/hyperlink" Target="https://cbd.minjust.gov.kg/202335" TargetMode="External"/><Relationship Id="rId79" Type="http://schemas.openxmlformats.org/officeDocument/2006/relationships/hyperlink" Target="https://cbd.minjust.gov.kg/112067" TargetMode="External"/><Relationship Id="rId102" Type="http://schemas.openxmlformats.org/officeDocument/2006/relationships/hyperlink" Target="https://cbd.minjust.gov.kg/4-5567/edition/34226/ru" TargetMode="External"/><Relationship Id="rId144" Type="http://schemas.openxmlformats.org/officeDocument/2006/relationships/hyperlink" Target="https://cbd.minjust.gov.kg/112297" TargetMode="External"/><Relationship Id="rId90" Type="http://schemas.openxmlformats.org/officeDocument/2006/relationships/hyperlink" Target="https://cbd.minjust.gov.kg/112561" TargetMode="External"/><Relationship Id="rId186" Type="http://schemas.openxmlformats.org/officeDocument/2006/relationships/hyperlink" Target="https://cbd.minjust.gov.kg/203114" TargetMode="External"/><Relationship Id="rId351" Type="http://schemas.openxmlformats.org/officeDocument/2006/relationships/hyperlink" Target="https://cbd.minjust.gov.kg/205271" TargetMode="External"/><Relationship Id="rId393" Type="http://schemas.openxmlformats.org/officeDocument/2006/relationships/hyperlink" Target="https://cbd.minjust.gov.kg/112561" TargetMode="External"/><Relationship Id="rId407" Type="http://schemas.openxmlformats.org/officeDocument/2006/relationships/hyperlink" Target="https://cbd.minjust.gov.kg/203812" TargetMode="External"/><Relationship Id="rId449" Type="http://schemas.openxmlformats.org/officeDocument/2006/relationships/hyperlink" Target="https://cbd.minjust.gov.kg/202062" TargetMode="External"/><Relationship Id="rId211" Type="http://schemas.openxmlformats.org/officeDocument/2006/relationships/hyperlink" Target="https://cbd.minjust.gov.kg/4-5540/edition/31986/ru" TargetMode="External"/><Relationship Id="rId253" Type="http://schemas.openxmlformats.org/officeDocument/2006/relationships/hyperlink" Target="https://cbd.minjust.gov.kg/1189" TargetMode="External"/><Relationship Id="rId295" Type="http://schemas.openxmlformats.org/officeDocument/2006/relationships/hyperlink" Target="https://cbd.minjust.gov.kg/203104" TargetMode="External"/><Relationship Id="rId309" Type="http://schemas.openxmlformats.org/officeDocument/2006/relationships/hyperlink" Target="https://cbd.minjust.gov.kg/112342" TargetMode="External"/><Relationship Id="rId460" Type="http://schemas.openxmlformats.org/officeDocument/2006/relationships/hyperlink" Target="https://cbd.minjust.gov.kg/111396" TargetMode="External"/><Relationship Id="rId48" Type="http://schemas.openxmlformats.org/officeDocument/2006/relationships/hyperlink" Target="https://cbd.minjust.gov.kg/203191" TargetMode="External"/><Relationship Id="rId113" Type="http://schemas.openxmlformats.org/officeDocument/2006/relationships/hyperlink" Target="https://cbd.minjust.gov.kg/205271" TargetMode="External"/><Relationship Id="rId320" Type="http://schemas.openxmlformats.org/officeDocument/2006/relationships/hyperlink" Target="https://cbd.minjust.gov.kg/205271" TargetMode="External"/><Relationship Id="rId155" Type="http://schemas.openxmlformats.org/officeDocument/2006/relationships/hyperlink" Target="https://cbd.minjust.gov.kg/4-5499/edition/28695/ru" TargetMode="External"/><Relationship Id="rId197" Type="http://schemas.openxmlformats.org/officeDocument/2006/relationships/hyperlink" Target="https://cbd.minjust.gov.kg/246" TargetMode="External"/><Relationship Id="rId362" Type="http://schemas.openxmlformats.org/officeDocument/2006/relationships/hyperlink" Target="https://cbd.minjust.gov.kg/246" TargetMode="External"/><Relationship Id="rId418" Type="http://schemas.openxmlformats.org/officeDocument/2006/relationships/hyperlink" Target="https://cbd.minjust.gov.kg/203651" TargetMode="External"/><Relationship Id="rId222" Type="http://schemas.openxmlformats.org/officeDocument/2006/relationships/hyperlink" Target="https://cbd.minjust.gov.kg/294" TargetMode="External"/><Relationship Id="rId264" Type="http://schemas.openxmlformats.org/officeDocument/2006/relationships/hyperlink" Target="https://cbd.minjust.gov.kg/4-5569/edition/34287/ru" TargetMode="External"/><Relationship Id="rId471" Type="http://schemas.openxmlformats.org/officeDocument/2006/relationships/hyperlink" Target="https://cbd.minjust.gov.kg/111396" TargetMode="External"/><Relationship Id="rId17" Type="http://schemas.openxmlformats.org/officeDocument/2006/relationships/hyperlink" Target="https://cbd.minjust.gov.kg/155" TargetMode="External"/><Relationship Id="rId59" Type="http://schemas.openxmlformats.org/officeDocument/2006/relationships/hyperlink" Target="https://cbd.minjust.gov.kg/203839" TargetMode="External"/><Relationship Id="rId124" Type="http://schemas.openxmlformats.org/officeDocument/2006/relationships/hyperlink" Target="https://cbd.minjust.gov.kg/112417" TargetMode="External"/><Relationship Id="rId70" Type="http://schemas.openxmlformats.org/officeDocument/2006/relationships/hyperlink" Target="https://cbd.minjust.gov.kg/111412" TargetMode="External"/><Relationship Id="rId166" Type="http://schemas.openxmlformats.org/officeDocument/2006/relationships/hyperlink" Target="file:///C:\Users\Work\AppData\Local\Temp\CdbDocEditor\ee13e046-b01c-4820-834e-5a827f5c6083\document.htm" TargetMode="External"/><Relationship Id="rId331" Type="http://schemas.openxmlformats.org/officeDocument/2006/relationships/hyperlink" Target="https://cbd.minjust.gov.kg/294" TargetMode="External"/><Relationship Id="rId373" Type="http://schemas.openxmlformats.org/officeDocument/2006/relationships/hyperlink" Target="https://cbd.minjust.gov.kg/203149" TargetMode="External"/><Relationship Id="rId429" Type="http://schemas.openxmlformats.org/officeDocument/2006/relationships/hyperlink" Target="https://cbd.minjust.gov.kg/112561" TargetMode="External"/><Relationship Id="rId1" Type="http://schemas.openxmlformats.org/officeDocument/2006/relationships/numbering" Target="numbering.xml"/><Relationship Id="rId233" Type="http://schemas.openxmlformats.org/officeDocument/2006/relationships/hyperlink" Target="https://cbd.minjust.gov.kg/203111" TargetMode="External"/><Relationship Id="rId440" Type="http://schemas.openxmlformats.org/officeDocument/2006/relationships/hyperlink" Target="https://cbd.minjust.gov.kg/9604" TargetMode="External"/><Relationship Id="rId28" Type="http://schemas.openxmlformats.org/officeDocument/2006/relationships/hyperlink" Target="https://cbd.minjust.gov.kg/1189" TargetMode="External"/><Relationship Id="rId275" Type="http://schemas.openxmlformats.org/officeDocument/2006/relationships/hyperlink" Target="https://cbd.minjust.gov.kg/205271" TargetMode="External"/><Relationship Id="rId300" Type="http://schemas.openxmlformats.org/officeDocument/2006/relationships/hyperlink" Target="https://cbd.minjust.gov.kg/203104" TargetMode="External"/><Relationship Id="rId482" Type="http://schemas.openxmlformats.org/officeDocument/2006/relationships/hyperlink" Target="https://cbd.minjust.gov.kg/111396" TargetMode="External"/><Relationship Id="rId81" Type="http://schemas.openxmlformats.org/officeDocument/2006/relationships/hyperlink" Target="https://cbd.minjust.gov.kg/112286" TargetMode="External"/><Relationship Id="rId135" Type="http://schemas.openxmlformats.org/officeDocument/2006/relationships/hyperlink" Target="https://cbd.minjust.gov.kg/111487" TargetMode="External"/><Relationship Id="rId177" Type="http://schemas.openxmlformats.org/officeDocument/2006/relationships/hyperlink" Target="https://cbd.minjust.gov.kg/203114" TargetMode="External"/><Relationship Id="rId342" Type="http://schemas.openxmlformats.org/officeDocument/2006/relationships/hyperlink" Target="https://cbd.minjust.gov.kg/203200" TargetMode="External"/><Relationship Id="rId384" Type="http://schemas.openxmlformats.org/officeDocument/2006/relationships/hyperlink" Target="https://cbd.minjust.gov.kg/246" TargetMode="External"/><Relationship Id="rId202" Type="http://schemas.openxmlformats.org/officeDocument/2006/relationships/hyperlink" Target="https://cbd.minjust.gov.kg/203111" TargetMode="External"/><Relationship Id="rId244" Type="http://schemas.openxmlformats.org/officeDocument/2006/relationships/hyperlink" Target="https://cbd.minjust.gov.kg/1065" TargetMode="External"/><Relationship Id="rId39" Type="http://schemas.openxmlformats.org/officeDocument/2006/relationships/hyperlink" Target="https://cbd.minjust.gov.kg/202482" TargetMode="External"/><Relationship Id="rId286" Type="http://schemas.openxmlformats.org/officeDocument/2006/relationships/hyperlink" Target="https://cbd.minjust.gov.kg/205271" TargetMode="External"/><Relationship Id="rId451" Type="http://schemas.openxmlformats.org/officeDocument/2006/relationships/hyperlink" Target="https://cbd.minjust.gov.kg/246" TargetMode="External"/><Relationship Id="rId493" Type="http://schemas.openxmlformats.org/officeDocument/2006/relationships/hyperlink" Target="https://cbd.minjust.gov.kg/4-5326/edition/6590/ru" TargetMode="External"/><Relationship Id="rId50" Type="http://schemas.openxmlformats.org/officeDocument/2006/relationships/hyperlink" Target="https://cbd.minjust.gov.kg/203206" TargetMode="External"/><Relationship Id="rId104" Type="http://schemas.openxmlformats.org/officeDocument/2006/relationships/hyperlink" Target="https://cbd.minjust.gov.kg/4-5576/edition/34620/ru" TargetMode="External"/><Relationship Id="rId146" Type="http://schemas.openxmlformats.org/officeDocument/2006/relationships/hyperlink" Target="file:///C:\Users\Work\AppData\Local\Temp\CdbDocEditor\ee13e046-b01c-4820-834e-5a827f5c6083\document.htm" TargetMode="External"/><Relationship Id="rId188" Type="http://schemas.openxmlformats.org/officeDocument/2006/relationships/hyperlink" Target="https://cbd.minjust.gov.kg/112067" TargetMode="External"/><Relationship Id="rId311" Type="http://schemas.openxmlformats.org/officeDocument/2006/relationships/hyperlink" Target="https://cbd.minjust.gov.kg/246" TargetMode="External"/><Relationship Id="rId353" Type="http://schemas.openxmlformats.org/officeDocument/2006/relationships/hyperlink" Target="file:///C:\Users\Work\AppData\Local\Temp\CdbDocEditor\ee13e046-b01c-4820-834e-5a827f5c6083\document.htm" TargetMode="External"/><Relationship Id="rId395" Type="http://schemas.openxmlformats.org/officeDocument/2006/relationships/hyperlink" Target="https://cbd.minjust.gov.kg/112561" TargetMode="External"/><Relationship Id="rId409" Type="http://schemas.openxmlformats.org/officeDocument/2006/relationships/hyperlink" Target="https://cbd.minjust.gov.kg/246" TargetMode="External"/><Relationship Id="rId92" Type="http://schemas.openxmlformats.org/officeDocument/2006/relationships/hyperlink" Target="https://cbd.minjust.gov.kg/4-5315/edition/4319/ru" TargetMode="External"/><Relationship Id="rId213" Type="http://schemas.openxmlformats.org/officeDocument/2006/relationships/hyperlink" Target="https://cbd.minjust.gov.kg/576" TargetMode="External"/><Relationship Id="rId420" Type="http://schemas.openxmlformats.org/officeDocument/2006/relationships/hyperlink" Target="https://cbd.minjust.gov.kg/246" TargetMode="External"/><Relationship Id="rId255" Type="http://schemas.openxmlformats.org/officeDocument/2006/relationships/hyperlink" Target="https://cbd.minjust.gov.kg/205271" TargetMode="External"/><Relationship Id="rId297" Type="http://schemas.openxmlformats.org/officeDocument/2006/relationships/hyperlink" Target="https://cbd.minjust.gov.kg/202154" TargetMode="External"/><Relationship Id="rId462" Type="http://schemas.openxmlformats.org/officeDocument/2006/relationships/hyperlink" Target="https://cbd.minjust.gov.kg/112513" TargetMode="External"/><Relationship Id="rId115" Type="http://schemas.openxmlformats.org/officeDocument/2006/relationships/hyperlink" Target="https://cbd.minjust.gov.kg/205271" TargetMode="External"/><Relationship Id="rId157" Type="http://schemas.openxmlformats.org/officeDocument/2006/relationships/hyperlink" Target="https://cbd.minjust.gov.kg/203114" TargetMode="External"/><Relationship Id="rId322" Type="http://schemas.openxmlformats.org/officeDocument/2006/relationships/hyperlink" Target="file:///C:\Users\Work\AppData\Local\Temp\CdbDocEditor\ee13e046-b01c-4820-834e-5a827f5c6083\document.htm" TargetMode="External"/><Relationship Id="rId364" Type="http://schemas.openxmlformats.org/officeDocument/2006/relationships/hyperlink" Target="https://cbd.minjust.gov.kg/246" TargetMode="External"/><Relationship Id="rId61" Type="http://schemas.openxmlformats.org/officeDocument/2006/relationships/hyperlink" Target="https://cbd.minjust.gov.kg/203927" TargetMode="External"/><Relationship Id="rId199" Type="http://schemas.openxmlformats.org/officeDocument/2006/relationships/hyperlink" Target="https://cbd.minjust.gov.kg/203206" TargetMode="External"/><Relationship Id="rId19" Type="http://schemas.openxmlformats.org/officeDocument/2006/relationships/hyperlink" Target="https://cbd.minjust.gov.kg/246" TargetMode="External"/><Relationship Id="rId224" Type="http://schemas.openxmlformats.org/officeDocument/2006/relationships/hyperlink" Target="https://cbd.minjust.gov.kg/112552" TargetMode="External"/><Relationship Id="rId266" Type="http://schemas.openxmlformats.org/officeDocument/2006/relationships/hyperlink" Target="https://cbd.minjust.gov.kg/205271" TargetMode="External"/><Relationship Id="rId431" Type="http://schemas.openxmlformats.org/officeDocument/2006/relationships/hyperlink" Target="https://cbd.minjust.gov.kg/205271" TargetMode="External"/><Relationship Id="rId473" Type="http://schemas.openxmlformats.org/officeDocument/2006/relationships/hyperlink" Target="https://cbd.minjust.gov.kg/111396" TargetMode="External"/><Relationship Id="rId30" Type="http://schemas.openxmlformats.org/officeDocument/2006/relationships/hyperlink" Target="https://cbd.minjust.gov.kg/1405" TargetMode="External"/><Relationship Id="rId126" Type="http://schemas.openxmlformats.org/officeDocument/2006/relationships/hyperlink" Target="https://cbd.minjust.gov.kg/246" TargetMode="External"/><Relationship Id="rId168" Type="http://schemas.openxmlformats.org/officeDocument/2006/relationships/hyperlink" Target="https://cbd.minjust.gov.kg/203114" TargetMode="External"/><Relationship Id="rId333" Type="http://schemas.openxmlformats.org/officeDocument/2006/relationships/hyperlink" Target="https://cbd.minjust.gov.kg/4-5433/edition/22311/ru" TargetMode="External"/><Relationship Id="rId72" Type="http://schemas.openxmlformats.org/officeDocument/2006/relationships/hyperlink" Target="https://cbd.minjust.gov.kg/111487" TargetMode="External"/><Relationship Id="rId375" Type="http://schemas.openxmlformats.org/officeDocument/2006/relationships/hyperlink" Target="https://cbd.minjust.gov.kg/246" TargetMode="External"/><Relationship Id="rId3" Type="http://schemas.openxmlformats.org/officeDocument/2006/relationships/settings" Target="settings.xml"/><Relationship Id="rId235" Type="http://schemas.openxmlformats.org/officeDocument/2006/relationships/hyperlink" Target="https://cbd.minjust.gov.kg/111488" TargetMode="External"/><Relationship Id="rId277" Type="http://schemas.openxmlformats.org/officeDocument/2006/relationships/hyperlink" Target="https://cbd.minjust.gov.kg/1189" TargetMode="External"/><Relationship Id="rId400" Type="http://schemas.openxmlformats.org/officeDocument/2006/relationships/hyperlink" Target="https://cbd.minjust.gov.kg/205271" TargetMode="External"/><Relationship Id="rId442" Type="http://schemas.openxmlformats.org/officeDocument/2006/relationships/hyperlink" Target="https://cbd.minjust.gov.kg/246" TargetMode="External"/><Relationship Id="rId484" Type="http://schemas.openxmlformats.org/officeDocument/2006/relationships/hyperlink" Target="https://cbd.minjust.gov.kg/112513" TargetMode="External"/><Relationship Id="rId137" Type="http://schemas.openxmlformats.org/officeDocument/2006/relationships/hyperlink" Target="https://cbd.minjust.gov.kg/4-5540/edition/31986/ru" TargetMode="External"/><Relationship Id="rId302" Type="http://schemas.openxmlformats.org/officeDocument/2006/relationships/hyperlink" Target="https://cbd.minjust.gov.kg/203104" TargetMode="External"/><Relationship Id="rId344" Type="http://schemas.openxmlformats.org/officeDocument/2006/relationships/hyperlink" Target="https://cbd.minjust.gov.kg/111250" TargetMode="External"/><Relationship Id="rId41" Type="http://schemas.openxmlformats.org/officeDocument/2006/relationships/hyperlink" Target="https://cbd.minjust.gov.kg/203104" TargetMode="External"/><Relationship Id="rId83" Type="http://schemas.openxmlformats.org/officeDocument/2006/relationships/hyperlink" Target="https://cbd.minjust.gov.kg/112342" TargetMode="External"/><Relationship Id="rId179" Type="http://schemas.openxmlformats.org/officeDocument/2006/relationships/hyperlink" Target="file:///C:\Users\Work\AppData\Local\Temp\CdbDocEditor\ee13e046-b01c-4820-834e-5a827f5c6083\document.htm" TargetMode="External"/><Relationship Id="rId386" Type="http://schemas.openxmlformats.org/officeDocument/2006/relationships/hyperlink" Target="https://cbd.minjust.gov.kg/246" TargetMode="External"/><Relationship Id="rId190" Type="http://schemas.openxmlformats.org/officeDocument/2006/relationships/hyperlink" Target="https://cbd.minjust.gov.kg/1163" TargetMode="External"/><Relationship Id="rId204" Type="http://schemas.openxmlformats.org/officeDocument/2006/relationships/hyperlink" Target="https://cbd.minjust.gov.kg/111412" TargetMode="External"/><Relationship Id="rId246" Type="http://schemas.openxmlformats.org/officeDocument/2006/relationships/hyperlink" Target="https://cbd.minjust.gov.kg/576" TargetMode="External"/><Relationship Id="rId288" Type="http://schemas.openxmlformats.org/officeDocument/2006/relationships/hyperlink" Target="https://cbd.minjust.gov.kg/1163" TargetMode="External"/><Relationship Id="rId411" Type="http://schemas.openxmlformats.org/officeDocument/2006/relationships/hyperlink" Target="https://cbd.minjust.gov.kg/203812" TargetMode="External"/><Relationship Id="rId453" Type="http://schemas.openxmlformats.org/officeDocument/2006/relationships/hyperlink" Target="https://cbd.minjust.gov.kg/203129" TargetMode="External"/><Relationship Id="rId106" Type="http://schemas.openxmlformats.org/officeDocument/2006/relationships/hyperlink" Target="https://cbd.minjust.gov.kg/5" TargetMode="External"/><Relationship Id="rId313" Type="http://schemas.openxmlformats.org/officeDocument/2006/relationships/hyperlink" Target="https://cbd.minjust.gov.kg/202482" TargetMode="External"/><Relationship Id="rId495" Type="http://schemas.openxmlformats.org/officeDocument/2006/relationships/hyperlink" Target="https://cbd.minjust.gov.kg/202335" TargetMode="External"/><Relationship Id="rId10" Type="http://schemas.openxmlformats.org/officeDocument/2006/relationships/hyperlink" Target="https://cbd.minjust.gov.kg/4-5582/edition/34759/ru" TargetMode="External"/><Relationship Id="rId52" Type="http://schemas.openxmlformats.org/officeDocument/2006/relationships/hyperlink" Target="https://cbd.minjust.gov.kg/203621" TargetMode="External"/><Relationship Id="rId94" Type="http://schemas.openxmlformats.org/officeDocument/2006/relationships/hyperlink" Target="https://cbd.minjust.gov.kg/4-5375/edition/13388/ru" TargetMode="External"/><Relationship Id="rId148" Type="http://schemas.openxmlformats.org/officeDocument/2006/relationships/hyperlink" Target="file:///C:\Users\Work\AppData\Local\Temp\CdbDocEditor\ee13e046-b01c-4820-834e-5a827f5c6083\document.htm" TargetMode="External"/><Relationship Id="rId355" Type="http://schemas.openxmlformats.org/officeDocument/2006/relationships/hyperlink" Target="https://cbd.minjust.gov.kg/205271" TargetMode="External"/><Relationship Id="rId397" Type="http://schemas.openxmlformats.org/officeDocument/2006/relationships/hyperlink" Target="https://cbd.minjust.gov.kg/205271"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67236</Words>
  <Characters>383247</Characters>
  <Application>Microsoft Office Word</Application>
  <DocSecurity>0</DocSecurity>
  <Lines>3193</Lines>
  <Paragraphs>899</Paragraphs>
  <ScaleCrop>false</ScaleCrop>
  <Company>Krokoz™</Company>
  <LinksUpToDate>false</LinksUpToDate>
  <CharactersWithSpaces>449584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2025-11-10T09:31:00Z</dcterms:created>
  <dcterms:modified xsi:type="dcterms:W3CDTF">2025-11-10T09:31:00Z</dcterms:modified>
</cp:coreProperties>
</file>