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465AB5">
        <w:rPr>
          <w:rFonts w:ascii="DB ComYard X" w:hAnsi="DB ComYard X" w:cs="DB ComYard X"/>
          <w:sz w:val="40"/>
          <w:szCs w:val="40"/>
        </w:rPr>
        <w:t>1</w:t>
      </w:r>
      <w:r w:rsidR="00B55577">
        <w:rPr>
          <w:rFonts w:ascii="DB ComYard X" w:hAnsi="DB ComYard X" w:cs="DB ComYard X"/>
          <w:sz w:val="40"/>
          <w:szCs w:val="40"/>
        </w:rPr>
        <w:t>9</w:t>
      </w:r>
    </w:p>
    <w:p w:rsidR="00176090" w:rsidRDefault="00465AB5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 w:hint="cs"/>
          <w:sz w:val="40"/>
          <w:szCs w:val="40"/>
          <w:cs/>
        </w:rPr>
        <w:t xml:space="preserve">การเขียนโปรแกรมกราฟฟิกส์ด้วย </w:t>
      </w:r>
      <w:r>
        <w:rPr>
          <w:rFonts w:ascii="DB ComYard X" w:hAnsi="DB ComYard X" w:cs="DB ComYard X"/>
          <w:sz w:val="40"/>
          <w:szCs w:val="40"/>
        </w:rPr>
        <w:t>GDI+ (</w:t>
      </w:r>
      <w:r w:rsidR="00B55577">
        <w:rPr>
          <w:rFonts w:ascii="DB ComYard X" w:hAnsi="DB ComYard X" w:cs="DB ComYard X"/>
          <w:sz w:val="40"/>
          <w:szCs w:val="40"/>
        </w:rPr>
        <w:t>3</w:t>
      </w:r>
      <w:r>
        <w:rPr>
          <w:rFonts w:ascii="DB ComYard X" w:hAnsi="DB ComYard X" w:cs="DB ComYard X"/>
          <w:sz w:val="40"/>
          <w:szCs w:val="40"/>
        </w:rPr>
        <w:t>)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มีว</w:t>
      </w:r>
      <w:r w:rsidR="00465AB5">
        <w:rPr>
          <w:rFonts w:ascii="Browallia New" w:hAnsi="Browallia New" w:cs="Browallia New" w:hint="cs"/>
          <w:sz w:val="32"/>
          <w:szCs w:val="32"/>
          <w:cs/>
        </w:rPr>
        <w:t xml:space="preserve">ัตถุประสงค์ เพื่อให้นักศึกษา ได้รู้จักกับ </w:t>
      </w:r>
      <w:r w:rsidR="00465AB5">
        <w:rPr>
          <w:rFonts w:ascii="Browallia New" w:hAnsi="Browallia New" w:cs="Browallia New"/>
          <w:sz w:val="32"/>
          <w:szCs w:val="32"/>
        </w:rPr>
        <w:t xml:space="preserve">GDI+ </w:t>
      </w:r>
      <w:r w:rsidR="00465AB5">
        <w:rPr>
          <w:rFonts w:ascii="Browallia New" w:hAnsi="Browallia New" w:cs="Browallia New" w:hint="cs"/>
          <w:sz w:val="32"/>
          <w:szCs w:val="32"/>
          <w:cs/>
        </w:rPr>
        <w:t>ซึ่งจะช่วยให้นักษาสามารถ</w:t>
      </w:r>
    </w:p>
    <w:p w:rsidR="009618E5" w:rsidRDefault="009618E5" w:rsidP="009618E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วาดรูปร่างต่างๆ โดยใช้</w:t>
      </w:r>
      <w:r>
        <w:rPr>
          <w:rFonts w:ascii="Browallia New" w:hAnsi="Browallia New" w:cs="Browallia New"/>
          <w:sz w:val="32"/>
          <w:szCs w:val="32"/>
        </w:rPr>
        <w:t xml:space="preserve"> GDI+ 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</w:p>
    <w:p w:rsidR="009618E5" w:rsidRPr="005A5557" w:rsidRDefault="009618E5" w:rsidP="009618E5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>การ</w:t>
      </w:r>
      <w:r w:rsidR="00C47BD4"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>ใช้งานแปรงระบายสี (</w:t>
      </w:r>
      <w:r w:rsidR="00C47BD4" w:rsidRPr="005A5557">
        <w:rPr>
          <w:rFonts w:ascii="Browallia New" w:hAnsi="Browallia New" w:cs="Browallia New"/>
          <w:b/>
          <w:bCs/>
          <w:sz w:val="32"/>
          <w:szCs w:val="32"/>
        </w:rPr>
        <w:t>Brush)</w:t>
      </w:r>
    </w:p>
    <w:p w:rsidR="00A60D2B" w:rsidRDefault="00A60D2B" w:rsidP="00A60D2B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5A5557">
        <w:rPr>
          <w:rFonts w:ascii="Browallia New" w:hAnsi="Browallia New" w:cs="Browallia New" w:hint="cs"/>
          <w:sz w:val="32"/>
          <w:szCs w:val="32"/>
          <w:cs/>
        </w:rPr>
        <w:t xml:space="preserve">แปรงระบายสี ช่วยให้เราสามารถระบายสีแบบต่างๆ ให้กับรูปร่างต่างๆ ได้ตามต้องการ ใน </w:t>
      </w:r>
      <w:r w:rsidR="005A5557">
        <w:rPr>
          <w:rFonts w:ascii="Browallia New" w:hAnsi="Browallia New" w:cs="Browallia New"/>
          <w:sz w:val="32"/>
          <w:szCs w:val="32"/>
        </w:rPr>
        <w:t xml:space="preserve">GDI+ </w:t>
      </w:r>
      <w:r w:rsidR="005A5557">
        <w:rPr>
          <w:rFonts w:ascii="Browallia New" w:hAnsi="Browallia New" w:cs="Browallia New" w:hint="cs"/>
          <w:sz w:val="32"/>
          <w:szCs w:val="32"/>
          <w:cs/>
        </w:rPr>
        <w:t xml:space="preserve">มีแปรงระบายสีอยู่ 5 รูปแบบด้วยกัน ประกอบด้วย </w:t>
      </w:r>
      <w:r w:rsidR="005A5557">
        <w:rPr>
          <w:rFonts w:ascii="Browallia New" w:hAnsi="Browallia New" w:cs="Browallia New"/>
          <w:sz w:val="32"/>
          <w:szCs w:val="32"/>
        </w:rPr>
        <w:t xml:space="preserve">SolidBrush, HatchBrush, TextureBrush, LinearGradientBrush </w:t>
      </w:r>
      <w:r w:rsidR="005A5557"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 w:rsidR="005A5557">
        <w:rPr>
          <w:rFonts w:ascii="Browallia New" w:hAnsi="Browallia New" w:cs="Browallia New"/>
          <w:sz w:val="32"/>
          <w:szCs w:val="32"/>
        </w:rPr>
        <w:t xml:space="preserve">PathGradientBrush </w:t>
      </w:r>
      <w:r w:rsidR="005A5557">
        <w:rPr>
          <w:rFonts w:ascii="Browallia New" w:hAnsi="Browallia New" w:cs="Browallia New" w:hint="cs"/>
          <w:sz w:val="32"/>
          <w:szCs w:val="32"/>
          <w:cs/>
        </w:rPr>
        <w:t xml:space="preserve">ซึ่งทั้งหมดจะอยู่ในคลาส </w:t>
      </w:r>
      <w:r w:rsidR="005A5557">
        <w:rPr>
          <w:rFonts w:ascii="Browallia New" w:hAnsi="Browallia New" w:cs="Browallia New"/>
          <w:sz w:val="32"/>
          <w:szCs w:val="32"/>
        </w:rPr>
        <w:t>Brush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5A5557" w:rsidRPr="005A5557" w:rsidRDefault="005A5557" w:rsidP="00C47BD4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/>
          <w:b/>
          <w:bCs/>
          <w:sz w:val="32"/>
          <w:szCs w:val="32"/>
        </w:rPr>
        <w:t xml:space="preserve">2.1 </w:t>
      </w: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การระบายสีด้วย </w:t>
      </w:r>
      <w:r w:rsidRPr="005A5557">
        <w:rPr>
          <w:rFonts w:ascii="Browallia New" w:hAnsi="Browallia New" w:cs="Browallia New"/>
          <w:b/>
          <w:bCs/>
          <w:sz w:val="32"/>
          <w:szCs w:val="32"/>
        </w:rPr>
        <w:t>SolidBrush</w:t>
      </w:r>
    </w:p>
    <w:p w:rsidR="00585EF5" w:rsidRDefault="00A60D2B" w:rsidP="00C47BD4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C47BD4" w:rsidRDefault="00905859" w:rsidP="0090585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149215" cy="1740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74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59" w:rsidRDefault="00905859" w:rsidP="00905859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/>
          <w:b/>
          <w:bCs/>
          <w:sz w:val="32"/>
          <w:szCs w:val="32"/>
        </w:rPr>
        <w:t>2.</w:t>
      </w:r>
      <w:r w:rsidR="001D223E">
        <w:rPr>
          <w:rFonts w:ascii="Browallia New" w:hAnsi="Browallia New" w:cs="Browallia New"/>
          <w:b/>
          <w:bCs/>
          <w:sz w:val="32"/>
          <w:szCs w:val="32"/>
        </w:rPr>
        <w:t>2</w:t>
      </w:r>
      <w:r w:rsidRPr="005A555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การระบายสีด้วย </w:t>
      </w:r>
      <w:r w:rsidR="006048ED">
        <w:rPr>
          <w:rFonts w:ascii="Browallia New" w:hAnsi="Browallia New" w:cs="Browallia New"/>
          <w:b/>
          <w:bCs/>
          <w:sz w:val="32"/>
          <w:szCs w:val="32"/>
        </w:rPr>
        <w:t>HatchBrush</w:t>
      </w:r>
    </w:p>
    <w:p w:rsidR="006048ED" w:rsidRDefault="006048ED" w:rsidP="006048ED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6048ED" w:rsidRPr="005A5557" w:rsidRDefault="0064132B" w:rsidP="00905859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6259195" cy="300990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59" w:rsidRDefault="00905859" w:rsidP="00905859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1D223E" w:rsidRDefault="001D223E" w:rsidP="001D223E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/>
          <w:b/>
          <w:bCs/>
          <w:sz w:val="32"/>
          <w:szCs w:val="32"/>
        </w:rPr>
        <w:lastRenderedPageBreak/>
        <w:t>2.</w:t>
      </w:r>
      <w:r w:rsidR="00CA7D82">
        <w:rPr>
          <w:rFonts w:ascii="Browallia New" w:hAnsi="Browallia New" w:cs="Browallia New"/>
          <w:b/>
          <w:bCs/>
          <w:sz w:val="32"/>
          <w:szCs w:val="32"/>
        </w:rPr>
        <w:t>3</w:t>
      </w:r>
      <w:r w:rsidRPr="005A555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การระบายสีด้วย </w:t>
      </w:r>
      <w:r w:rsidR="00D20400" w:rsidRPr="00D20400">
        <w:rPr>
          <w:rFonts w:ascii="Browallia New" w:hAnsi="Browallia New" w:cs="Browallia New"/>
          <w:b/>
          <w:bCs/>
          <w:sz w:val="32"/>
          <w:szCs w:val="32"/>
        </w:rPr>
        <w:t>TextureBrush</w:t>
      </w:r>
    </w:p>
    <w:p w:rsidR="001D223E" w:rsidRDefault="001D223E" w:rsidP="001D223E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Form1_Paint(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1D223E" w:rsidRDefault="00D20400" w:rsidP="001D223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300470" cy="1498378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9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82" w:rsidRDefault="00CA7D82" w:rsidP="00CA7D82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/>
          <w:b/>
          <w:bCs/>
          <w:sz w:val="32"/>
          <w:szCs w:val="32"/>
        </w:rPr>
        <w:t>2.</w:t>
      </w:r>
      <w:r>
        <w:rPr>
          <w:rFonts w:ascii="Browallia New" w:hAnsi="Browallia New" w:cs="Browallia New"/>
          <w:b/>
          <w:bCs/>
          <w:sz w:val="32"/>
          <w:szCs w:val="32"/>
        </w:rPr>
        <w:t>4</w:t>
      </w:r>
      <w:r w:rsidRPr="005A555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การระบายสีด้วย </w:t>
      </w:r>
      <w:r w:rsidRPr="00D20400">
        <w:rPr>
          <w:rFonts w:ascii="Browallia New" w:hAnsi="Browallia New" w:cs="Browallia New"/>
          <w:b/>
          <w:bCs/>
          <w:sz w:val="32"/>
          <w:szCs w:val="32"/>
        </w:rPr>
        <w:t>TextureBrush</w:t>
      </w:r>
    </w:p>
    <w:p w:rsidR="005E6365" w:rsidRDefault="005E6365" w:rsidP="00CA7D82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ให้วางคอนโทรล </w:t>
      </w:r>
      <w:r>
        <w:rPr>
          <w:rFonts w:ascii="Browallia New" w:hAnsi="Browallia New" w:cs="Browallia New"/>
          <w:sz w:val="32"/>
          <w:szCs w:val="32"/>
        </w:rPr>
        <w:t xml:space="preserve">Panel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จำนวน </w:t>
      </w:r>
      <w:r>
        <w:rPr>
          <w:rFonts w:ascii="Browallia New" w:hAnsi="Browallia New" w:cs="Browallia New"/>
          <w:sz w:val="32"/>
          <w:szCs w:val="32"/>
        </w:rPr>
        <w:t xml:space="preserve">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ตัวลงบน </w:t>
      </w:r>
      <w:r>
        <w:rPr>
          <w:rFonts w:ascii="Browallia New" w:hAnsi="Browallia New" w:cs="Browallia New"/>
          <w:sz w:val="32"/>
          <w:szCs w:val="32"/>
        </w:rPr>
        <w:t xml:space="preserve">Form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โดยมีชื่อว่า </w:t>
      </w:r>
      <w:r>
        <w:rPr>
          <w:rFonts w:ascii="Browallia New" w:hAnsi="Browallia New" w:cs="Browallia New"/>
          <w:sz w:val="32"/>
          <w:szCs w:val="32"/>
        </w:rPr>
        <w:t xml:space="preserve">panel1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panel2 </w:t>
      </w:r>
      <w:r>
        <w:rPr>
          <w:rFonts w:ascii="Browallia New" w:hAnsi="Browallia New" w:cs="Browallia New" w:hint="cs"/>
          <w:sz w:val="32"/>
          <w:szCs w:val="32"/>
          <w:cs/>
        </w:rPr>
        <w:t>ตามลำดับ</w:t>
      </w:r>
    </w:p>
    <w:p w:rsidR="005E6365" w:rsidRDefault="005E6365" w:rsidP="00CA7D82">
      <w:pPr>
        <w:spacing w:after="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490C05">
        <w:rPr>
          <w:rFonts w:ascii="Browallia New" w:hAnsi="Browallia New" w:cs="Browallia New" w:hint="cs"/>
          <w:sz w:val="32"/>
          <w:szCs w:val="32"/>
          <w:cs/>
        </w:rPr>
        <w:t>เพิ่ม</w:t>
      </w:r>
      <w:r>
        <w:rPr>
          <w:rFonts w:ascii="Browallia New" w:hAnsi="Browallia New" w:cs="Browallia New"/>
          <w:sz w:val="32"/>
          <w:szCs w:val="32"/>
        </w:rPr>
        <w:t xml:space="preserve"> paint </w:t>
      </w:r>
      <w:r w:rsidR="00490C05">
        <w:rPr>
          <w:rFonts w:ascii="Browallia New" w:hAnsi="Browallia New" w:cs="Browallia New"/>
          <w:sz w:val="32"/>
          <w:szCs w:val="32"/>
        </w:rPr>
        <w:t xml:space="preserve">event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sz w:val="32"/>
          <w:szCs w:val="32"/>
        </w:rPr>
        <w:t xml:space="preserve">panel </w:t>
      </w:r>
      <w:r>
        <w:rPr>
          <w:rFonts w:ascii="Browallia New" w:hAnsi="Browallia New" w:cs="Browallia New" w:hint="cs"/>
          <w:sz w:val="32"/>
          <w:szCs w:val="32"/>
          <w:cs/>
        </w:rPr>
        <w:t>ทั้งสองตัว</w:t>
      </w:r>
    </w:p>
    <w:p w:rsidR="00D20400" w:rsidRDefault="005E6365" w:rsidP="005E6365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3165634" cy="26393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34" cy="263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65" w:rsidRDefault="005E6365" w:rsidP="005E6365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palen1_Paint(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D20400" w:rsidRDefault="005E6365" w:rsidP="005E6365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5408295" cy="16516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00" w:rsidRDefault="00D20400" w:rsidP="001D223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5E6365" w:rsidRDefault="005E6365" w:rsidP="005E6365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palen2_Paint(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D20400" w:rsidRDefault="005E6365" w:rsidP="005E6365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lastRenderedPageBreak/>
        <w:drawing>
          <wp:inline distT="0" distB="0" distL="0" distR="0">
            <wp:extent cx="5392103" cy="15301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03" cy="15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00" w:rsidRDefault="00D20400" w:rsidP="001D223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6E7867" w:rsidRDefault="006E7867" w:rsidP="006E7867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/>
          <w:b/>
          <w:bCs/>
          <w:sz w:val="32"/>
          <w:szCs w:val="32"/>
        </w:rPr>
        <w:t>2.</w:t>
      </w:r>
      <w:r>
        <w:rPr>
          <w:rFonts w:ascii="Browallia New" w:hAnsi="Browallia New" w:cs="Browallia New"/>
          <w:b/>
          <w:bCs/>
          <w:sz w:val="32"/>
          <w:szCs w:val="32"/>
        </w:rPr>
        <w:t>5</w:t>
      </w:r>
      <w:r w:rsidRPr="005A5557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การระบายสีด้วย </w:t>
      </w:r>
      <w:r w:rsidR="001447FD">
        <w:rPr>
          <w:rFonts w:ascii="Browallia New" w:hAnsi="Browallia New" w:cs="Browallia New"/>
          <w:b/>
          <w:bCs/>
          <w:sz w:val="32"/>
          <w:szCs w:val="32"/>
        </w:rPr>
        <w:t>Path Gradient Brush</w:t>
      </w:r>
    </w:p>
    <w:p w:rsidR="00D20400" w:rsidRPr="00490C05" w:rsidRDefault="00490C05" w:rsidP="001D223E">
      <w:pPr>
        <w:spacing w:after="0"/>
        <w:rPr>
          <w:rFonts w:ascii="Browallia New" w:hAnsi="Browallia New" w:cs="Browallia New"/>
          <w:sz w:val="32"/>
          <w:szCs w:val="32"/>
          <w:cs/>
        </w:rPr>
      </w:pPr>
      <w:r w:rsidRPr="00490C05">
        <w:rPr>
          <w:rFonts w:ascii="Browallia New" w:hAnsi="Browallia New" w:cs="Browallia New"/>
          <w:sz w:val="32"/>
          <w:szCs w:val="32"/>
        </w:rPr>
        <w:tab/>
      </w:r>
      <w:r w:rsidRPr="00490C05">
        <w:rPr>
          <w:rFonts w:ascii="Browallia New" w:hAnsi="Browallia New" w:cs="Browallia New" w:hint="cs"/>
          <w:sz w:val="32"/>
          <w:szCs w:val="32"/>
          <w:cs/>
        </w:rPr>
        <w:t xml:space="preserve">การระบายสีด้วย </w:t>
      </w:r>
      <w:r w:rsidRPr="00490C05">
        <w:rPr>
          <w:rFonts w:ascii="Browallia New" w:hAnsi="Browallia New" w:cs="Browallia New"/>
          <w:sz w:val="32"/>
          <w:szCs w:val="32"/>
        </w:rPr>
        <w:t>Path Gradient Brush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เป็นการไล่เฉดสีตาม </w:t>
      </w:r>
      <w:r>
        <w:rPr>
          <w:rFonts w:ascii="Browallia New" w:hAnsi="Browallia New" w:cs="Browallia New"/>
          <w:sz w:val="32"/>
          <w:szCs w:val="32"/>
        </w:rPr>
        <w:t xml:space="preserve">path </w:t>
      </w:r>
      <w:r>
        <w:rPr>
          <w:rFonts w:ascii="Browallia New" w:hAnsi="Browallia New" w:cs="Browallia New" w:hint="cs"/>
          <w:sz w:val="32"/>
          <w:szCs w:val="32"/>
          <w:cs/>
        </w:rPr>
        <w:t>ที่กำหนด ในโปรแกรมตัวอย่างนี้จะวาดวงรีและไล่เฉดสีจากด้านในออกสู่ด้านนอก</w:t>
      </w:r>
    </w:p>
    <w:p w:rsidR="00D20400" w:rsidRDefault="00490C05" w:rsidP="001D223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การทดลอง </w:t>
      </w:r>
    </w:p>
    <w:p w:rsidR="00490C05" w:rsidRDefault="00490C05" w:rsidP="001D223E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ให้ลดขนาด </w:t>
      </w:r>
      <w:r>
        <w:rPr>
          <w:rFonts w:ascii="Browallia New" w:hAnsi="Browallia New" w:cs="Browallia New"/>
          <w:sz w:val="32"/>
          <w:szCs w:val="32"/>
        </w:rPr>
        <w:t xml:space="preserve">panel1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 xml:space="preserve">panel2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ลง แล้วเพิ่ม </w:t>
      </w:r>
      <w:r>
        <w:rPr>
          <w:rFonts w:ascii="Browallia New" w:hAnsi="Browallia New" w:cs="Browallia New"/>
          <w:sz w:val="32"/>
          <w:szCs w:val="32"/>
        </w:rPr>
        <w:t xml:space="preserve">panel3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เข้าไปใน </w:t>
      </w:r>
      <w:r>
        <w:rPr>
          <w:rFonts w:ascii="Browallia New" w:hAnsi="Browallia New" w:cs="Browallia New"/>
          <w:sz w:val="32"/>
          <w:szCs w:val="32"/>
        </w:rPr>
        <w:t xml:space="preserve">form1 </w:t>
      </w:r>
      <w:r>
        <w:rPr>
          <w:rFonts w:ascii="Browallia New" w:hAnsi="Browallia New" w:cs="Browallia New" w:hint="cs"/>
          <w:sz w:val="32"/>
          <w:szCs w:val="32"/>
          <w:cs/>
        </w:rPr>
        <w:t>ดังรูป</w:t>
      </w:r>
    </w:p>
    <w:p w:rsidR="00D27C09" w:rsidRDefault="00D27C09" w:rsidP="00D27C09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3805238" cy="3287078"/>
            <wp:effectExtent l="19050" t="0" r="47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38" cy="328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C05" w:rsidRDefault="00490C05" w:rsidP="001D223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เพิ่ม </w:t>
      </w:r>
      <w:r>
        <w:rPr>
          <w:rFonts w:ascii="Browallia New" w:hAnsi="Browallia New" w:cs="Browallia New"/>
          <w:sz w:val="32"/>
          <w:szCs w:val="32"/>
        </w:rPr>
        <w:t xml:space="preserve">Paint event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ให้กับ </w:t>
      </w:r>
      <w:r>
        <w:rPr>
          <w:rFonts w:ascii="Browallia New" w:hAnsi="Browallia New" w:cs="Browallia New"/>
          <w:sz w:val="32"/>
          <w:szCs w:val="32"/>
        </w:rPr>
        <w:t>Panel3</w:t>
      </w:r>
    </w:p>
    <w:p w:rsidR="00490C05" w:rsidRDefault="00490C05" w:rsidP="00490C05">
      <w:pPr>
        <w:spacing w:after="0"/>
        <w:rPr>
          <w:rFonts w:ascii="Courier New" w:hAnsi="Courier New" w:cs="Courier New"/>
          <w:noProof/>
          <w:szCs w:val="2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>code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ต่อไปนี้ในฟังก์ชัน </w:t>
      </w:r>
      <w:r>
        <w:rPr>
          <w:rFonts w:ascii="Courier New" w:hAnsi="Courier New" w:cs="Courier New"/>
          <w:noProof/>
          <w:color w:val="0000FF"/>
          <w:szCs w:val="22"/>
        </w:rPr>
        <w:t>private</w:t>
      </w:r>
      <w:r>
        <w:rPr>
          <w:rFonts w:ascii="Courier New" w:hAnsi="Courier New" w:cs="Courier New"/>
          <w:noProof/>
          <w:szCs w:val="22"/>
        </w:rPr>
        <w:t xml:space="preserve"> </w:t>
      </w:r>
      <w:r>
        <w:rPr>
          <w:rFonts w:ascii="Courier New" w:hAnsi="Courier New" w:cs="Courier New"/>
          <w:noProof/>
          <w:color w:val="0000FF"/>
          <w:szCs w:val="22"/>
        </w:rPr>
        <w:t>void</w:t>
      </w:r>
      <w:r>
        <w:rPr>
          <w:rFonts w:ascii="Courier New" w:hAnsi="Courier New" w:cs="Courier New"/>
          <w:noProof/>
          <w:szCs w:val="22"/>
        </w:rPr>
        <w:t xml:space="preserve"> palen3_Paint(</w:t>
      </w:r>
      <w:r>
        <w:rPr>
          <w:rFonts w:ascii="Courier New" w:hAnsi="Courier New" w:cs="Courier New"/>
          <w:noProof/>
          <w:color w:val="0000FF"/>
          <w:szCs w:val="22"/>
        </w:rPr>
        <w:t>object</w:t>
      </w:r>
      <w:r>
        <w:rPr>
          <w:rFonts w:ascii="Courier New" w:hAnsi="Courier New" w:cs="Courier New"/>
          <w:noProof/>
          <w:szCs w:val="22"/>
        </w:rPr>
        <w:t xml:space="preserve"> sender, </w:t>
      </w:r>
      <w:r>
        <w:rPr>
          <w:rFonts w:ascii="Courier New" w:hAnsi="Courier New" w:cs="Courier New"/>
          <w:noProof/>
          <w:color w:val="2B91AF"/>
          <w:szCs w:val="22"/>
        </w:rPr>
        <w:t>PaintEventArgs</w:t>
      </w:r>
      <w:r>
        <w:rPr>
          <w:rFonts w:ascii="Courier New" w:hAnsi="Courier New" w:cs="Courier New"/>
          <w:noProof/>
          <w:szCs w:val="22"/>
        </w:rPr>
        <w:t xml:space="preserve"> e)</w:t>
      </w:r>
    </w:p>
    <w:p w:rsidR="00490C05" w:rsidRDefault="00490C05" w:rsidP="001D223E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lastRenderedPageBreak/>
        <w:drawing>
          <wp:inline distT="0" distB="0" distL="0" distR="0">
            <wp:extent cx="6074188" cy="2593753"/>
            <wp:effectExtent l="19050" t="0" r="276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88" cy="259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400" w:rsidRDefault="00D20400" w:rsidP="001D223E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D20400" w:rsidRDefault="0072688C" w:rsidP="001D223E">
      <w:pPr>
        <w:spacing w:after="0"/>
        <w:rPr>
          <w:rFonts w:ascii="Browallia New" w:hAnsi="Browallia New" w:cs="Browallia New"/>
          <w:sz w:val="32"/>
          <w:szCs w:val="32"/>
        </w:rPr>
      </w:pPr>
      <w:r w:rsidRPr="003B321B">
        <w:rPr>
          <w:rFonts w:ascii="Browallia New" w:hAnsi="Browallia New" w:cs="Browallia New" w:hint="cs"/>
          <w:b/>
          <w:bCs/>
          <w:sz w:val="32"/>
          <w:szCs w:val="32"/>
          <w:cs/>
        </w:rPr>
        <w:t>ท้าทาย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ให้เลื่อนจุดศูนย์กลางและปรับ</w:t>
      </w:r>
      <w:r w:rsidR="003B321B">
        <w:rPr>
          <w:rFonts w:ascii="Browallia New" w:hAnsi="Browallia New" w:cs="Browallia New" w:hint="cs"/>
          <w:sz w:val="32"/>
          <w:szCs w:val="32"/>
          <w:cs/>
        </w:rPr>
        <w:t>เปลี่ยน</w:t>
      </w:r>
      <w:r>
        <w:rPr>
          <w:rFonts w:ascii="Browallia New" w:hAnsi="Browallia New" w:cs="Browallia New" w:hint="cs"/>
          <w:sz w:val="32"/>
          <w:szCs w:val="32"/>
          <w:cs/>
        </w:rPr>
        <w:t>สี ให้ได้รูปดังนี้</w:t>
      </w:r>
    </w:p>
    <w:p w:rsidR="0072688C" w:rsidRDefault="0072688C" w:rsidP="0072688C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1618942" cy="1521562"/>
            <wp:effectExtent l="19050" t="0" r="30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71" cy="152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7651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p w:rsidR="003A495C" w:rsidRDefault="003A495C" w:rsidP="0072688C">
      <w:pPr>
        <w:spacing w:after="0"/>
        <w:jc w:val="center"/>
        <w:rPr>
          <w:rFonts w:ascii="Browallia New" w:hAnsi="Browallia New" w:cs="Browallia New"/>
          <w:sz w:val="32"/>
          <w:szCs w:val="32"/>
        </w:rPr>
      </w:pPr>
    </w:p>
    <w:p w:rsidR="00C57651" w:rsidRPr="00C57651" w:rsidRDefault="00C57651" w:rsidP="00C57651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C57651">
        <w:rPr>
          <w:rFonts w:ascii="Browallia New" w:hAnsi="Browallia New" w:cs="Browallia New" w:hint="cs"/>
          <w:b/>
          <w:bCs/>
          <w:sz w:val="32"/>
          <w:szCs w:val="32"/>
          <w:cs/>
        </w:rPr>
        <w:t>ยังมีต่อ... ใบงาน 20 (สุดท้าย) เรื่องการแสดงภาพกราฟฟิกส์จากไฟล์</w:t>
      </w:r>
    </w:p>
    <w:sectPr w:rsidR="00C57651" w:rsidRPr="00C57651" w:rsidSect="008F7A2D">
      <w:footerReference w:type="default" r:id="rId17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EC8" w:rsidRDefault="00E75EC8" w:rsidP="00013D71">
      <w:pPr>
        <w:spacing w:after="0" w:line="240" w:lineRule="auto"/>
      </w:pPr>
      <w:r>
        <w:separator/>
      </w:r>
    </w:p>
  </w:endnote>
  <w:endnote w:type="continuationSeparator" w:id="1">
    <w:p w:rsidR="00E75EC8" w:rsidRDefault="00E75EC8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6F42C5">
      <w:rPr>
        <w:rFonts w:ascii="Browallia New" w:hAnsi="Browallia New" w:cs="Browallia New"/>
        <w:sz w:val="28"/>
      </w:rPr>
      <w:t>9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AE4334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AE4334" w:rsidRPr="00654236">
      <w:rPr>
        <w:rFonts w:ascii="Browallia New" w:hAnsi="Browallia New" w:cs="Browallia New"/>
        <w:sz w:val="28"/>
      </w:rPr>
      <w:fldChar w:fldCharType="separate"/>
    </w:r>
    <w:r w:rsidR="00B42FE5">
      <w:rPr>
        <w:rFonts w:ascii="Browallia New" w:hAnsi="Browallia New" w:cs="Browallia New"/>
        <w:noProof/>
        <w:sz w:val="28"/>
      </w:rPr>
      <w:t>4</w:t>
    </w:r>
    <w:r w:rsidR="00AE4334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EC8" w:rsidRDefault="00E75EC8" w:rsidP="00013D71">
      <w:pPr>
        <w:spacing w:after="0" w:line="240" w:lineRule="auto"/>
      </w:pPr>
      <w:r>
        <w:separator/>
      </w:r>
    </w:p>
  </w:footnote>
  <w:footnote w:type="continuationSeparator" w:id="1">
    <w:p w:rsidR="00E75EC8" w:rsidRDefault="00E75EC8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0926BEE"/>
    <w:multiLevelType w:val="multilevel"/>
    <w:tmpl w:val="91260A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520EC"/>
    <w:multiLevelType w:val="hybridMultilevel"/>
    <w:tmpl w:val="A31A99DE"/>
    <w:lvl w:ilvl="0" w:tplc="389C2158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052F2"/>
    <w:rsid w:val="00013D71"/>
    <w:rsid w:val="0001556A"/>
    <w:rsid w:val="00047BE3"/>
    <w:rsid w:val="00060FF5"/>
    <w:rsid w:val="0006405E"/>
    <w:rsid w:val="000B0154"/>
    <w:rsid w:val="000F3378"/>
    <w:rsid w:val="001221C2"/>
    <w:rsid w:val="001406FF"/>
    <w:rsid w:val="001447FD"/>
    <w:rsid w:val="00164925"/>
    <w:rsid w:val="00176090"/>
    <w:rsid w:val="00194679"/>
    <w:rsid w:val="001D223E"/>
    <w:rsid w:val="0020480B"/>
    <w:rsid w:val="002524EA"/>
    <w:rsid w:val="0026359D"/>
    <w:rsid w:val="002B7CFF"/>
    <w:rsid w:val="002C15F2"/>
    <w:rsid w:val="002D2CDB"/>
    <w:rsid w:val="003367E0"/>
    <w:rsid w:val="00344BF9"/>
    <w:rsid w:val="00346041"/>
    <w:rsid w:val="0037128F"/>
    <w:rsid w:val="003A495C"/>
    <w:rsid w:val="003A6C39"/>
    <w:rsid w:val="003B321B"/>
    <w:rsid w:val="003C511F"/>
    <w:rsid w:val="003D5623"/>
    <w:rsid w:val="00411870"/>
    <w:rsid w:val="004203EF"/>
    <w:rsid w:val="00423BBD"/>
    <w:rsid w:val="00446102"/>
    <w:rsid w:val="0045120D"/>
    <w:rsid w:val="00455A12"/>
    <w:rsid w:val="00465AB5"/>
    <w:rsid w:val="004660DA"/>
    <w:rsid w:val="00471833"/>
    <w:rsid w:val="00490C05"/>
    <w:rsid w:val="0049321B"/>
    <w:rsid w:val="004C138E"/>
    <w:rsid w:val="004D6F93"/>
    <w:rsid w:val="004E3BC8"/>
    <w:rsid w:val="004E40F7"/>
    <w:rsid w:val="00501E27"/>
    <w:rsid w:val="00522338"/>
    <w:rsid w:val="00552E0C"/>
    <w:rsid w:val="00556668"/>
    <w:rsid w:val="00561080"/>
    <w:rsid w:val="00564B0A"/>
    <w:rsid w:val="0057544C"/>
    <w:rsid w:val="00580D57"/>
    <w:rsid w:val="00585EF5"/>
    <w:rsid w:val="005920A8"/>
    <w:rsid w:val="005A5557"/>
    <w:rsid w:val="005E6365"/>
    <w:rsid w:val="006042A4"/>
    <w:rsid w:val="006048ED"/>
    <w:rsid w:val="00605220"/>
    <w:rsid w:val="00607816"/>
    <w:rsid w:val="006124AC"/>
    <w:rsid w:val="006160FB"/>
    <w:rsid w:val="0064132B"/>
    <w:rsid w:val="00654236"/>
    <w:rsid w:val="00654B7F"/>
    <w:rsid w:val="006748D6"/>
    <w:rsid w:val="00683E34"/>
    <w:rsid w:val="006A5F7B"/>
    <w:rsid w:val="006B09A7"/>
    <w:rsid w:val="006B11A3"/>
    <w:rsid w:val="006B7BA3"/>
    <w:rsid w:val="006D3C36"/>
    <w:rsid w:val="006E7867"/>
    <w:rsid w:val="006F42C5"/>
    <w:rsid w:val="0072688C"/>
    <w:rsid w:val="00736B25"/>
    <w:rsid w:val="00743602"/>
    <w:rsid w:val="007479C7"/>
    <w:rsid w:val="00771CE6"/>
    <w:rsid w:val="007805DE"/>
    <w:rsid w:val="007B5F5B"/>
    <w:rsid w:val="007D2B8E"/>
    <w:rsid w:val="007E056E"/>
    <w:rsid w:val="007E0F54"/>
    <w:rsid w:val="0080522A"/>
    <w:rsid w:val="00822DC7"/>
    <w:rsid w:val="00875B11"/>
    <w:rsid w:val="00877291"/>
    <w:rsid w:val="00882126"/>
    <w:rsid w:val="008D27A0"/>
    <w:rsid w:val="008E3737"/>
    <w:rsid w:val="008F05F2"/>
    <w:rsid w:val="008F7A2D"/>
    <w:rsid w:val="009008CC"/>
    <w:rsid w:val="00905859"/>
    <w:rsid w:val="009271F5"/>
    <w:rsid w:val="00933637"/>
    <w:rsid w:val="009350B3"/>
    <w:rsid w:val="009423CD"/>
    <w:rsid w:val="00951372"/>
    <w:rsid w:val="00956223"/>
    <w:rsid w:val="009618E5"/>
    <w:rsid w:val="009649E4"/>
    <w:rsid w:val="009957BD"/>
    <w:rsid w:val="009B1A67"/>
    <w:rsid w:val="009D099A"/>
    <w:rsid w:val="009D279E"/>
    <w:rsid w:val="009D3C4F"/>
    <w:rsid w:val="009E4166"/>
    <w:rsid w:val="009F073A"/>
    <w:rsid w:val="00A10ABF"/>
    <w:rsid w:val="00A16258"/>
    <w:rsid w:val="00A212A0"/>
    <w:rsid w:val="00A35DCA"/>
    <w:rsid w:val="00A55CFE"/>
    <w:rsid w:val="00A60D2B"/>
    <w:rsid w:val="00A60F5E"/>
    <w:rsid w:val="00A6416D"/>
    <w:rsid w:val="00A72B10"/>
    <w:rsid w:val="00A7545B"/>
    <w:rsid w:val="00A867F6"/>
    <w:rsid w:val="00A97C1A"/>
    <w:rsid w:val="00AB500F"/>
    <w:rsid w:val="00AE4334"/>
    <w:rsid w:val="00B00010"/>
    <w:rsid w:val="00B06EC1"/>
    <w:rsid w:val="00B2358A"/>
    <w:rsid w:val="00B3650F"/>
    <w:rsid w:val="00B41E0F"/>
    <w:rsid w:val="00B42FE5"/>
    <w:rsid w:val="00B55577"/>
    <w:rsid w:val="00B72297"/>
    <w:rsid w:val="00B82B29"/>
    <w:rsid w:val="00B82E0D"/>
    <w:rsid w:val="00B84223"/>
    <w:rsid w:val="00B95274"/>
    <w:rsid w:val="00BC6C14"/>
    <w:rsid w:val="00C0750B"/>
    <w:rsid w:val="00C234C7"/>
    <w:rsid w:val="00C45208"/>
    <w:rsid w:val="00C47BD4"/>
    <w:rsid w:val="00C57651"/>
    <w:rsid w:val="00C779AD"/>
    <w:rsid w:val="00C86D59"/>
    <w:rsid w:val="00CA7D82"/>
    <w:rsid w:val="00CC0FEC"/>
    <w:rsid w:val="00CE6498"/>
    <w:rsid w:val="00D0654F"/>
    <w:rsid w:val="00D20400"/>
    <w:rsid w:val="00D27C09"/>
    <w:rsid w:val="00D4355E"/>
    <w:rsid w:val="00D4699D"/>
    <w:rsid w:val="00D67524"/>
    <w:rsid w:val="00D72623"/>
    <w:rsid w:val="00DB46F5"/>
    <w:rsid w:val="00DC660C"/>
    <w:rsid w:val="00E07080"/>
    <w:rsid w:val="00E1636D"/>
    <w:rsid w:val="00E22F80"/>
    <w:rsid w:val="00E261A1"/>
    <w:rsid w:val="00E4367F"/>
    <w:rsid w:val="00E63A50"/>
    <w:rsid w:val="00E70A97"/>
    <w:rsid w:val="00E70C11"/>
    <w:rsid w:val="00E75B49"/>
    <w:rsid w:val="00E75EC8"/>
    <w:rsid w:val="00E84299"/>
    <w:rsid w:val="00E87355"/>
    <w:rsid w:val="00E93D1B"/>
    <w:rsid w:val="00EA0323"/>
    <w:rsid w:val="00ED277F"/>
    <w:rsid w:val="00F1218C"/>
    <w:rsid w:val="00F24F6B"/>
    <w:rsid w:val="00F50B5A"/>
    <w:rsid w:val="00F532E8"/>
    <w:rsid w:val="00F9116A"/>
    <w:rsid w:val="00F937EB"/>
    <w:rsid w:val="00FA3F29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23</cp:revision>
  <cp:lastPrinted>2010-09-06T18:12:00Z</cp:lastPrinted>
  <dcterms:created xsi:type="dcterms:W3CDTF">2010-09-06T16:47:00Z</dcterms:created>
  <dcterms:modified xsi:type="dcterms:W3CDTF">2010-09-06T18:14:00Z</dcterms:modified>
</cp:coreProperties>
</file>