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4643"/>
        <w:gridCol w:w="4644"/>
      </w:tblGrid>
      <w:tr w:rsidR="00B10465">
        <w:trPr>
          <w:trHeight w:val="1"/>
        </w:trPr>
        <w:tc>
          <w:tcPr>
            <w:tcW w:w="92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002A34" w:rsidP="0066259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МИНОБРНАУКИ РОССИИ</w:t>
            </w:r>
          </w:p>
          <w:p w:rsidR="00B10465" w:rsidRDefault="00002A34">
            <w:pPr>
              <w:keepNext/>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федеральное государственное автономное образовательное учреждение</w:t>
            </w:r>
          </w:p>
          <w:p w:rsidR="00B10465" w:rsidRDefault="00002A34">
            <w:pPr>
              <w:keepNext/>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высшего образования</w:t>
            </w:r>
          </w:p>
          <w:p w:rsidR="00B10465" w:rsidRDefault="00002A34">
            <w:pPr>
              <w:keepNext/>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«Санкт-Петербургский политехнический университет Петра Великого»</w:t>
            </w:r>
          </w:p>
          <w:p w:rsidR="00B10465" w:rsidRDefault="00002A3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(ФГАОУ ВО «</w:t>
            </w:r>
            <w:proofErr w:type="spellStart"/>
            <w:r>
              <w:rPr>
                <w:rFonts w:ascii="Times New Roman" w:eastAsia="Times New Roman" w:hAnsi="Times New Roman" w:cs="Times New Roman"/>
                <w:sz w:val="28"/>
              </w:rPr>
              <w:t>СПбПУ</w:t>
            </w:r>
            <w:proofErr w:type="spellEnd"/>
            <w:r>
              <w:rPr>
                <w:rFonts w:ascii="Times New Roman" w:eastAsia="Times New Roman" w:hAnsi="Times New Roman" w:cs="Times New Roman"/>
                <w:sz w:val="28"/>
              </w:rPr>
              <w:t>»)</w:t>
            </w:r>
          </w:p>
          <w:p w:rsidR="00B10465" w:rsidRDefault="00002A34">
            <w:pPr>
              <w:spacing w:after="0" w:line="315" w:lineRule="auto"/>
              <w:jc w:val="center"/>
            </w:pPr>
            <w:r>
              <w:rPr>
                <w:rFonts w:ascii="Times New Roman" w:eastAsia="Times New Roman" w:hAnsi="Times New Roman" w:cs="Times New Roman"/>
                <w:sz w:val="28"/>
              </w:rPr>
              <w:t>Университетский политехнический колледж</w:t>
            </w:r>
          </w:p>
        </w:tc>
      </w:tr>
      <w:tr w:rsidR="00B10465">
        <w:trPr>
          <w:trHeight w:val="1"/>
        </w:trPr>
        <w:tc>
          <w:tcPr>
            <w:tcW w:w="4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002A34">
            <w:pPr>
              <w:spacing w:after="0" w:line="315" w:lineRule="auto"/>
              <w:jc w:val="center"/>
              <w:rPr>
                <w:rFonts w:ascii="Times New Roman" w:eastAsia="Times New Roman" w:hAnsi="Times New Roman" w:cs="Times New Roman"/>
                <w:sz w:val="24"/>
              </w:rPr>
            </w:pPr>
            <w:r>
              <w:rPr>
                <w:rFonts w:ascii="Times New Roman" w:eastAsia="Times New Roman" w:hAnsi="Times New Roman" w:cs="Times New Roman"/>
                <w:sz w:val="24"/>
              </w:rPr>
              <w:t>СОГЛАСОВАНО</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____</w:t>
            </w:r>
            <w:r>
              <w:rPr>
                <w:rFonts w:ascii="Times New Roman" w:eastAsia="Times New Roman" w:hAnsi="Times New Roman" w:cs="Times New Roman"/>
                <w:sz w:val="24"/>
                <w:u w:val="single"/>
              </w:rPr>
              <w:t>генеральный директор</w:t>
            </w:r>
            <w:r>
              <w:rPr>
                <w:rFonts w:ascii="Times New Roman" w:eastAsia="Times New Roman" w:hAnsi="Times New Roman" w:cs="Times New Roman"/>
                <w:sz w:val="24"/>
              </w:rPr>
              <w:t>______</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должность</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______________</w:t>
            </w:r>
            <w:proofErr w:type="spellStart"/>
            <w:r>
              <w:rPr>
                <w:rFonts w:ascii="Times New Roman" w:eastAsia="Times New Roman" w:hAnsi="Times New Roman" w:cs="Times New Roman"/>
                <w:sz w:val="24"/>
              </w:rPr>
              <w:t>М.Н.Яснеев</w:t>
            </w:r>
            <w:proofErr w:type="spellEnd"/>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подпись, инициалы и фамилия</w:t>
            </w:r>
          </w:p>
          <w:p w:rsidR="00B10465" w:rsidRDefault="00002A34">
            <w:pPr>
              <w:spacing w:after="120" w:line="315" w:lineRule="auto"/>
              <w:jc w:val="center"/>
            </w:pPr>
            <w:r>
              <w:rPr>
                <w:rFonts w:ascii="Times New Roman" w:eastAsia="Times New Roman" w:hAnsi="Times New Roman" w:cs="Times New Roman"/>
                <w:sz w:val="24"/>
              </w:rPr>
              <w:t>«___» ___________ 20__ г.</w:t>
            </w:r>
          </w:p>
        </w:tc>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УТВЕРЖДЕНО</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w:t>
            </w:r>
            <w:r>
              <w:rPr>
                <w:rFonts w:ascii="Times New Roman" w:eastAsia="Times New Roman" w:hAnsi="Times New Roman" w:cs="Times New Roman"/>
                <w:sz w:val="24"/>
                <w:u w:val="single"/>
              </w:rPr>
              <w:t>руководитель разработки</w:t>
            </w:r>
            <w:r>
              <w:rPr>
                <w:rFonts w:ascii="Times New Roman" w:eastAsia="Times New Roman" w:hAnsi="Times New Roman" w:cs="Times New Roman"/>
                <w:sz w:val="24"/>
              </w:rPr>
              <w:t>_____</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должность</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_______________</w:t>
            </w:r>
            <w:proofErr w:type="spellStart"/>
            <w:r>
              <w:rPr>
                <w:rFonts w:ascii="Times New Roman" w:eastAsia="Times New Roman" w:hAnsi="Times New Roman" w:cs="Times New Roman"/>
                <w:sz w:val="24"/>
              </w:rPr>
              <w:t>Е.Н.Зернова</w:t>
            </w:r>
            <w:proofErr w:type="spellEnd"/>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подпись, инициалы и фамилия</w:t>
            </w:r>
          </w:p>
          <w:p w:rsidR="00B10465" w:rsidRPr="00662595" w:rsidRDefault="00002A34" w:rsidP="00662595">
            <w:pPr>
              <w:spacing w:after="0" w:line="315" w:lineRule="auto"/>
              <w:jc w:val="center"/>
              <w:rPr>
                <w:rFonts w:ascii="Times New Roman" w:eastAsia="Times New Roman" w:hAnsi="Times New Roman" w:cs="Times New Roman"/>
                <w:sz w:val="24"/>
              </w:rPr>
            </w:pPr>
            <w:r>
              <w:rPr>
                <w:rFonts w:ascii="Times New Roman" w:eastAsia="Times New Roman" w:hAnsi="Times New Roman" w:cs="Times New Roman"/>
                <w:sz w:val="24"/>
              </w:rPr>
              <w:t>«___» ___________ 20__ г.</w:t>
            </w:r>
          </w:p>
        </w:tc>
      </w:tr>
      <w:tr w:rsidR="00B10465">
        <w:trPr>
          <w:trHeight w:val="1"/>
        </w:trPr>
        <w:tc>
          <w:tcPr>
            <w:tcW w:w="92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0" w:line="315" w:lineRule="auto"/>
              <w:jc w:val="center"/>
              <w:rPr>
                <w:rFonts w:ascii="Times New Roman" w:eastAsia="Times New Roman" w:hAnsi="Times New Roman" w:cs="Times New Roman"/>
                <w:b/>
                <w:sz w:val="28"/>
              </w:rPr>
            </w:pPr>
          </w:p>
          <w:p w:rsidR="00B10465" w:rsidRDefault="00002A34">
            <w:pPr>
              <w:spacing w:after="0" w:line="315" w:lineRule="auto"/>
              <w:jc w:val="center"/>
              <w:rPr>
                <w:rFonts w:ascii="Times New Roman" w:eastAsia="Times New Roman" w:hAnsi="Times New Roman" w:cs="Times New Roman"/>
                <w:sz w:val="28"/>
              </w:rPr>
            </w:pPr>
            <w:r>
              <w:rPr>
                <w:rFonts w:ascii="Times New Roman" w:eastAsia="Times New Roman" w:hAnsi="Times New Roman" w:cs="Times New Roman"/>
                <w:sz w:val="28"/>
              </w:rPr>
              <w:t>АВТОМАТИЗИРОВАННАЯ ИНФОРМАЦИОННАЯ СИСТЕМА</w:t>
            </w:r>
          </w:p>
          <w:p w:rsidR="00B10465" w:rsidRDefault="00002A34">
            <w:pPr>
              <w:spacing w:after="0" w:line="315" w:lineRule="auto"/>
              <w:jc w:val="center"/>
              <w:rPr>
                <w:rFonts w:ascii="Times New Roman" w:eastAsia="Times New Roman" w:hAnsi="Times New Roman" w:cs="Times New Roman"/>
                <w:sz w:val="28"/>
              </w:rPr>
            </w:pPr>
            <w:r>
              <w:rPr>
                <w:rFonts w:ascii="Times New Roman" w:eastAsia="Times New Roman" w:hAnsi="Times New Roman" w:cs="Times New Roman"/>
                <w:sz w:val="28"/>
              </w:rPr>
              <w:t>«ЗАНЯТОСТЬ АКТЕРОВ ТЕАТРА»</w:t>
            </w:r>
          </w:p>
          <w:p w:rsidR="00B10465" w:rsidRDefault="00B10465">
            <w:pPr>
              <w:spacing w:after="0" w:line="315" w:lineRule="auto"/>
              <w:jc w:val="center"/>
              <w:rPr>
                <w:rFonts w:ascii="Times New Roman" w:eastAsia="Times New Roman" w:hAnsi="Times New Roman" w:cs="Times New Roman"/>
                <w:b/>
                <w:sz w:val="28"/>
              </w:rPr>
            </w:pPr>
          </w:p>
          <w:p w:rsidR="00B10465" w:rsidRDefault="00B10465">
            <w:pPr>
              <w:spacing w:after="0" w:line="315" w:lineRule="auto"/>
              <w:jc w:val="center"/>
              <w:rPr>
                <w:rFonts w:ascii="Times New Roman" w:eastAsia="Times New Roman" w:hAnsi="Times New Roman" w:cs="Times New Roman"/>
                <w:sz w:val="20"/>
              </w:rPr>
            </w:pPr>
          </w:p>
          <w:p w:rsidR="00B10465" w:rsidRDefault="00002A34">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b/>
                <w:caps/>
                <w:sz w:val="32"/>
              </w:rPr>
              <w:t>ТЕХНИЧЕСКОЕ ЗАДАНИЕ</w:t>
            </w:r>
          </w:p>
          <w:p w:rsidR="00B10465" w:rsidRDefault="00002A34">
            <w:pPr>
              <w:spacing w:after="0" w:line="315" w:lineRule="auto"/>
              <w:jc w:val="center"/>
              <w:rPr>
                <w:rFonts w:ascii="Times New Roman" w:eastAsia="Times New Roman" w:hAnsi="Times New Roman" w:cs="Times New Roman"/>
                <w:sz w:val="24"/>
              </w:rPr>
            </w:pPr>
            <w:r>
              <w:rPr>
                <w:rFonts w:ascii="Times New Roman" w:eastAsia="Times New Roman" w:hAnsi="Times New Roman" w:cs="Times New Roman"/>
                <w:sz w:val="24"/>
              </w:rPr>
              <w:t>А.В.00001-01 33 01-1-ЛУ</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Листов __</w:t>
            </w:r>
          </w:p>
          <w:p w:rsidR="00B10465" w:rsidRDefault="00B10465">
            <w:pPr>
              <w:spacing w:after="0" w:line="315" w:lineRule="auto"/>
              <w:rPr>
                <w:rFonts w:ascii="Times New Roman" w:eastAsia="Times New Roman" w:hAnsi="Times New Roman" w:cs="Times New Roman"/>
                <w:sz w:val="20"/>
              </w:rPr>
            </w:pPr>
          </w:p>
          <w:p w:rsidR="00B10465" w:rsidRDefault="00B10465">
            <w:pPr>
              <w:spacing w:after="0" w:line="240" w:lineRule="auto"/>
            </w:pPr>
          </w:p>
        </w:tc>
      </w:tr>
      <w:tr w:rsidR="00B10465">
        <w:trPr>
          <w:trHeight w:val="1"/>
        </w:trPr>
        <w:tc>
          <w:tcPr>
            <w:tcW w:w="4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СОГЛАСОВАНО</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____</w:t>
            </w:r>
            <w:r>
              <w:rPr>
                <w:rFonts w:ascii="Times New Roman" w:eastAsia="Times New Roman" w:hAnsi="Times New Roman" w:cs="Times New Roman"/>
                <w:sz w:val="24"/>
                <w:u w:val="single"/>
              </w:rPr>
              <w:t>генеральный директор</w:t>
            </w:r>
            <w:r>
              <w:rPr>
                <w:rFonts w:ascii="Times New Roman" w:eastAsia="Times New Roman" w:hAnsi="Times New Roman" w:cs="Times New Roman"/>
                <w:sz w:val="24"/>
              </w:rPr>
              <w:t>____</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должность</w:t>
            </w:r>
          </w:p>
          <w:p w:rsidR="00B10465" w:rsidRDefault="00002A34">
            <w:pPr>
              <w:spacing w:after="0" w:line="315" w:lineRule="auto"/>
              <w:jc w:val="center"/>
              <w:rPr>
                <w:rFonts w:ascii="Times New Roman" w:eastAsia="Times New Roman" w:hAnsi="Times New Roman" w:cs="Times New Roman"/>
                <w:sz w:val="24"/>
              </w:rPr>
            </w:pPr>
            <w:r>
              <w:rPr>
                <w:rFonts w:ascii="Times New Roman" w:eastAsia="Times New Roman" w:hAnsi="Times New Roman" w:cs="Times New Roman"/>
                <w:sz w:val="24"/>
              </w:rPr>
              <w:t>___________</w:t>
            </w:r>
            <w:proofErr w:type="spellStart"/>
            <w:r>
              <w:rPr>
                <w:rFonts w:ascii="Times New Roman" w:eastAsia="Times New Roman" w:hAnsi="Times New Roman" w:cs="Times New Roman"/>
                <w:sz w:val="24"/>
              </w:rPr>
              <w:t>М.Н.Яснеев</w:t>
            </w:r>
            <w:proofErr w:type="spellEnd"/>
            <w:r>
              <w:rPr>
                <w:rFonts w:ascii="Times New Roman" w:eastAsia="Times New Roman" w:hAnsi="Times New Roman" w:cs="Times New Roman"/>
                <w:sz w:val="24"/>
              </w:rPr>
              <w:t xml:space="preserve"> </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подпись, инициалы и фамилия</w:t>
            </w:r>
          </w:p>
          <w:p w:rsidR="00B10465" w:rsidRDefault="00002A34">
            <w:pPr>
              <w:spacing w:before="120" w:after="0" w:line="315" w:lineRule="auto"/>
              <w:jc w:val="center"/>
            </w:pPr>
            <w:r>
              <w:rPr>
                <w:rFonts w:ascii="Times New Roman" w:eastAsia="Times New Roman" w:hAnsi="Times New Roman" w:cs="Times New Roman"/>
                <w:sz w:val="24"/>
              </w:rPr>
              <w:t>«___» ___________ 20__ г.</w:t>
            </w:r>
          </w:p>
        </w:tc>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002A34">
            <w:pPr>
              <w:spacing w:before="120"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Представители предприятия разработчика</w:t>
            </w:r>
          </w:p>
          <w:p w:rsidR="00B10465" w:rsidRDefault="00002A34">
            <w:pPr>
              <w:tabs>
                <w:tab w:val="left" w:pos="602"/>
              </w:tabs>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_____</w:t>
            </w:r>
            <w:r>
              <w:rPr>
                <w:rFonts w:ascii="Times New Roman" w:eastAsia="Times New Roman" w:hAnsi="Times New Roman" w:cs="Times New Roman"/>
                <w:sz w:val="24"/>
                <w:u w:val="single"/>
              </w:rPr>
              <w:t>начальник отдела</w:t>
            </w:r>
            <w:r>
              <w:rPr>
                <w:rFonts w:ascii="Times New Roman" w:eastAsia="Times New Roman" w:hAnsi="Times New Roman" w:cs="Times New Roman"/>
                <w:sz w:val="24"/>
              </w:rPr>
              <w:t>______</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должность</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 xml:space="preserve">_______________ </w:t>
            </w:r>
            <w:proofErr w:type="spellStart"/>
            <w:r>
              <w:rPr>
                <w:rFonts w:ascii="Times New Roman" w:eastAsia="Times New Roman" w:hAnsi="Times New Roman" w:cs="Times New Roman"/>
                <w:sz w:val="24"/>
              </w:rPr>
              <w:t>Е.Н.Зернова</w:t>
            </w:r>
            <w:proofErr w:type="spellEnd"/>
            <w:r>
              <w:rPr>
                <w:rFonts w:ascii="Times New Roman" w:eastAsia="Times New Roman" w:hAnsi="Times New Roman" w:cs="Times New Roman"/>
                <w:sz w:val="24"/>
              </w:rPr>
              <w:t xml:space="preserve"> </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подпись, инициалы и фамилия</w:t>
            </w:r>
          </w:p>
          <w:p w:rsidR="00B10465" w:rsidRDefault="00002A34">
            <w:pPr>
              <w:spacing w:before="120"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«___» ___________ 20__ г.</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w:t>
            </w:r>
            <w:r>
              <w:rPr>
                <w:rFonts w:ascii="Times New Roman" w:eastAsia="Times New Roman" w:hAnsi="Times New Roman" w:cs="Times New Roman"/>
                <w:sz w:val="24"/>
                <w:u w:val="single"/>
              </w:rPr>
              <w:t>руководитель разработки</w:t>
            </w:r>
            <w:r>
              <w:rPr>
                <w:rFonts w:ascii="Times New Roman" w:eastAsia="Times New Roman" w:hAnsi="Times New Roman" w:cs="Times New Roman"/>
                <w:sz w:val="24"/>
              </w:rPr>
              <w:t>__</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должность</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 xml:space="preserve">______________ К.И. </w:t>
            </w:r>
            <w:proofErr w:type="spellStart"/>
            <w:r>
              <w:rPr>
                <w:rFonts w:ascii="Times New Roman" w:eastAsia="Times New Roman" w:hAnsi="Times New Roman" w:cs="Times New Roman"/>
                <w:sz w:val="24"/>
              </w:rPr>
              <w:t>Маколов</w:t>
            </w:r>
            <w:proofErr w:type="spellEnd"/>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подпись, инициалы и фамилия</w:t>
            </w:r>
          </w:p>
          <w:p w:rsidR="00B10465" w:rsidRDefault="00002A34">
            <w:pPr>
              <w:spacing w:after="120" w:line="315" w:lineRule="auto"/>
              <w:jc w:val="center"/>
              <w:rPr>
                <w:rFonts w:ascii="Times New Roman" w:eastAsia="Times New Roman" w:hAnsi="Times New Roman" w:cs="Times New Roman"/>
                <w:sz w:val="24"/>
              </w:rPr>
            </w:pPr>
            <w:r>
              <w:rPr>
                <w:rFonts w:ascii="Times New Roman" w:eastAsia="Times New Roman" w:hAnsi="Times New Roman" w:cs="Times New Roman"/>
                <w:sz w:val="24"/>
              </w:rPr>
              <w:t>«___» ___________ 20__ г.</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_____</w:t>
            </w:r>
            <w:r>
              <w:rPr>
                <w:rFonts w:ascii="Times New Roman" w:eastAsia="Times New Roman" w:hAnsi="Times New Roman" w:cs="Times New Roman"/>
                <w:sz w:val="24"/>
                <w:u w:val="single"/>
              </w:rPr>
              <w:t>исполнитель</w:t>
            </w:r>
            <w:r>
              <w:rPr>
                <w:rFonts w:ascii="Times New Roman" w:eastAsia="Times New Roman" w:hAnsi="Times New Roman" w:cs="Times New Roman"/>
                <w:sz w:val="24"/>
              </w:rPr>
              <w:t>_________</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должность</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 xml:space="preserve">______________ К.И. </w:t>
            </w:r>
            <w:proofErr w:type="spellStart"/>
            <w:r>
              <w:rPr>
                <w:rFonts w:ascii="Times New Roman" w:eastAsia="Times New Roman" w:hAnsi="Times New Roman" w:cs="Times New Roman"/>
                <w:sz w:val="24"/>
              </w:rPr>
              <w:t>Маколов</w:t>
            </w:r>
            <w:proofErr w:type="spellEnd"/>
          </w:p>
          <w:p w:rsidR="00B10465" w:rsidRDefault="00002A34">
            <w:pPr>
              <w:tabs>
                <w:tab w:val="left" w:pos="602"/>
              </w:tabs>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подпись, инициалы и фамилия</w:t>
            </w:r>
          </w:p>
          <w:p w:rsidR="00B10465" w:rsidRPr="00662595" w:rsidRDefault="00002A34" w:rsidP="00662595">
            <w:pPr>
              <w:spacing w:after="120" w:line="315" w:lineRule="auto"/>
              <w:jc w:val="center"/>
              <w:rPr>
                <w:rFonts w:ascii="Times New Roman" w:eastAsia="Times New Roman" w:hAnsi="Times New Roman" w:cs="Times New Roman"/>
                <w:sz w:val="24"/>
              </w:rPr>
            </w:pPr>
            <w:r>
              <w:rPr>
                <w:rFonts w:ascii="Times New Roman" w:eastAsia="Times New Roman" w:hAnsi="Times New Roman" w:cs="Times New Roman"/>
                <w:sz w:val="24"/>
              </w:rPr>
              <w:t>«___» ___________ 20__ г.</w:t>
            </w:r>
          </w:p>
        </w:tc>
      </w:tr>
      <w:tr w:rsidR="00B10465">
        <w:trPr>
          <w:trHeight w:val="1"/>
        </w:trPr>
        <w:tc>
          <w:tcPr>
            <w:tcW w:w="92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002A34">
            <w:pPr>
              <w:spacing w:before="120" w:after="0" w:line="315" w:lineRule="auto"/>
              <w:jc w:val="center"/>
            </w:pPr>
            <w:r>
              <w:rPr>
                <w:rFonts w:ascii="Times New Roman" w:eastAsia="Times New Roman" w:hAnsi="Times New Roman" w:cs="Times New Roman"/>
                <w:sz w:val="24"/>
              </w:rPr>
              <w:t>2018</w:t>
            </w:r>
          </w:p>
        </w:tc>
      </w:tr>
    </w:tbl>
    <w:p w:rsidR="00B10465" w:rsidRDefault="00B10465">
      <w:pPr>
        <w:spacing w:after="0" w:line="240" w:lineRule="auto"/>
        <w:rPr>
          <w:rFonts w:ascii="Times New Roman" w:eastAsia="Times New Roman" w:hAnsi="Times New Roman" w:cs="Times New Roman"/>
          <w:sz w:val="28"/>
        </w:rPr>
      </w:pPr>
    </w:p>
    <w:p w:rsidR="00B10465" w:rsidRDefault="00B10465">
      <w:pPr>
        <w:spacing w:after="0" w:line="240" w:lineRule="auto"/>
        <w:rPr>
          <w:rFonts w:ascii="Times New Roman" w:eastAsia="Times New Roman" w:hAnsi="Times New Roman" w:cs="Times New Roman"/>
          <w:sz w:val="28"/>
        </w:rPr>
      </w:pPr>
    </w:p>
    <w:tbl>
      <w:tblPr>
        <w:tblW w:w="0" w:type="auto"/>
        <w:tblInd w:w="108" w:type="dxa"/>
        <w:tblCellMar>
          <w:left w:w="10" w:type="dxa"/>
          <w:right w:w="10" w:type="dxa"/>
        </w:tblCellMar>
        <w:tblLook w:val="04A0" w:firstRow="1" w:lastRow="0" w:firstColumn="1" w:lastColumn="0" w:noHBand="0" w:noVBand="1"/>
      </w:tblPr>
      <w:tblGrid>
        <w:gridCol w:w="4643"/>
        <w:gridCol w:w="4644"/>
      </w:tblGrid>
      <w:tr w:rsidR="00B10465">
        <w:trPr>
          <w:trHeight w:val="1"/>
        </w:trPr>
        <w:tc>
          <w:tcPr>
            <w:tcW w:w="92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002A34">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МИНОБРНАУКИ РОССИИ</w:t>
            </w:r>
          </w:p>
          <w:p w:rsidR="00B10465" w:rsidRDefault="00002A34">
            <w:pPr>
              <w:keepNext/>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федеральное государственное автономное образовательное учреждение </w:t>
            </w:r>
          </w:p>
          <w:p w:rsidR="00B10465" w:rsidRDefault="00002A34">
            <w:pPr>
              <w:keepNext/>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высшего образования</w:t>
            </w:r>
          </w:p>
          <w:p w:rsidR="00B10465" w:rsidRDefault="00002A34">
            <w:pPr>
              <w:keepNext/>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«Санкт-Петербургский политехнический университет Петра Великого»</w:t>
            </w:r>
          </w:p>
          <w:p w:rsidR="00B10465" w:rsidRDefault="00002A3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(ФГАОУ ВО «</w:t>
            </w:r>
            <w:proofErr w:type="spellStart"/>
            <w:r>
              <w:rPr>
                <w:rFonts w:ascii="Times New Roman" w:eastAsia="Times New Roman" w:hAnsi="Times New Roman" w:cs="Times New Roman"/>
                <w:sz w:val="28"/>
              </w:rPr>
              <w:t>СПбПУ</w:t>
            </w:r>
            <w:proofErr w:type="spellEnd"/>
            <w:r>
              <w:rPr>
                <w:rFonts w:ascii="Times New Roman" w:eastAsia="Times New Roman" w:hAnsi="Times New Roman" w:cs="Times New Roman"/>
                <w:sz w:val="28"/>
              </w:rPr>
              <w:t>»)</w:t>
            </w:r>
          </w:p>
          <w:p w:rsidR="00B10465" w:rsidRDefault="00002A3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Университетский политехнический колледж</w:t>
            </w:r>
          </w:p>
          <w:p w:rsidR="00B10465" w:rsidRDefault="00B10465">
            <w:pPr>
              <w:spacing w:after="120" w:line="315" w:lineRule="auto"/>
              <w:jc w:val="center"/>
              <w:rPr>
                <w:rFonts w:ascii="Times New Roman" w:eastAsia="Times New Roman" w:hAnsi="Times New Roman" w:cs="Times New Roman"/>
                <w:sz w:val="20"/>
              </w:rPr>
            </w:pPr>
          </w:p>
          <w:p w:rsidR="00B10465" w:rsidRDefault="00B10465">
            <w:pPr>
              <w:spacing w:after="0" w:line="315" w:lineRule="auto"/>
              <w:jc w:val="both"/>
              <w:rPr>
                <w:rFonts w:ascii="Times New Roman" w:eastAsia="Times New Roman" w:hAnsi="Times New Roman" w:cs="Times New Roman"/>
                <w:sz w:val="24"/>
              </w:rPr>
            </w:pPr>
          </w:p>
          <w:p w:rsidR="00B10465" w:rsidRDefault="00B10465">
            <w:pPr>
              <w:spacing w:after="0" w:line="315" w:lineRule="auto"/>
              <w:jc w:val="both"/>
              <w:rPr>
                <w:rFonts w:ascii="Times New Roman" w:eastAsia="Times New Roman" w:hAnsi="Times New Roman" w:cs="Times New Roman"/>
                <w:sz w:val="20"/>
              </w:rPr>
            </w:pPr>
          </w:p>
          <w:p w:rsidR="00B10465" w:rsidRDefault="00B10465">
            <w:pPr>
              <w:spacing w:after="0" w:line="315" w:lineRule="auto"/>
              <w:jc w:val="both"/>
              <w:rPr>
                <w:rFonts w:ascii="Times New Roman" w:eastAsia="Times New Roman" w:hAnsi="Times New Roman" w:cs="Times New Roman"/>
                <w:sz w:val="20"/>
              </w:rPr>
            </w:pPr>
          </w:p>
          <w:p w:rsidR="00B10465" w:rsidRDefault="00B10465">
            <w:pPr>
              <w:spacing w:after="0" w:line="315" w:lineRule="auto"/>
              <w:jc w:val="both"/>
              <w:rPr>
                <w:rFonts w:ascii="Times New Roman" w:eastAsia="Times New Roman" w:hAnsi="Times New Roman" w:cs="Times New Roman"/>
                <w:sz w:val="20"/>
              </w:rPr>
            </w:pPr>
          </w:p>
          <w:p w:rsidR="00B10465" w:rsidRDefault="00B10465">
            <w:pPr>
              <w:spacing w:after="0" w:line="315" w:lineRule="auto"/>
              <w:jc w:val="both"/>
            </w:pPr>
          </w:p>
        </w:tc>
      </w:tr>
      <w:tr w:rsidR="00B10465">
        <w:trPr>
          <w:trHeight w:val="1"/>
        </w:trPr>
        <w:tc>
          <w:tcPr>
            <w:tcW w:w="92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0" w:line="315" w:lineRule="auto"/>
              <w:jc w:val="center"/>
              <w:rPr>
                <w:rFonts w:ascii="Times New Roman" w:eastAsia="Times New Roman" w:hAnsi="Times New Roman" w:cs="Times New Roman"/>
                <w:b/>
                <w:sz w:val="28"/>
              </w:rPr>
            </w:pPr>
          </w:p>
          <w:p w:rsidR="00B10465" w:rsidRDefault="00002A34">
            <w:pPr>
              <w:spacing w:after="0" w:line="315" w:lineRule="auto"/>
              <w:jc w:val="center"/>
              <w:rPr>
                <w:rFonts w:ascii="Times New Roman" w:eastAsia="Times New Roman" w:hAnsi="Times New Roman" w:cs="Times New Roman"/>
                <w:sz w:val="28"/>
              </w:rPr>
            </w:pPr>
            <w:r>
              <w:rPr>
                <w:rFonts w:ascii="Times New Roman" w:eastAsia="Times New Roman" w:hAnsi="Times New Roman" w:cs="Times New Roman"/>
                <w:sz w:val="28"/>
              </w:rPr>
              <w:t>Игра "Тетрис"</w:t>
            </w:r>
          </w:p>
          <w:p w:rsidR="00B10465" w:rsidRDefault="00B10465">
            <w:pPr>
              <w:spacing w:after="0" w:line="315" w:lineRule="auto"/>
              <w:jc w:val="center"/>
              <w:rPr>
                <w:rFonts w:ascii="Times New Roman" w:eastAsia="Times New Roman" w:hAnsi="Times New Roman" w:cs="Times New Roman"/>
                <w:b/>
                <w:sz w:val="28"/>
              </w:rPr>
            </w:pPr>
          </w:p>
          <w:p w:rsidR="00B10465" w:rsidRDefault="00B10465">
            <w:pPr>
              <w:spacing w:after="0" w:line="315" w:lineRule="auto"/>
              <w:jc w:val="center"/>
              <w:rPr>
                <w:rFonts w:ascii="Times New Roman" w:eastAsia="Times New Roman" w:hAnsi="Times New Roman" w:cs="Times New Roman"/>
                <w:sz w:val="20"/>
              </w:rPr>
            </w:pPr>
          </w:p>
          <w:p w:rsidR="00B10465" w:rsidRDefault="00002A34">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b/>
                <w:caps/>
                <w:sz w:val="32"/>
              </w:rPr>
              <w:t>ТЕХНИЧЕСКОЕ ЗАДАНИЕ</w:t>
            </w:r>
          </w:p>
          <w:p w:rsidR="00B10465" w:rsidRDefault="00002A34">
            <w:pPr>
              <w:spacing w:after="0" w:line="315" w:lineRule="auto"/>
              <w:jc w:val="center"/>
              <w:rPr>
                <w:rFonts w:ascii="Times New Roman" w:eastAsia="Times New Roman" w:hAnsi="Times New Roman" w:cs="Times New Roman"/>
                <w:sz w:val="24"/>
              </w:rPr>
            </w:pPr>
            <w:r>
              <w:rPr>
                <w:rFonts w:ascii="Times New Roman" w:eastAsia="Times New Roman" w:hAnsi="Times New Roman" w:cs="Times New Roman"/>
                <w:sz w:val="24"/>
              </w:rPr>
              <w:t>А.В.00001-01 33 01-1</w:t>
            </w: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4"/>
              </w:rPr>
              <w:t>Листов __</w:t>
            </w:r>
          </w:p>
          <w:p w:rsidR="00B10465" w:rsidRDefault="00B10465">
            <w:pPr>
              <w:spacing w:after="0" w:line="315" w:lineRule="auto"/>
              <w:jc w:val="center"/>
              <w:rPr>
                <w:rFonts w:ascii="Times New Roman" w:eastAsia="Times New Roman" w:hAnsi="Times New Roman" w:cs="Times New Roman"/>
                <w:sz w:val="20"/>
              </w:rPr>
            </w:pPr>
          </w:p>
          <w:p w:rsidR="00B10465" w:rsidRDefault="00002A34">
            <w:pPr>
              <w:spacing w:after="0" w:line="315" w:lineRule="auto"/>
              <w:jc w:val="center"/>
              <w:rPr>
                <w:rFonts w:ascii="Times New Roman" w:eastAsia="Times New Roman" w:hAnsi="Times New Roman" w:cs="Times New Roman"/>
                <w:sz w:val="20"/>
              </w:rPr>
            </w:pPr>
            <w:r>
              <w:rPr>
                <w:rFonts w:ascii="Times New Roman" w:eastAsia="Times New Roman" w:hAnsi="Times New Roman" w:cs="Times New Roman"/>
                <w:sz w:val="20"/>
              </w:rPr>
              <w:t> </w:t>
            </w:r>
          </w:p>
          <w:p w:rsidR="00B10465" w:rsidRDefault="00B10465">
            <w:pPr>
              <w:spacing w:after="0" w:line="315" w:lineRule="auto"/>
              <w:jc w:val="center"/>
            </w:pPr>
          </w:p>
        </w:tc>
      </w:tr>
      <w:tr w:rsidR="00B10465">
        <w:trPr>
          <w:trHeight w:val="1"/>
        </w:trPr>
        <w:tc>
          <w:tcPr>
            <w:tcW w:w="4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before="120" w:after="0" w:line="315" w:lineRule="auto"/>
              <w:rPr>
                <w:rFonts w:ascii="Calibri" w:eastAsia="Calibri" w:hAnsi="Calibri" w:cs="Calibri"/>
              </w:rPr>
            </w:pPr>
          </w:p>
        </w:tc>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120" w:line="315" w:lineRule="auto"/>
              <w:jc w:val="center"/>
              <w:rPr>
                <w:rFonts w:ascii="Times New Roman" w:eastAsia="Times New Roman" w:hAnsi="Times New Roman" w:cs="Times New Roman"/>
                <w:sz w:val="24"/>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rPr>
                <w:rFonts w:ascii="Times New Roman" w:eastAsia="Times New Roman" w:hAnsi="Times New Roman" w:cs="Times New Roman"/>
                <w:sz w:val="20"/>
              </w:rPr>
            </w:pPr>
          </w:p>
          <w:p w:rsidR="00B10465" w:rsidRDefault="00B10465">
            <w:pPr>
              <w:spacing w:after="120" w:line="315" w:lineRule="auto"/>
              <w:jc w:val="center"/>
              <w:rPr>
                <w:rFonts w:ascii="Times New Roman" w:eastAsia="Times New Roman" w:hAnsi="Times New Roman" w:cs="Times New Roman"/>
                <w:sz w:val="20"/>
              </w:rPr>
            </w:pPr>
          </w:p>
          <w:p w:rsidR="00B10465" w:rsidRDefault="00B10465">
            <w:pPr>
              <w:spacing w:after="120" w:line="315" w:lineRule="auto"/>
              <w:jc w:val="center"/>
            </w:pPr>
          </w:p>
        </w:tc>
      </w:tr>
      <w:tr w:rsidR="00B10465">
        <w:trPr>
          <w:trHeight w:val="1"/>
        </w:trPr>
        <w:tc>
          <w:tcPr>
            <w:tcW w:w="92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before="120" w:after="0" w:line="315" w:lineRule="auto"/>
              <w:rPr>
                <w:rFonts w:ascii="Times New Roman" w:eastAsia="Times New Roman" w:hAnsi="Times New Roman" w:cs="Times New Roman"/>
                <w:sz w:val="24"/>
              </w:rPr>
            </w:pPr>
          </w:p>
          <w:p w:rsidR="00B10465" w:rsidRDefault="00002A34">
            <w:pPr>
              <w:spacing w:before="120" w:after="0" w:line="315" w:lineRule="auto"/>
              <w:jc w:val="center"/>
            </w:pPr>
            <w:r>
              <w:rPr>
                <w:rFonts w:ascii="Times New Roman" w:eastAsia="Times New Roman" w:hAnsi="Times New Roman" w:cs="Times New Roman"/>
                <w:sz w:val="24"/>
              </w:rPr>
              <w:t>2018</w:t>
            </w:r>
          </w:p>
        </w:tc>
      </w:tr>
    </w:tbl>
    <w:p w:rsidR="00B10465" w:rsidRDefault="00002A34" w:rsidP="00662595">
      <w:pPr>
        <w:keepNext/>
        <w:spacing w:before="240" w:after="6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ВВЕДЕНИЕ</w:t>
      </w:r>
    </w:p>
    <w:p w:rsidR="00B10465" w:rsidRDefault="00002A34">
      <w:pPr>
        <w:numPr>
          <w:ilvl w:val="0"/>
          <w:numId w:val="1"/>
        </w:numPr>
        <w:spacing w:after="200" w:line="360" w:lineRule="auto"/>
        <w:ind w:firstLine="426"/>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Полное наименование программной разработки: «Игра "Тетрис"».</w:t>
      </w:r>
    </w:p>
    <w:p w:rsidR="00662595" w:rsidRDefault="00662595" w:rsidP="00662595">
      <w:pPr>
        <w:keepNext/>
        <w:numPr>
          <w:ilvl w:val="0"/>
          <w:numId w:val="1"/>
        </w:numPr>
        <w:spacing w:before="240" w:after="60" w:line="360" w:lineRule="auto"/>
        <w:jc w:val="both"/>
        <w:rPr>
          <w:rFonts w:ascii="Times New Roman" w:eastAsia="Times New Roman" w:hAnsi="Times New Roman" w:cs="Times New Roman"/>
          <w:color w:val="000000"/>
          <w:sz w:val="28"/>
        </w:rPr>
      </w:pPr>
      <w:r w:rsidRPr="00662595">
        <w:rPr>
          <w:rFonts w:ascii="Times New Roman" w:eastAsia="Times New Roman" w:hAnsi="Times New Roman" w:cs="Times New Roman"/>
          <w:color w:val="000000"/>
          <w:sz w:val="28"/>
        </w:rPr>
        <w:t>В ходе игры программа отображает прямоугольное игровое поле размером 50 х 15 клеток – "стакан", в который падают одна за другой кости. Игрок во время падения кости может сдвигать ее влево или вправо, поворачивать ее относительно центра и "уронить" ее, не дожидаясь, пока она достигнет дна. Скорость падения кости зависит от количества набранных очков (увеличивается после каждой сотни). Очки начисляются игроку за полностью заполненные горизонтальные ряды (15 очков за ряд). Падение кости прекращается, когда непосредственно под любой из ее клеток оказывается клетка ранее упавшей кости или дно "стакана". По окончании падения анализируется ситуация на игровом поле. Все образовавшиеся заполненные ряды удаляются, при этом начисляются очки. Удаление рядов может привести к изменению положения клеток костей, под которыми удалена опора, и образованию новых заполненных рядов.</w:t>
      </w:r>
    </w:p>
    <w:p w:rsidR="00B10465" w:rsidRPr="00662595" w:rsidRDefault="00002A34" w:rsidP="00662595">
      <w:pPr>
        <w:keepNext/>
        <w:numPr>
          <w:ilvl w:val="0"/>
          <w:numId w:val="1"/>
        </w:numPr>
        <w:spacing w:before="240" w:after="60" w:line="360" w:lineRule="auto"/>
        <w:jc w:val="center"/>
        <w:rPr>
          <w:rFonts w:ascii="Times New Roman" w:eastAsia="Times New Roman" w:hAnsi="Times New Roman" w:cs="Times New Roman"/>
          <w:color w:val="000000"/>
          <w:sz w:val="28"/>
        </w:rPr>
      </w:pPr>
      <w:r w:rsidRPr="00662595">
        <w:rPr>
          <w:rFonts w:ascii="Times New Roman" w:eastAsia="Times New Roman" w:hAnsi="Times New Roman" w:cs="Times New Roman"/>
          <w:sz w:val="28"/>
        </w:rPr>
        <w:t>ОСНОВАНИЕ ДЛЯ РАЗРАБОТКИ</w:t>
      </w:r>
    </w:p>
    <w:p w:rsidR="00B10465" w:rsidRDefault="00002A34">
      <w:pPr>
        <w:spacing w:after="200" w:line="360" w:lineRule="auto"/>
        <w:ind w:firstLine="426"/>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Приложение создается для </w:t>
      </w:r>
      <w:r w:rsidR="00662595">
        <w:rPr>
          <w:rFonts w:ascii="Times New Roman" w:eastAsia="Times New Roman" w:hAnsi="Times New Roman" w:cs="Times New Roman"/>
          <w:color w:val="000000"/>
          <w:sz w:val="28"/>
        </w:rPr>
        <w:t>развлекательных целей.</w:t>
      </w:r>
    </w:p>
    <w:p w:rsidR="00B10465" w:rsidRDefault="00002A34">
      <w:pPr>
        <w:keepNext/>
        <w:spacing w:before="240" w:after="60" w:line="360" w:lineRule="auto"/>
        <w:ind w:firstLine="426"/>
        <w:jc w:val="center"/>
        <w:rPr>
          <w:rFonts w:ascii="Times New Roman" w:eastAsia="Times New Roman" w:hAnsi="Times New Roman" w:cs="Times New Roman"/>
          <w:sz w:val="28"/>
        </w:rPr>
      </w:pPr>
      <w:r>
        <w:rPr>
          <w:rFonts w:ascii="Times New Roman" w:eastAsia="Times New Roman" w:hAnsi="Times New Roman" w:cs="Times New Roman"/>
          <w:sz w:val="28"/>
        </w:rPr>
        <w:t>3. НАЗНАЧЕНИЕ РАЗРАБОТКИ</w:t>
      </w:r>
    </w:p>
    <w:p w:rsidR="00B10465" w:rsidRDefault="00002A34">
      <w:pPr>
        <w:numPr>
          <w:ilvl w:val="0"/>
          <w:numId w:val="2"/>
        </w:numPr>
        <w:spacing w:after="200" w:line="360" w:lineRule="auto"/>
        <w:ind w:firstLine="426"/>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Приложение для </w:t>
      </w:r>
      <w:r w:rsidR="00662595">
        <w:rPr>
          <w:rFonts w:ascii="Times New Roman" w:eastAsia="Times New Roman" w:hAnsi="Times New Roman" w:cs="Times New Roman"/>
          <w:color w:val="000000"/>
          <w:sz w:val="28"/>
        </w:rPr>
        <w:t>должна обеспечивать возможности непосредственного процесса игры (см. Введение), а также возможность сохранения игрового поля и настройки клавиш управления и начальной сложности.</w:t>
      </w:r>
    </w:p>
    <w:p w:rsidR="00B10465" w:rsidRDefault="00002A34">
      <w:pPr>
        <w:numPr>
          <w:ilvl w:val="0"/>
          <w:numId w:val="2"/>
        </w:numPr>
        <w:spacing w:after="200" w:line="360" w:lineRule="auto"/>
        <w:ind w:firstLine="426"/>
        <w:jc w:val="both"/>
        <w:rPr>
          <w:rFonts w:ascii="Times New Roman" w:eastAsia="Times New Roman" w:hAnsi="Times New Roman" w:cs="Times New Roman"/>
        </w:rPr>
      </w:pPr>
      <w:r>
        <w:rPr>
          <w:rFonts w:ascii="Times New Roman" w:eastAsia="Times New Roman" w:hAnsi="Times New Roman" w:cs="Times New Roman"/>
          <w:color w:val="000000"/>
          <w:sz w:val="28"/>
        </w:rPr>
        <w:t>Эксплуатационное назначение: Программа должна эксплуатироваться</w:t>
      </w:r>
      <w:r w:rsidR="00662595">
        <w:rPr>
          <w:rFonts w:ascii="Times New Roman" w:eastAsia="Times New Roman" w:hAnsi="Times New Roman" w:cs="Times New Roman"/>
          <w:color w:val="000000"/>
          <w:sz w:val="28"/>
        </w:rPr>
        <w:t xml:space="preserve"> любыми пользователями </w:t>
      </w:r>
      <w:proofErr w:type="gramStart"/>
      <w:r w:rsidR="00662595">
        <w:rPr>
          <w:rFonts w:ascii="Times New Roman" w:eastAsia="Times New Roman" w:hAnsi="Times New Roman" w:cs="Times New Roman"/>
          <w:color w:val="000000"/>
          <w:sz w:val="28"/>
        </w:rPr>
        <w:t>ПК</w:t>
      </w:r>
      <w:proofErr w:type="gramEnd"/>
      <w:r w:rsidR="00662595">
        <w:rPr>
          <w:rFonts w:ascii="Times New Roman" w:eastAsia="Times New Roman" w:hAnsi="Times New Roman" w:cs="Times New Roman"/>
          <w:color w:val="000000"/>
          <w:sz w:val="28"/>
        </w:rPr>
        <w:t xml:space="preserve"> заинтересованных в игре Тетрис</w:t>
      </w:r>
      <w:r>
        <w:rPr>
          <w:rFonts w:ascii="Times New Roman" w:eastAsia="Times New Roman" w:hAnsi="Times New Roman" w:cs="Times New Roman"/>
          <w:color w:val="000000"/>
          <w:sz w:val="28"/>
        </w:rPr>
        <w:t>.</w:t>
      </w:r>
    </w:p>
    <w:p w:rsidR="00763711" w:rsidRDefault="00763711">
      <w:pPr>
        <w:rPr>
          <w:rFonts w:ascii="Times New Roman" w:eastAsia="Times New Roman" w:hAnsi="Times New Roman" w:cs="Times New Roman"/>
          <w:sz w:val="28"/>
        </w:rPr>
      </w:pPr>
      <w:r>
        <w:rPr>
          <w:rFonts w:ascii="Times New Roman" w:eastAsia="Times New Roman" w:hAnsi="Times New Roman" w:cs="Times New Roman"/>
          <w:sz w:val="28"/>
        </w:rPr>
        <w:br w:type="page"/>
      </w:r>
    </w:p>
    <w:p w:rsidR="00B10465" w:rsidRDefault="00002A34">
      <w:pPr>
        <w:spacing w:before="240" w:after="60" w:line="360" w:lineRule="auto"/>
        <w:ind w:firstLine="426"/>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4. ТРЕБОВАНИЯ К РАЗРАБОТКЕ</w:t>
      </w:r>
    </w:p>
    <w:p w:rsidR="000A0491" w:rsidRDefault="00002A34" w:rsidP="000A0491">
      <w:pPr>
        <w:spacing w:before="240" w:after="60" w:line="360" w:lineRule="auto"/>
        <w:ind w:right="100" w:firstLine="426"/>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4.1. </w:t>
      </w:r>
      <w:r>
        <w:rPr>
          <w:rFonts w:ascii="Times New Roman" w:eastAsia="Times New Roman" w:hAnsi="Times New Roman" w:cs="Times New Roman"/>
          <w:color w:val="000000"/>
          <w:sz w:val="28"/>
        </w:rPr>
        <w:tab/>
        <w:t>Требования к функциональным характеристикам:</w:t>
      </w:r>
      <w:r w:rsidR="000A0491" w:rsidRPr="000A0491">
        <w:rPr>
          <w:rFonts w:ascii="Times New Roman" w:eastAsia="Times New Roman" w:hAnsi="Times New Roman" w:cs="Times New Roman"/>
          <w:color w:val="000000"/>
          <w:sz w:val="28"/>
        </w:rPr>
        <w:t xml:space="preserve"> </w:t>
      </w:r>
    </w:p>
    <w:p w:rsidR="00662595" w:rsidRPr="000A0491" w:rsidRDefault="00662595" w:rsidP="000A0491">
      <w:pPr>
        <w:pStyle w:val="a3"/>
        <w:numPr>
          <w:ilvl w:val="0"/>
          <w:numId w:val="3"/>
        </w:numPr>
        <w:spacing w:before="240" w:after="60" w:line="360" w:lineRule="auto"/>
        <w:ind w:right="100"/>
        <w:jc w:val="both"/>
        <w:rPr>
          <w:rFonts w:ascii="Times New Roman" w:eastAsia="Times New Roman" w:hAnsi="Times New Roman" w:cs="Times New Roman"/>
          <w:color w:val="000000"/>
          <w:sz w:val="28"/>
        </w:rPr>
      </w:pPr>
      <w:bookmarkStart w:id="0" w:name="_GoBack"/>
      <w:r w:rsidRPr="000A0491">
        <w:rPr>
          <w:rFonts w:ascii="Times New Roman" w:eastAsia="Times New Roman" w:hAnsi="Times New Roman" w:cs="Times New Roman"/>
          <w:sz w:val="28"/>
        </w:rPr>
        <w:t>программа должна случайно генерировать блоки заранее определенной формы</w:t>
      </w:r>
      <w:r w:rsidR="000A0491">
        <w:rPr>
          <w:rFonts w:ascii="Times New Roman" w:eastAsia="Times New Roman" w:hAnsi="Times New Roman" w:cs="Times New Roman"/>
          <w:sz w:val="28"/>
        </w:rPr>
        <w:t xml:space="preserve"> </w:t>
      </w:r>
      <w:r w:rsidR="000A0491" w:rsidRPr="000A0491">
        <w:rPr>
          <w:rFonts w:ascii="Times New Roman" w:eastAsia="Times New Roman" w:hAnsi="Times New Roman" w:cs="Times New Roman"/>
          <w:sz w:val="28"/>
        </w:rPr>
        <w:t>(см. Рис.1);</w:t>
      </w:r>
    </w:p>
    <w:p w:rsidR="00B10465" w:rsidRDefault="00002A34">
      <w:pPr>
        <w:numPr>
          <w:ilvl w:val="0"/>
          <w:numId w:val="3"/>
        </w:numPr>
        <w:spacing w:after="0" w:line="360" w:lineRule="auto"/>
        <w:ind w:right="102"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программа должна предоставлять </w:t>
      </w:r>
      <w:r w:rsidR="000A0491">
        <w:rPr>
          <w:rFonts w:ascii="Times New Roman" w:eastAsia="Times New Roman" w:hAnsi="Times New Roman" w:cs="Times New Roman"/>
          <w:sz w:val="28"/>
        </w:rPr>
        <w:t>возможность поставить игру на паузу</w:t>
      </w:r>
      <w:r w:rsidR="000A0491" w:rsidRPr="000A0491">
        <w:rPr>
          <w:rFonts w:ascii="Times New Roman" w:eastAsia="Times New Roman" w:hAnsi="Times New Roman" w:cs="Times New Roman"/>
          <w:sz w:val="28"/>
        </w:rPr>
        <w:t>;</w:t>
      </w:r>
    </w:p>
    <w:p w:rsidR="00B10465" w:rsidRDefault="00002A34">
      <w:pPr>
        <w:numPr>
          <w:ilvl w:val="0"/>
          <w:numId w:val="3"/>
        </w:numPr>
        <w:spacing w:after="0" w:line="360" w:lineRule="auto"/>
        <w:ind w:right="102" w:firstLine="426"/>
        <w:jc w:val="both"/>
        <w:rPr>
          <w:rFonts w:ascii="Times New Roman" w:eastAsia="Times New Roman" w:hAnsi="Times New Roman" w:cs="Times New Roman"/>
          <w:sz w:val="28"/>
        </w:rPr>
      </w:pPr>
      <w:r>
        <w:rPr>
          <w:rFonts w:ascii="Times New Roman" w:eastAsia="Times New Roman" w:hAnsi="Times New Roman" w:cs="Times New Roman"/>
          <w:sz w:val="28"/>
        </w:rPr>
        <w:t>программа должна</w:t>
      </w:r>
      <w:r w:rsidR="000A0491" w:rsidRPr="000A0491">
        <w:rPr>
          <w:rFonts w:ascii="Times New Roman" w:eastAsia="Times New Roman" w:hAnsi="Times New Roman" w:cs="Times New Roman"/>
          <w:sz w:val="28"/>
        </w:rPr>
        <w:t xml:space="preserve"> </w:t>
      </w:r>
      <w:r w:rsidR="000A0491">
        <w:rPr>
          <w:rFonts w:ascii="Times New Roman" w:eastAsia="Times New Roman" w:hAnsi="Times New Roman" w:cs="Times New Roman"/>
          <w:sz w:val="28"/>
        </w:rPr>
        <w:t>предоставлять возможность сохранения игрового поля</w:t>
      </w:r>
      <w:r>
        <w:rPr>
          <w:rFonts w:ascii="Times New Roman" w:eastAsia="Times New Roman" w:hAnsi="Times New Roman" w:cs="Times New Roman"/>
          <w:sz w:val="28"/>
        </w:rPr>
        <w:t>;</w:t>
      </w:r>
    </w:p>
    <w:bookmarkEnd w:id="0"/>
    <w:p w:rsidR="00B10465" w:rsidRDefault="00002A34">
      <w:pPr>
        <w:spacing w:before="240" w:after="60" w:line="360" w:lineRule="auto"/>
        <w:ind w:left="100" w:right="100" w:firstLine="30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4.2. </w:t>
      </w:r>
      <w:r>
        <w:rPr>
          <w:rFonts w:ascii="Times New Roman" w:eastAsia="Times New Roman" w:hAnsi="Times New Roman" w:cs="Times New Roman"/>
          <w:color w:val="000000"/>
          <w:sz w:val="28"/>
        </w:rPr>
        <w:tab/>
        <w:t>Требования к надежности:</w:t>
      </w:r>
    </w:p>
    <w:p w:rsidR="00B10465" w:rsidRDefault="00002A34">
      <w:pPr>
        <w:numPr>
          <w:ilvl w:val="0"/>
          <w:numId w:val="4"/>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использование лицензированного программного обеспечения;</w:t>
      </w:r>
    </w:p>
    <w:p w:rsidR="00B10465" w:rsidRDefault="00002A34">
      <w:pPr>
        <w:numPr>
          <w:ilvl w:val="0"/>
          <w:numId w:val="4"/>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проверка программы на наличие вирусов;</w:t>
      </w:r>
    </w:p>
    <w:p w:rsidR="00B10465" w:rsidRDefault="00002A34">
      <w:pPr>
        <w:numPr>
          <w:ilvl w:val="0"/>
          <w:numId w:val="4"/>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организация бесперебойного питания.</w:t>
      </w:r>
    </w:p>
    <w:p w:rsidR="00B10465" w:rsidRDefault="00002A34">
      <w:pPr>
        <w:spacing w:before="240" w:after="60" w:line="360" w:lineRule="auto"/>
        <w:ind w:left="100" w:right="100" w:firstLine="30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4.3. </w:t>
      </w:r>
      <w:r>
        <w:rPr>
          <w:rFonts w:ascii="Times New Roman" w:eastAsia="Times New Roman" w:hAnsi="Times New Roman" w:cs="Times New Roman"/>
          <w:color w:val="000000"/>
          <w:sz w:val="28"/>
        </w:rPr>
        <w:tab/>
        <w:t>Требования к составу и параметрам технических средств</w:t>
      </w:r>
    </w:p>
    <w:p w:rsidR="00B10465" w:rsidRDefault="00002A34">
      <w:pPr>
        <w:spacing w:after="0" w:line="360" w:lineRule="auto"/>
        <w:ind w:left="100" w:right="100" w:firstLine="1318"/>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B10465" w:rsidRDefault="00002A34">
      <w:pPr>
        <w:numPr>
          <w:ilvl w:val="0"/>
          <w:numId w:val="5"/>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процессор </w:t>
      </w:r>
      <w:proofErr w:type="spellStart"/>
      <w:r>
        <w:rPr>
          <w:rFonts w:ascii="Times New Roman" w:eastAsia="Times New Roman" w:hAnsi="Times New Roman" w:cs="Times New Roman"/>
          <w:sz w:val="28"/>
        </w:rPr>
        <w:t>Intel</w:t>
      </w:r>
      <w:proofErr w:type="spellEnd"/>
      <w:r>
        <w:rPr>
          <w:rFonts w:ascii="Times New Roman" w:eastAsia="Times New Roman" w:hAnsi="Times New Roman" w:cs="Times New Roman"/>
          <w:sz w:val="28"/>
        </w:rPr>
        <w:t xml:space="preserve"> или другой совместимый; </w:t>
      </w:r>
    </w:p>
    <w:p w:rsidR="00B10465" w:rsidRDefault="00002A34">
      <w:pPr>
        <w:numPr>
          <w:ilvl w:val="0"/>
          <w:numId w:val="5"/>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объем свободной оперативной памяти ~500 Кб; </w:t>
      </w:r>
    </w:p>
    <w:p w:rsidR="00B10465" w:rsidRDefault="00002A34">
      <w:pPr>
        <w:numPr>
          <w:ilvl w:val="0"/>
          <w:numId w:val="5"/>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объем необходимой памяти на жестком диске ~20Мб. </w:t>
      </w:r>
    </w:p>
    <w:p w:rsidR="00B10465" w:rsidRDefault="00002A34">
      <w:pPr>
        <w:spacing w:before="240" w:after="60" w:line="360" w:lineRule="auto"/>
        <w:ind w:left="100" w:right="100" w:firstLine="30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4.4. </w:t>
      </w:r>
      <w:r>
        <w:rPr>
          <w:rFonts w:ascii="Times New Roman" w:eastAsia="Times New Roman" w:hAnsi="Times New Roman" w:cs="Times New Roman"/>
          <w:color w:val="000000"/>
          <w:sz w:val="28"/>
        </w:rPr>
        <w:tab/>
        <w:t xml:space="preserve"> Требования к информационной и программной совместимости</w:t>
      </w:r>
    </w:p>
    <w:p w:rsidR="00C2337F" w:rsidRPr="00C2337F" w:rsidRDefault="00002A34" w:rsidP="00C2337F">
      <w:pPr>
        <w:spacing w:after="0" w:line="360" w:lineRule="auto"/>
        <w:ind w:left="142" w:right="100" w:firstLine="1276"/>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полноценного функционирования данной системы необходимо наличие операционной системы выше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7 или совместимой. Язык</w:t>
      </w:r>
      <w:r w:rsidR="00C2337F">
        <w:rPr>
          <w:rFonts w:ascii="Times New Roman" w:eastAsia="Times New Roman" w:hAnsi="Times New Roman" w:cs="Times New Roman"/>
          <w:sz w:val="28"/>
        </w:rPr>
        <w:t xml:space="preserve"> интерфейса – русский</w:t>
      </w:r>
    </w:p>
    <w:p w:rsidR="00C2337F" w:rsidRDefault="00C2337F" w:rsidP="00C2337F">
      <w:pPr>
        <w:rPr>
          <w:rFonts w:ascii="Times New Roman" w:eastAsia="Times New Roman" w:hAnsi="Times New Roman" w:cs="Times New Roman"/>
          <w:color w:val="000000"/>
          <w:sz w:val="28"/>
        </w:rPr>
      </w:pPr>
    </w:p>
    <w:p w:rsidR="00C2337F" w:rsidRDefault="00C2337F" w:rsidP="00C2337F">
      <w:pPr>
        <w:rPr>
          <w:rFonts w:ascii="Times New Roman" w:eastAsia="Times New Roman" w:hAnsi="Times New Roman" w:cs="Times New Roman"/>
          <w:color w:val="000000"/>
          <w:sz w:val="28"/>
        </w:rPr>
      </w:pPr>
    </w:p>
    <w:p w:rsidR="00C2337F" w:rsidRDefault="00C2337F" w:rsidP="00C2337F">
      <w:pPr>
        <w:rPr>
          <w:rFonts w:ascii="Times New Roman" w:eastAsia="Times New Roman" w:hAnsi="Times New Roman" w:cs="Times New Roman"/>
          <w:color w:val="000000"/>
          <w:sz w:val="28"/>
        </w:rPr>
      </w:pPr>
    </w:p>
    <w:p w:rsidR="00C2337F" w:rsidRDefault="00C2337F" w:rsidP="00C2337F">
      <w:pPr>
        <w:rPr>
          <w:rFonts w:ascii="Times New Roman" w:eastAsia="Times New Roman" w:hAnsi="Times New Roman" w:cs="Times New Roman"/>
          <w:color w:val="000000"/>
          <w:sz w:val="28"/>
        </w:rPr>
      </w:pPr>
    </w:p>
    <w:p w:rsidR="00B10465" w:rsidRDefault="00C2337F" w:rsidP="00C2337F">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ab/>
        <w:t xml:space="preserve">4.5. </w:t>
      </w:r>
      <w:r w:rsidR="00002A34">
        <w:rPr>
          <w:rFonts w:ascii="Times New Roman" w:eastAsia="Times New Roman" w:hAnsi="Times New Roman" w:cs="Times New Roman"/>
          <w:color w:val="000000"/>
          <w:sz w:val="28"/>
        </w:rPr>
        <w:t>Требования к маркировке и упаковке</w:t>
      </w:r>
    </w:p>
    <w:p w:rsidR="00B10465" w:rsidRDefault="00002A34">
      <w:pPr>
        <w:spacing w:after="0" w:line="360" w:lineRule="auto"/>
        <w:ind w:left="142" w:right="100" w:firstLine="1276"/>
        <w:jc w:val="both"/>
        <w:rPr>
          <w:rFonts w:ascii="Times New Roman" w:eastAsia="Times New Roman" w:hAnsi="Times New Roman" w:cs="Times New Roman"/>
          <w:sz w:val="28"/>
        </w:rPr>
      </w:pPr>
      <w:r>
        <w:rPr>
          <w:rFonts w:ascii="Times New Roman" w:eastAsia="Times New Roman" w:hAnsi="Times New Roman" w:cs="Times New Roman"/>
          <w:sz w:val="28"/>
        </w:rPr>
        <w:t>Программа должна поставляться на диске в виде исполняемого (</w:t>
      </w:r>
      <w:proofErr w:type="spellStart"/>
      <w:r>
        <w:rPr>
          <w:rFonts w:ascii="Times New Roman" w:eastAsia="Times New Roman" w:hAnsi="Times New Roman" w:cs="Times New Roman"/>
          <w:sz w:val="28"/>
        </w:rPr>
        <w:t>еxе</w:t>
      </w:r>
      <w:proofErr w:type="spellEnd"/>
      <w:r>
        <w:rPr>
          <w:rFonts w:ascii="Times New Roman" w:eastAsia="Times New Roman" w:hAnsi="Times New Roman" w:cs="Times New Roman"/>
          <w:sz w:val="28"/>
        </w:rPr>
        <w:t>) файла, документации и проекта. На диске должна быть наклейка с надписью "</w:t>
      </w:r>
      <w:proofErr w:type="spellStart"/>
      <w:r>
        <w:rPr>
          <w:rFonts w:ascii="Times New Roman" w:eastAsia="Times New Roman" w:hAnsi="Times New Roman" w:cs="Times New Roman"/>
          <w:sz w:val="28"/>
        </w:rPr>
        <w:t>THEлаб</w:t>
      </w:r>
      <w:proofErr w:type="spellEnd"/>
      <w:r>
        <w:rPr>
          <w:rFonts w:ascii="Times New Roman" w:eastAsia="Times New Roman" w:hAnsi="Times New Roman" w:cs="Times New Roman"/>
          <w:sz w:val="28"/>
        </w:rPr>
        <w:t>". Диск должна быть упакован в пластиковую коробку.</w:t>
      </w:r>
    </w:p>
    <w:p w:rsidR="00B10465" w:rsidRDefault="00002A34">
      <w:pPr>
        <w:spacing w:before="240" w:after="60" w:line="360" w:lineRule="auto"/>
        <w:ind w:left="100" w:right="100" w:firstLine="30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4.6. </w:t>
      </w:r>
      <w:r>
        <w:rPr>
          <w:rFonts w:ascii="Times New Roman" w:eastAsia="Times New Roman" w:hAnsi="Times New Roman" w:cs="Times New Roman"/>
          <w:color w:val="000000"/>
          <w:sz w:val="28"/>
        </w:rPr>
        <w:tab/>
        <w:t>Требования к транспортировке и хранению</w:t>
      </w:r>
    </w:p>
    <w:p w:rsidR="00B10465" w:rsidRDefault="00002A34">
      <w:pPr>
        <w:spacing w:after="0" w:line="360" w:lineRule="auto"/>
        <w:ind w:left="142" w:right="100" w:firstLine="1276"/>
        <w:jc w:val="both"/>
        <w:rPr>
          <w:rFonts w:ascii="Times New Roman" w:eastAsia="Times New Roman" w:hAnsi="Times New Roman" w:cs="Times New Roman"/>
          <w:sz w:val="28"/>
        </w:rPr>
      </w:pPr>
      <w:r>
        <w:rPr>
          <w:rFonts w:ascii="Times New Roman" w:eastAsia="Times New Roman" w:hAnsi="Times New Roman" w:cs="Times New Roman"/>
          <w:sz w:val="28"/>
        </w:rPr>
        <w:t>Диск с программой должен храниться вдали от электромагнитных полей и не подвергаться механической деформации. Место и условия хранения должны соответствовать санитарным требованиям отрасли. Сроки хранения устанавливаются в соответствии с гарантийными сроками поставщика магнитных носителей.</w:t>
      </w:r>
    </w:p>
    <w:p w:rsidR="00B10465" w:rsidRDefault="00002A34">
      <w:pPr>
        <w:spacing w:after="0" w:line="360" w:lineRule="auto"/>
        <w:ind w:left="142" w:right="100" w:firstLine="1276"/>
        <w:jc w:val="both"/>
        <w:rPr>
          <w:rFonts w:ascii="Times New Roman" w:eastAsia="Times New Roman" w:hAnsi="Times New Roman" w:cs="Times New Roman"/>
          <w:sz w:val="28"/>
        </w:rPr>
      </w:pPr>
      <w:r>
        <w:rPr>
          <w:rFonts w:ascii="Times New Roman" w:eastAsia="Times New Roman" w:hAnsi="Times New Roman" w:cs="Times New Roman"/>
          <w:sz w:val="28"/>
        </w:rPr>
        <w:t>Основные требования к транспортировке – создание условий, исключающих механические повреждения магнитного носителя.</w:t>
      </w:r>
    </w:p>
    <w:p w:rsidR="00B10465" w:rsidRDefault="00002A34">
      <w:pPr>
        <w:spacing w:before="240" w:after="60" w:line="360" w:lineRule="auto"/>
        <w:ind w:left="102" w:right="102" w:firstLine="301"/>
        <w:jc w:val="center"/>
        <w:rPr>
          <w:rFonts w:ascii="Times New Roman" w:eastAsia="Times New Roman" w:hAnsi="Times New Roman" w:cs="Times New Roman"/>
          <w:sz w:val="28"/>
        </w:rPr>
      </w:pPr>
      <w:r>
        <w:rPr>
          <w:rFonts w:ascii="Times New Roman" w:eastAsia="Times New Roman" w:hAnsi="Times New Roman" w:cs="Times New Roman"/>
          <w:sz w:val="28"/>
        </w:rPr>
        <w:t>5. ТРЕБОВАНИЯ К ПРОГРАММНОЙ ДОКУМЕНТАЦИИ</w:t>
      </w:r>
    </w:p>
    <w:p w:rsidR="00B10465" w:rsidRDefault="00002A34">
      <w:pPr>
        <w:spacing w:before="240" w:after="60" w:line="360" w:lineRule="auto"/>
        <w:ind w:right="102"/>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Предварительный состав программной документации: </w:t>
      </w:r>
    </w:p>
    <w:p w:rsidR="00B10465" w:rsidRDefault="00002A34">
      <w:pPr>
        <w:numPr>
          <w:ilvl w:val="0"/>
          <w:numId w:val="6"/>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«Техническое задание»;</w:t>
      </w:r>
    </w:p>
    <w:p w:rsidR="00B10465" w:rsidRDefault="00002A34">
      <w:pPr>
        <w:numPr>
          <w:ilvl w:val="0"/>
          <w:numId w:val="6"/>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разрабатываемые программные модули должны быть самодокументированы, т.е. тексты программ должны содержать все необходимые комментарии;</w:t>
      </w:r>
    </w:p>
    <w:p w:rsidR="00B10465" w:rsidRDefault="00002A34">
      <w:pPr>
        <w:numPr>
          <w:ilvl w:val="0"/>
          <w:numId w:val="6"/>
        </w:numPr>
        <w:spacing w:after="0" w:line="360" w:lineRule="auto"/>
        <w:ind w:left="1429" w:right="102" w:hanging="360"/>
        <w:jc w:val="both"/>
        <w:rPr>
          <w:rFonts w:ascii="Times New Roman" w:eastAsia="Times New Roman" w:hAnsi="Times New Roman" w:cs="Times New Roman"/>
          <w:sz w:val="28"/>
        </w:rPr>
      </w:pPr>
      <w:r>
        <w:rPr>
          <w:rFonts w:ascii="Times New Roman" w:eastAsia="Times New Roman" w:hAnsi="Times New Roman" w:cs="Times New Roman"/>
          <w:sz w:val="28"/>
        </w:rPr>
        <w:t>разрабатываемое программное обеспечение должно включать справочную систему.</w:t>
      </w:r>
    </w:p>
    <w:p w:rsidR="00B10465" w:rsidRDefault="00002A34">
      <w:pPr>
        <w:spacing w:before="240" w:after="60" w:line="360" w:lineRule="auto"/>
        <w:ind w:left="102" w:right="102" w:firstLine="301"/>
        <w:jc w:val="center"/>
        <w:rPr>
          <w:rFonts w:ascii="Times New Roman" w:eastAsia="Times New Roman" w:hAnsi="Times New Roman" w:cs="Times New Roman"/>
          <w:sz w:val="28"/>
        </w:rPr>
      </w:pPr>
      <w:r>
        <w:rPr>
          <w:rFonts w:ascii="Times New Roman" w:eastAsia="Times New Roman" w:hAnsi="Times New Roman" w:cs="Times New Roman"/>
          <w:sz w:val="28"/>
        </w:rPr>
        <w:t>6. ТЕХНИКО-ЭКОНОМИЧЕСКИЕ ПОКАЗАТЕЛИ</w:t>
      </w:r>
    </w:p>
    <w:p w:rsidR="00B10465" w:rsidRDefault="00002A34">
      <w:pPr>
        <w:spacing w:after="0" w:line="360" w:lineRule="auto"/>
        <w:ind w:left="142" w:right="100" w:firstLine="284"/>
        <w:rPr>
          <w:rFonts w:ascii="Times New Roman" w:eastAsia="Times New Roman" w:hAnsi="Times New Roman" w:cs="Times New Roman"/>
          <w:sz w:val="28"/>
        </w:rPr>
      </w:pPr>
      <w:r>
        <w:rPr>
          <w:rFonts w:ascii="Times New Roman" w:eastAsia="Times New Roman" w:hAnsi="Times New Roman" w:cs="Times New Roman"/>
          <w:sz w:val="28"/>
        </w:rPr>
        <w:t>Технико-экономические показатели не рассчитываются.</w:t>
      </w:r>
    </w:p>
    <w:p w:rsidR="00B10465" w:rsidRDefault="00002A34">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B10465" w:rsidRDefault="00B10465">
      <w:pPr>
        <w:spacing w:after="200" w:line="276" w:lineRule="auto"/>
        <w:rPr>
          <w:rFonts w:ascii="Times New Roman" w:eastAsia="Times New Roman" w:hAnsi="Times New Roman" w:cs="Times New Roman"/>
          <w:sz w:val="28"/>
        </w:rPr>
      </w:pPr>
    </w:p>
    <w:p w:rsidR="00C2337F" w:rsidRDefault="00C2337F">
      <w:pPr>
        <w:rPr>
          <w:rFonts w:ascii="Times New Roman" w:eastAsia="Times New Roman" w:hAnsi="Times New Roman" w:cs="Times New Roman"/>
          <w:sz w:val="28"/>
        </w:rPr>
      </w:pPr>
      <w:r>
        <w:rPr>
          <w:rFonts w:ascii="Times New Roman" w:eastAsia="Times New Roman" w:hAnsi="Times New Roman" w:cs="Times New Roman"/>
          <w:sz w:val="28"/>
        </w:rPr>
        <w:br w:type="page"/>
      </w:r>
    </w:p>
    <w:p w:rsidR="00B10465" w:rsidRDefault="00002A34">
      <w:pPr>
        <w:spacing w:before="240" w:after="6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7. СТАДИИ И ЭТАПЫ РАЗРАБОТКИ</w:t>
      </w:r>
    </w:p>
    <w:p w:rsidR="00B10465" w:rsidRDefault="00002A34">
      <w:pPr>
        <w:spacing w:before="240" w:after="60" w:line="360" w:lineRule="auto"/>
        <w:rPr>
          <w:rFonts w:ascii="Times New Roman" w:eastAsia="Times New Roman" w:hAnsi="Times New Roman" w:cs="Times New Roman"/>
          <w:sz w:val="28"/>
        </w:rPr>
      </w:pPr>
      <w:r>
        <w:rPr>
          <w:rFonts w:ascii="Times New Roman" w:eastAsia="Times New Roman" w:hAnsi="Times New Roman" w:cs="Times New Roman"/>
          <w:sz w:val="28"/>
        </w:rPr>
        <w:t>Таблица 1 – Стадии и этапы разработки</w:t>
      </w:r>
    </w:p>
    <w:tbl>
      <w:tblPr>
        <w:tblW w:w="0" w:type="auto"/>
        <w:tblInd w:w="108" w:type="dxa"/>
        <w:tblCellMar>
          <w:left w:w="10" w:type="dxa"/>
          <w:right w:w="10" w:type="dxa"/>
        </w:tblCellMar>
        <w:tblLook w:val="04A0" w:firstRow="1" w:lastRow="0" w:firstColumn="1" w:lastColumn="0" w:noHBand="0" w:noVBand="1"/>
      </w:tblPr>
      <w:tblGrid>
        <w:gridCol w:w="1530"/>
        <w:gridCol w:w="2262"/>
        <w:gridCol w:w="860"/>
        <w:gridCol w:w="766"/>
        <w:gridCol w:w="4045"/>
      </w:tblGrid>
      <w:tr w:rsidR="00B10465">
        <w:trPr>
          <w:trHeight w:val="1"/>
        </w:trPr>
        <w:tc>
          <w:tcPr>
            <w:tcW w:w="15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Содержание стадии</w:t>
            </w:r>
          </w:p>
        </w:tc>
        <w:tc>
          <w:tcPr>
            <w:tcW w:w="23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Содержание этапа</w:t>
            </w:r>
          </w:p>
        </w:tc>
        <w:tc>
          <w:tcPr>
            <w:tcW w:w="16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Срок 2018 г.</w:t>
            </w:r>
          </w:p>
        </w:tc>
        <w:tc>
          <w:tcPr>
            <w:tcW w:w="443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 xml:space="preserve">Форма </w:t>
            </w:r>
            <w:r>
              <w:rPr>
                <w:rFonts w:ascii="Times New Roman" w:eastAsia="Times New Roman" w:hAnsi="Times New Roman" w:cs="Times New Roman"/>
              </w:rPr>
              <w:br/>
              <w:t>отчетности</w:t>
            </w:r>
          </w:p>
        </w:tc>
      </w:tr>
      <w:tr w:rsidR="00B10465">
        <w:trPr>
          <w:trHeight w:val="1"/>
        </w:trPr>
        <w:tc>
          <w:tcPr>
            <w:tcW w:w="15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200" w:line="276" w:lineRule="auto"/>
              <w:rPr>
                <w:rFonts w:ascii="Calibri" w:eastAsia="Calibri" w:hAnsi="Calibri" w:cs="Calibri"/>
              </w:rPr>
            </w:pPr>
          </w:p>
        </w:tc>
        <w:tc>
          <w:tcPr>
            <w:tcW w:w="234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200" w:line="276" w:lineRule="auto"/>
              <w:rPr>
                <w:rFonts w:ascii="Calibri" w:eastAsia="Calibri" w:hAnsi="Calibri" w:cs="Calibri"/>
              </w:rPr>
            </w:pPr>
          </w:p>
        </w:tc>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начало</w:t>
            </w:r>
          </w:p>
        </w:tc>
        <w:tc>
          <w:tcPr>
            <w:tcW w:w="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конец</w:t>
            </w:r>
          </w:p>
        </w:tc>
        <w:tc>
          <w:tcPr>
            <w:tcW w:w="443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200" w:line="276" w:lineRule="auto"/>
            </w:pPr>
          </w:p>
        </w:tc>
      </w:tr>
      <w:tr w:rsidR="00B10465">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Техническое задание</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Составление технического задания</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16.09</w:t>
            </w:r>
          </w:p>
        </w:tc>
        <w:tc>
          <w:tcPr>
            <w:tcW w:w="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23.09</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Техническое задание</w:t>
            </w:r>
          </w:p>
        </w:tc>
      </w:tr>
      <w:tr w:rsidR="00B10465">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Эскизный проект</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Разработка спецификаций</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24.09</w:t>
            </w:r>
          </w:p>
        </w:tc>
        <w:tc>
          <w:tcPr>
            <w:tcW w:w="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30.09</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Спецификации программного обеспечения</w:t>
            </w:r>
          </w:p>
        </w:tc>
      </w:tr>
      <w:tr w:rsidR="00B10465">
        <w:trPr>
          <w:trHeight w:val="1"/>
        </w:trPr>
        <w:tc>
          <w:tcPr>
            <w:tcW w:w="15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Рабочий проект</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Проектирование программы</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01.10</w:t>
            </w:r>
          </w:p>
        </w:tc>
        <w:tc>
          <w:tcPr>
            <w:tcW w:w="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07.10</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Схема работы системы и спецификации компонентов</w:t>
            </w:r>
          </w:p>
        </w:tc>
      </w:tr>
      <w:tr w:rsidR="00B10465">
        <w:trPr>
          <w:trHeight w:val="1"/>
        </w:trPr>
        <w:tc>
          <w:tcPr>
            <w:tcW w:w="15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200" w:line="276" w:lineRule="auto"/>
              <w:rPr>
                <w:rFonts w:ascii="Calibri" w:eastAsia="Calibri" w:hAnsi="Calibri" w:cs="Calibri"/>
              </w:rPr>
            </w:pP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Составление программы</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09.10</w:t>
            </w:r>
          </w:p>
        </w:tc>
        <w:tc>
          <w:tcPr>
            <w:tcW w:w="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14.10</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Программная документация</w:t>
            </w:r>
          </w:p>
        </w:tc>
      </w:tr>
      <w:tr w:rsidR="00B10465">
        <w:trPr>
          <w:trHeight w:val="1"/>
        </w:trPr>
        <w:tc>
          <w:tcPr>
            <w:tcW w:w="15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0465" w:rsidRDefault="00B10465">
            <w:pPr>
              <w:spacing w:after="200" w:line="276" w:lineRule="auto"/>
              <w:rPr>
                <w:rFonts w:ascii="Calibri" w:eastAsia="Calibri" w:hAnsi="Calibri" w:cs="Calibri"/>
              </w:rPr>
            </w:pP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Приёмо-сдаточные испытания</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20.10</w:t>
            </w:r>
          </w:p>
        </w:tc>
        <w:tc>
          <w:tcPr>
            <w:tcW w:w="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31.10</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Протокол испытаний (п. 2.7 пояснительной записки)</w:t>
            </w:r>
          </w:p>
        </w:tc>
      </w:tr>
      <w:tr w:rsidR="00B10465">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Приёмка</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Защита курсового проекта</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01.11</w:t>
            </w:r>
          </w:p>
        </w:tc>
        <w:tc>
          <w:tcPr>
            <w:tcW w:w="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15.11</w:t>
            </w:r>
          </w:p>
        </w:tc>
        <w:tc>
          <w:tcPr>
            <w:tcW w:w="4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10465" w:rsidRDefault="00002A34">
            <w:pPr>
              <w:spacing w:after="0" w:line="240" w:lineRule="auto"/>
              <w:jc w:val="center"/>
            </w:pPr>
            <w:r>
              <w:rPr>
                <w:rFonts w:ascii="Times New Roman" w:eastAsia="Times New Roman" w:hAnsi="Times New Roman" w:cs="Times New Roman"/>
              </w:rPr>
              <w:t>Оценка за курсовой проект</w:t>
            </w:r>
          </w:p>
        </w:tc>
      </w:tr>
    </w:tbl>
    <w:p w:rsidR="00B10465" w:rsidRDefault="00B10465">
      <w:pPr>
        <w:spacing w:before="240" w:after="60" w:line="360" w:lineRule="auto"/>
        <w:jc w:val="center"/>
        <w:rPr>
          <w:rFonts w:ascii="Times New Roman" w:eastAsia="Times New Roman" w:hAnsi="Times New Roman" w:cs="Times New Roman"/>
          <w:sz w:val="28"/>
        </w:rPr>
      </w:pPr>
    </w:p>
    <w:p w:rsidR="00B10465" w:rsidRDefault="00002A34">
      <w:pPr>
        <w:spacing w:before="360" w:after="60" w:line="360" w:lineRule="auto"/>
        <w:ind w:left="102" w:right="102" w:firstLine="301"/>
        <w:jc w:val="center"/>
        <w:rPr>
          <w:rFonts w:ascii="Times New Roman" w:eastAsia="Times New Roman" w:hAnsi="Times New Roman" w:cs="Times New Roman"/>
          <w:sz w:val="28"/>
        </w:rPr>
      </w:pPr>
      <w:r>
        <w:rPr>
          <w:rFonts w:ascii="Times New Roman" w:eastAsia="Times New Roman" w:hAnsi="Times New Roman" w:cs="Times New Roman"/>
          <w:sz w:val="28"/>
        </w:rPr>
        <w:t>8. ПОРЯДОК КОНТРОЛЯ И ПРИЕМКИ</w:t>
      </w:r>
    </w:p>
    <w:p w:rsidR="00B10465" w:rsidRDefault="00002A34">
      <w:pPr>
        <w:spacing w:after="0" w:line="360" w:lineRule="auto"/>
        <w:ind w:left="100" w:right="100" w:firstLine="300"/>
        <w:jc w:val="both"/>
        <w:rPr>
          <w:rFonts w:ascii="Times New Roman" w:eastAsia="Times New Roman" w:hAnsi="Times New Roman" w:cs="Times New Roman"/>
          <w:sz w:val="28"/>
        </w:rPr>
      </w:pPr>
      <w:r>
        <w:rPr>
          <w:rFonts w:ascii="Times New Roman" w:eastAsia="Times New Roman" w:hAnsi="Times New Roman" w:cs="Times New Roman"/>
          <w:sz w:val="28"/>
        </w:rPr>
        <w:t>8.1.</w:t>
      </w:r>
      <w:r>
        <w:rPr>
          <w:rFonts w:ascii="Times New Roman" w:eastAsia="Times New Roman" w:hAnsi="Times New Roman" w:cs="Times New Roman"/>
          <w:sz w:val="28"/>
        </w:rPr>
        <w:tab/>
        <w:t xml:space="preserve"> Порядок контроля</w:t>
      </w:r>
    </w:p>
    <w:p w:rsidR="00B10465" w:rsidRDefault="00002A34">
      <w:pPr>
        <w:spacing w:after="0" w:line="360" w:lineRule="auto"/>
        <w:ind w:left="100" w:right="100" w:firstLine="1318"/>
        <w:jc w:val="both"/>
        <w:rPr>
          <w:rFonts w:ascii="Times New Roman" w:eastAsia="Times New Roman" w:hAnsi="Times New Roman" w:cs="Times New Roman"/>
          <w:sz w:val="28"/>
        </w:rPr>
      </w:pPr>
      <w:r>
        <w:rPr>
          <w:rFonts w:ascii="Times New Roman" w:eastAsia="Times New Roman" w:hAnsi="Times New Roman" w:cs="Times New Roman"/>
          <w:sz w:val="28"/>
        </w:rPr>
        <w:t>Контроль выполнения должен осуществляться руководителем курсового проекта (преподавателем) в соответствие с п.7.</w:t>
      </w:r>
    </w:p>
    <w:p w:rsidR="00B10465" w:rsidRDefault="00002A34">
      <w:pPr>
        <w:spacing w:after="0" w:line="360" w:lineRule="auto"/>
        <w:ind w:left="100" w:right="100" w:firstLine="300"/>
        <w:jc w:val="both"/>
        <w:rPr>
          <w:rFonts w:ascii="Times New Roman" w:eastAsia="Times New Roman" w:hAnsi="Times New Roman" w:cs="Times New Roman"/>
          <w:sz w:val="28"/>
        </w:rPr>
      </w:pPr>
      <w:r>
        <w:rPr>
          <w:rFonts w:ascii="Times New Roman" w:eastAsia="Times New Roman" w:hAnsi="Times New Roman" w:cs="Times New Roman"/>
          <w:sz w:val="28"/>
        </w:rPr>
        <w:t>8.2.</w:t>
      </w:r>
      <w:r>
        <w:rPr>
          <w:rFonts w:ascii="Times New Roman" w:eastAsia="Times New Roman" w:hAnsi="Times New Roman" w:cs="Times New Roman"/>
          <w:sz w:val="28"/>
        </w:rPr>
        <w:tab/>
        <w:t>Порядок приемки</w:t>
      </w:r>
    </w:p>
    <w:p w:rsidR="000A0491" w:rsidRDefault="00002A34">
      <w:pPr>
        <w:spacing w:after="0" w:line="360" w:lineRule="auto"/>
        <w:ind w:left="100" w:right="100" w:firstLine="1318"/>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0A0491" w:rsidRDefault="000A0491">
      <w:pPr>
        <w:rPr>
          <w:rFonts w:ascii="Times New Roman" w:eastAsia="Times New Roman" w:hAnsi="Times New Roman" w:cs="Times New Roman"/>
          <w:sz w:val="28"/>
        </w:rPr>
      </w:pPr>
      <w:r>
        <w:rPr>
          <w:rFonts w:ascii="Times New Roman" w:eastAsia="Times New Roman" w:hAnsi="Times New Roman" w:cs="Times New Roman"/>
          <w:sz w:val="28"/>
        </w:rPr>
        <w:br w:type="page"/>
      </w:r>
    </w:p>
    <w:p w:rsidR="000A0491" w:rsidRDefault="000A0491" w:rsidP="000A0491">
      <w:pPr>
        <w:spacing w:after="0" w:line="360" w:lineRule="auto"/>
        <w:ind w:left="100" w:right="100" w:firstLine="1318"/>
        <w:jc w:val="center"/>
        <w:rPr>
          <w:noProof/>
        </w:rPr>
      </w:pPr>
      <w:r>
        <w:rPr>
          <w:rFonts w:ascii="Times New Roman" w:eastAsia="Times New Roman" w:hAnsi="Times New Roman" w:cs="Times New Roman"/>
          <w:sz w:val="28"/>
        </w:rPr>
        <w:lastRenderedPageBreak/>
        <w:t>Приложение</w:t>
      </w:r>
    </w:p>
    <w:p w:rsidR="000A0491" w:rsidRDefault="000A0491" w:rsidP="000A0491">
      <w:pPr>
        <w:spacing w:after="0" w:line="360" w:lineRule="auto"/>
        <w:ind w:right="100"/>
        <w:jc w:val="center"/>
        <w:rPr>
          <w:rFonts w:ascii="Times New Roman" w:eastAsia="Times New Roman" w:hAnsi="Times New Roman" w:cs="Times New Roman"/>
          <w:sz w:val="28"/>
        </w:rPr>
      </w:pPr>
    </w:p>
    <w:p w:rsidR="000A0491" w:rsidRDefault="000A0491" w:rsidP="000A0491">
      <w:pPr>
        <w:spacing w:after="0" w:line="360" w:lineRule="auto"/>
        <w:ind w:right="100"/>
        <w:jc w:val="center"/>
        <w:rPr>
          <w:rFonts w:ascii="Times New Roman" w:eastAsia="Times New Roman" w:hAnsi="Times New Roman" w:cs="Times New Roman"/>
          <w:sz w:val="28"/>
        </w:rPr>
      </w:pPr>
    </w:p>
    <w:p w:rsidR="00B10465" w:rsidRDefault="000A0491" w:rsidP="000A0491">
      <w:pPr>
        <w:spacing w:after="0" w:line="360" w:lineRule="auto"/>
        <w:ind w:right="100"/>
        <w:jc w:val="center"/>
        <w:rPr>
          <w:rFonts w:ascii="Times New Roman" w:eastAsia="Times New Roman" w:hAnsi="Times New Roman" w:cs="Times New Roman"/>
          <w:sz w:val="28"/>
        </w:rPr>
      </w:pPr>
      <w:r>
        <w:rPr>
          <w:noProof/>
        </w:rPr>
        <w:drawing>
          <wp:inline distT="0" distB="0" distL="0" distR="0" wp14:anchorId="32FAF7E4" wp14:editId="6104C61C">
            <wp:extent cx="4191000" cy="1400175"/>
            <wp:effectExtent l="0" t="0" r="0" b="0"/>
            <wp:docPr id="1" name="Рисунок 1" descr="ÐÐ°ÑÑÐ¸Ð½ÐºÐ¸ Ð¿Ð¾ Ð·Ð°Ð¿ÑÐ¾ÑÑ ÑÐ¸Ð³ÑÑÑ ÑÐµÑÑÐ¸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Ð³ÑÑÑ ÑÐµÑÑÐ¸Ñ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400175"/>
                    </a:xfrm>
                    <a:prstGeom prst="rect">
                      <a:avLst/>
                    </a:prstGeom>
                    <a:noFill/>
                    <a:ln>
                      <a:noFill/>
                    </a:ln>
                  </pic:spPr>
                </pic:pic>
              </a:graphicData>
            </a:graphic>
          </wp:inline>
        </w:drawing>
      </w:r>
    </w:p>
    <w:p w:rsidR="00B10465" w:rsidRPr="000A0491" w:rsidRDefault="000A0491">
      <w:pPr>
        <w:spacing w:after="200" w:line="276" w:lineRule="auto"/>
        <w:jc w:val="center"/>
        <w:rPr>
          <w:rFonts w:ascii="Times New Roman" w:eastAsia="Times New Roman" w:hAnsi="Times New Roman" w:cs="Times New Roman"/>
          <w:sz w:val="32"/>
        </w:rPr>
      </w:pPr>
      <w:r>
        <w:rPr>
          <w:rFonts w:ascii="Times New Roman" w:eastAsia="Times New Roman" w:hAnsi="Times New Roman" w:cs="Times New Roman"/>
          <w:sz w:val="32"/>
        </w:rPr>
        <w:t>(Рис.1)</w:t>
      </w:r>
    </w:p>
    <w:p w:rsidR="00B10465" w:rsidRDefault="00B10465">
      <w:pPr>
        <w:keepNext/>
        <w:spacing w:before="240" w:after="60" w:line="360" w:lineRule="auto"/>
        <w:ind w:left="720"/>
        <w:rPr>
          <w:rFonts w:ascii="Times New Roman" w:eastAsia="Times New Roman" w:hAnsi="Times New Roman" w:cs="Times New Roman"/>
          <w:b/>
          <w:sz w:val="28"/>
        </w:rPr>
      </w:pPr>
    </w:p>
    <w:sectPr w:rsidR="00B104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8AA"/>
    <w:multiLevelType w:val="multilevel"/>
    <w:tmpl w:val="7946C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9431C0"/>
    <w:multiLevelType w:val="multilevel"/>
    <w:tmpl w:val="C5249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C94413"/>
    <w:multiLevelType w:val="multilevel"/>
    <w:tmpl w:val="A7D06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31A374C"/>
    <w:multiLevelType w:val="multilevel"/>
    <w:tmpl w:val="407C2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6BF6AF0"/>
    <w:multiLevelType w:val="multilevel"/>
    <w:tmpl w:val="A4DE5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B6347C"/>
    <w:multiLevelType w:val="multilevel"/>
    <w:tmpl w:val="87344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B10465"/>
    <w:rsid w:val="00002A34"/>
    <w:rsid w:val="000A0491"/>
    <w:rsid w:val="00662595"/>
    <w:rsid w:val="00763711"/>
    <w:rsid w:val="00B10465"/>
    <w:rsid w:val="00C23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BAFA"/>
  <w15:docId w15:val="{0BCDB027-1AD6-4A61-B710-3C315CCD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900</Words>
  <Characters>5133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Константин</cp:lastModifiedBy>
  <cp:revision>5</cp:revision>
  <dcterms:created xsi:type="dcterms:W3CDTF">2018-12-02T18:11:00Z</dcterms:created>
  <dcterms:modified xsi:type="dcterms:W3CDTF">2019-03-25T06:16:00Z</dcterms:modified>
</cp:coreProperties>
</file>