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F50FC" w14:textId="77777777" w:rsidR="008518CB" w:rsidRDefault="008518CB" w:rsidP="008518CB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572AEE3" w14:textId="77777777" w:rsidR="008518CB" w:rsidRDefault="008518CB" w:rsidP="008518CB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6BABFE0C" w14:textId="77777777" w:rsidR="008518CB" w:rsidRDefault="008518CB" w:rsidP="008518CB">
      <w:pPr>
        <w:rPr>
          <w:lang w:val="en-GB"/>
        </w:rPr>
      </w:pPr>
    </w:p>
    <w:p w14:paraId="403E0C6B" w14:textId="77777777" w:rsidR="008518CB" w:rsidRDefault="008518CB" w:rsidP="008518CB">
      <w:pPr>
        <w:rPr>
          <w:lang w:val="en-GB"/>
        </w:rPr>
      </w:pPr>
    </w:p>
    <w:p w14:paraId="276F3AAA" w14:textId="77777777" w:rsidR="008518CB" w:rsidRDefault="008518CB" w:rsidP="008518CB">
      <w:pPr>
        <w:rPr>
          <w:lang w:val="en-GB"/>
        </w:rPr>
      </w:pPr>
    </w:p>
    <w:p w14:paraId="712A64C5" w14:textId="77777777" w:rsidR="008518CB" w:rsidRDefault="008518CB" w:rsidP="008518CB">
      <w:pPr>
        <w:jc w:val="center"/>
      </w:pPr>
      <w:r>
        <w:rPr>
          <w:noProof/>
          <w:lang w:val="en-US"/>
        </w:rPr>
        <w:drawing>
          <wp:inline distT="0" distB="0" distL="0" distR="0" wp14:anchorId="7CEED2BB" wp14:editId="71175DFF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1AE" w14:textId="77777777" w:rsidR="008518CB" w:rsidRDefault="008518CB" w:rsidP="008518CB">
      <w:pPr>
        <w:rPr>
          <w:lang w:val="en-GB"/>
        </w:rPr>
      </w:pPr>
    </w:p>
    <w:bookmarkEnd w:id="0"/>
    <w:p w14:paraId="0A40BA49" w14:textId="77777777" w:rsidR="008518CB" w:rsidRDefault="008518CB" w:rsidP="008518CB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6C005815" w14:textId="644014EA" w:rsidR="002077AC" w:rsidRDefault="008518CB" w:rsidP="002077AC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0FCF0F70" w14:textId="38696846" w:rsidR="008518CB" w:rsidRDefault="008518CB" w:rsidP="008518CB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pregled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</w:p>
    <w:p w14:paraId="158FEC52" w14:textId="77777777" w:rsidR="008518CB" w:rsidRDefault="008518CB" w:rsidP="008518CB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4D69B4D8" w14:textId="77777777" w:rsidR="008518CB" w:rsidRPr="00DF14D8" w:rsidRDefault="008518CB" w:rsidP="008518CB">
      <w:pPr>
        <w:jc w:val="center"/>
        <w:rPr>
          <w:b/>
          <w:bCs/>
          <w:sz w:val="36"/>
          <w:szCs w:val="36"/>
          <w:lang w:val="en-GB"/>
        </w:rPr>
        <w:sectPr w:rsidR="008518CB" w:rsidRPr="00DF14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6B4B9F01" w14:textId="77777777" w:rsidR="008518CB" w:rsidRDefault="008518CB" w:rsidP="008518CB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8518CB" w:rsidRPr="009C4EBC" w14:paraId="3AD1B72E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4F1FCFB7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12707E1E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0A30830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97DD143" w14:textId="77777777" w:rsidR="008518CB" w:rsidRPr="009C4EBC" w:rsidRDefault="008518CB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8518CB" w:rsidRPr="009C4EBC" w14:paraId="5AF9DF2B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1A6D3BC3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6B9A741D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1F65794B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2EAF65C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8518CB" w:rsidRPr="009C4EBC" w14:paraId="6085699A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3EF353DB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7E4CD3B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FA20DA6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6F28281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</w:tr>
      <w:tr w:rsidR="008518CB" w:rsidRPr="009C4EBC" w14:paraId="632BA069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79311182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A799CE3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684A99F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A6C2DF3" w14:textId="77777777" w:rsidR="008518CB" w:rsidRPr="009C4EBC" w:rsidRDefault="008518CB" w:rsidP="00414389">
            <w:pPr>
              <w:spacing w:after="120"/>
              <w:rPr>
                <w:lang w:val="en-GB"/>
              </w:rPr>
            </w:pPr>
          </w:p>
        </w:tc>
      </w:tr>
    </w:tbl>
    <w:p w14:paraId="1BB5D3E2" w14:textId="77777777" w:rsidR="008518CB" w:rsidRPr="007E020E" w:rsidRDefault="008518CB" w:rsidP="008518CB">
      <w:pPr>
        <w:rPr>
          <w:lang w:val="en-GB"/>
        </w:rPr>
      </w:pPr>
    </w:p>
    <w:p w14:paraId="298E429F" w14:textId="77777777" w:rsidR="008518CB" w:rsidRDefault="008518CB" w:rsidP="008518CB"/>
    <w:p w14:paraId="519E861B" w14:textId="77777777" w:rsidR="008518CB" w:rsidRDefault="008518CB" w:rsidP="008518CB">
      <w:pPr>
        <w:sectPr w:rsidR="008518CB">
          <w:headerReference w:type="default" r:id="rId16"/>
          <w:footerReference w:type="default" r:id="rId17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98BAA6D" w14:textId="77777777" w:rsidR="008518CB" w:rsidRDefault="008518CB" w:rsidP="008518CB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0E15F1AA" w14:textId="77777777" w:rsidR="008518CB" w:rsidRDefault="008518CB" w:rsidP="008518CB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7AE4C6F8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B20B7C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6F6366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45013D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4D8269" w14:textId="77777777" w:rsidR="008518CB" w:rsidRDefault="008518CB" w:rsidP="008518CB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0090DCBA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70723C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DB3727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DF7974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43505F" w14:textId="77777777" w:rsidR="008518CB" w:rsidRDefault="008518CB" w:rsidP="008518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6F48AC" w14:textId="77777777" w:rsidR="008518CB" w:rsidRDefault="008518CB" w:rsidP="008518CB">
      <w:pPr>
        <w:rPr>
          <w:sz w:val="32"/>
          <w:szCs w:val="32"/>
        </w:rPr>
        <w:sectPr w:rsidR="008518CB">
          <w:footerReference w:type="default" r:id="rId18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7543A122" w14:textId="77777777" w:rsidR="008518CB" w:rsidRDefault="008518CB" w:rsidP="008518CB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E898D76" w14:textId="77777777" w:rsidR="008518CB" w:rsidRDefault="008518CB" w:rsidP="008518CB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3E04C84D" w14:textId="3C9B8B1E" w:rsidR="008518CB" w:rsidRPr="008518CB" w:rsidRDefault="008518CB" w:rsidP="008518CB">
      <w:pPr>
        <w:tabs>
          <w:tab w:val="left" w:pos="3399"/>
        </w:tabs>
        <w:rPr>
          <w:lang w:val="de-DE"/>
        </w:rPr>
      </w:pPr>
      <w:r w:rsidRPr="008518CB">
        <w:rPr>
          <w:lang w:val="de-DE"/>
        </w:rPr>
        <w:t>Definisanje slučcaja upotrebe pregleda slike da</w:t>
      </w:r>
      <w:r>
        <w:rPr>
          <w:lang w:val="de-DE"/>
        </w:rPr>
        <w:t>tog korisnika.</w:t>
      </w:r>
    </w:p>
    <w:p w14:paraId="5885030B" w14:textId="77777777" w:rsidR="008518CB" w:rsidRDefault="008518CB" w:rsidP="008518CB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01D2AB5F" w14:textId="77777777" w:rsidR="008518CB" w:rsidRPr="00DF14D8" w:rsidRDefault="008518CB" w:rsidP="008518CB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0A04FDFB" w14:textId="77777777" w:rsidR="008518CB" w:rsidRDefault="008518CB" w:rsidP="008518CB">
      <w:pPr>
        <w:pStyle w:val="Heading2"/>
      </w:pPr>
      <w:r>
        <w:t>Reference</w:t>
      </w:r>
      <w:bookmarkEnd w:id="4"/>
    </w:p>
    <w:p w14:paraId="7C904EF0" w14:textId="77777777" w:rsidR="008518CB" w:rsidRDefault="008518CB" w:rsidP="008518CB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47314C55" w14:textId="77777777" w:rsidR="008518CB" w:rsidRDefault="008518CB" w:rsidP="008518CB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94A2CE0" w14:textId="77777777" w:rsidR="008518CB" w:rsidRDefault="008518CB" w:rsidP="008518CB">
      <w:r>
        <w:t>3. Guidelines – Use Case, Rational Unified Process 2000</w:t>
      </w:r>
    </w:p>
    <w:p w14:paraId="3DA8589A" w14:textId="77777777" w:rsidR="008518CB" w:rsidRPr="00DF14D8" w:rsidRDefault="008518CB" w:rsidP="008518CB">
      <w:r>
        <w:t>4. Guidelines – Use Case Storyboard, Rational Unified Process 2000</w:t>
      </w:r>
    </w:p>
    <w:p w14:paraId="7E5BF3DE" w14:textId="77777777" w:rsidR="008518CB" w:rsidRDefault="008518CB" w:rsidP="008518CB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8518CB" w14:paraId="7319C3F2" w14:textId="77777777" w:rsidTr="00414389">
        <w:tc>
          <w:tcPr>
            <w:tcW w:w="1368" w:type="dxa"/>
          </w:tcPr>
          <w:p w14:paraId="28A78961" w14:textId="77777777" w:rsidR="008518CB" w:rsidRDefault="008518CB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3E4E2049" w14:textId="77777777" w:rsidR="008518CB" w:rsidRDefault="008518CB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56396663" w14:textId="77777777" w:rsidR="008518CB" w:rsidRPr="00DF14D8" w:rsidRDefault="008518CB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8518CB" w14:paraId="03FB2224" w14:textId="77777777" w:rsidTr="00414389">
        <w:tc>
          <w:tcPr>
            <w:tcW w:w="1368" w:type="dxa"/>
          </w:tcPr>
          <w:p w14:paraId="3E7F0EE7" w14:textId="77777777" w:rsidR="008518CB" w:rsidRDefault="008518CB" w:rsidP="00414389"/>
        </w:tc>
        <w:tc>
          <w:tcPr>
            <w:tcW w:w="3690" w:type="dxa"/>
          </w:tcPr>
          <w:p w14:paraId="2B6B94A7" w14:textId="77777777" w:rsidR="008518CB" w:rsidRDefault="008518CB" w:rsidP="00414389"/>
        </w:tc>
        <w:tc>
          <w:tcPr>
            <w:tcW w:w="3798" w:type="dxa"/>
          </w:tcPr>
          <w:p w14:paraId="59329140" w14:textId="77777777" w:rsidR="008518CB" w:rsidRDefault="008518CB" w:rsidP="00414389"/>
        </w:tc>
      </w:tr>
      <w:tr w:rsidR="008518CB" w14:paraId="45C08E67" w14:textId="77777777" w:rsidTr="00414389">
        <w:tc>
          <w:tcPr>
            <w:tcW w:w="1368" w:type="dxa"/>
          </w:tcPr>
          <w:p w14:paraId="5459630B" w14:textId="77777777" w:rsidR="008518CB" w:rsidRDefault="008518CB" w:rsidP="00414389"/>
        </w:tc>
        <w:tc>
          <w:tcPr>
            <w:tcW w:w="3690" w:type="dxa"/>
          </w:tcPr>
          <w:p w14:paraId="04397E08" w14:textId="77777777" w:rsidR="008518CB" w:rsidRDefault="008518CB" w:rsidP="00414389"/>
        </w:tc>
        <w:tc>
          <w:tcPr>
            <w:tcW w:w="3798" w:type="dxa"/>
          </w:tcPr>
          <w:p w14:paraId="2CA4B500" w14:textId="77777777" w:rsidR="008518CB" w:rsidRDefault="008518CB" w:rsidP="00414389"/>
        </w:tc>
      </w:tr>
      <w:tr w:rsidR="008518CB" w14:paraId="32F391F9" w14:textId="77777777" w:rsidTr="00414389">
        <w:tc>
          <w:tcPr>
            <w:tcW w:w="1368" w:type="dxa"/>
          </w:tcPr>
          <w:p w14:paraId="0723D140" w14:textId="77777777" w:rsidR="008518CB" w:rsidRDefault="008518CB" w:rsidP="00414389"/>
        </w:tc>
        <w:tc>
          <w:tcPr>
            <w:tcW w:w="3690" w:type="dxa"/>
          </w:tcPr>
          <w:p w14:paraId="041F30D6" w14:textId="77777777" w:rsidR="008518CB" w:rsidRDefault="008518CB" w:rsidP="00414389"/>
        </w:tc>
        <w:tc>
          <w:tcPr>
            <w:tcW w:w="3798" w:type="dxa"/>
          </w:tcPr>
          <w:p w14:paraId="3BA13824" w14:textId="77777777" w:rsidR="008518CB" w:rsidRDefault="008518CB" w:rsidP="00414389"/>
        </w:tc>
      </w:tr>
    </w:tbl>
    <w:p w14:paraId="4533CF94" w14:textId="77777777" w:rsidR="008518CB" w:rsidRPr="00DF14D8" w:rsidRDefault="008518CB" w:rsidP="008518CB"/>
    <w:p w14:paraId="6FAF3D99" w14:textId="77777777" w:rsidR="008518CB" w:rsidRDefault="008518CB" w:rsidP="008518CB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30DB18CF" w14:textId="77777777" w:rsidR="008518CB" w:rsidRDefault="008518CB" w:rsidP="008518CB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60538B59" w14:textId="2F836C64" w:rsidR="008518CB" w:rsidRPr="008518CB" w:rsidRDefault="008518CB" w:rsidP="008518CB">
      <w:pPr>
        <w:rPr>
          <w:szCs w:val="24"/>
          <w:lang w:val="en-GB"/>
        </w:rPr>
      </w:pPr>
      <w:proofErr w:type="spellStart"/>
      <w:r w:rsidRPr="008518CB">
        <w:rPr>
          <w:szCs w:val="24"/>
          <w:lang w:val="en-GB"/>
        </w:rPr>
        <w:t>Korisnik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nakon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pretrage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drugih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kornika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može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klikom</w:t>
      </w:r>
      <w:proofErr w:type="spellEnd"/>
      <w:r w:rsidRPr="008518CB">
        <w:rPr>
          <w:szCs w:val="24"/>
          <w:lang w:val="en-GB"/>
        </w:rPr>
        <w:t xml:space="preserve"> da </w:t>
      </w:r>
      <w:proofErr w:type="spellStart"/>
      <w:r w:rsidRPr="008518CB">
        <w:rPr>
          <w:szCs w:val="24"/>
          <w:lang w:val="en-GB"/>
        </w:rPr>
        <w:t>izebere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jednog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od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njih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nakon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čeka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dobija</w:t>
      </w:r>
      <w:proofErr w:type="spellEnd"/>
      <w:r w:rsidRPr="008518CB">
        <w:rPr>
          <w:szCs w:val="24"/>
          <w:lang w:val="en-GB"/>
        </w:rPr>
        <w:t xml:space="preserve"> </w:t>
      </w:r>
      <w:proofErr w:type="spellStart"/>
      <w:r w:rsidRPr="008518CB">
        <w:rPr>
          <w:szCs w:val="24"/>
          <w:lang w:val="en-GB"/>
        </w:rPr>
        <w:t>prikaz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samo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tog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korisnika</w:t>
      </w:r>
      <w:proofErr w:type="spellEnd"/>
      <w:r>
        <w:rPr>
          <w:szCs w:val="24"/>
          <w:lang w:val="en-GB"/>
        </w:rPr>
        <w:t>.</w:t>
      </w:r>
    </w:p>
    <w:p w14:paraId="0015C07C" w14:textId="77777777" w:rsidR="008518CB" w:rsidRDefault="008518CB" w:rsidP="008518CB">
      <w:pPr>
        <w:pStyle w:val="Heading2"/>
        <w:rPr>
          <w:lang w:val="en-GB"/>
        </w:rPr>
      </w:pPr>
      <w:bookmarkStart w:id="8" w:name="_Toc3109505"/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5FDDEC4B" w14:textId="15E15CE6" w:rsidR="00E62483" w:rsidRDefault="002077AC" w:rsidP="00E62483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uspešno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korinsika</w:t>
      </w:r>
      <w:proofErr w:type="spellEnd"/>
    </w:p>
    <w:p w14:paraId="01B5953C" w14:textId="09D93988" w:rsidR="00E62483" w:rsidRDefault="00E62483" w:rsidP="00E6248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E62483">
        <w:rPr>
          <w:lang w:val="en-GB"/>
        </w:rPr>
        <w:t>Korisnik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klikće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na</w:t>
      </w:r>
      <w:proofErr w:type="spellEnd"/>
      <w:r w:rsidRPr="00E62483">
        <w:rPr>
          <w:lang w:val="en-GB"/>
        </w:rPr>
        <w:t xml:space="preserve"> username </w:t>
      </w:r>
      <w:proofErr w:type="spellStart"/>
      <w:r w:rsidRPr="00E62483">
        <w:rPr>
          <w:lang w:val="en-GB"/>
        </w:rPr>
        <w:t>drugog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korisnika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iz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liste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dobijene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nakon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pretrage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ili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na</w:t>
      </w:r>
      <w:proofErr w:type="spellEnd"/>
      <w:r w:rsidRPr="00E62483">
        <w:rPr>
          <w:lang w:val="en-GB"/>
        </w:rPr>
        <w:t xml:space="preserve"> </w:t>
      </w:r>
      <w:proofErr w:type="spellStart"/>
      <w:r w:rsidRPr="00E62483">
        <w:rPr>
          <w:lang w:val="en-GB"/>
        </w:rPr>
        <w:t>sopstvenom</w:t>
      </w:r>
      <w:proofErr w:type="spellEnd"/>
      <w:r w:rsidRPr="00E62483">
        <w:rPr>
          <w:lang w:val="en-GB"/>
        </w:rPr>
        <w:t xml:space="preserve"> feed-u</w:t>
      </w:r>
    </w:p>
    <w:p w14:paraId="6D80BF51" w14:textId="3564A270" w:rsidR="00E62483" w:rsidRPr="00E62483" w:rsidRDefault="00E62483" w:rsidP="00E6248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483">
        <w:rPr>
          <w:lang w:val="en-US"/>
        </w:rPr>
        <w:t>Otvara</w:t>
      </w:r>
      <w:proofErr w:type="spellEnd"/>
      <w:r w:rsidRPr="00E62483">
        <w:rPr>
          <w:lang w:val="en-US"/>
        </w:rPr>
        <w:t xml:space="preserve"> se </w:t>
      </w:r>
      <w:proofErr w:type="spellStart"/>
      <w:r w:rsidRPr="00E62483">
        <w:rPr>
          <w:lang w:val="en-US"/>
        </w:rPr>
        <w:t>novi</w:t>
      </w:r>
      <w:proofErr w:type="spellEnd"/>
      <w:r w:rsidRPr="00E62483">
        <w:rPr>
          <w:lang w:val="en-US"/>
        </w:rPr>
        <w:t xml:space="preserve"> feed u </w:t>
      </w:r>
      <w:proofErr w:type="spellStart"/>
      <w:r w:rsidRPr="00E62483">
        <w:rPr>
          <w:lang w:val="en-US"/>
        </w:rPr>
        <w:t>kome</w:t>
      </w:r>
      <w:proofErr w:type="spellEnd"/>
      <w:r w:rsidRPr="00E62483">
        <w:rPr>
          <w:lang w:val="en-US"/>
        </w:rPr>
        <w:t xml:space="preserve"> se </w:t>
      </w:r>
      <w:proofErr w:type="spellStart"/>
      <w:r w:rsidRPr="00E62483">
        <w:rPr>
          <w:lang w:val="en-US"/>
        </w:rPr>
        <w:t>nalaze</w:t>
      </w:r>
      <w:proofErr w:type="spellEnd"/>
      <w:r w:rsidRPr="00E62483">
        <w:rPr>
          <w:lang w:val="en-US"/>
        </w:rPr>
        <w:t xml:space="preserve"> </w:t>
      </w:r>
      <w:proofErr w:type="spellStart"/>
      <w:r w:rsidRPr="00E62483">
        <w:rPr>
          <w:lang w:val="en-US"/>
        </w:rPr>
        <w:t>samo</w:t>
      </w:r>
      <w:proofErr w:type="spellEnd"/>
      <w:r w:rsidRPr="00E62483">
        <w:rPr>
          <w:lang w:val="en-US"/>
        </w:rPr>
        <w:t xml:space="preserve"> </w:t>
      </w:r>
      <w:proofErr w:type="spellStart"/>
      <w:r w:rsidRPr="00E62483">
        <w:rPr>
          <w:lang w:val="en-US"/>
        </w:rPr>
        <w:t>slike</w:t>
      </w:r>
      <w:proofErr w:type="spellEnd"/>
      <w:r w:rsidRPr="00E62483">
        <w:rPr>
          <w:lang w:val="en-US"/>
        </w:rPr>
        <w:t xml:space="preserve"> </w:t>
      </w:r>
      <w:proofErr w:type="spellStart"/>
      <w:r>
        <w:rPr>
          <w:lang w:val="en-US"/>
        </w:rPr>
        <w:t>izabranog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p w14:paraId="788C1F2A" w14:textId="77777777" w:rsidR="008518CB" w:rsidRDefault="008518CB" w:rsidP="008518CB">
      <w:pPr>
        <w:pStyle w:val="Heading2"/>
        <w:rPr>
          <w:szCs w:val="24"/>
          <w:lang w:val="en-GB"/>
        </w:rPr>
      </w:pPr>
      <w:bookmarkStart w:id="9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9"/>
      <w:proofErr w:type="spellEnd"/>
    </w:p>
    <w:p w14:paraId="329473F0" w14:textId="77777777" w:rsidR="008518CB" w:rsidRPr="000F1375" w:rsidRDefault="008518CB" w:rsidP="008518CB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04308466" w14:textId="77777777" w:rsidR="008518CB" w:rsidRDefault="008518CB" w:rsidP="008518CB">
      <w:pPr>
        <w:pStyle w:val="Heading2"/>
        <w:rPr>
          <w:szCs w:val="24"/>
          <w:lang w:val="en-GB"/>
        </w:rPr>
      </w:pPr>
      <w:bookmarkStart w:id="10" w:name="_Toc3109507"/>
      <w:proofErr w:type="spellStart"/>
      <w:r>
        <w:rPr>
          <w:szCs w:val="24"/>
          <w:lang w:val="en-GB"/>
        </w:rPr>
        <w:t>Preduslovi</w:t>
      </w:r>
      <w:bookmarkEnd w:id="10"/>
      <w:proofErr w:type="spellEnd"/>
    </w:p>
    <w:p w14:paraId="5453F819" w14:textId="7CB78A1C" w:rsidR="008518CB" w:rsidRPr="00072622" w:rsidRDefault="008518CB" w:rsidP="008518CB">
      <w:pPr>
        <w:rPr>
          <w:lang w:val="de-DE"/>
        </w:rPr>
      </w:pPr>
      <w:r w:rsidRPr="00072622">
        <w:rPr>
          <w:lang w:val="de-DE"/>
        </w:rPr>
        <w:t>Korisnik</w:t>
      </w:r>
      <w:r w:rsidR="002077AC">
        <w:rPr>
          <w:lang w:val="de-DE"/>
        </w:rPr>
        <w:t xml:space="preserve"> je prijavaljen na sistem.</w:t>
      </w:r>
    </w:p>
    <w:p w14:paraId="3461B604" w14:textId="77777777" w:rsidR="008518CB" w:rsidRDefault="008518CB" w:rsidP="008518CB">
      <w:pPr>
        <w:pStyle w:val="Heading2"/>
        <w:rPr>
          <w:lang w:val="en-GB"/>
        </w:rPr>
      </w:pPr>
      <w:bookmarkStart w:id="11" w:name="_Toc3109508"/>
      <w:proofErr w:type="spellStart"/>
      <w:r>
        <w:rPr>
          <w:lang w:val="en-GB"/>
        </w:rPr>
        <w:t>Posledice</w:t>
      </w:r>
      <w:bookmarkEnd w:id="11"/>
      <w:proofErr w:type="spellEnd"/>
    </w:p>
    <w:p w14:paraId="2390969D" w14:textId="6584B926" w:rsidR="008518CB" w:rsidRPr="002077AC" w:rsidRDefault="002077AC" w:rsidP="008518CB">
      <w:pPr>
        <w:rPr>
          <w:lang w:val="de-DE"/>
        </w:rPr>
      </w:pPr>
      <w:r w:rsidRPr="002077AC">
        <w:rPr>
          <w:lang w:val="de-DE"/>
        </w:rPr>
        <w:t>Korisnik je dobio ono što j</w:t>
      </w:r>
      <w:r>
        <w:rPr>
          <w:lang w:val="de-DE"/>
        </w:rPr>
        <w:t>e tražio.</w:t>
      </w:r>
    </w:p>
    <w:p w14:paraId="3608F32D" w14:textId="77777777" w:rsidR="006718B7" w:rsidRPr="002077AC" w:rsidRDefault="004012EE">
      <w:pPr>
        <w:rPr>
          <w:lang w:val="de-DE"/>
        </w:rPr>
      </w:pPr>
    </w:p>
    <w:sectPr w:rsidR="006718B7" w:rsidRPr="002077AC">
      <w:headerReference w:type="default" r:id="rId19"/>
      <w:footerReference w:type="default" r:id="rId20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96385" w14:textId="77777777" w:rsidR="004012EE" w:rsidRDefault="004012EE">
      <w:pPr>
        <w:spacing w:after="0"/>
      </w:pPr>
      <w:r>
        <w:separator/>
      </w:r>
    </w:p>
  </w:endnote>
  <w:endnote w:type="continuationSeparator" w:id="0">
    <w:p w14:paraId="2B1B1831" w14:textId="77777777" w:rsidR="004012EE" w:rsidRDefault="00401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831F1" w14:textId="77777777" w:rsidR="00E36459" w:rsidRDefault="00E364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32464E0D" w14:textId="77777777" w:rsidTr="5F9435C9">
      <w:tc>
        <w:tcPr>
          <w:tcW w:w="2880" w:type="dxa"/>
        </w:tcPr>
        <w:p w14:paraId="6DE6F019" w14:textId="77777777" w:rsidR="5F9435C9" w:rsidRDefault="004012EE" w:rsidP="5F9435C9">
          <w:pPr>
            <w:pStyle w:val="Header"/>
            <w:ind w:left="-115"/>
          </w:pPr>
        </w:p>
      </w:tc>
      <w:tc>
        <w:tcPr>
          <w:tcW w:w="2880" w:type="dxa"/>
        </w:tcPr>
        <w:p w14:paraId="4F95DC1A" w14:textId="77777777" w:rsidR="5F9435C9" w:rsidRDefault="004012EE" w:rsidP="5F9435C9">
          <w:pPr>
            <w:pStyle w:val="Header"/>
            <w:jc w:val="center"/>
          </w:pPr>
        </w:p>
      </w:tc>
      <w:tc>
        <w:tcPr>
          <w:tcW w:w="2880" w:type="dxa"/>
        </w:tcPr>
        <w:p w14:paraId="4329B660" w14:textId="77777777" w:rsidR="5F9435C9" w:rsidRDefault="004012EE" w:rsidP="5F9435C9">
          <w:pPr>
            <w:pStyle w:val="Header"/>
            <w:ind w:right="-115"/>
            <w:jc w:val="right"/>
          </w:pPr>
        </w:p>
      </w:tc>
    </w:tr>
  </w:tbl>
  <w:p w14:paraId="4E2D2602" w14:textId="77777777" w:rsidR="5F9435C9" w:rsidRDefault="004012EE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4ED7F" w14:textId="77777777" w:rsidR="00E36459" w:rsidRDefault="00E364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C2962" w14:textId="2482AE89" w:rsidR="009C4EBC" w:rsidRDefault="004012EE">
    <w:pPr>
      <w:pStyle w:val="Footer"/>
      <w:tabs>
        <w:tab w:val="right" w:pos="8640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AA311" w14:textId="77777777" w:rsidR="009C4EBC" w:rsidRDefault="004012EE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754C1" w14:textId="77777777" w:rsidR="00E36459" w:rsidRDefault="00E36459">
    <w:pPr>
      <w:ind w:right="260"/>
      <w:rPr>
        <w:color w:val="222A35" w:themeColor="text2" w:themeShade="80"/>
        <w:sz w:val="26"/>
        <w:szCs w:val="26"/>
      </w:rPr>
    </w:pPr>
    <w:bookmarkStart w:id="12" w:name="_GoBack"/>
    <w:bookmarkEnd w:id="12"/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DB5531" wp14:editId="3B6013E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7BF0D1" w14:textId="77777777" w:rsidR="00E36459" w:rsidRDefault="00E36459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7A7BF0D1" w14:textId="77777777" w:rsidR="00E36459" w:rsidRDefault="00E36459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5B3B47" w14:textId="77777777" w:rsidR="009C4EBC" w:rsidRDefault="004012EE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CCC8D" w14:textId="77777777" w:rsidR="004012EE" w:rsidRDefault="004012EE">
      <w:pPr>
        <w:spacing w:after="0"/>
      </w:pPr>
      <w:r>
        <w:separator/>
      </w:r>
    </w:p>
  </w:footnote>
  <w:footnote w:type="continuationSeparator" w:id="0">
    <w:p w14:paraId="66769F05" w14:textId="77777777" w:rsidR="004012EE" w:rsidRDefault="004012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E4A62" w14:textId="77777777" w:rsidR="00E36459" w:rsidRDefault="00E364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6BFCDD6D" w14:textId="77777777" w:rsidTr="5F9435C9">
      <w:tc>
        <w:tcPr>
          <w:tcW w:w="2880" w:type="dxa"/>
        </w:tcPr>
        <w:p w14:paraId="287DE877" w14:textId="77777777" w:rsidR="5F9435C9" w:rsidRDefault="004012EE" w:rsidP="5F9435C9">
          <w:pPr>
            <w:pStyle w:val="Header"/>
            <w:ind w:left="-115"/>
          </w:pPr>
        </w:p>
      </w:tc>
      <w:tc>
        <w:tcPr>
          <w:tcW w:w="2880" w:type="dxa"/>
        </w:tcPr>
        <w:p w14:paraId="014BD535" w14:textId="77777777" w:rsidR="5F9435C9" w:rsidRDefault="004012EE" w:rsidP="5F9435C9">
          <w:pPr>
            <w:pStyle w:val="Header"/>
            <w:jc w:val="center"/>
          </w:pPr>
        </w:p>
      </w:tc>
      <w:tc>
        <w:tcPr>
          <w:tcW w:w="2880" w:type="dxa"/>
        </w:tcPr>
        <w:p w14:paraId="553EF9AA" w14:textId="77777777" w:rsidR="5F9435C9" w:rsidRDefault="004012EE" w:rsidP="5F9435C9">
          <w:pPr>
            <w:pStyle w:val="Header"/>
            <w:ind w:right="-115"/>
            <w:jc w:val="right"/>
          </w:pPr>
        </w:p>
      </w:tc>
    </w:tr>
  </w:tbl>
  <w:p w14:paraId="5EC78EC4" w14:textId="77777777" w:rsidR="5F9435C9" w:rsidRDefault="004012EE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8497" w14:textId="77777777" w:rsidR="00E36459" w:rsidRDefault="00E364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006E7" w14:textId="77777777" w:rsidR="009C4EBC" w:rsidRDefault="00E62483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C0A5F" w14:textId="77777777" w:rsidR="009C4EBC" w:rsidRDefault="00E62483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0456A3F9" w14:textId="77777777" w:rsidR="009C4EBC" w:rsidRDefault="004012EE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00B8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DE47DA"/>
    <w:multiLevelType w:val="hybridMultilevel"/>
    <w:tmpl w:val="58506F8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A3E4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5F5F0F5B"/>
    <w:multiLevelType w:val="hybridMultilevel"/>
    <w:tmpl w:val="6C849E20"/>
    <w:lvl w:ilvl="0" w:tplc="241A000F">
      <w:start w:val="1"/>
      <w:numFmt w:val="decimal"/>
      <w:lvlText w:val="%1."/>
      <w:lvlJc w:val="left"/>
      <w:pPr>
        <w:ind w:left="1584" w:hanging="360"/>
      </w:pPr>
    </w:lvl>
    <w:lvl w:ilvl="1" w:tplc="241A0019" w:tentative="1">
      <w:start w:val="1"/>
      <w:numFmt w:val="lowerLetter"/>
      <w:lvlText w:val="%2."/>
      <w:lvlJc w:val="left"/>
      <w:pPr>
        <w:ind w:left="2304" w:hanging="360"/>
      </w:pPr>
    </w:lvl>
    <w:lvl w:ilvl="2" w:tplc="241A001B" w:tentative="1">
      <w:start w:val="1"/>
      <w:numFmt w:val="lowerRoman"/>
      <w:lvlText w:val="%3."/>
      <w:lvlJc w:val="right"/>
      <w:pPr>
        <w:ind w:left="3024" w:hanging="180"/>
      </w:pPr>
    </w:lvl>
    <w:lvl w:ilvl="3" w:tplc="241A000F" w:tentative="1">
      <w:start w:val="1"/>
      <w:numFmt w:val="decimal"/>
      <w:lvlText w:val="%4."/>
      <w:lvlJc w:val="left"/>
      <w:pPr>
        <w:ind w:left="3744" w:hanging="360"/>
      </w:pPr>
    </w:lvl>
    <w:lvl w:ilvl="4" w:tplc="241A0019" w:tentative="1">
      <w:start w:val="1"/>
      <w:numFmt w:val="lowerLetter"/>
      <w:lvlText w:val="%5."/>
      <w:lvlJc w:val="left"/>
      <w:pPr>
        <w:ind w:left="4464" w:hanging="360"/>
      </w:pPr>
    </w:lvl>
    <w:lvl w:ilvl="5" w:tplc="241A001B" w:tentative="1">
      <w:start w:val="1"/>
      <w:numFmt w:val="lowerRoman"/>
      <w:lvlText w:val="%6."/>
      <w:lvlJc w:val="right"/>
      <w:pPr>
        <w:ind w:left="5184" w:hanging="180"/>
      </w:pPr>
    </w:lvl>
    <w:lvl w:ilvl="6" w:tplc="241A000F" w:tentative="1">
      <w:start w:val="1"/>
      <w:numFmt w:val="decimal"/>
      <w:lvlText w:val="%7."/>
      <w:lvlJc w:val="left"/>
      <w:pPr>
        <w:ind w:left="5904" w:hanging="360"/>
      </w:pPr>
    </w:lvl>
    <w:lvl w:ilvl="7" w:tplc="241A0019" w:tentative="1">
      <w:start w:val="1"/>
      <w:numFmt w:val="lowerLetter"/>
      <w:lvlText w:val="%8."/>
      <w:lvlJc w:val="left"/>
      <w:pPr>
        <w:ind w:left="6624" w:hanging="360"/>
      </w:pPr>
    </w:lvl>
    <w:lvl w:ilvl="8" w:tplc="241A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01"/>
    <w:rsid w:val="00141BA2"/>
    <w:rsid w:val="002077AC"/>
    <w:rsid w:val="0035017B"/>
    <w:rsid w:val="004012EE"/>
    <w:rsid w:val="005C64CE"/>
    <w:rsid w:val="00652E01"/>
    <w:rsid w:val="00653391"/>
    <w:rsid w:val="008518CB"/>
    <w:rsid w:val="00AE380B"/>
    <w:rsid w:val="00BB0BD4"/>
    <w:rsid w:val="00BD420C"/>
    <w:rsid w:val="00D61107"/>
    <w:rsid w:val="00E36459"/>
    <w:rsid w:val="00E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8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CB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8518CB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518CB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8518CB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518CB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8CB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8518CB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8518CB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8518CB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8518CB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8518CB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8518CB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8518CB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8518CB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8518CB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8518CB"/>
  </w:style>
  <w:style w:type="table" w:styleId="TableGrid">
    <w:name w:val="Table Grid"/>
    <w:basedOn w:val="TableNormal"/>
    <w:uiPriority w:val="59"/>
    <w:rsid w:val="0085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518CB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8518CB"/>
  </w:style>
  <w:style w:type="character" w:customStyle="1" w:styleId="normaltextrun">
    <w:name w:val="normaltextrun"/>
    <w:basedOn w:val="DefaultParagraphFont"/>
    <w:rsid w:val="008518CB"/>
  </w:style>
  <w:style w:type="character" w:customStyle="1" w:styleId="eop">
    <w:name w:val="eop"/>
    <w:basedOn w:val="DefaultParagraphFont"/>
    <w:rsid w:val="008518CB"/>
  </w:style>
  <w:style w:type="paragraph" w:styleId="BalloonText">
    <w:name w:val="Balloon Text"/>
    <w:basedOn w:val="Normal"/>
    <w:link w:val="BalloonTextChar"/>
    <w:uiPriority w:val="99"/>
    <w:semiHidden/>
    <w:unhideWhenUsed/>
    <w:rsid w:val="008518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CB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2077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CB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8518CB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518CB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8518CB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518CB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8CB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8518CB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8518CB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8518CB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8518CB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8518CB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8518CB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8518CB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8518CB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8518CB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8518CB"/>
  </w:style>
  <w:style w:type="table" w:styleId="TableGrid">
    <w:name w:val="Table Grid"/>
    <w:basedOn w:val="TableNormal"/>
    <w:uiPriority w:val="59"/>
    <w:rsid w:val="0085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518CB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8518CB"/>
  </w:style>
  <w:style w:type="character" w:customStyle="1" w:styleId="normaltextrun">
    <w:name w:val="normaltextrun"/>
    <w:basedOn w:val="DefaultParagraphFont"/>
    <w:rsid w:val="008518CB"/>
  </w:style>
  <w:style w:type="character" w:customStyle="1" w:styleId="eop">
    <w:name w:val="eop"/>
    <w:basedOn w:val="DefaultParagraphFont"/>
    <w:rsid w:val="008518CB"/>
  </w:style>
  <w:style w:type="paragraph" w:styleId="BalloonText">
    <w:name w:val="Balloon Text"/>
    <w:basedOn w:val="Normal"/>
    <w:link w:val="BalloonTextChar"/>
    <w:uiPriority w:val="99"/>
    <w:semiHidden/>
    <w:unhideWhenUsed/>
    <w:rsid w:val="008518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CB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20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878E-4043-422A-822C-B519CA9F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Kosta</cp:lastModifiedBy>
  <cp:revision>3</cp:revision>
  <dcterms:created xsi:type="dcterms:W3CDTF">2019-03-10T12:30:00Z</dcterms:created>
  <dcterms:modified xsi:type="dcterms:W3CDTF">2019-04-09T11:41:00Z</dcterms:modified>
</cp:coreProperties>
</file>