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C43E" w14:textId="77777777" w:rsidR="00277E22" w:rsidRDefault="00277E22" w:rsidP="00277E22">
      <w:pPr>
        <w:spacing w:before="0" w:after="200"/>
        <w:ind w:left="0"/>
        <w:jc w:val="center"/>
      </w:pPr>
      <w:r>
        <w:rPr>
          <w:noProof/>
        </w:rPr>
        <w:drawing>
          <wp:inline distT="0" distB="0" distL="0" distR="0" wp14:anchorId="325D0CEF" wp14:editId="1FEF35D3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0F6" w14:textId="77777777" w:rsidR="00277E22" w:rsidRDefault="00277E22" w:rsidP="00277E22">
      <w:pPr>
        <w:spacing w:before="0" w:after="200"/>
        <w:ind w:left="0"/>
        <w:jc w:val="center"/>
      </w:pPr>
    </w:p>
    <w:p w14:paraId="30049263" w14:textId="19AE9792" w:rsidR="00277E22" w:rsidRDefault="00277E22" w:rsidP="00277E22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  <w:r>
        <w:rPr>
          <w:rFonts w:asciiTheme="majorHAnsi" w:hAnsiTheme="majorHAnsi"/>
          <w:b/>
          <w:bCs/>
          <w:sz w:val="36"/>
          <w:szCs w:val="36"/>
          <w:lang w:val="sr-Cyrl-RS"/>
        </w:rPr>
        <w:t xml:space="preserve">Спецификација </w:t>
      </w:r>
      <w:r w:rsidR="00AB2591">
        <w:rPr>
          <w:rFonts w:asciiTheme="majorHAnsi" w:hAnsiTheme="majorHAnsi"/>
          <w:b/>
          <w:bCs/>
          <w:sz w:val="36"/>
          <w:szCs w:val="36"/>
          <w:lang w:val="sr-Cyrl-RS"/>
        </w:rPr>
        <w:t>сценарија</w:t>
      </w:r>
      <w:r>
        <w:rPr>
          <w:rFonts w:asciiTheme="majorHAnsi" w:hAnsiTheme="majorHAnsi"/>
          <w:b/>
          <w:bCs/>
          <w:sz w:val="36"/>
          <w:szCs w:val="36"/>
          <w:lang w:val="sr-Cyrl-RS"/>
        </w:rPr>
        <w:t xml:space="preserve"> употребе </w:t>
      </w:r>
      <w:r w:rsidR="009D14A1">
        <w:rPr>
          <w:rFonts w:asciiTheme="majorHAnsi" w:hAnsiTheme="majorHAnsi"/>
          <w:b/>
          <w:bCs/>
          <w:sz w:val="36"/>
          <w:szCs w:val="36"/>
          <w:lang w:val="sr-Cyrl-RS"/>
        </w:rPr>
        <w:t xml:space="preserve">функционалности </w:t>
      </w:r>
      <w:r>
        <w:rPr>
          <w:rFonts w:asciiTheme="majorHAnsi" w:hAnsiTheme="majorHAnsi"/>
          <w:b/>
          <w:bCs/>
          <w:sz w:val="36"/>
          <w:szCs w:val="36"/>
          <w:lang w:val="sr-Cyrl-RS"/>
        </w:rPr>
        <w:t>ажурирања</w:t>
      </w:r>
    </w:p>
    <w:p w14:paraId="59F96FAA" w14:textId="77777777" w:rsidR="002F5C12" w:rsidRDefault="002F5C12" w:rsidP="00277E22">
      <w:pPr>
        <w:spacing w:before="0" w:after="200"/>
        <w:ind w:left="0"/>
        <w:jc w:val="center"/>
        <w:rPr>
          <w:rFonts w:asciiTheme="majorHAnsi" w:hAnsiTheme="majorHAnsi"/>
          <w:b/>
          <w:bCs/>
          <w:sz w:val="36"/>
          <w:szCs w:val="36"/>
          <w:lang w:val="sr-Cyrl-RS"/>
        </w:rPr>
      </w:pPr>
    </w:p>
    <w:p w14:paraId="3833530C" w14:textId="42D3F39F" w:rsidR="005E2A0D" w:rsidRPr="00277E22" w:rsidRDefault="00277E22" w:rsidP="00277E22">
      <w:pPr>
        <w:spacing w:before="0" w:after="200"/>
        <w:ind w:left="0"/>
        <w:jc w:val="center"/>
      </w:pPr>
      <w:r>
        <w:rPr>
          <w:rFonts w:asciiTheme="majorHAnsi" w:hAnsiTheme="majorHAnsi"/>
          <w:sz w:val="32"/>
          <w:szCs w:val="32"/>
          <w:lang w:val="sr-Cyrl-RS"/>
        </w:rPr>
        <w:t xml:space="preserve">Верзија </w:t>
      </w:r>
      <w:r w:rsidR="00EE2BE9">
        <w:rPr>
          <w:rFonts w:asciiTheme="majorHAnsi" w:hAnsiTheme="majorHAnsi"/>
          <w:sz w:val="32"/>
          <w:szCs w:val="32"/>
        </w:rPr>
        <w:t>2</w:t>
      </w:r>
      <w:r>
        <w:rPr>
          <w:rFonts w:asciiTheme="majorHAnsi" w:hAnsiTheme="majorHAnsi"/>
          <w:sz w:val="32"/>
          <w:szCs w:val="32"/>
          <w:lang w:val="sr-Cyrl-RS"/>
        </w:rPr>
        <w:t>.0</w:t>
      </w:r>
      <w:r w:rsidR="005E2A0D">
        <w:br w:type="page"/>
      </w:r>
    </w:p>
    <w:p w14:paraId="10658582" w14:textId="7429072E" w:rsidR="005E2A0D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 w:rsidRPr="000343A1"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346"/>
        <w:gridCol w:w="2323"/>
        <w:gridCol w:w="2332"/>
      </w:tblGrid>
      <w:tr w:rsidR="000343A1" w14:paraId="197382DC" w14:textId="77777777" w:rsidTr="00032DD7">
        <w:trPr>
          <w:jc w:val="center"/>
        </w:trPr>
        <w:tc>
          <w:tcPr>
            <w:tcW w:w="2349" w:type="dxa"/>
          </w:tcPr>
          <w:p w14:paraId="1D4CCE34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Датум</w:t>
            </w:r>
          </w:p>
        </w:tc>
        <w:tc>
          <w:tcPr>
            <w:tcW w:w="2346" w:type="dxa"/>
          </w:tcPr>
          <w:p w14:paraId="268F54E5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Верзија</w:t>
            </w:r>
          </w:p>
        </w:tc>
        <w:tc>
          <w:tcPr>
            <w:tcW w:w="2323" w:type="dxa"/>
          </w:tcPr>
          <w:p w14:paraId="63B88AEA" w14:textId="77777777" w:rsidR="000343A1" w:rsidRPr="000343A1" w:rsidRDefault="000343A1" w:rsidP="0083109C">
            <w:pPr>
              <w:ind w:left="0"/>
              <w:jc w:val="center"/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Кратак опис</w:t>
            </w:r>
          </w:p>
        </w:tc>
        <w:tc>
          <w:tcPr>
            <w:tcW w:w="2332" w:type="dxa"/>
          </w:tcPr>
          <w:p w14:paraId="39B615EA" w14:textId="77777777" w:rsidR="000343A1" w:rsidRPr="000343A1" w:rsidRDefault="000343A1" w:rsidP="0083109C">
            <w:pPr>
              <w:rPr>
                <w:b/>
                <w:bCs/>
                <w:szCs w:val="24"/>
                <w:lang w:val="sr-Cyrl-RS"/>
              </w:rPr>
            </w:pPr>
            <w:r>
              <w:rPr>
                <w:b/>
                <w:bCs/>
                <w:szCs w:val="24"/>
                <w:lang w:val="sr-Cyrl-RS"/>
              </w:rPr>
              <w:t>Аутор</w:t>
            </w:r>
          </w:p>
        </w:tc>
      </w:tr>
      <w:tr w:rsidR="000343A1" w14:paraId="6CDCED18" w14:textId="77777777" w:rsidTr="00032DD7">
        <w:trPr>
          <w:jc w:val="center"/>
        </w:trPr>
        <w:tc>
          <w:tcPr>
            <w:tcW w:w="2349" w:type="dxa"/>
          </w:tcPr>
          <w:p w14:paraId="7F6FE505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21.03.2021</w:t>
            </w:r>
          </w:p>
        </w:tc>
        <w:tc>
          <w:tcPr>
            <w:tcW w:w="2346" w:type="dxa"/>
          </w:tcPr>
          <w:p w14:paraId="02B1EC61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1.0</w:t>
            </w:r>
          </w:p>
        </w:tc>
        <w:tc>
          <w:tcPr>
            <w:tcW w:w="2323" w:type="dxa"/>
          </w:tcPr>
          <w:p w14:paraId="7EC5E694" w14:textId="77777777" w:rsidR="000343A1" w:rsidRPr="000343A1" w:rsidRDefault="000343A1" w:rsidP="0083109C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2" w:type="dxa"/>
            <w:vAlign w:val="center"/>
          </w:tcPr>
          <w:p w14:paraId="4196F982" w14:textId="77777777" w:rsidR="00C2282E" w:rsidRDefault="0057061F" w:rsidP="0057061F">
            <w:pPr>
              <w:spacing w:before="0" w:after="0"/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Младен Мирчић</w:t>
            </w:r>
          </w:p>
          <w:p w14:paraId="092BB575" w14:textId="5E051129" w:rsidR="000F1090" w:rsidRPr="000F1090" w:rsidRDefault="000F1090" w:rsidP="0057061F">
            <w:pPr>
              <w:spacing w:before="0" w:after="0"/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Мијатовић</w:t>
            </w:r>
          </w:p>
        </w:tc>
      </w:tr>
      <w:tr w:rsidR="00032DD7" w14:paraId="1D841F82" w14:textId="77777777" w:rsidTr="00032DD7">
        <w:trPr>
          <w:jc w:val="center"/>
        </w:trPr>
        <w:tc>
          <w:tcPr>
            <w:tcW w:w="2349" w:type="dxa"/>
            <w:vAlign w:val="center"/>
          </w:tcPr>
          <w:p w14:paraId="72809645" w14:textId="2F8D1D99" w:rsidR="00032DD7" w:rsidRPr="00032DD7" w:rsidRDefault="00032DD7" w:rsidP="00032DD7">
            <w:pPr>
              <w:ind w:left="0"/>
              <w:jc w:val="center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8.6.2021</w:t>
            </w:r>
          </w:p>
        </w:tc>
        <w:tc>
          <w:tcPr>
            <w:tcW w:w="2346" w:type="dxa"/>
            <w:vAlign w:val="center"/>
          </w:tcPr>
          <w:p w14:paraId="4A11CC47" w14:textId="3901411D" w:rsidR="00032DD7" w:rsidRPr="00032DD7" w:rsidRDefault="00032DD7" w:rsidP="00032DD7">
            <w:pPr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 xml:space="preserve">    2.0</w:t>
            </w:r>
          </w:p>
        </w:tc>
        <w:tc>
          <w:tcPr>
            <w:tcW w:w="2323" w:type="dxa"/>
            <w:vAlign w:val="center"/>
          </w:tcPr>
          <w:p w14:paraId="27D69956" w14:textId="2F1C8875" w:rsidR="00032DD7" w:rsidRPr="000343A1" w:rsidRDefault="00032DD7" w:rsidP="00032DD7">
            <w:pPr>
              <w:ind w:left="0"/>
              <w:jc w:val="center"/>
              <w:rPr>
                <w:szCs w:val="24"/>
              </w:rPr>
            </w:pPr>
            <w:r>
              <w:rPr>
                <w:bCs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32" w:type="dxa"/>
            <w:vAlign w:val="center"/>
          </w:tcPr>
          <w:p w14:paraId="1743889C" w14:textId="77777777" w:rsidR="00032DD7" w:rsidRDefault="00032DD7" w:rsidP="00032DD7">
            <w:pPr>
              <w:pStyle w:val="NoSpacing"/>
              <w:ind w:left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Младен Мирчић</w:t>
            </w:r>
          </w:p>
          <w:p w14:paraId="6EC52E0A" w14:textId="14DC8824" w:rsidR="00032DD7" w:rsidRPr="000343A1" w:rsidRDefault="00032DD7" w:rsidP="00032DD7">
            <w:pPr>
              <w:pStyle w:val="NoSpacing"/>
              <w:ind w:left="0"/>
              <w:jc w:val="center"/>
            </w:pPr>
            <w:r>
              <w:rPr>
                <w:lang w:val="sr-Cyrl-RS"/>
              </w:rPr>
              <w:t>Теодора Мијатовић</w:t>
            </w:r>
          </w:p>
        </w:tc>
      </w:tr>
      <w:tr w:rsidR="00032DD7" w14:paraId="7555E95E" w14:textId="77777777" w:rsidTr="00032DD7">
        <w:trPr>
          <w:jc w:val="center"/>
        </w:trPr>
        <w:tc>
          <w:tcPr>
            <w:tcW w:w="2349" w:type="dxa"/>
          </w:tcPr>
          <w:p w14:paraId="70B98B07" w14:textId="77777777" w:rsidR="00032DD7" w:rsidRPr="000343A1" w:rsidRDefault="00032DD7" w:rsidP="00032DD7">
            <w:pPr>
              <w:rPr>
                <w:szCs w:val="24"/>
              </w:rPr>
            </w:pPr>
          </w:p>
        </w:tc>
        <w:tc>
          <w:tcPr>
            <w:tcW w:w="2346" w:type="dxa"/>
          </w:tcPr>
          <w:p w14:paraId="19176C5A" w14:textId="77777777" w:rsidR="00032DD7" w:rsidRPr="000343A1" w:rsidRDefault="00032DD7" w:rsidP="00032DD7">
            <w:pPr>
              <w:rPr>
                <w:szCs w:val="24"/>
              </w:rPr>
            </w:pPr>
          </w:p>
        </w:tc>
        <w:tc>
          <w:tcPr>
            <w:tcW w:w="2323" w:type="dxa"/>
          </w:tcPr>
          <w:p w14:paraId="32A4863F" w14:textId="77777777" w:rsidR="00032DD7" w:rsidRPr="000343A1" w:rsidRDefault="00032DD7" w:rsidP="00032DD7">
            <w:pPr>
              <w:rPr>
                <w:szCs w:val="24"/>
              </w:rPr>
            </w:pPr>
          </w:p>
        </w:tc>
        <w:tc>
          <w:tcPr>
            <w:tcW w:w="2332" w:type="dxa"/>
          </w:tcPr>
          <w:p w14:paraId="6CBEF8A6" w14:textId="77777777" w:rsidR="00032DD7" w:rsidRPr="000343A1" w:rsidRDefault="00032DD7" w:rsidP="00032DD7">
            <w:pPr>
              <w:rPr>
                <w:szCs w:val="24"/>
              </w:rPr>
            </w:pPr>
          </w:p>
        </w:tc>
      </w:tr>
    </w:tbl>
    <w:p w14:paraId="65057455" w14:textId="0A38A705" w:rsid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4426889A" w14:textId="733D0519" w:rsidR="00D2792F" w:rsidRDefault="000343A1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387539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3509E" w14:textId="795BCC5D" w:rsidR="00D2792F" w:rsidRDefault="00D2792F">
          <w:pPr>
            <w:pStyle w:val="TOCHeading"/>
          </w:pPr>
        </w:p>
        <w:p w14:paraId="77F3F341" w14:textId="4D3F8EF0" w:rsidR="00166626" w:rsidRDefault="00D279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89895" w:history="1">
            <w:r w:rsidR="00166626" w:rsidRPr="00784F8D">
              <w:rPr>
                <w:rStyle w:val="Hyperlink"/>
                <w:noProof/>
                <w:lang w:val="sr-Cyrl-RS"/>
              </w:rPr>
              <w:t>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Увод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_Toc67689895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64C7F873" w14:textId="5A056DC3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6" w:history="1">
            <w:r w:rsidR="00166626" w:rsidRPr="00784F8D">
              <w:rPr>
                <w:rStyle w:val="Hyperlink"/>
                <w:noProof/>
                <w:lang w:val="sr-Cyrl-RS"/>
              </w:rPr>
              <w:t>1.1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Резиме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_Toc67689896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66934D16" w14:textId="1CE371C7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7" w:history="1">
            <w:r w:rsidR="00166626" w:rsidRPr="00784F8D">
              <w:rPr>
                <w:rStyle w:val="Hyperlink"/>
                <w:noProof/>
                <w:lang w:val="sr-Cyrl-RS"/>
              </w:rPr>
              <w:t>1.2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_Toc67689897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3C0121C1" w14:textId="180BD2C8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8" w:history="1">
            <w:r w:rsidR="00166626" w:rsidRPr="00784F8D">
              <w:rPr>
                <w:rStyle w:val="Hyperlink"/>
                <w:noProof/>
                <w:lang w:val="sr-Cyrl-RS"/>
              </w:rPr>
              <w:t>1.3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Референце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_Toc67689898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1278BE03" w14:textId="22ECAD66" w:rsidR="00166626" w:rsidRDefault="007A647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899" w:history="1">
            <w:r w:rsidR="00166626" w:rsidRPr="00784F8D">
              <w:rPr>
                <w:rStyle w:val="Hyperlink"/>
                <w:noProof/>
                <w:lang w:val="sr-Cyrl-RS"/>
              </w:rPr>
              <w:t>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Сценарио ажурирања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_Toc67689899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3D1E24D9" w14:textId="7068BDD4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0" w:history="1">
            <w:r w:rsidR="00166626" w:rsidRPr="00784F8D">
              <w:rPr>
                <w:rStyle w:val="Hyperlink"/>
                <w:noProof/>
                <w:lang w:val="sr-Cyrl-RS"/>
              </w:rPr>
              <w:t>2.1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Кратак опис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_Toc67689900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487875AB" w14:textId="00A8C0F0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1" w:history="1">
            <w:r w:rsidR="00166626" w:rsidRPr="00784F8D">
              <w:rPr>
                <w:rStyle w:val="Hyperlink"/>
                <w:noProof/>
                <w:lang w:val="sr-Cyrl-RS"/>
              </w:rPr>
              <w:t>2.2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Ток догађаја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_Toc67689901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5046FCFC" w14:textId="4E04D5EF" w:rsidR="00166626" w:rsidRDefault="007A64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2" w:history="1"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2.2.1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Успешно извршавање операције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_Toc67689902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4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4E641D8C" w14:textId="7834CE58" w:rsidR="00166626" w:rsidRDefault="007A64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3" w:history="1">
            <w:r w:rsidR="00166626" w:rsidRPr="00784F8D">
              <w:rPr>
                <w:rStyle w:val="Hyperlink"/>
                <w:noProof/>
                <w:lang w:val="sr-Cyrl-RS"/>
              </w:rPr>
              <w:t>2.2.2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Модератор се враћа на насловну страну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_Toc67689903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71CE6111" w14:textId="6458654B" w:rsidR="00166626" w:rsidRDefault="007A64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4" w:history="1"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2.2.3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i/>
                <w:iCs/>
                <w:noProof/>
                <w:lang w:val="sr-Cyrl-RS"/>
              </w:rPr>
              <w:t>Модератор је изабрао комбинацију операција + на шта применити за коју тренутно не постоји подршка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_Toc67689904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156EC7E2" w14:textId="1E8687AB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5" w:history="1">
            <w:r w:rsidR="00166626" w:rsidRPr="00784F8D">
              <w:rPr>
                <w:rStyle w:val="Hyperlink"/>
                <w:noProof/>
                <w:lang w:val="sr-Cyrl-RS"/>
              </w:rPr>
              <w:t>2.3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Посебни услови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_Toc67689905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55F6E292" w14:textId="19E0DC09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6" w:history="1">
            <w:r w:rsidR="00166626" w:rsidRPr="00784F8D">
              <w:rPr>
                <w:rStyle w:val="Hyperlink"/>
                <w:noProof/>
                <w:lang w:val="sr-Cyrl-RS"/>
              </w:rPr>
              <w:t>2.4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Предуслови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_Toc67689906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7B5EE117" w14:textId="5E8A0B18" w:rsidR="00166626" w:rsidRDefault="007A64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7689907" w:history="1">
            <w:r w:rsidR="00166626" w:rsidRPr="00784F8D">
              <w:rPr>
                <w:rStyle w:val="Hyperlink"/>
                <w:noProof/>
                <w:lang w:val="sr-Cyrl-RS"/>
              </w:rPr>
              <w:t>2.5</w:t>
            </w:r>
            <w:r w:rsidR="00166626">
              <w:rPr>
                <w:rFonts w:eastAsiaTheme="minorEastAsia"/>
                <w:noProof/>
                <w:sz w:val="22"/>
              </w:rPr>
              <w:tab/>
            </w:r>
            <w:r w:rsidR="00166626" w:rsidRPr="00784F8D">
              <w:rPr>
                <w:rStyle w:val="Hyperlink"/>
                <w:noProof/>
                <w:lang w:val="sr-Cyrl-RS"/>
              </w:rPr>
              <w:t>Последице</w:t>
            </w:r>
            <w:r w:rsidR="00166626">
              <w:rPr>
                <w:noProof/>
                <w:webHidden/>
              </w:rPr>
              <w:tab/>
            </w:r>
            <w:r w:rsidR="00166626">
              <w:rPr>
                <w:noProof/>
                <w:webHidden/>
              </w:rPr>
              <w:fldChar w:fldCharType="begin"/>
            </w:r>
            <w:r w:rsidR="00166626">
              <w:rPr>
                <w:noProof/>
                <w:webHidden/>
              </w:rPr>
              <w:instrText xml:space="preserve"> PAGEREF _Toc67689907 \h </w:instrText>
            </w:r>
            <w:r w:rsidR="00166626">
              <w:rPr>
                <w:noProof/>
                <w:webHidden/>
              </w:rPr>
            </w:r>
            <w:r w:rsidR="00166626">
              <w:rPr>
                <w:noProof/>
                <w:webHidden/>
              </w:rPr>
              <w:fldChar w:fldCharType="separate"/>
            </w:r>
            <w:r w:rsidR="00166626">
              <w:rPr>
                <w:noProof/>
                <w:webHidden/>
              </w:rPr>
              <w:t>5</w:t>
            </w:r>
            <w:r w:rsidR="00166626">
              <w:rPr>
                <w:noProof/>
                <w:webHidden/>
              </w:rPr>
              <w:fldChar w:fldCharType="end"/>
            </w:r>
          </w:hyperlink>
        </w:p>
        <w:p w14:paraId="38487A9E" w14:textId="01EE1856" w:rsidR="00D2792F" w:rsidRDefault="00D2792F">
          <w:r>
            <w:rPr>
              <w:b/>
              <w:bCs/>
              <w:noProof/>
            </w:rPr>
            <w:fldChar w:fldCharType="end"/>
          </w:r>
        </w:p>
      </w:sdtContent>
    </w:sdt>
    <w:p w14:paraId="246B1609" w14:textId="52633CF6" w:rsidR="00D2792F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AEB22B1" w14:textId="199E9E32" w:rsidR="000343A1" w:rsidRPr="000343A1" w:rsidRDefault="00D2792F">
      <w:pPr>
        <w:spacing w:before="0" w:after="200"/>
        <w:ind w:left="0"/>
        <w:jc w:val="left"/>
        <w:rPr>
          <w:rFonts w:asciiTheme="majorHAnsi" w:eastAsiaTheme="majorEastAsia" w:hAnsiTheme="majorHAnsi" w:cstheme="majorBidi"/>
          <w:b/>
          <w:bCs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32"/>
        </w:rPr>
        <w:br w:type="page"/>
      </w:r>
    </w:p>
    <w:p w14:paraId="5E3DF6F9" w14:textId="77777777" w:rsidR="000343A1" w:rsidRPr="000343A1" w:rsidRDefault="000343A1" w:rsidP="000343A1">
      <w:pPr>
        <w:spacing w:before="0" w:after="200"/>
        <w:ind w:left="0"/>
        <w:jc w:val="center"/>
        <w:rPr>
          <w:rFonts w:asciiTheme="majorHAnsi" w:eastAsiaTheme="majorEastAsia" w:hAnsiTheme="majorHAnsi" w:cstheme="majorBidi"/>
          <w:b/>
          <w:bCs/>
          <w:sz w:val="40"/>
          <w:szCs w:val="32"/>
          <w:lang w:val="sr-Cyrl-RS"/>
        </w:rPr>
      </w:pPr>
    </w:p>
    <w:p w14:paraId="2DA4944D" w14:textId="28A7253C" w:rsidR="00FA3E08" w:rsidRDefault="005E2A0D" w:rsidP="005E2A0D">
      <w:pPr>
        <w:pStyle w:val="Heading1"/>
        <w:rPr>
          <w:lang w:val="sr-Cyrl-RS"/>
        </w:rPr>
      </w:pPr>
      <w:bookmarkStart w:id="0" w:name="_Toc67689895"/>
      <w:r>
        <w:rPr>
          <w:lang w:val="sr-Cyrl-RS"/>
        </w:rPr>
        <w:t>Увод</w:t>
      </w:r>
      <w:bookmarkEnd w:id="0"/>
    </w:p>
    <w:p w14:paraId="2DDABD08" w14:textId="77777777" w:rsidR="0055291D" w:rsidRPr="0055291D" w:rsidRDefault="0055291D" w:rsidP="0055291D">
      <w:pPr>
        <w:rPr>
          <w:lang w:val="sr-Cyrl-RS"/>
        </w:rPr>
      </w:pPr>
    </w:p>
    <w:p w14:paraId="159974C3" w14:textId="05BD8065" w:rsidR="0055291D" w:rsidRPr="0055291D" w:rsidRDefault="0055291D" w:rsidP="0055291D">
      <w:pPr>
        <w:pStyle w:val="Heading2"/>
        <w:rPr>
          <w:lang w:val="sr-Cyrl-RS"/>
        </w:rPr>
      </w:pPr>
      <w:bookmarkStart w:id="1" w:name="_Toc67689896"/>
      <w:r>
        <w:rPr>
          <w:lang w:val="sr-Cyrl-RS"/>
        </w:rPr>
        <w:t>Резиме</w:t>
      </w:r>
      <w:bookmarkEnd w:id="1"/>
    </w:p>
    <w:p w14:paraId="045948D3" w14:textId="75A08369" w:rsidR="0055291D" w:rsidRPr="007061FF" w:rsidRDefault="00C1518D" w:rsidP="00C1518D">
      <w:pPr>
        <w:ind w:left="576"/>
        <w:rPr>
          <w:szCs w:val="24"/>
          <w:lang w:val="sr-Cyrl-RS"/>
        </w:rPr>
      </w:pPr>
      <w:r>
        <w:rPr>
          <w:szCs w:val="24"/>
          <w:lang w:val="sr-Cyrl-RS"/>
        </w:rPr>
        <w:t xml:space="preserve">Дефинисање сценарија употребе </w:t>
      </w:r>
      <w:r w:rsidR="00633C58">
        <w:rPr>
          <w:szCs w:val="24"/>
          <w:lang w:val="sr-Cyrl-RS"/>
        </w:rPr>
        <w:t xml:space="preserve">за </w:t>
      </w:r>
      <w:r w:rsidR="007061FF">
        <w:rPr>
          <w:szCs w:val="24"/>
          <w:lang w:val="sr-Cyrl-RS"/>
        </w:rPr>
        <w:t>ажурирање базе</w:t>
      </w:r>
      <w:r>
        <w:rPr>
          <w:szCs w:val="24"/>
          <w:lang w:val="sr-Cyrl-RS"/>
        </w:rPr>
        <w:t xml:space="preserve"> са примером </w:t>
      </w:r>
      <w:r w:rsidR="007061FF">
        <w:rPr>
          <w:szCs w:val="24"/>
          <w:lang w:val="sr-Cyrl-RS"/>
        </w:rPr>
        <w:t>форме и свих комбинација операција и на шта их применити које су могуће.</w:t>
      </w:r>
    </w:p>
    <w:p w14:paraId="19FDDCA5" w14:textId="0D82C4C0" w:rsidR="0055291D" w:rsidRDefault="00C1518D" w:rsidP="0055291D">
      <w:pPr>
        <w:pStyle w:val="Heading2"/>
        <w:rPr>
          <w:lang w:val="sr-Cyrl-RS"/>
        </w:rPr>
      </w:pPr>
      <w:bookmarkStart w:id="2" w:name="_Toc67689897"/>
      <w:r>
        <w:rPr>
          <w:lang w:val="sr-Cyrl-RS"/>
        </w:rPr>
        <w:t>Намена документа и циљне групе</w:t>
      </w:r>
      <w:bookmarkEnd w:id="2"/>
    </w:p>
    <w:p w14:paraId="6B2E0ABC" w14:textId="224F07E6" w:rsidR="00C1518D" w:rsidRDefault="00C1518D" w:rsidP="00C1518D">
      <w:pPr>
        <w:ind w:left="576"/>
        <w:rPr>
          <w:lang w:val="sr-Cyrl-RS"/>
        </w:rPr>
      </w:pPr>
      <w:r>
        <w:rPr>
          <w:lang w:val="sr-Cyrl-RS"/>
        </w:rPr>
        <w:t xml:space="preserve">Документ ће бити значајан свим члановима тима у фази имплементације и тестирања </w:t>
      </w:r>
      <w:r w:rsidR="00633C58">
        <w:rPr>
          <w:lang w:val="sr-Cyrl-RS"/>
        </w:rPr>
        <w:t xml:space="preserve">функционалности </w:t>
      </w:r>
      <w:r w:rsidR="007061FF">
        <w:rPr>
          <w:lang w:val="sr-Cyrl-RS"/>
        </w:rPr>
        <w:t xml:space="preserve">ажурирања као и </w:t>
      </w:r>
      <w:r w:rsidR="00816B6F">
        <w:rPr>
          <w:lang w:val="sr-Cyrl-RS"/>
        </w:rPr>
        <w:t xml:space="preserve">привилегованом кориснику </w:t>
      </w:r>
      <w:r w:rsidR="007061FF">
        <w:rPr>
          <w:lang w:val="sr-Cyrl-RS"/>
        </w:rPr>
        <w:t>за упутство како да је користи.</w:t>
      </w:r>
    </w:p>
    <w:p w14:paraId="17B2B20A" w14:textId="3C6CA998" w:rsidR="007C19F1" w:rsidRDefault="007C19F1" w:rsidP="007C19F1">
      <w:pPr>
        <w:pStyle w:val="Heading2"/>
        <w:rPr>
          <w:lang w:val="sr-Cyrl-RS"/>
        </w:rPr>
      </w:pPr>
      <w:bookmarkStart w:id="3" w:name="_Toc67689898"/>
      <w:r>
        <w:rPr>
          <w:lang w:val="sr-Cyrl-RS"/>
        </w:rPr>
        <w:t>Референце</w:t>
      </w:r>
      <w:bookmarkEnd w:id="3"/>
    </w:p>
    <w:p w14:paraId="653F7116" w14:textId="574A4318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267D3D2" w14:textId="06CADF1E" w:rsidR="007C19F1" w:rsidRDefault="007C19F1" w:rsidP="007C19F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2FDE30E1" w14:textId="2582B77D" w:rsidR="009870A0" w:rsidRDefault="009870A0" w:rsidP="009870A0">
      <w:pPr>
        <w:pStyle w:val="Heading2"/>
        <w:rPr>
          <w:lang w:val="sr-Cyrl-RS"/>
        </w:rPr>
      </w:pPr>
      <w:r>
        <w:rPr>
          <w:lang w:val="sr-Cyrl-RS"/>
        </w:rPr>
        <w:t>Отворена питања</w:t>
      </w:r>
    </w:p>
    <w:p w14:paraId="22C5EA56" w14:textId="56377791" w:rsidR="009870A0" w:rsidRPr="009870A0" w:rsidRDefault="009870A0" w:rsidP="009870A0">
      <w:pPr>
        <w:rPr>
          <w:lang w:val="sr-Cyrl-RS"/>
        </w:rPr>
      </w:pPr>
      <w:r>
        <w:rPr>
          <w:lang w:val="sr-Cyrl-RS"/>
        </w:rPr>
        <w:t>Нема.</w:t>
      </w:r>
    </w:p>
    <w:p w14:paraId="49E09D6B" w14:textId="0A287ED2" w:rsidR="007C19F1" w:rsidRDefault="007C19F1" w:rsidP="007C19F1">
      <w:pPr>
        <w:pStyle w:val="Heading2"/>
        <w:numPr>
          <w:ilvl w:val="0"/>
          <w:numId w:val="0"/>
        </w:numPr>
        <w:ind w:left="576" w:hanging="576"/>
        <w:rPr>
          <w:lang w:val="sr-Cyrl-RS"/>
        </w:rPr>
      </w:pPr>
    </w:p>
    <w:p w14:paraId="4E95F104" w14:textId="4E777115" w:rsidR="007C19F1" w:rsidRDefault="007C19F1" w:rsidP="007C19F1">
      <w:pPr>
        <w:pStyle w:val="Heading1"/>
        <w:rPr>
          <w:lang w:val="sr-Cyrl-RS"/>
        </w:rPr>
      </w:pPr>
      <w:bookmarkStart w:id="4" w:name="_Toc67689899"/>
      <w:r>
        <w:rPr>
          <w:lang w:val="sr-Cyrl-RS"/>
        </w:rPr>
        <w:t xml:space="preserve">Сценарио </w:t>
      </w:r>
      <w:r w:rsidR="0057061F">
        <w:rPr>
          <w:lang w:val="sr-Cyrl-RS"/>
        </w:rPr>
        <w:t>ажурирања</w:t>
      </w:r>
      <w:bookmarkEnd w:id="4"/>
    </w:p>
    <w:p w14:paraId="0265CE9E" w14:textId="16B42665" w:rsidR="007C19F1" w:rsidRDefault="007C19F1" w:rsidP="007C19F1">
      <w:pPr>
        <w:rPr>
          <w:lang w:val="sr-Cyrl-RS"/>
        </w:rPr>
      </w:pPr>
    </w:p>
    <w:p w14:paraId="18319D81" w14:textId="23796DFA" w:rsidR="007C19F1" w:rsidRDefault="007C19F1" w:rsidP="007C19F1">
      <w:pPr>
        <w:pStyle w:val="Heading2"/>
        <w:rPr>
          <w:lang w:val="sr-Cyrl-RS"/>
        </w:rPr>
      </w:pPr>
      <w:bookmarkStart w:id="5" w:name="_Toc67689900"/>
      <w:r>
        <w:rPr>
          <w:lang w:val="sr-Cyrl-RS"/>
        </w:rPr>
        <w:t>Кратак опис</w:t>
      </w:r>
      <w:bookmarkEnd w:id="5"/>
    </w:p>
    <w:p w14:paraId="1A38B305" w14:textId="2E86BE25" w:rsidR="0057061F" w:rsidRPr="00586F1C" w:rsidRDefault="00816B6F" w:rsidP="0057061F">
      <w:r>
        <w:rPr>
          <w:lang w:val="sr-Cyrl-RS"/>
        </w:rPr>
        <w:t>Привилеговани корисник</w:t>
      </w:r>
      <w:r w:rsidR="0057061F">
        <w:rPr>
          <w:lang w:val="sr-Cyrl-RS"/>
        </w:rPr>
        <w:t xml:space="preserve"> има дозволу за додавање, брисање и ажурирање песама, додавање и брисање плејлисти и потенцијално жанрова.</w:t>
      </w:r>
    </w:p>
    <w:p w14:paraId="6F327D03" w14:textId="0CA8B0AA" w:rsidR="007C19F1" w:rsidRDefault="00892934" w:rsidP="007C19F1">
      <w:pPr>
        <w:pStyle w:val="Heading2"/>
        <w:rPr>
          <w:lang w:val="sr-Cyrl-RS"/>
        </w:rPr>
      </w:pPr>
      <w:bookmarkStart w:id="6" w:name="_Toc67689901"/>
      <w:r>
        <w:rPr>
          <w:lang w:val="sr-Cyrl-RS"/>
        </w:rPr>
        <w:t>Ток догађаја</w:t>
      </w:r>
      <w:bookmarkEnd w:id="6"/>
    </w:p>
    <w:p w14:paraId="50D064AC" w14:textId="660D3A81" w:rsidR="00892934" w:rsidRPr="00236264" w:rsidRDefault="00DC7E05" w:rsidP="00236264">
      <w:pPr>
        <w:pStyle w:val="Heading3"/>
        <w:rPr>
          <w:i/>
          <w:iCs/>
          <w:lang w:val="sr-Cyrl-RS"/>
        </w:rPr>
      </w:pPr>
      <w:bookmarkStart w:id="7" w:name="_Toc67689902"/>
      <w:r>
        <w:rPr>
          <w:i/>
          <w:iCs/>
          <w:lang w:val="sr-Cyrl-RS"/>
        </w:rPr>
        <w:t xml:space="preserve">Успешно </w:t>
      </w:r>
      <w:r w:rsidR="0057061F">
        <w:rPr>
          <w:i/>
          <w:iCs/>
          <w:lang w:val="sr-Cyrl-RS"/>
        </w:rPr>
        <w:t>извршавање операције</w:t>
      </w:r>
      <w:bookmarkEnd w:id="7"/>
    </w:p>
    <w:p w14:paraId="5488E320" w14:textId="29F699D3" w:rsidR="0057061F" w:rsidRPr="0057061F" w:rsidRDefault="00816B6F" w:rsidP="0057061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 xml:space="preserve">Привилеговани корисник </w:t>
      </w:r>
      <w:r w:rsidR="0057061F">
        <w:rPr>
          <w:lang w:val="sr-Cyrl-RS"/>
        </w:rPr>
        <w:t>кликће</w:t>
      </w:r>
      <w:r>
        <w:rPr>
          <w:lang w:val="sr-Cyrl-RS"/>
        </w:rPr>
        <w:t xml:space="preserve"> на</w:t>
      </w:r>
      <w:r w:rsidR="0057061F">
        <w:rPr>
          <w:lang w:val="sr-Cyrl-RS"/>
        </w:rPr>
        <w:t xml:space="preserve"> дугме за ажурирање са насловне стране.</w:t>
      </w:r>
    </w:p>
    <w:p w14:paraId="0F6DF9FE" w14:textId="348FC35A" w:rsidR="0057061F" w:rsidRDefault="0057061F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Приказује му се форма са две падајуће листе, једне везане за избор операције коју може да обави (додавање, брисање и ажурирање) и друге везане за опцију да ли је жели применити на песму</w:t>
      </w:r>
      <w:r w:rsidR="00816B6F">
        <w:rPr>
          <w:lang w:val="sr-Cyrl-RS"/>
        </w:rPr>
        <w:t xml:space="preserve"> или</w:t>
      </w:r>
      <w:r>
        <w:rPr>
          <w:lang w:val="sr-Cyrl-RS"/>
        </w:rPr>
        <w:t xml:space="preserve"> плејлист</w:t>
      </w:r>
      <w:r w:rsidR="00816B6F">
        <w:rPr>
          <w:lang w:val="sr-Cyrl-RS"/>
        </w:rPr>
        <w:t>у</w:t>
      </w:r>
      <w:r>
        <w:rPr>
          <w:lang w:val="sr-Cyrl-RS"/>
        </w:rPr>
        <w:t>.</w:t>
      </w:r>
    </w:p>
    <w:p w14:paraId="607282B7" w14:textId="3053825E" w:rsidR="00DC7E05" w:rsidRDefault="0057061F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lastRenderedPageBreak/>
        <w:t>Избором једне опције из обе падајуће листе, приказује му се форм</w:t>
      </w:r>
      <w:r w:rsidR="007061FF">
        <w:rPr>
          <w:lang w:val="sr-Cyrl-RS"/>
        </w:rPr>
        <w:t>а са свим потребним подацима за успешно извршење операције.</w:t>
      </w:r>
    </w:p>
    <w:p w14:paraId="0EBD0F8B" w14:textId="251697FE" w:rsidR="007061FF" w:rsidRDefault="00816B6F" w:rsidP="00C2282E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Привилеговани корисинк</w:t>
      </w:r>
      <w:r w:rsidR="007061FF">
        <w:rPr>
          <w:lang w:val="sr-Cyrl-RS"/>
        </w:rPr>
        <w:t xml:space="preserve"> уноси све потребне податке и кликом на дугме за потврду извршава задату операцију над базом.</w:t>
      </w:r>
    </w:p>
    <w:p w14:paraId="1ECA4B78" w14:textId="6838F60B" w:rsidR="007061FF" w:rsidRDefault="00816B6F" w:rsidP="007061FF">
      <w:pPr>
        <w:pStyle w:val="Heading3"/>
        <w:rPr>
          <w:lang w:val="sr-Cyrl-RS"/>
        </w:rPr>
      </w:pPr>
      <w:bookmarkStart w:id="8" w:name="_Toc67689903"/>
      <w:r>
        <w:rPr>
          <w:lang w:val="sr-Cyrl-RS"/>
        </w:rPr>
        <w:t>Привилеговани корисник</w:t>
      </w:r>
      <w:r w:rsidR="007061FF">
        <w:rPr>
          <w:lang w:val="sr-Cyrl-RS"/>
        </w:rPr>
        <w:t xml:space="preserve"> се враћа на насловну страну</w:t>
      </w:r>
      <w:bookmarkEnd w:id="8"/>
    </w:p>
    <w:p w14:paraId="20C6E8A5" w14:textId="775A80A9" w:rsidR="007061FF" w:rsidRDefault="00816B6F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Привилеговани корисник</w:t>
      </w:r>
      <w:r w:rsidR="007061FF">
        <w:rPr>
          <w:lang w:val="sr-Cyrl-RS"/>
        </w:rPr>
        <w:t xml:space="preserve"> у било ком тренутку извршавања сценарија 2.2.1 може притиснути дугме за повратак.</w:t>
      </w:r>
    </w:p>
    <w:p w14:paraId="31AC4996" w14:textId="201BBDBE" w:rsidR="007061FF" w:rsidRDefault="007061FF" w:rsidP="007061FF">
      <w:pPr>
        <w:pStyle w:val="ListParagraph"/>
        <w:numPr>
          <w:ilvl w:val="0"/>
          <w:numId w:val="18"/>
        </w:numPr>
        <w:rPr>
          <w:lang w:val="sr-Cyrl-RS"/>
        </w:rPr>
      </w:pPr>
      <w:r>
        <w:rPr>
          <w:lang w:val="sr-Cyrl-RS"/>
        </w:rPr>
        <w:t>Он бива враћен назад на насловну страну.</w:t>
      </w:r>
    </w:p>
    <w:p w14:paraId="634AF5B7" w14:textId="1EB2EF71" w:rsidR="00137747" w:rsidRDefault="00137747" w:rsidP="00137747">
      <w:pPr>
        <w:pStyle w:val="Heading3"/>
        <w:rPr>
          <w:i/>
          <w:iCs/>
          <w:u w:val="none"/>
          <w:lang w:val="sr-Cyrl-RS"/>
        </w:rPr>
      </w:pPr>
      <w:r>
        <w:rPr>
          <w:i/>
          <w:iCs/>
          <w:u w:val="none"/>
          <w:lang w:val="sr-Cyrl-RS"/>
        </w:rPr>
        <w:t>Привилеговани корисник је оставио неке од поља празним</w:t>
      </w:r>
    </w:p>
    <w:p w14:paraId="5A2FF900" w14:textId="77777777" w:rsidR="00137747" w:rsidRDefault="00137747" w:rsidP="00137747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Приказује се одговарајућа порука.</w:t>
      </w:r>
    </w:p>
    <w:p w14:paraId="51988556" w14:textId="5B8F5397" w:rsidR="00137747" w:rsidRDefault="00020F1B" w:rsidP="00137747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Повратак</w:t>
      </w:r>
      <w:r w:rsidR="00137747">
        <w:rPr>
          <w:lang w:val="sr-Cyrl-RS"/>
        </w:rPr>
        <w:t xml:space="preserve"> на корак 2 ставке 2.2.1</w:t>
      </w:r>
    </w:p>
    <w:p w14:paraId="6FE16EEB" w14:textId="1D6B6214" w:rsidR="00020F1B" w:rsidRDefault="00020F1B" w:rsidP="00020F1B">
      <w:pPr>
        <w:pStyle w:val="Heading3"/>
        <w:rPr>
          <w:i/>
          <w:iCs/>
          <w:u w:val="none"/>
          <w:lang w:val="sr-Cyrl-RS"/>
        </w:rPr>
      </w:pPr>
      <w:r>
        <w:rPr>
          <w:i/>
          <w:iCs/>
          <w:u w:val="none"/>
          <w:lang w:val="sr-Cyrl-RS"/>
        </w:rPr>
        <w:t>Привилеговани корисник није изабрао опцију из неког од падајућих менија</w:t>
      </w:r>
    </w:p>
    <w:p w14:paraId="366928DB" w14:textId="77777777" w:rsidR="00020F1B" w:rsidRDefault="00020F1B" w:rsidP="00020F1B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Приказује се одговарајућа порука.</w:t>
      </w:r>
    </w:p>
    <w:p w14:paraId="7B511A38" w14:textId="77777777" w:rsidR="00020F1B" w:rsidRPr="00137747" w:rsidRDefault="00020F1B" w:rsidP="00020F1B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Повратак на корак 2 ставке 2.2.1</w:t>
      </w:r>
    </w:p>
    <w:p w14:paraId="24869FE6" w14:textId="77777777" w:rsidR="00020F1B" w:rsidRPr="00020F1B" w:rsidRDefault="00020F1B" w:rsidP="00020F1B">
      <w:pPr>
        <w:rPr>
          <w:lang w:val="sr-Cyrl-RS"/>
        </w:rPr>
      </w:pPr>
    </w:p>
    <w:p w14:paraId="31D2583D" w14:textId="055EDACB" w:rsidR="000343A1" w:rsidRDefault="000343A1" w:rsidP="00BA0B24">
      <w:pPr>
        <w:pStyle w:val="Heading2"/>
        <w:rPr>
          <w:lang w:val="sr-Cyrl-RS"/>
        </w:rPr>
      </w:pPr>
      <w:bookmarkStart w:id="9" w:name="_Toc67689905"/>
      <w:r>
        <w:rPr>
          <w:lang w:val="sr-Cyrl-RS"/>
        </w:rPr>
        <w:t>Посебни услови</w:t>
      </w:r>
      <w:bookmarkEnd w:id="9"/>
    </w:p>
    <w:p w14:paraId="22FC5951" w14:textId="35ABD876" w:rsidR="00BA0B24" w:rsidRPr="00BA0B24" w:rsidRDefault="005B78AE" w:rsidP="00BA0B24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47E883A5" w14:textId="5A0110E4" w:rsidR="000343A1" w:rsidRDefault="000343A1" w:rsidP="000343A1">
      <w:pPr>
        <w:pStyle w:val="Heading2"/>
        <w:rPr>
          <w:lang w:val="sr-Cyrl-RS"/>
        </w:rPr>
      </w:pPr>
      <w:bookmarkStart w:id="10" w:name="_Toc67689906"/>
      <w:r>
        <w:rPr>
          <w:lang w:val="sr-Cyrl-RS"/>
        </w:rPr>
        <w:t>Предуслови</w:t>
      </w:r>
      <w:bookmarkEnd w:id="10"/>
    </w:p>
    <w:p w14:paraId="799CC729" w14:textId="24653AE6" w:rsidR="000343A1" w:rsidRDefault="000343A1" w:rsidP="00BA0B24">
      <w:pPr>
        <w:ind w:left="0" w:firstLine="576"/>
        <w:rPr>
          <w:lang w:val="sr-Cyrl-RS"/>
        </w:rPr>
      </w:pPr>
      <w:r>
        <w:rPr>
          <w:lang w:val="sr-Cyrl-RS"/>
        </w:rPr>
        <w:t>Нема.</w:t>
      </w:r>
    </w:p>
    <w:p w14:paraId="7C75019A" w14:textId="2C9A2007" w:rsidR="000343A1" w:rsidRDefault="000343A1" w:rsidP="000343A1">
      <w:pPr>
        <w:pStyle w:val="Heading2"/>
        <w:rPr>
          <w:lang w:val="sr-Cyrl-RS"/>
        </w:rPr>
      </w:pPr>
      <w:bookmarkStart w:id="11" w:name="_Toc67689907"/>
      <w:r>
        <w:rPr>
          <w:lang w:val="sr-Cyrl-RS"/>
        </w:rPr>
        <w:t>Последице</w:t>
      </w:r>
      <w:bookmarkEnd w:id="11"/>
    </w:p>
    <w:p w14:paraId="4704E4DC" w14:textId="7A1B88E9" w:rsidR="000343A1" w:rsidRPr="00EE725F" w:rsidRDefault="007061FF" w:rsidP="000343A1">
      <w:r>
        <w:rPr>
          <w:lang w:val="sr-Cyrl-RS"/>
        </w:rPr>
        <w:t>Успешно је извршена нека од могућих операција над базом.</w:t>
      </w:r>
    </w:p>
    <w:sectPr w:rsidR="000343A1" w:rsidRPr="00EE72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F83A" w14:textId="77777777" w:rsidR="007A647A" w:rsidRDefault="007A647A" w:rsidP="009441F9">
      <w:pPr>
        <w:spacing w:before="0" w:after="0" w:line="240" w:lineRule="auto"/>
      </w:pPr>
      <w:r>
        <w:separator/>
      </w:r>
    </w:p>
  </w:endnote>
  <w:endnote w:type="continuationSeparator" w:id="0">
    <w:p w14:paraId="700B5D3E" w14:textId="77777777" w:rsidR="007A647A" w:rsidRDefault="007A647A" w:rsidP="00944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36BD" w14:textId="77777777" w:rsidR="007A647A" w:rsidRDefault="007A647A" w:rsidP="009441F9">
      <w:pPr>
        <w:spacing w:before="0" w:after="0" w:line="240" w:lineRule="auto"/>
      </w:pPr>
      <w:r>
        <w:separator/>
      </w:r>
    </w:p>
  </w:footnote>
  <w:footnote w:type="continuationSeparator" w:id="0">
    <w:p w14:paraId="75A2263D" w14:textId="77777777" w:rsidR="007A647A" w:rsidRDefault="007A647A" w:rsidP="009441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450B3" w14:textId="77777777" w:rsidR="009441F9" w:rsidRDefault="009441F9" w:rsidP="009441F9">
    <w:pPr>
      <w:spacing w:before="0" w:after="0"/>
    </w:pPr>
    <w:r>
      <w:t xml:space="preserve">Електротехнички факултет у Београду </w:t>
    </w:r>
  </w:p>
  <w:p w14:paraId="6498E1BB" w14:textId="77777777" w:rsidR="009441F9" w:rsidRDefault="009441F9" w:rsidP="009441F9">
    <w:pPr>
      <w:spacing w:before="0" w:after="0"/>
    </w:pPr>
    <w:r>
      <w:t>Принципи Софтверског Инжењерства (СИ3ПСИ)</w:t>
    </w:r>
  </w:p>
  <w:p w14:paraId="4EEB8519" w14:textId="77777777" w:rsidR="009441F9" w:rsidRDefault="00944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F44"/>
    <w:multiLevelType w:val="hybridMultilevel"/>
    <w:tmpl w:val="01CAD9C4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340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8C0591"/>
    <w:multiLevelType w:val="hybridMultilevel"/>
    <w:tmpl w:val="9B1AB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93C02"/>
    <w:multiLevelType w:val="hybridMultilevel"/>
    <w:tmpl w:val="8BCCB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77D7A"/>
    <w:multiLevelType w:val="hybridMultilevel"/>
    <w:tmpl w:val="2384F3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3F3658"/>
    <w:multiLevelType w:val="hybridMultilevel"/>
    <w:tmpl w:val="1C30A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084C53"/>
    <w:multiLevelType w:val="hybridMultilevel"/>
    <w:tmpl w:val="A5E4B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7681E"/>
    <w:multiLevelType w:val="hybridMultilevel"/>
    <w:tmpl w:val="479A5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A66CE"/>
    <w:multiLevelType w:val="hybridMultilevel"/>
    <w:tmpl w:val="4E6AC0A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56F66"/>
    <w:multiLevelType w:val="hybridMultilevel"/>
    <w:tmpl w:val="DEA89028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302F3E60"/>
    <w:multiLevelType w:val="hybridMultilevel"/>
    <w:tmpl w:val="75B2B900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C5357E"/>
    <w:multiLevelType w:val="hybridMultilevel"/>
    <w:tmpl w:val="C7162AB8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96BCB"/>
    <w:multiLevelType w:val="hybridMultilevel"/>
    <w:tmpl w:val="4EEE6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3B0DFD"/>
    <w:multiLevelType w:val="hybridMultilevel"/>
    <w:tmpl w:val="A7E44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7F0412"/>
    <w:multiLevelType w:val="hybridMultilevel"/>
    <w:tmpl w:val="99FA7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4C15AB"/>
    <w:multiLevelType w:val="hybridMultilevel"/>
    <w:tmpl w:val="E2568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C51F4B"/>
    <w:multiLevelType w:val="hybridMultilevel"/>
    <w:tmpl w:val="794A7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0C3F4E"/>
    <w:multiLevelType w:val="hybridMultilevel"/>
    <w:tmpl w:val="B45263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D0450D"/>
    <w:multiLevelType w:val="hybridMultilevel"/>
    <w:tmpl w:val="9D52F16A"/>
    <w:lvl w:ilvl="0" w:tplc="8D5C7B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18"/>
  </w:num>
  <w:num w:numId="6">
    <w:abstractNumId w:val="0"/>
  </w:num>
  <w:num w:numId="7">
    <w:abstractNumId w:val="4"/>
  </w:num>
  <w:num w:numId="8">
    <w:abstractNumId w:val="17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6"/>
  </w:num>
  <w:num w:numId="15">
    <w:abstractNumId w:val="15"/>
  </w:num>
  <w:num w:numId="16">
    <w:abstractNumId w:val="5"/>
  </w:num>
  <w:num w:numId="17">
    <w:abstractNumId w:val="14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D2"/>
    <w:rsid w:val="0000658E"/>
    <w:rsid w:val="00006D8E"/>
    <w:rsid w:val="00020F1B"/>
    <w:rsid w:val="00032DD7"/>
    <w:rsid w:val="000343A1"/>
    <w:rsid w:val="0004465E"/>
    <w:rsid w:val="000F1090"/>
    <w:rsid w:val="00137747"/>
    <w:rsid w:val="00166626"/>
    <w:rsid w:val="001D6E34"/>
    <w:rsid w:val="00236264"/>
    <w:rsid w:val="00277E22"/>
    <w:rsid w:val="002F5C12"/>
    <w:rsid w:val="00354BF8"/>
    <w:rsid w:val="00391F0F"/>
    <w:rsid w:val="003E79C9"/>
    <w:rsid w:val="0041394D"/>
    <w:rsid w:val="00523441"/>
    <w:rsid w:val="0055291D"/>
    <w:rsid w:val="0057061F"/>
    <w:rsid w:val="00583421"/>
    <w:rsid w:val="005B78AE"/>
    <w:rsid w:val="005C6C30"/>
    <w:rsid w:val="005D5F6A"/>
    <w:rsid w:val="005E2A0D"/>
    <w:rsid w:val="00633C58"/>
    <w:rsid w:val="0064485D"/>
    <w:rsid w:val="007061FF"/>
    <w:rsid w:val="007548B1"/>
    <w:rsid w:val="00754E05"/>
    <w:rsid w:val="007A647A"/>
    <w:rsid w:val="007C19F1"/>
    <w:rsid w:val="00816B6F"/>
    <w:rsid w:val="00892934"/>
    <w:rsid w:val="008F6AF1"/>
    <w:rsid w:val="009441F9"/>
    <w:rsid w:val="00981FDB"/>
    <w:rsid w:val="009870A0"/>
    <w:rsid w:val="009D14A1"/>
    <w:rsid w:val="00A76648"/>
    <w:rsid w:val="00A815A1"/>
    <w:rsid w:val="00AB2591"/>
    <w:rsid w:val="00B04924"/>
    <w:rsid w:val="00B13587"/>
    <w:rsid w:val="00B55FE1"/>
    <w:rsid w:val="00BA0B24"/>
    <w:rsid w:val="00C1518D"/>
    <w:rsid w:val="00C2282E"/>
    <w:rsid w:val="00CA7F54"/>
    <w:rsid w:val="00D2792F"/>
    <w:rsid w:val="00DC7E05"/>
    <w:rsid w:val="00DF5CD2"/>
    <w:rsid w:val="00E04FA5"/>
    <w:rsid w:val="00ED68B8"/>
    <w:rsid w:val="00EE2BE9"/>
    <w:rsid w:val="00EE725F"/>
    <w:rsid w:val="00FA3E08"/>
    <w:rsid w:val="00FA6676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48EE"/>
  <w15:chartTrackingRefBased/>
  <w15:docId w15:val="{7A60DC35-8337-4F84-A0EB-3BE0CD63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D2"/>
    <w:pPr>
      <w:spacing w:before="160" w:after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A0D"/>
    <w:pPr>
      <w:keepNext/>
      <w:keepLines/>
      <w:numPr>
        <w:numId w:val="1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A0D"/>
    <w:pPr>
      <w:keepNext/>
      <w:keepLines/>
      <w:numPr>
        <w:ilvl w:val="1"/>
        <w:numId w:val="1"/>
      </w:numPr>
      <w:spacing w:before="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A0D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F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F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F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F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F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0D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A0D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A0D"/>
    <w:rPr>
      <w:rFonts w:asciiTheme="majorHAnsi" w:eastAsiaTheme="majorEastAsia" w:hAnsiTheme="majorHAnsi" w:cstheme="majorBidi"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1F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441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1F9"/>
    <w:rPr>
      <w:sz w:val="24"/>
    </w:rPr>
  </w:style>
  <w:style w:type="table" w:styleId="TableGrid">
    <w:name w:val="Table Grid"/>
    <w:basedOn w:val="TableNormal"/>
    <w:uiPriority w:val="59"/>
    <w:rsid w:val="00944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D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FD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FD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FD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9F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792F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792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27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2792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2792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32DD7"/>
    <w:pPr>
      <w:spacing w:after="0" w:line="240" w:lineRule="auto"/>
      <w:ind w:left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74EBC-3EBE-46EC-B26E-3BE537F4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15</cp:revision>
  <dcterms:created xsi:type="dcterms:W3CDTF">2021-03-26T17:57:00Z</dcterms:created>
  <dcterms:modified xsi:type="dcterms:W3CDTF">2021-06-08T16:18:00Z</dcterms:modified>
</cp:coreProperties>
</file>