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4C48" w14:textId="77777777" w:rsidR="00AA05BC" w:rsidRPr="00AA05BC" w:rsidRDefault="00AA05BC" w:rsidP="00AA05BC">
      <w:pPr>
        <w:rPr>
          <w:b/>
          <w:bCs/>
        </w:rPr>
      </w:pPr>
      <w:r w:rsidRPr="00AA05BC">
        <w:rPr>
          <w:b/>
          <w:bCs/>
        </w:rPr>
        <w:t>2026 Expansion Plan: Summary</w:t>
      </w:r>
    </w:p>
    <w:p w14:paraId="4F8951AD" w14:textId="77777777" w:rsidR="00AA05BC" w:rsidRPr="00AA05BC" w:rsidRDefault="00AA05BC" w:rsidP="00AA05BC">
      <w:pPr>
        <w:rPr>
          <w:b/>
          <w:bCs/>
        </w:rPr>
      </w:pPr>
      <w:r w:rsidRPr="00AA05BC">
        <w:rPr>
          <w:b/>
          <w:bCs/>
        </w:rPr>
        <w:t>Pros</w:t>
      </w:r>
    </w:p>
    <w:p w14:paraId="620F4CC9" w14:textId="77777777" w:rsidR="00AA05BC" w:rsidRPr="00AA05BC" w:rsidRDefault="00AA05BC" w:rsidP="00AA05BC">
      <w:pPr>
        <w:numPr>
          <w:ilvl w:val="0"/>
          <w:numId w:val="1"/>
        </w:numPr>
      </w:pPr>
      <w:r w:rsidRPr="00AA05BC">
        <w:rPr>
          <w:b/>
          <w:bCs/>
        </w:rPr>
        <w:t>Time-Sensitive Market Capture:</w:t>
      </w:r>
      <w:r w:rsidRPr="00AA05BC">
        <w:t xml:space="preserve"> Prioritizes markets with closing windows, such as Paraguay (6–12 month de-monopolization) </w:t>
      </w:r>
      <w:r w:rsidRPr="00AA05BC">
        <w:rPr>
          <w:vertAlign w:val="superscript"/>
        </w:rPr>
        <w:t>1111</w:t>
      </w:r>
      <w:r w:rsidRPr="00AA05BC">
        <w:t>and the Dominican Republic (licensing closes Q4 2026)</w:t>
      </w:r>
      <w:r w:rsidRPr="00AA05BC">
        <w:rPr>
          <w:vertAlign w:val="superscript"/>
        </w:rPr>
        <w:t>2222</w:t>
      </w:r>
      <w:r w:rsidRPr="00AA05BC">
        <w:t>.</w:t>
      </w:r>
      <w:r w:rsidRPr="00AA05BC">
        <w:br/>
      </w:r>
      <w:r w:rsidRPr="00AA05BC">
        <w:br/>
      </w:r>
    </w:p>
    <w:p w14:paraId="0001AD4A" w14:textId="77777777" w:rsidR="00AA05BC" w:rsidRPr="00AA05BC" w:rsidRDefault="00AA05BC" w:rsidP="00AA05BC">
      <w:pPr>
        <w:numPr>
          <w:ilvl w:val="0"/>
          <w:numId w:val="1"/>
        </w:numPr>
      </w:pPr>
      <w:r w:rsidRPr="00AA05BC">
        <w:rPr>
          <w:b/>
          <w:bCs/>
        </w:rPr>
        <w:t>Regulatory Efficiency:</w:t>
      </w:r>
      <w:r w:rsidRPr="00AA05BC">
        <w:t xml:space="preserve"> Targets high-speed or low-tax jurisdictions like Ireland (30–60 day approval) </w:t>
      </w:r>
      <w:r w:rsidRPr="00AA05BC">
        <w:rPr>
          <w:vertAlign w:val="superscript"/>
        </w:rPr>
        <w:t>3</w:t>
      </w:r>
      <w:r w:rsidRPr="00AA05BC">
        <w:t>and Paraguay (lowest tax in Latin America)</w:t>
      </w:r>
      <w:r w:rsidRPr="00AA05BC">
        <w:rPr>
          <w:vertAlign w:val="superscript"/>
        </w:rPr>
        <w:t>4</w:t>
      </w:r>
      <w:r w:rsidRPr="00AA05BC">
        <w:t>.</w:t>
      </w:r>
      <w:r w:rsidRPr="00AA05BC">
        <w:br/>
      </w:r>
      <w:r w:rsidRPr="00AA05BC">
        <w:br/>
      </w:r>
    </w:p>
    <w:p w14:paraId="5B61A36F" w14:textId="77777777" w:rsidR="00AA05BC" w:rsidRPr="00AA05BC" w:rsidRDefault="00AA05BC" w:rsidP="00AA05BC">
      <w:pPr>
        <w:numPr>
          <w:ilvl w:val="0"/>
          <w:numId w:val="1"/>
        </w:numPr>
      </w:pPr>
      <w:r w:rsidRPr="00AA05BC">
        <w:rPr>
          <w:b/>
          <w:bCs/>
        </w:rPr>
        <w:t>Operational Synergies:</w:t>
      </w:r>
      <w:r w:rsidRPr="00AA05BC">
        <w:t xml:space="preserve"> Uses existing experience in Mexico and Bulgaria to bolster credibility for M&amp;A in Brazil and partnerships in Colombia</w:t>
      </w:r>
      <w:r w:rsidRPr="00AA05BC">
        <w:rPr>
          <w:vertAlign w:val="superscript"/>
        </w:rPr>
        <w:t>5555555555555555</w:t>
      </w:r>
      <w:r w:rsidRPr="00AA05BC">
        <w:t>.</w:t>
      </w:r>
      <w:r w:rsidRPr="00AA05BC">
        <w:br/>
      </w:r>
      <w:r w:rsidRPr="00AA05BC">
        <w:br/>
      </w:r>
    </w:p>
    <w:p w14:paraId="4BC7B1F7" w14:textId="77777777" w:rsidR="00AA05BC" w:rsidRPr="00AA05BC" w:rsidRDefault="00AA05BC" w:rsidP="00AA05BC">
      <w:pPr>
        <w:numPr>
          <w:ilvl w:val="0"/>
          <w:numId w:val="1"/>
        </w:numPr>
      </w:pPr>
      <w:r w:rsidRPr="00AA05BC">
        <w:rPr>
          <w:b/>
          <w:bCs/>
        </w:rPr>
        <w:t>Staggered African Growth:</w:t>
      </w:r>
      <w:r w:rsidRPr="00AA05BC">
        <w:t xml:space="preserve"> Uses Kenya as a hub to train teams before entering the high-growth Nigerian and South African markets</w:t>
      </w:r>
      <w:r w:rsidRPr="00AA05BC">
        <w:rPr>
          <w:vertAlign w:val="superscript"/>
        </w:rPr>
        <w:t>6666</w:t>
      </w:r>
      <w:r w:rsidRPr="00AA05BC">
        <w:t>.</w:t>
      </w:r>
      <w:r w:rsidRPr="00AA05BC">
        <w:br/>
      </w:r>
      <w:r w:rsidRPr="00AA05BC">
        <w:br/>
      </w:r>
    </w:p>
    <w:p w14:paraId="470333DC" w14:textId="77777777" w:rsidR="00AA05BC" w:rsidRPr="00AA05BC" w:rsidRDefault="00AA05BC" w:rsidP="00AA05BC">
      <w:pPr>
        <w:rPr>
          <w:b/>
          <w:bCs/>
        </w:rPr>
      </w:pPr>
      <w:r w:rsidRPr="00AA05BC">
        <w:rPr>
          <w:b/>
          <w:bCs/>
        </w:rPr>
        <w:t>Cons &amp; Risks</w:t>
      </w:r>
    </w:p>
    <w:p w14:paraId="60E964AC" w14:textId="77777777" w:rsidR="00AA05BC" w:rsidRPr="00AA05BC" w:rsidRDefault="00AA05BC" w:rsidP="00AA05BC">
      <w:pPr>
        <w:numPr>
          <w:ilvl w:val="0"/>
          <w:numId w:val="2"/>
        </w:numPr>
      </w:pPr>
      <w:r w:rsidRPr="00AA05BC">
        <w:rPr>
          <w:b/>
          <w:bCs/>
        </w:rPr>
        <w:t>High Capital Requirements:</w:t>
      </w:r>
      <w:r w:rsidRPr="00AA05BC">
        <w:t xml:space="preserve"> The 2026 budget ranges from </w:t>
      </w:r>
      <w:r w:rsidRPr="00AA05BC">
        <w:rPr>
          <w:b/>
          <w:bCs/>
        </w:rPr>
        <w:t>USD 13.8M to 47.2M</w:t>
      </w:r>
      <w:r w:rsidRPr="00AA05BC">
        <w:t xml:space="preserve"> </w:t>
      </w:r>
      <w:r w:rsidRPr="00AA05BC">
        <w:rPr>
          <w:vertAlign w:val="superscript"/>
        </w:rPr>
        <w:t>7777</w:t>
      </w:r>
      <w:r w:rsidRPr="00AA05BC">
        <w:t xml:space="preserve">, with Brazil alone requiring up to </w:t>
      </w:r>
      <w:r w:rsidRPr="00AA05BC">
        <w:rPr>
          <w:b/>
          <w:bCs/>
        </w:rPr>
        <w:t>USD 65M</w:t>
      </w:r>
      <w:r w:rsidRPr="00AA05BC">
        <w:t xml:space="preserve"> for acquisition and setup</w:t>
      </w:r>
      <w:r w:rsidRPr="00AA05BC">
        <w:rPr>
          <w:vertAlign w:val="superscript"/>
        </w:rPr>
        <w:t>8</w:t>
      </w:r>
      <w:r w:rsidRPr="00AA05BC">
        <w:t>.</w:t>
      </w:r>
      <w:r w:rsidRPr="00AA05BC">
        <w:br/>
      </w:r>
      <w:r w:rsidRPr="00AA05BC">
        <w:br/>
      </w:r>
    </w:p>
    <w:p w14:paraId="74C80DF2" w14:textId="77777777" w:rsidR="00AA05BC" w:rsidRPr="00AA05BC" w:rsidRDefault="00AA05BC" w:rsidP="00AA05BC">
      <w:pPr>
        <w:numPr>
          <w:ilvl w:val="0"/>
          <w:numId w:val="2"/>
        </w:numPr>
      </w:pPr>
      <w:r w:rsidRPr="00AA05BC">
        <w:rPr>
          <w:b/>
          <w:bCs/>
        </w:rPr>
        <w:t>Resource Front-Loading:</w:t>
      </w:r>
      <w:r w:rsidRPr="00AA05BC">
        <w:t xml:space="preserve"> Attempting five simultaneous Q1 applications (Ireland, Panama, Costa Rica, Paraguay, Dominican Republic) will heavily tax your legal and compliance teams</w:t>
      </w:r>
      <w:r w:rsidRPr="00AA05BC">
        <w:rPr>
          <w:vertAlign w:val="superscript"/>
        </w:rPr>
        <w:t>9</w:t>
      </w:r>
      <w:r w:rsidRPr="00AA05BC">
        <w:t>.</w:t>
      </w:r>
      <w:r w:rsidRPr="00AA05BC">
        <w:br/>
      </w:r>
      <w:r w:rsidRPr="00AA05BC">
        <w:br/>
      </w:r>
    </w:p>
    <w:p w14:paraId="39CBF998" w14:textId="77777777" w:rsidR="00AA05BC" w:rsidRPr="00AA05BC" w:rsidRDefault="00AA05BC" w:rsidP="00AA05BC">
      <w:pPr>
        <w:numPr>
          <w:ilvl w:val="0"/>
          <w:numId w:val="2"/>
        </w:numPr>
      </w:pPr>
      <w:r w:rsidRPr="00AA05BC">
        <w:rPr>
          <w:b/>
          <w:bCs/>
        </w:rPr>
        <w:t>M&amp;A Reliance:</w:t>
      </w:r>
      <w:r w:rsidRPr="00AA05BC">
        <w:t xml:space="preserve"> Success in the largest markets (Brazil, Colombia) is dependent on successful negotiations and due diligence rather than direct licensing</w:t>
      </w:r>
      <w:r w:rsidRPr="00AA05BC">
        <w:rPr>
          <w:vertAlign w:val="superscript"/>
        </w:rPr>
        <w:t>101010101010101010</w:t>
      </w:r>
      <w:r w:rsidRPr="00AA05BC">
        <w:t>.</w:t>
      </w:r>
      <w:r w:rsidRPr="00AA05BC">
        <w:br/>
      </w:r>
      <w:r w:rsidRPr="00AA05BC">
        <w:br/>
      </w:r>
    </w:p>
    <w:p w14:paraId="61331FA6" w14:textId="77777777" w:rsidR="00AA05BC" w:rsidRPr="00AA05BC" w:rsidRDefault="00AA05BC" w:rsidP="00AA05BC">
      <w:pPr>
        <w:rPr>
          <w:b/>
          <w:bCs/>
        </w:rPr>
      </w:pPr>
      <w:r w:rsidRPr="00AA05BC">
        <w:rPr>
          <w:b/>
          <w:bCs/>
        </w:rPr>
        <w:pict w14:anchorId="332D4CD2">
          <v:rect id="_x0000_i1037" style="width:0;height:1.5pt" o:hralign="center" o:hrstd="t" o:hr="t" fillcolor="#a0a0a0" stroked="f"/>
        </w:pict>
      </w:r>
    </w:p>
    <w:p w14:paraId="0151FE92" w14:textId="77777777" w:rsidR="00AA05BC" w:rsidRPr="00AA05BC" w:rsidRDefault="00AA05BC" w:rsidP="00AA05BC">
      <w:pPr>
        <w:rPr>
          <w:b/>
          <w:bCs/>
        </w:rPr>
      </w:pPr>
      <w:r w:rsidRPr="00AA05BC">
        <w:rPr>
          <w:b/>
          <w:bCs/>
        </w:rPr>
        <w:t>Q1–Q2 2026 Latin American Application Timeline</w:t>
      </w:r>
    </w:p>
    <w:p w14:paraId="419FE3A8" w14:textId="77777777" w:rsidR="00AA05BC" w:rsidRPr="00AA05BC" w:rsidRDefault="00AA05BC" w:rsidP="00AA05BC">
      <w:r w:rsidRPr="00AA05BC">
        <w:t>This timeline focuses on direct B2C licensing in Q1 and transitions to M&amp;A/Partnerships in Q2.</w:t>
      </w:r>
    </w:p>
    <w:p w14:paraId="2DED7BDA" w14:textId="77777777" w:rsidR="00AA05BC" w:rsidRPr="00AA05BC" w:rsidRDefault="00AA05BC" w:rsidP="00AA05BC">
      <w:pPr>
        <w:rPr>
          <w:b/>
          <w:bCs/>
        </w:rPr>
      </w:pPr>
      <w:r w:rsidRPr="00AA05BC">
        <w:rPr>
          <w:b/>
          <w:bCs/>
        </w:rPr>
        <w:t>Q1 2026: The Licensing Sprint</w:t>
      </w:r>
    </w:p>
    <w:p w14:paraId="0AB514A5" w14:textId="77777777" w:rsidR="00AA05BC" w:rsidRPr="00AA05BC" w:rsidRDefault="00AA05BC" w:rsidP="00AA05BC">
      <w:pPr>
        <w:numPr>
          <w:ilvl w:val="0"/>
          <w:numId w:val="3"/>
        </w:numPr>
      </w:pPr>
      <w:r w:rsidRPr="00AA05BC">
        <w:rPr>
          <w:b/>
          <w:bCs/>
        </w:rPr>
        <w:t>January (Weeks 1–3):</w:t>
      </w:r>
    </w:p>
    <w:p w14:paraId="5FE5A521" w14:textId="77777777" w:rsidR="00AA05BC" w:rsidRPr="00AA05BC" w:rsidRDefault="00AA05BC" w:rsidP="00AA05BC">
      <w:pPr>
        <w:numPr>
          <w:ilvl w:val="0"/>
          <w:numId w:val="4"/>
        </w:numPr>
      </w:pPr>
      <w:r w:rsidRPr="00AA05BC">
        <w:rPr>
          <w:b/>
          <w:bCs/>
        </w:rPr>
        <w:t>Engage Counsel:</w:t>
      </w:r>
      <w:r w:rsidRPr="00AA05BC">
        <w:t xml:space="preserve"> Appoint specialized gaming legal teams in Panama, Costa Rica, Paraguay, and the Dominican Republic</w:t>
      </w:r>
      <w:r w:rsidRPr="00AA05BC">
        <w:rPr>
          <w:vertAlign w:val="superscript"/>
        </w:rPr>
        <w:t>11111111111111111111111111111111</w:t>
      </w:r>
      <w:r w:rsidRPr="00AA05BC">
        <w:t>.</w:t>
      </w:r>
      <w:r w:rsidRPr="00AA05BC">
        <w:br/>
      </w:r>
      <w:r w:rsidRPr="00AA05BC">
        <w:br/>
      </w:r>
    </w:p>
    <w:p w14:paraId="07FCBCC2" w14:textId="77777777" w:rsidR="00AA05BC" w:rsidRPr="00AA05BC" w:rsidRDefault="00AA05BC" w:rsidP="00AA05BC">
      <w:pPr>
        <w:numPr>
          <w:ilvl w:val="0"/>
          <w:numId w:val="5"/>
        </w:numPr>
      </w:pPr>
      <w:r w:rsidRPr="00AA05BC">
        <w:rPr>
          <w:b/>
          <w:bCs/>
        </w:rPr>
        <w:t>Requirement Requests:</w:t>
      </w:r>
      <w:r w:rsidRPr="00AA05BC">
        <w:t xml:space="preserve"> Request specific tender timelines and updated financial requirements from </w:t>
      </w:r>
      <w:r w:rsidRPr="00AA05BC">
        <w:rPr>
          <w:b/>
          <w:bCs/>
        </w:rPr>
        <w:t>Conajzar</w:t>
      </w:r>
      <w:r w:rsidRPr="00AA05BC">
        <w:t xml:space="preserve"> (Paraguay)</w:t>
      </w:r>
      <w:r w:rsidRPr="00AA05BC">
        <w:rPr>
          <w:vertAlign w:val="superscript"/>
        </w:rPr>
        <w:t>12121212</w:t>
      </w:r>
      <w:r w:rsidRPr="00AA05BC">
        <w:t>.</w:t>
      </w:r>
      <w:r w:rsidRPr="00AA05BC">
        <w:br/>
      </w:r>
      <w:r w:rsidRPr="00AA05BC">
        <w:br/>
      </w:r>
    </w:p>
    <w:p w14:paraId="05E202D2" w14:textId="77777777" w:rsidR="00AA05BC" w:rsidRPr="00AA05BC" w:rsidRDefault="00AA05BC" w:rsidP="00AA05BC">
      <w:pPr>
        <w:numPr>
          <w:ilvl w:val="0"/>
          <w:numId w:val="6"/>
        </w:numPr>
      </w:pPr>
      <w:r w:rsidRPr="00AA05BC">
        <w:rPr>
          <w:b/>
          <w:bCs/>
        </w:rPr>
        <w:t>January (Week 4) – February (Week 2):</w:t>
      </w:r>
    </w:p>
    <w:p w14:paraId="4A92E970" w14:textId="77777777" w:rsidR="00AA05BC" w:rsidRPr="00AA05BC" w:rsidRDefault="00AA05BC" w:rsidP="00AA05BC">
      <w:pPr>
        <w:numPr>
          <w:ilvl w:val="0"/>
          <w:numId w:val="7"/>
        </w:numPr>
      </w:pPr>
      <w:r w:rsidRPr="00AA05BC">
        <w:rPr>
          <w:b/>
          <w:bCs/>
        </w:rPr>
        <w:t>Document Preparation:</w:t>
      </w:r>
      <w:r w:rsidRPr="00AA05BC">
        <w:t xml:space="preserve"> Compile financial statements, technical specs, and compliance policies for all four markets</w:t>
      </w:r>
      <w:r w:rsidRPr="00AA05BC">
        <w:rPr>
          <w:vertAlign w:val="superscript"/>
        </w:rPr>
        <w:t>13131313131313131313</w:t>
      </w:r>
      <w:r w:rsidRPr="00AA05BC">
        <w:t>.</w:t>
      </w:r>
      <w:r w:rsidRPr="00AA05BC">
        <w:br/>
      </w:r>
      <w:r w:rsidRPr="00AA05BC">
        <w:br/>
      </w:r>
    </w:p>
    <w:p w14:paraId="01123B8B" w14:textId="77777777" w:rsidR="00AA05BC" w:rsidRPr="00AA05BC" w:rsidRDefault="00AA05BC" w:rsidP="00AA05BC">
      <w:pPr>
        <w:numPr>
          <w:ilvl w:val="0"/>
          <w:numId w:val="8"/>
        </w:numPr>
      </w:pPr>
      <w:r w:rsidRPr="00AA05BC">
        <w:rPr>
          <w:b/>
          <w:bCs/>
        </w:rPr>
        <w:t>Submit Paraguay Application:</w:t>
      </w:r>
      <w:r w:rsidRPr="00AA05BC">
        <w:t xml:space="preserve"> High urgency to submit by early February to capture the first-mover window</w:t>
      </w:r>
      <w:r w:rsidRPr="00AA05BC">
        <w:rPr>
          <w:vertAlign w:val="superscript"/>
        </w:rPr>
        <w:t>14141414</w:t>
      </w:r>
      <w:r w:rsidRPr="00AA05BC">
        <w:t>.</w:t>
      </w:r>
      <w:r w:rsidRPr="00AA05BC">
        <w:br/>
      </w:r>
      <w:r w:rsidRPr="00AA05BC">
        <w:br/>
      </w:r>
    </w:p>
    <w:p w14:paraId="3382EC68" w14:textId="77777777" w:rsidR="00AA05BC" w:rsidRPr="00AA05BC" w:rsidRDefault="00AA05BC" w:rsidP="00AA05BC">
      <w:pPr>
        <w:numPr>
          <w:ilvl w:val="0"/>
          <w:numId w:val="9"/>
        </w:numPr>
      </w:pPr>
      <w:r w:rsidRPr="00AA05BC">
        <w:rPr>
          <w:b/>
          <w:bCs/>
        </w:rPr>
        <w:t>February (Weeks 3–4):</w:t>
      </w:r>
    </w:p>
    <w:p w14:paraId="40B4325E" w14:textId="77777777" w:rsidR="00AA05BC" w:rsidRPr="00AA05BC" w:rsidRDefault="00AA05BC" w:rsidP="00AA05BC">
      <w:pPr>
        <w:numPr>
          <w:ilvl w:val="0"/>
          <w:numId w:val="10"/>
        </w:numPr>
      </w:pPr>
      <w:r w:rsidRPr="00AA05BC">
        <w:rPr>
          <w:b/>
          <w:bCs/>
        </w:rPr>
        <w:t>Submission Phase:</w:t>
      </w:r>
      <w:r w:rsidRPr="00AA05BC">
        <w:t xml:space="preserve"> Submit formal applications to gaming authorities in Panama, Costa Rica, and the Dominican Republic</w:t>
      </w:r>
      <w:r w:rsidRPr="00AA05BC">
        <w:rPr>
          <w:vertAlign w:val="superscript"/>
        </w:rPr>
        <w:t>151515151515151515</w:t>
      </w:r>
      <w:r w:rsidRPr="00AA05BC">
        <w:t>.</w:t>
      </w:r>
      <w:r w:rsidRPr="00AA05BC">
        <w:br/>
      </w:r>
      <w:r w:rsidRPr="00AA05BC">
        <w:br/>
      </w:r>
    </w:p>
    <w:p w14:paraId="5BFD044B" w14:textId="77777777" w:rsidR="00AA05BC" w:rsidRPr="00AA05BC" w:rsidRDefault="00AA05BC" w:rsidP="00AA05BC">
      <w:pPr>
        <w:numPr>
          <w:ilvl w:val="0"/>
          <w:numId w:val="11"/>
        </w:numPr>
      </w:pPr>
      <w:r w:rsidRPr="00AA05BC">
        <w:rPr>
          <w:b/>
          <w:bCs/>
        </w:rPr>
        <w:t>March:</w:t>
      </w:r>
    </w:p>
    <w:p w14:paraId="149AA5FD" w14:textId="77777777" w:rsidR="00AA05BC" w:rsidRPr="00AA05BC" w:rsidRDefault="00AA05BC" w:rsidP="00AA05BC">
      <w:pPr>
        <w:numPr>
          <w:ilvl w:val="0"/>
          <w:numId w:val="12"/>
        </w:numPr>
      </w:pPr>
      <w:r w:rsidRPr="00AA05BC">
        <w:rPr>
          <w:b/>
          <w:bCs/>
        </w:rPr>
        <w:t>Panama Approval Target:</w:t>
      </w:r>
      <w:r w:rsidRPr="00AA05BC">
        <w:t xml:space="preserve"> Expected license award for Panama</w:t>
      </w:r>
      <w:r w:rsidRPr="00AA05BC">
        <w:rPr>
          <w:vertAlign w:val="superscript"/>
        </w:rPr>
        <w:t>16</w:t>
      </w:r>
      <w:r w:rsidRPr="00AA05BC">
        <w:t>.</w:t>
      </w:r>
      <w:r w:rsidRPr="00AA05BC">
        <w:br/>
      </w:r>
      <w:r w:rsidRPr="00AA05BC">
        <w:br/>
      </w:r>
    </w:p>
    <w:p w14:paraId="0BDE8E3D" w14:textId="77777777" w:rsidR="00AA05BC" w:rsidRPr="00AA05BC" w:rsidRDefault="00AA05BC" w:rsidP="00AA05BC">
      <w:pPr>
        <w:numPr>
          <w:ilvl w:val="0"/>
          <w:numId w:val="13"/>
        </w:numPr>
      </w:pPr>
      <w:r w:rsidRPr="00AA05BC">
        <w:rPr>
          <w:b/>
          <w:bCs/>
        </w:rPr>
        <w:t>Paraguay Approval Target:</w:t>
      </w:r>
      <w:r w:rsidRPr="00AA05BC">
        <w:t xml:space="preserve"> Initial approvals expected from Conajzar</w:t>
      </w:r>
      <w:r w:rsidRPr="00AA05BC">
        <w:rPr>
          <w:vertAlign w:val="superscript"/>
        </w:rPr>
        <w:t>17</w:t>
      </w:r>
      <w:r w:rsidRPr="00AA05BC">
        <w:t>.</w:t>
      </w:r>
      <w:r w:rsidRPr="00AA05BC">
        <w:br/>
      </w:r>
      <w:r w:rsidRPr="00AA05BC">
        <w:br/>
      </w:r>
    </w:p>
    <w:p w14:paraId="74037DE4" w14:textId="77777777" w:rsidR="00AA05BC" w:rsidRPr="00AA05BC" w:rsidRDefault="00AA05BC" w:rsidP="00AA05BC">
      <w:pPr>
        <w:rPr>
          <w:b/>
          <w:bCs/>
        </w:rPr>
      </w:pPr>
      <w:r w:rsidRPr="00AA05BC">
        <w:rPr>
          <w:b/>
          <w:bCs/>
        </w:rPr>
        <w:t>Q2 2026: Launch &amp; Strategic Entry</w:t>
      </w:r>
    </w:p>
    <w:p w14:paraId="45019BD3" w14:textId="77777777" w:rsidR="00AA05BC" w:rsidRPr="00AA05BC" w:rsidRDefault="00AA05BC" w:rsidP="00AA05BC">
      <w:pPr>
        <w:numPr>
          <w:ilvl w:val="0"/>
          <w:numId w:val="14"/>
        </w:numPr>
      </w:pPr>
      <w:r w:rsidRPr="00AA05BC">
        <w:rPr>
          <w:b/>
          <w:bCs/>
        </w:rPr>
        <w:t>April:</w:t>
      </w:r>
    </w:p>
    <w:p w14:paraId="69C3BB33" w14:textId="77777777" w:rsidR="00AA05BC" w:rsidRPr="00AA05BC" w:rsidRDefault="00AA05BC" w:rsidP="00AA05BC">
      <w:pPr>
        <w:numPr>
          <w:ilvl w:val="0"/>
          <w:numId w:val="15"/>
        </w:numPr>
      </w:pPr>
      <w:r w:rsidRPr="00AA05BC">
        <w:rPr>
          <w:b/>
          <w:bCs/>
        </w:rPr>
        <w:t>Dominican Republic Approval Target:</w:t>
      </w:r>
      <w:r w:rsidRPr="00AA05BC">
        <w:t xml:space="preserve"> Deadline to secure license before the window begins to tighten</w:t>
      </w:r>
      <w:r w:rsidRPr="00AA05BC">
        <w:rPr>
          <w:vertAlign w:val="superscript"/>
        </w:rPr>
        <w:t>18</w:t>
      </w:r>
      <w:r w:rsidRPr="00AA05BC">
        <w:t>.</w:t>
      </w:r>
      <w:r w:rsidRPr="00AA05BC">
        <w:br/>
      </w:r>
      <w:r w:rsidRPr="00AA05BC">
        <w:br/>
      </w:r>
    </w:p>
    <w:p w14:paraId="14F193A8" w14:textId="77777777" w:rsidR="00AA05BC" w:rsidRPr="00AA05BC" w:rsidRDefault="00AA05BC" w:rsidP="00AA05BC">
      <w:pPr>
        <w:numPr>
          <w:ilvl w:val="0"/>
          <w:numId w:val="16"/>
        </w:numPr>
      </w:pPr>
      <w:r w:rsidRPr="00AA05BC">
        <w:rPr>
          <w:b/>
          <w:bCs/>
        </w:rPr>
        <w:t>Panama Launch:</w:t>
      </w:r>
      <w:r w:rsidRPr="00AA05BC">
        <w:t xml:space="preserve"> Operational kickoff for Central American hub</w:t>
      </w:r>
      <w:r w:rsidRPr="00AA05BC">
        <w:rPr>
          <w:vertAlign w:val="superscript"/>
        </w:rPr>
        <w:t>19</w:t>
      </w:r>
      <w:r w:rsidRPr="00AA05BC">
        <w:t>.</w:t>
      </w:r>
      <w:r w:rsidRPr="00AA05BC">
        <w:br/>
      </w:r>
      <w:r w:rsidRPr="00AA05BC">
        <w:br/>
      </w:r>
    </w:p>
    <w:p w14:paraId="12BA5EBD" w14:textId="77777777" w:rsidR="00AA05BC" w:rsidRPr="00AA05BC" w:rsidRDefault="00AA05BC" w:rsidP="00AA05BC">
      <w:pPr>
        <w:numPr>
          <w:ilvl w:val="0"/>
          <w:numId w:val="17"/>
        </w:numPr>
      </w:pPr>
      <w:r w:rsidRPr="00AA05BC">
        <w:rPr>
          <w:b/>
          <w:bCs/>
        </w:rPr>
        <w:t>May:</w:t>
      </w:r>
    </w:p>
    <w:p w14:paraId="12D12FCF" w14:textId="77777777" w:rsidR="00AA05BC" w:rsidRPr="00AA05BC" w:rsidRDefault="00AA05BC" w:rsidP="00AA05BC">
      <w:pPr>
        <w:numPr>
          <w:ilvl w:val="0"/>
          <w:numId w:val="18"/>
        </w:numPr>
      </w:pPr>
      <w:r w:rsidRPr="00AA05BC">
        <w:rPr>
          <w:b/>
          <w:bCs/>
        </w:rPr>
        <w:t>Costa Rica Approval Target:</w:t>
      </w:r>
      <w:r w:rsidRPr="00AA05BC">
        <w:t xml:space="preserve"> Expected licensing and transition to operational setup</w:t>
      </w:r>
      <w:r w:rsidRPr="00AA05BC">
        <w:rPr>
          <w:vertAlign w:val="superscript"/>
        </w:rPr>
        <w:t>20202020</w:t>
      </w:r>
      <w:r w:rsidRPr="00AA05BC">
        <w:t>.</w:t>
      </w:r>
      <w:r w:rsidRPr="00AA05BC">
        <w:br/>
      </w:r>
      <w:r w:rsidRPr="00AA05BC">
        <w:br/>
      </w:r>
    </w:p>
    <w:p w14:paraId="7E23E60C" w14:textId="77777777" w:rsidR="00AA05BC" w:rsidRPr="00AA05BC" w:rsidRDefault="00AA05BC" w:rsidP="00AA05BC">
      <w:pPr>
        <w:numPr>
          <w:ilvl w:val="0"/>
          <w:numId w:val="19"/>
        </w:numPr>
      </w:pPr>
      <w:r w:rsidRPr="00AA05BC">
        <w:rPr>
          <w:b/>
          <w:bCs/>
        </w:rPr>
        <w:t>Paraguay Launch:</w:t>
      </w:r>
      <w:r w:rsidRPr="00AA05BC">
        <w:t xml:space="preserve"> Commercial launch to capture market share before saturation</w:t>
      </w:r>
      <w:r w:rsidRPr="00AA05BC">
        <w:rPr>
          <w:vertAlign w:val="superscript"/>
        </w:rPr>
        <w:t>21</w:t>
      </w:r>
      <w:r w:rsidRPr="00AA05BC">
        <w:t>.</w:t>
      </w:r>
      <w:r w:rsidRPr="00AA05BC">
        <w:br/>
      </w:r>
      <w:r w:rsidRPr="00AA05BC">
        <w:br/>
      </w:r>
    </w:p>
    <w:p w14:paraId="423D4FFF" w14:textId="77777777" w:rsidR="00AA05BC" w:rsidRPr="00AA05BC" w:rsidRDefault="00AA05BC" w:rsidP="00AA05BC">
      <w:pPr>
        <w:numPr>
          <w:ilvl w:val="0"/>
          <w:numId w:val="20"/>
        </w:numPr>
      </w:pPr>
      <w:r w:rsidRPr="00AA05BC">
        <w:rPr>
          <w:b/>
          <w:bCs/>
        </w:rPr>
        <w:t>June:</w:t>
      </w:r>
    </w:p>
    <w:p w14:paraId="4532CA5F" w14:textId="77777777" w:rsidR="00AA05BC" w:rsidRPr="00AA05BC" w:rsidRDefault="00AA05BC" w:rsidP="00AA05BC">
      <w:pPr>
        <w:numPr>
          <w:ilvl w:val="0"/>
          <w:numId w:val="21"/>
        </w:numPr>
      </w:pPr>
      <w:r w:rsidRPr="00AA05BC">
        <w:rPr>
          <w:b/>
          <w:bCs/>
        </w:rPr>
        <w:t>Brazil M&amp;A:</w:t>
      </w:r>
      <w:r w:rsidRPr="00AA05BC">
        <w:t xml:space="preserve"> Begin due diligence on 4–6 identified mid-sized target operators (5–10% market share)</w:t>
      </w:r>
      <w:r w:rsidRPr="00AA05BC">
        <w:rPr>
          <w:vertAlign w:val="superscript"/>
        </w:rPr>
        <w:t>22222222</w:t>
      </w:r>
      <w:r w:rsidRPr="00AA05BC">
        <w:t>.</w:t>
      </w:r>
      <w:r w:rsidRPr="00AA05BC">
        <w:br/>
      </w:r>
      <w:r w:rsidRPr="00AA05BC">
        <w:br/>
      </w:r>
    </w:p>
    <w:p w14:paraId="488A6518" w14:textId="77777777" w:rsidR="00AA05BC" w:rsidRPr="00AA05BC" w:rsidRDefault="00AA05BC" w:rsidP="00AA05BC">
      <w:pPr>
        <w:numPr>
          <w:ilvl w:val="0"/>
          <w:numId w:val="22"/>
        </w:numPr>
      </w:pPr>
      <w:r w:rsidRPr="00AA05BC">
        <w:rPr>
          <w:b/>
          <w:bCs/>
        </w:rPr>
        <w:t>Colombia Partnership:</w:t>
      </w:r>
      <w:r w:rsidRPr="00AA05BC">
        <w:t xml:space="preserve"> Evaluate minority stake (15–30%) in existing licensed Colombian operators</w:t>
      </w:r>
      <w:r w:rsidRPr="00AA05BC">
        <w:rPr>
          <w:vertAlign w:val="superscript"/>
        </w:rPr>
        <w:t>23232323</w:t>
      </w:r>
      <w:r w:rsidRPr="00AA05BC">
        <w:t>.</w:t>
      </w:r>
      <w:r w:rsidRPr="00AA05BC">
        <w:br/>
      </w:r>
      <w:r w:rsidRPr="00AA05BC">
        <w:br/>
      </w:r>
    </w:p>
    <w:p w14:paraId="0055279C" w14:textId="77777777" w:rsidR="00AA05BC" w:rsidRPr="00AA05BC" w:rsidRDefault="00AA05BC" w:rsidP="00AA05BC">
      <w:pPr>
        <w:rPr>
          <w:b/>
          <w:bCs/>
        </w:rPr>
      </w:pPr>
      <w:r w:rsidRPr="00AA05BC">
        <w:rPr>
          <w:b/>
          <w:bCs/>
        </w:rPr>
        <w:pict w14:anchorId="6BE8E356">
          <v:rect id="_x0000_i1038" style="width:0;height:1.5pt" o:hralign="center" o:hrstd="t" o:hr="t" fillcolor="#a0a0a0" stroked="f"/>
        </w:pict>
      </w:r>
    </w:p>
    <w:p w14:paraId="5DDD2FA3" w14:textId="77777777" w:rsidR="00AA05BC" w:rsidRPr="00AA05BC" w:rsidRDefault="00AA05BC" w:rsidP="00AA05BC">
      <w:pPr>
        <w:rPr>
          <w:b/>
          <w:bCs/>
        </w:rPr>
      </w:pPr>
      <w:r w:rsidRPr="00AA05BC">
        <w:rPr>
          <w:b/>
          <w:bCs/>
        </w:rPr>
        <w:t>Specific Documentation Requirements</w:t>
      </w:r>
    </w:p>
    <w:p w14:paraId="09796141" w14:textId="77777777" w:rsidR="00AA05BC" w:rsidRPr="00AA05BC" w:rsidRDefault="00AA05BC" w:rsidP="00AA05BC">
      <w:pPr>
        <w:rPr>
          <w:b/>
          <w:bCs/>
        </w:rPr>
      </w:pPr>
      <w:r w:rsidRPr="00AA05BC">
        <w:rPr>
          <w:b/>
          <w:bCs/>
        </w:rPr>
        <w:t>Panama (Direct B2C License)</w:t>
      </w:r>
    </w:p>
    <w:p w14:paraId="10949EBB" w14:textId="77777777" w:rsidR="00AA05BC" w:rsidRPr="00AA05BC" w:rsidRDefault="00AA05BC" w:rsidP="00AA05BC">
      <w:pPr>
        <w:numPr>
          <w:ilvl w:val="0"/>
          <w:numId w:val="23"/>
        </w:numPr>
      </w:pPr>
      <w:r w:rsidRPr="00AA05BC">
        <w:rPr>
          <w:b/>
          <w:bCs/>
        </w:rPr>
        <w:t>Financial Records:</w:t>
      </w:r>
      <w:r w:rsidRPr="00AA05BC">
        <w:t xml:space="preserve"> Audited financial statements demonstrating solvency</w:t>
      </w:r>
      <w:r w:rsidRPr="00AA05BC">
        <w:rPr>
          <w:vertAlign w:val="superscript"/>
        </w:rPr>
        <w:t>24</w:t>
      </w:r>
      <w:r w:rsidRPr="00AA05BC">
        <w:t>.</w:t>
      </w:r>
      <w:r w:rsidRPr="00AA05BC">
        <w:br/>
      </w:r>
      <w:r w:rsidRPr="00AA05BC">
        <w:br/>
      </w:r>
    </w:p>
    <w:p w14:paraId="309A348A" w14:textId="77777777" w:rsidR="00AA05BC" w:rsidRPr="00AA05BC" w:rsidRDefault="00AA05BC" w:rsidP="00AA05BC">
      <w:pPr>
        <w:numPr>
          <w:ilvl w:val="0"/>
          <w:numId w:val="23"/>
        </w:numPr>
      </w:pPr>
      <w:r w:rsidRPr="00AA05BC">
        <w:rPr>
          <w:b/>
          <w:bCs/>
        </w:rPr>
        <w:t>Compliance Policies:</w:t>
      </w:r>
      <w:r w:rsidRPr="00AA05BC">
        <w:t xml:space="preserve"> Comprehensive AML/KYC and responsible gambling frameworks</w:t>
      </w:r>
      <w:r w:rsidRPr="00AA05BC">
        <w:rPr>
          <w:vertAlign w:val="superscript"/>
        </w:rPr>
        <w:t>25</w:t>
      </w:r>
      <w:r w:rsidRPr="00AA05BC">
        <w:t>.</w:t>
      </w:r>
      <w:r w:rsidRPr="00AA05BC">
        <w:br/>
      </w:r>
      <w:r w:rsidRPr="00AA05BC">
        <w:br/>
      </w:r>
    </w:p>
    <w:p w14:paraId="26DE6C59" w14:textId="77777777" w:rsidR="00AA05BC" w:rsidRPr="00AA05BC" w:rsidRDefault="00AA05BC" w:rsidP="00AA05BC">
      <w:pPr>
        <w:numPr>
          <w:ilvl w:val="0"/>
          <w:numId w:val="23"/>
        </w:numPr>
      </w:pPr>
      <w:r w:rsidRPr="00AA05BC">
        <w:rPr>
          <w:b/>
          <w:bCs/>
        </w:rPr>
        <w:t>Technical Infrastructure:</w:t>
      </w:r>
      <w:r w:rsidRPr="00AA05BC">
        <w:t xml:space="preserve"> Detailed documentation of the gaming platform and security measures</w:t>
      </w:r>
      <w:r w:rsidRPr="00AA05BC">
        <w:rPr>
          <w:vertAlign w:val="superscript"/>
        </w:rPr>
        <w:t>26</w:t>
      </w:r>
      <w:r w:rsidRPr="00AA05BC">
        <w:t>.</w:t>
      </w:r>
      <w:r w:rsidRPr="00AA05BC">
        <w:br/>
      </w:r>
      <w:r w:rsidRPr="00AA05BC">
        <w:br/>
      </w:r>
    </w:p>
    <w:p w14:paraId="3DEF607C" w14:textId="77777777" w:rsidR="00AA05BC" w:rsidRPr="00AA05BC" w:rsidRDefault="00AA05BC" w:rsidP="00AA05BC">
      <w:pPr>
        <w:numPr>
          <w:ilvl w:val="0"/>
          <w:numId w:val="23"/>
        </w:numPr>
      </w:pPr>
      <w:r w:rsidRPr="00AA05BC">
        <w:rPr>
          <w:b/>
          <w:bCs/>
        </w:rPr>
        <w:t>Mexico/Bulgaria Proof:</w:t>
      </w:r>
      <w:r w:rsidRPr="00AA05BC">
        <w:t xml:space="preserve"> Evidence of current successful operations to establish operator credibility</w:t>
      </w:r>
      <w:r w:rsidRPr="00AA05BC">
        <w:rPr>
          <w:vertAlign w:val="superscript"/>
        </w:rPr>
        <w:t>27</w:t>
      </w:r>
      <w:r w:rsidRPr="00AA05BC">
        <w:t>.</w:t>
      </w:r>
      <w:r w:rsidRPr="00AA05BC">
        <w:br/>
      </w:r>
      <w:r w:rsidRPr="00AA05BC">
        <w:br/>
      </w:r>
    </w:p>
    <w:p w14:paraId="235539D5" w14:textId="77777777" w:rsidR="00AA05BC" w:rsidRPr="00AA05BC" w:rsidRDefault="00AA05BC" w:rsidP="00AA05BC">
      <w:pPr>
        <w:rPr>
          <w:b/>
          <w:bCs/>
        </w:rPr>
      </w:pPr>
      <w:r w:rsidRPr="00AA05BC">
        <w:rPr>
          <w:b/>
          <w:bCs/>
        </w:rPr>
        <w:t>Paraguay (High Urgency De-Monopolization)</w:t>
      </w:r>
    </w:p>
    <w:p w14:paraId="1798707B" w14:textId="77777777" w:rsidR="00AA05BC" w:rsidRPr="00AA05BC" w:rsidRDefault="00AA05BC" w:rsidP="00AA05BC">
      <w:pPr>
        <w:numPr>
          <w:ilvl w:val="0"/>
          <w:numId w:val="24"/>
        </w:numPr>
      </w:pPr>
      <w:r w:rsidRPr="00AA05BC">
        <w:rPr>
          <w:b/>
          <w:bCs/>
        </w:rPr>
        <w:t>Financial Viability:</w:t>
      </w:r>
      <w:r w:rsidRPr="00AA05BC">
        <w:t xml:space="preserve"> Proof of sufficient financial backing to meet Conajzar’s new standards</w:t>
      </w:r>
      <w:r w:rsidRPr="00AA05BC">
        <w:rPr>
          <w:vertAlign w:val="superscript"/>
        </w:rPr>
        <w:t>282828</w:t>
      </w:r>
      <w:r w:rsidRPr="00AA05BC">
        <w:t>.</w:t>
      </w:r>
      <w:r w:rsidRPr="00AA05BC">
        <w:br/>
      </w:r>
      <w:r w:rsidRPr="00AA05BC">
        <w:br/>
      </w:r>
    </w:p>
    <w:p w14:paraId="4E1FD8D4" w14:textId="77777777" w:rsidR="00AA05BC" w:rsidRPr="00AA05BC" w:rsidRDefault="00AA05BC" w:rsidP="00AA05BC">
      <w:pPr>
        <w:numPr>
          <w:ilvl w:val="0"/>
          <w:numId w:val="24"/>
        </w:numPr>
      </w:pPr>
      <w:r w:rsidRPr="00AA05BC">
        <w:rPr>
          <w:b/>
          <w:bCs/>
        </w:rPr>
        <w:t>Clean Legal Record:</w:t>
      </w:r>
      <w:r w:rsidRPr="00AA05BC">
        <w:t xml:space="preserve"> Documentation proving no outstanding domestic or international legal debts</w:t>
      </w:r>
      <w:r w:rsidRPr="00AA05BC">
        <w:rPr>
          <w:vertAlign w:val="superscript"/>
        </w:rPr>
        <w:t>29</w:t>
      </w:r>
      <w:r w:rsidRPr="00AA05BC">
        <w:t>.</w:t>
      </w:r>
      <w:r w:rsidRPr="00AA05BC">
        <w:br/>
      </w:r>
      <w:r w:rsidRPr="00AA05BC">
        <w:br/>
      </w:r>
    </w:p>
    <w:p w14:paraId="36CE150F" w14:textId="77777777" w:rsidR="00AA05BC" w:rsidRPr="00AA05BC" w:rsidRDefault="00AA05BC" w:rsidP="00AA05BC">
      <w:pPr>
        <w:numPr>
          <w:ilvl w:val="0"/>
          <w:numId w:val="24"/>
        </w:numPr>
      </w:pPr>
      <w:r w:rsidRPr="00AA05BC">
        <w:rPr>
          <w:b/>
          <w:bCs/>
        </w:rPr>
        <w:t>Industry Experience:</w:t>
      </w:r>
      <w:r w:rsidRPr="00AA05BC">
        <w:t xml:space="preserve"> A dossier detailing your history and success in the gambling industry (utilizing Mexico/Bulgaria data)</w:t>
      </w:r>
      <w:r w:rsidRPr="00AA05BC">
        <w:rPr>
          <w:vertAlign w:val="superscript"/>
        </w:rPr>
        <w:t>30</w:t>
      </w:r>
      <w:r w:rsidRPr="00AA05BC">
        <w:t>.</w:t>
      </w:r>
      <w:r w:rsidRPr="00AA05BC">
        <w:br/>
      </w:r>
      <w:r w:rsidRPr="00AA05BC">
        <w:br/>
      </w:r>
    </w:p>
    <w:p w14:paraId="1B0AA456" w14:textId="77777777" w:rsidR="00AA05BC" w:rsidRPr="00AA05BC" w:rsidRDefault="00AA05BC" w:rsidP="00AA05BC">
      <w:pPr>
        <w:numPr>
          <w:ilvl w:val="0"/>
          <w:numId w:val="24"/>
        </w:numPr>
      </w:pPr>
      <w:r w:rsidRPr="00AA05BC">
        <w:rPr>
          <w:b/>
          <w:bCs/>
        </w:rPr>
        <w:t>Certified Systems:</w:t>
      </w:r>
      <w:r w:rsidRPr="00AA05BC">
        <w:t xml:space="preserve"> Proof that electronic gaming systems comply with Conajzar-certified technical standards</w:t>
      </w:r>
      <w:r w:rsidRPr="00AA05BC">
        <w:rPr>
          <w:vertAlign w:val="superscript"/>
        </w:rPr>
        <w:t>31</w:t>
      </w:r>
      <w:r w:rsidRPr="00AA05BC">
        <w:t>.</w:t>
      </w:r>
      <w:r w:rsidRPr="00AA05BC">
        <w:br/>
      </w:r>
      <w:r w:rsidRPr="00AA05BC">
        <w:br/>
      </w:r>
    </w:p>
    <w:p w14:paraId="024F4074" w14:textId="77777777" w:rsidR="00AA05BC" w:rsidRPr="00AA05BC" w:rsidRDefault="00AA05BC" w:rsidP="00AA05BC">
      <w:pPr>
        <w:numPr>
          <w:ilvl w:val="0"/>
          <w:numId w:val="24"/>
        </w:numPr>
      </w:pPr>
      <w:r w:rsidRPr="00AA05BC">
        <w:rPr>
          <w:b/>
          <w:bCs/>
        </w:rPr>
        <w:t>Physical Infrastructure:</w:t>
      </w:r>
      <w:r w:rsidRPr="00AA05BC">
        <w:t xml:space="preserve"> Certification that any local physical operations are at least 200m away from educational facilities</w:t>
      </w:r>
      <w:r w:rsidRPr="00AA05BC">
        <w:rPr>
          <w:vertAlign w:val="superscript"/>
        </w:rPr>
        <w:t>32</w:t>
      </w:r>
      <w:r w:rsidRPr="00AA05BC">
        <w:t>.</w:t>
      </w:r>
      <w:r w:rsidRPr="00AA05BC">
        <w:br/>
      </w:r>
      <w:r w:rsidRPr="00AA05BC">
        <w:br/>
      </w:r>
    </w:p>
    <w:p w14:paraId="35684103" w14:textId="77777777" w:rsidR="00AA05BC" w:rsidRPr="00AA05BC" w:rsidRDefault="00AA05BC" w:rsidP="00AA05BC">
      <w:pPr>
        <w:numPr>
          <w:ilvl w:val="0"/>
          <w:numId w:val="24"/>
        </w:numPr>
      </w:pPr>
      <w:r w:rsidRPr="00AA05BC">
        <w:rPr>
          <w:b/>
          <w:bCs/>
        </w:rPr>
        <w:t>Responsible Gambling:</w:t>
      </w:r>
      <w:r w:rsidRPr="00AA05BC">
        <w:t xml:space="preserve"> Specialized technical architecture for player protection and monitoring</w:t>
      </w:r>
      <w:r w:rsidRPr="00AA05BC">
        <w:rPr>
          <w:vertAlign w:val="superscript"/>
        </w:rPr>
        <w:t>33</w:t>
      </w:r>
      <w:r w:rsidRPr="00AA05BC">
        <w:t>.</w:t>
      </w:r>
      <w:r w:rsidRPr="00AA05BC">
        <w:br/>
      </w:r>
      <w:r w:rsidRPr="00AA05BC">
        <w:br/>
      </w:r>
    </w:p>
    <w:p w14:paraId="0CF0C728" w14:textId="77777777" w:rsidR="00B43579" w:rsidRDefault="00B43579"/>
    <w:sectPr w:rsidR="00B43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67862"/>
    <w:multiLevelType w:val="multilevel"/>
    <w:tmpl w:val="44CE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3697C"/>
    <w:multiLevelType w:val="multilevel"/>
    <w:tmpl w:val="EFA6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36255"/>
    <w:multiLevelType w:val="multilevel"/>
    <w:tmpl w:val="6352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42EEC"/>
    <w:multiLevelType w:val="multilevel"/>
    <w:tmpl w:val="B0CA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E4EDB"/>
    <w:multiLevelType w:val="multilevel"/>
    <w:tmpl w:val="E6AC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D6287"/>
    <w:multiLevelType w:val="multilevel"/>
    <w:tmpl w:val="484A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B0E27"/>
    <w:multiLevelType w:val="multilevel"/>
    <w:tmpl w:val="64F6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7690F"/>
    <w:multiLevelType w:val="multilevel"/>
    <w:tmpl w:val="485C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4166E"/>
    <w:multiLevelType w:val="multilevel"/>
    <w:tmpl w:val="3998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554DD"/>
    <w:multiLevelType w:val="multilevel"/>
    <w:tmpl w:val="CF5C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446C1"/>
    <w:multiLevelType w:val="multilevel"/>
    <w:tmpl w:val="4C8A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2185F"/>
    <w:multiLevelType w:val="multilevel"/>
    <w:tmpl w:val="66AA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674016"/>
    <w:multiLevelType w:val="multilevel"/>
    <w:tmpl w:val="BDC4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E77D5A"/>
    <w:multiLevelType w:val="multilevel"/>
    <w:tmpl w:val="869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82610"/>
    <w:multiLevelType w:val="multilevel"/>
    <w:tmpl w:val="FE7A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42230"/>
    <w:multiLevelType w:val="multilevel"/>
    <w:tmpl w:val="A2DA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D6797"/>
    <w:multiLevelType w:val="multilevel"/>
    <w:tmpl w:val="C92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364D5"/>
    <w:multiLevelType w:val="multilevel"/>
    <w:tmpl w:val="F930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438679">
    <w:abstractNumId w:val="3"/>
  </w:num>
  <w:num w:numId="2" w16cid:durableId="1356426846">
    <w:abstractNumId w:val="8"/>
  </w:num>
  <w:num w:numId="3" w16cid:durableId="1147673368">
    <w:abstractNumId w:val="12"/>
  </w:num>
  <w:num w:numId="4" w16cid:durableId="18914673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400374175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662197064">
    <w:abstractNumId w:val="17"/>
  </w:num>
  <w:num w:numId="7" w16cid:durableId="705329240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471947459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773161681">
    <w:abstractNumId w:val="2"/>
  </w:num>
  <w:num w:numId="10" w16cid:durableId="1850177072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913512710">
    <w:abstractNumId w:val="11"/>
  </w:num>
  <w:num w:numId="12" w16cid:durableId="586354141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60295332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537279909">
    <w:abstractNumId w:val="0"/>
  </w:num>
  <w:num w:numId="15" w16cid:durableId="767896465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341422845">
    <w:abstractNumId w:val="1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975379412">
    <w:abstractNumId w:val="13"/>
  </w:num>
  <w:num w:numId="18" w16cid:durableId="1113398240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921724596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956909053">
    <w:abstractNumId w:val="1"/>
  </w:num>
  <w:num w:numId="21" w16cid:durableId="53484796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63861392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817838029">
    <w:abstractNumId w:val="4"/>
  </w:num>
  <w:num w:numId="24" w16cid:durableId="9533188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99"/>
    <w:rsid w:val="00141C99"/>
    <w:rsid w:val="00782FE3"/>
    <w:rsid w:val="008C6732"/>
    <w:rsid w:val="00AA05BC"/>
    <w:rsid w:val="00B43579"/>
    <w:rsid w:val="00FC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E6E83"/>
  <w15:chartTrackingRefBased/>
  <w15:docId w15:val="{BB784B17-AE75-4A5E-AB91-94C9AAF4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Kostadin Radkov</dc:creator>
  <cp:keywords/>
  <dc:description/>
  <cp:lastModifiedBy>Kostadin Radkov</cp:lastModifiedBy>
  <cp:revision>2</cp:revision>
  <dcterms:created xsi:type="dcterms:W3CDTF">2026-01-12T11:31:00Z</dcterms:created>
  <dcterms:modified xsi:type="dcterms:W3CDTF">2026-01-12T11:31:00Z</dcterms:modified>
</cp:coreProperties>
</file>