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02AD" w:rsidRDefault="004352D1">
      <w:r>
        <w:t>Порядок и регламент передачи тестируемого проекта от одного специалиста по качеству другому.</w:t>
      </w:r>
    </w:p>
    <w:p w:rsidR="004352D1" w:rsidRDefault="004352D1" w:rsidP="004352D1">
      <w:pPr>
        <w:pStyle w:val="a3"/>
        <w:numPr>
          <w:ilvl w:val="0"/>
          <w:numId w:val="1"/>
        </w:numPr>
      </w:pPr>
      <w:proofErr w:type="gramStart"/>
      <w:r>
        <w:t>Передача тестируемого проекта от одного специалиста по качеству другому происходит только с ведома старшего менеджера проектов и проходит под контролем старшего специалиста по качеству.</w:t>
      </w:r>
      <w:proofErr w:type="gramEnd"/>
    </w:p>
    <w:p w:rsidR="004352D1" w:rsidRDefault="004352D1" w:rsidP="004352D1">
      <w:pPr>
        <w:pStyle w:val="a3"/>
        <w:numPr>
          <w:ilvl w:val="0"/>
          <w:numId w:val="1"/>
        </w:numPr>
      </w:pPr>
      <w:r>
        <w:t>При увольнении, снятии с тес</w:t>
      </w:r>
      <w:r w:rsidR="008D2D8B">
        <w:t>тирования проекта происходит постоян</w:t>
      </w:r>
      <w:r>
        <w:t>ная передача проекта. При полной передаче проекта.</w:t>
      </w:r>
    </w:p>
    <w:p w:rsidR="004352D1" w:rsidRDefault="004352D1" w:rsidP="004352D1">
      <w:pPr>
        <w:pStyle w:val="a3"/>
        <w:numPr>
          <w:ilvl w:val="1"/>
          <w:numId w:val="1"/>
        </w:numPr>
      </w:pPr>
      <w:r>
        <w:t>Старший специалист по качеству проводит первоначальный инс</w:t>
      </w:r>
      <w:r w:rsidR="008C6FED">
        <w:t xml:space="preserve">труктаж для нового </w:t>
      </w:r>
      <w:proofErr w:type="spellStart"/>
      <w:r w:rsidR="008C6FED">
        <w:t>тестировщика</w:t>
      </w:r>
      <w:proofErr w:type="spellEnd"/>
      <w:r w:rsidR="008C6FED">
        <w:t>, о технической стороне проекта.</w:t>
      </w:r>
    </w:p>
    <w:p w:rsidR="004352D1" w:rsidRDefault="004352D1" w:rsidP="004352D1">
      <w:pPr>
        <w:pStyle w:val="a3"/>
        <w:numPr>
          <w:ilvl w:val="1"/>
          <w:numId w:val="1"/>
        </w:numPr>
      </w:pPr>
      <w:r>
        <w:t>Специалист, который передает проект, передает всю имеющуюся тестовую документацию.</w:t>
      </w:r>
    </w:p>
    <w:p w:rsidR="004352D1" w:rsidRDefault="004352D1" w:rsidP="004352D1">
      <w:pPr>
        <w:pStyle w:val="a3"/>
        <w:numPr>
          <w:ilvl w:val="1"/>
          <w:numId w:val="1"/>
        </w:numPr>
      </w:pPr>
      <w:r>
        <w:t>Информирует о тестовом окружении.</w:t>
      </w:r>
    </w:p>
    <w:p w:rsidR="004352D1" w:rsidRDefault="004352D1" w:rsidP="004352D1">
      <w:pPr>
        <w:pStyle w:val="a3"/>
        <w:numPr>
          <w:ilvl w:val="1"/>
          <w:numId w:val="1"/>
        </w:numPr>
      </w:pPr>
      <w:r>
        <w:t>При использовании инструментов автоматизированного тестирования, передает в</w:t>
      </w:r>
      <w:r w:rsidR="008D2D8B">
        <w:t>се созданные тестовые процедуры, настройки приложений для запуска автоматических тестов.</w:t>
      </w:r>
    </w:p>
    <w:p w:rsidR="008D2D8B" w:rsidRDefault="008D2D8B" w:rsidP="004352D1">
      <w:pPr>
        <w:pStyle w:val="a3"/>
        <w:numPr>
          <w:ilvl w:val="1"/>
          <w:numId w:val="1"/>
        </w:numPr>
      </w:pPr>
      <w:r>
        <w:t>Старший специалист по качеству проводит мониторинг открытых и исправленных дефектов передаваемого проекта и при необходимости запрашивает информацию о специфике открытых дефектов.</w:t>
      </w:r>
    </w:p>
    <w:p w:rsidR="008C6FED" w:rsidRDefault="008D2D8B" w:rsidP="008C6FED">
      <w:pPr>
        <w:pStyle w:val="a3"/>
        <w:numPr>
          <w:ilvl w:val="0"/>
          <w:numId w:val="1"/>
        </w:numPr>
      </w:pPr>
      <w:r>
        <w:t>При передаче проекта на короткий срок</w:t>
      </w:r>
      <w:r w:rsidR="008C6FED">
        <w:t>, каким может быть отпуск:</w:t>
      </w:r>
    </w:p>
    <w:p w:rsidR="008C6FED" w:rsidRDefault="008D2D8B" w:rsidP="008C6FED">
      <w:pPr>
        <w:pStyle w:val="a3"/>
        <w:numPr>
          <w:ilvl w:val="1"/>
          <w:numId w:val="1"/>
        </w:numPr>
      </w:pPr>
      <w:r>
        <w:t xml:space="preserve"> </w:t>
      </w:r>
      <w:r w:rsidR="008C6FED">
        <w:t xml:space="preserve">Старший специалист по качеству проводит первоначальный инструктаж для нового </w:t>
      </w:r>
      <w:proofErr w:type="spellStart"/>
      <w:r w:rsidR="008C6FED">
        <w:t>тестировщика</w:t>
      </w:r>
      <w:proofErr w:type="spellEnd"/>
      <w:r w:rsidR="008C6FED">
        <w:t>, о технической стороне проекта.</w:t>
      </w:r>
    </w:p>
    <w:p w:rsidR="008D2D8B" w:rsidRDefault="008C6FED" w:rsidP="008C6FED">
      <w:pPr>
        <w:pStyle w:val="a3"/>
        <w:numPr>
          <w:ilvl w:val="1"/>
          <w:numId w:val="1"/>
        </w:numPr>
      </w:pPr>
      <w:r>
        <w:t>Специалист по качеству, который передает проект, информирует о функционале и исправленных дефектах, которые должны быть протестированы в период его отсутствия.</w:t>
      </w:r>
    </w:p>
    <w:p w:rsidR="008C6FED" w:rsidRDefault="008C6FED" w:rsidP="008C6FED">
      <w:pPr>
        <w:pStyle w:val="a3"/>
        <w:numPr>
          <w:ilvl w:val="1"/>
          <w:numId w:val="1"/>
        </w:numPr>
      </w:pPr>
      <w:r>
        <w:t>Специалист, который передает проект,</w:t>
      </w:r>
      <w:r>
        <w:t xml:space="preserve"> передает всю необходимую</w:t>
      </w:r>
      <w:r>
        <w:t xml:space="preserve"> тестовую документацию.</w:t>
      </w:r>
    </w:p>
    <w:p w:rsidR="008C6FED" w:rsidRDefault="008C6FED" w:rsidP="008C6FED">
      <w:pPr>
        <w:pStyle w:val="a3"/>
        <w:numPr>
          <w:ilvl w:val="1"/>
          <w:numId w:val="1"/>
        </w:numPr>
      </w:pPr>
      <w:r>
        <w:t xml:space="preserve">Специалист, который передает проект, </w:t>
      </w:r>
      <w:r>
        <w:t>и</w:t>
      </w:r>
      <w:r>
        <w:t>нформирует о тестовом окружении.</w:t>
      </w:r>
    </w:p>
    <w:p w:rsidR="008C6FED" w:rsidRDefault="008C6FED" w:rsidP="008C6FED">
      <w:pPr>
        <w:pStyle w:val="a3"/>
        <w:numPr>
          <w:ilvl w:val="1"/>
          <w:numId w:val="1"/>
        </w:numPr>
      </w:pPr>
      <w:r>
        <w:t xml:space="preserve">При использовании инструментов автоматизированного тестирования, </w:t>
      </w:r>
      <w:r>
        <w:t>с</w:t>
      </w:r>
      <w:r>
        <w:t>пециалист, который передает проект, передает все созданные тестовые процедуры, настройки приложений для запуска автоматических тестов.</w:t>
      </w:r>
    </w:p>
    <w:p w:rsidR="008C6FED" w:rsidRPr="004352D1" w:rsidRDefault="008C6FED" w:rsidP="008C6FED">
      <w:pPr>
        <w:pStyle w:val="a3"/>
        <w:numPr>
          <w:ilvl w:val="1"/>
          <w:numId w:val="1"/>
        </w:numPr>
      </w:pPr>
      <w:r>
        <w:t xml:space="preserve">Специалист, который передает проект, </w:t>
      </w:r>
      <w:r>
        <w:t>информирует о специфике открытых дефектов и функционале, который необходимо протестировать.</w:t>
      </w:r>
      <w:bookmarkStart w:id="0" w:name="_GoBack"/>
      <w:bookmarkEnd w:id="0"/>
    </w:p>
    <w:sectPr w:rsidR="008C6FED" w:rsidRPr="004352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4A6B69"/>
    <w:multiLevelType w:val="hybridMultilevel"/>
    <w:tmpl w:val="ED8A90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52D1"/>
    <w:rsid w:val="004352D1"/>
    <w:rsid w:val="007702AD"/>
    <w:rsid w:val="008C6FED"/>
    <w:rsid w:val="008D2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352D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352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270</Words>
  <Characters>1540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issart ltd</Company>
  <LinksUpToDate>false</LinksUpToDate>
  <CharactersWithSpaces>1807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Konstantin Firsanov</dc:creator>
  <cp:keywords/>
  <dc:description/>
  <cp:lastModifiedBy>Konstantin Firsanov</cp:lastModifiedBy>
  <cp:revision>1</cp:revision>
  <dcterms:created xsi:type="dcterms:W3CDTF">2013-05-13T08:34:00Z</dcterms:created>
  <dcterms:modified xsi:type="dcterms:W3CDTF">2013-05-13T09:02:00Z</dcterms:modified>
</cp:coreProperties>
</file>