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2E" w:rsidRDefault="00BA212E" w:rsidP="00BA212E">
      <w:r>
        <w:rPr>
          <w:b/>
          <w:bCs/>
        </w:rPr>
        <w:t>Практическая часть аттестации:</w:t>
      </w:r>
    </w:p>
    <w:p w:rsidR="00BA212E" w:rsidRDefault="006B61DF" w:rsidP="00BA212E">
      <w:pPr>
        <w:rPr>
          <w:bCs/>
        </w:rPr>
      </w:pPr>
      <w:r>
        <w:rPr>
          <w:bCs/>
        </w:rPr>
        <w:t>Задание. С 15:00 до 19:30</w:t>
      </w:r>
    </w:p>
    <w:p w:rsidR="00BA212E" w:rsidRDefault="00BA212E" w:rsidP="00BA212E">
      <w:pPr>
        <w:rPr>
          <w:bCs/>
        </w:rPr>
      </w:pPr>
      <w:r>
        <w:rPr>
          <w:bCs/>
        </w:rPr>
        <w:t xml:space="preserve">Разработать мероприятия по организации тестирования проекта </w:t>
      </w:r>
      <w:r>
        <w:rPr>
          <w:bCs/>
          <w:lang w:val="en-US"/>
        </w:rPr>
        <w:t>Trimble</w:t>
      </w:r>
      <w:r w:rsidRPr="00A66383">
        <w:rPr>
          <w:bCs/>
        </w:rPr>
        <w:t xml:space="preserve"> </w:t>
      </w:r>
      <w:r>
        <w:rPr>
          <w:bCs/>
          <w:lang w:val="en-US"/>
        </w:rPr>
        <w:t>Hub</w:t>
      </w:r>
      <w:r w:rsidRPr="00A66383">
        <w:rPr>
          <w:bCs/>
        </w:rPr>
        <w:t xml:space="preserve">. </w:t>
      </w:r>
      <w:r>
        <w:rPr>
          <w:bCs/>
        </w:rPr>
        <w:t xml:space="preserve">Сдача проекта заказчику запланирована на: </w:t>
      </w:r>
      <w:r w:rsidRPr="00C2772C">
        <w:rPr>
          <w:bCs/>
        </w:rPr>
        <w:t>01/11/2014</w:t>
      </w:r>
      <w:r>
        <w:rPr>
          <w:bCs/>
        </w:rPr>
        <w:t xml:space="preserve">. Проект будет заключать в себя </w:t>
      </w:r>
      <w:r>
        <w:rPr>
          <w:bCs/>
          <w:lang w:val="en-US"/>
        </w:rPr>
        <w:t>k</w:t>
      </w:r>
      <w:r>
        <w:rPr>
          <w:bCs/>
        </w:rPr>
        <w:t xml:space="preserve"> итераций. Заключение должно включать в себя:</w:t>
      </w:r>
    </w:p>
    <w:p w:rsidR="00BA212E" w:rsidRDefault="00BA212E" w:rsidP="00BA212E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Виды тестирования, которые необходимо провести на проекте, согласно модели качества</w:t>
      </w:r>
      <w:r w:rsidRPr="00C2772C">
        <w:rPr>
          <w:bCs/>
        </w:rPr>
        <w:t xml:space="preserve"> </w:t>
      </w:r>
      <w:r>
        <w:rPr>
          <w:bCs/>
          <w:lang w:val="en-US"/>
        </w:rPr>
        <w:t>ISO</w:t>
      </w:r>
      <w:r w:rsidRPr="00C2772C">
        <w:rPr>
          <w:bCs/>
        </w:rPr>
        <w:t>-25000.</w:t>
      </w:r>
    </w:p>
    <w:p w:rsidR="00BA212E" w:rsidRDefault="00BA212E" w:rsidP="00BA212E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Виды тестирования, которые можно пропустить, согласно модели качества</w:t>
      </w:r>
      <w:r w:rsidRPr="00C2772C">
        <w:rPr>
          <w:bCs/>
        </w:rPr>
        <w:t xml:space="preserve"> </w:t>
      </w:r>
      <w:r>
        <w:rPr>
          <w:bCs/>
          <w:lang w:val="en-US"/>
        </w:rPr>
        <w:t>ISO</w:t>
      </w:r>
      <w:r w:rsidRPr="00C2772C">
        <w:rPr>
          <w:bCs/>
        </w:rPr>
        <w:t>-25000.</w:t>
      </w:r>
    </w:p>
    <w:p w:rsidR="00BA212E" w:rsidRDefault="00BA212E" w:rsidP="00BA212E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Перечислить, что необходимо организовать для проведения каждого из видов тестирования:</w:t>
      </w:r>
    </w:p>
    <w:p w:rsidR="00BA212E" w:rsidRDefault="00BA212E" w:rsidP="00BA212E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Необходимая инфраструктура;</w:t>
      </w:r>
    </w:p>
    <w:p w:rsidR="00BA212E" w:rsidRPr="0083549C" w:rsidRDefault="00BA212E" w:rsidP="00BA212E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Необходимые инструменты;</w:t>
      </w:r>
    </w:p>
    <w:p w:rsidR="00BA212E" w:rsidRDefault="00BA212E" w:rsidP="00BA212E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Указать, используемые виды</w:t>
      </w:r>
      <w:r w:rsidRPr="00B72E6A">
        <w:rPr>
          <w:bCs/>
        </w:rPr>
        <w:t xml:space="preserve"> тестирования</w:t>
      </w:r>
      <w:r>
        <w:rPr>
          <w:bCs/>
        </w:rPr>
        <w:t xml:space="preserve"> по фазам разработки проекта, начиная с фазы разработки спецификации. Фазы разработки проекта:</w:t>
      </w:r>
    </w:p>
    <w:p w:rsidR="00BA212E" w:rsidRDefault="00BA212E" w:rsidP="00BA212E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Разработка спецификации;</w:t>
      </w:r>
    </w:p>
    <w:p w:rsidR="00BA212E" w:rsidRDefault="00BA212E" w:rsidP="00BA212E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Разработка приложения;</w:t>
      </w:r>
    </w:p>
    <w:p w:rsidR="00BA212E" w:rsidRDefault="00BA212E" w:rsidP="00BA212E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Тестирование;</w:t>
      </w:r>
    </w:p>
    <w:p w:rsidR="00BA212E" w:rsidRDefault="00BA212E" w:rsidP="00BA212E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Сдача проекта заказчику.</w:t>
      </w:r>
    </w:p>
    <w:p w:rsidR="00BA212E" w:rsidRDefault="00BA212E" w:rsidP="00BA212E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Определить необходимые ресурсы (количество сотрудников по уровню квалификации с нормой выработки в неделю).</w:t>
      </w:r>
    </w:p>
    <w:p w:rsidR="00BA212E" w:rsidRPr="00BA212E" w:rsidRDefault="00BA212E" w:rsidP="00BA212E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Определить основные риски, которые могут возникнуть в процессе тестирования проекта, начиная с фазы тестирования спецификации. Предложить меры по их устранению.</w:t>
      </w:r>
    </w:p>
    <w:p w:rsidR="009268ED" w:rsidRDefault="00BA212E" w:rsidP="00BA212E">
      <w:pPr>
        <w:pStyle w:val="a3"/>
        <w:numPr>
          <w:ilvl w:val="0"/>
          <w:numId w:val="1"/>
        </w:numPr>
        <w:rPr>
          <w:bCs/>
        </w:rPr>
      </w:pPr>
      <w:r w:rsidRPr="00BA212E">
        <w:rPr>
          <w:bCs/>
        </w:rPr>
        <w:t>Как можно оценить качество тестирования.</w:t>
      </w:r>
    </w:p>
    <w:p w:rsidR="006B61DF" w:rsidRPr="006B61DF" w:rsidRDefault="006B61DF" w:rsidP="006B61DF">
      <w:pPr>
        <w:rPr>
          <w:bCs/>
        </w:rPr>
      </w:pPr>
      <w:r>
        <w:rPr>
          <w:bCs/>
        </w:rPr>
        <w:t>Задача будет оцениваться по полноте ответов на каждый из семи пунктов. Каждый из ответов должен быть обоснован.</w:t>
      </w:r>
      <w:bookmarkStart w:id="0" w:name="_GoBack"/>
      <w:bookmarkEnd w:id="0"/>
      <w:r>
        <w:rPr>
          <w:bCs/>
        </w:rPr>
        <w:t xml:space="preserve"> Допускается пользоваться </w:t>
      </w:r>
      <w:r>
        <w:rPr>
          <w:bCs/>
          <w:lang w:val="en-US"/>
        </w:rPr>
        <w:t>JIRA</w:t>
      </w:r>
      <w:r w:rsidRPr="006B61DF">
        <w:rPr>
          <w:bCs/>
        </w:rPr>
        <w:t xml:space="preserve">, </w:t>
      </w:r>
      <w:r>
        <w:rPr>
          <w:bCs/>
        </w:rPr>
        <w:t xml:space="preserve">ресурсами </w:t>
      </w:r>
      <w:r>
        <w:rPr>
          <w:bCs/>
          <w:lang w:val="en-US"/>
        </w:rPr>
        <w:t>Internet</w:t>
      </w:r>
      <w:r w:rsidRPr="006B61DF">
        <w:rPr>
          <w:bCs/>
        </w:rPr>
        <w:t xml:space="preserve"> </w:t>
      </w:r>
      <w:r>
        <w:rPr>
          <w:bCs/>
        </w:rPr>
        <w:t>для выполнения задания.</w:t>
      </w:r>
    </w:p>
    <w:sectPr w:rsidR="006B61DF" w:rsidRPr="006B6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B1FBC"/>
    <w:multiLevelType w:val="hybridMultilevel"/>
    <w:tmpl w:val="ADA63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2E"/>
    <w:rsid w:val="006B61DF"/>
    <w:rsid w:val="009268ED"/>
    <w:rsid w:val="00BA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12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12E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12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12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1101</Characters>
  <Application>Microsoft Office Word</Application>
  <DocSecurity>0</DocSecurity>
  <Lines>9</Lines>
  <Paragraphs>2</Paragraphs>
  <ScaleCrop>false</ScaleCrop>
  <Company>issart ltd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2014-07-31T07:47:00Z</dcterms:created>
  <dcterms:modified xsi:type="dcterms:W3CDTF">2014-07-31T07:54:00Z</dcterms:modified>
</cp:coreProperties>
</file>