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360045" distL="0" distR="360045" simplePos="0" locked="0" layoutInCell="1" allowOverlap="1" relativeHeight="0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3520" cy="9785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ООО «ИСС Арт»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lef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ab/>
        <w:t>СЛУЖЕБНАЯ ЗАПИСКА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от «</w:t>
      </w:r>
      <w:r>
        <w:rPr>
          <w:rFonts w:cs="Times New Roman"/>
          <w:b/>
          <w:sz w:val="24"/>
          <w:szCs w:val="24"/>
          <w:u w:val="single"/>
        </w:rPr>
        <w:t xml:space="preserve"> 2</w:t>
      </w:r>
      <w:r>
        <w:rPr>
          <w:rFonts w:cs="Times New Roman"/>
          <w:b/>
          <w:sz w:val="24"/>
          <w:szCs w:val="24"/>
          <w:u w:val="single"/>
        </w:rPr>
        <w:t>3</w:t>
      </w:r>
      <w:r>
        <w:rPr>
          <w:rFonts w:cs="Times New Roman"/>
          <w:b/>
          <w:sz w:val="24"/>
          <w:szCs w:val="24"/>
          <w:u w:val="single"/>
        </w:rPr>
        <w:t xml:space="preserve"> </w:t>
      </w:r>
      <w:r>
        <w:rPr>
          <w:rFonts w:cs="Times New Roman"/>
          <w:b/>
          <w:sz w:val="24"/>
          <w:szCs w:val="24"/>
        </w:rPr>
        <w:t xml:space="preserve">» </w:t>
      </w:r>
      <w:r>
        <w:rPr>
          <w:rFonts w:cs="Times New Roman"/>
          <w:b/>
          <w:sz w:val="24"/>
          <w:szCs w:val="24"/>
          <w:u w:val="single"/>
        </w:rPr>
        <w:t xml:space="preserve">сентября </w:t>
      </w:r>
      <w:r>
        <w:rPr>
          <w:rFonts w:cs="Times New Roman"/>
          <w:b/>
          <w:sz w:val="24"/>
          <w:szCs w:val="24"/>
        </w:rPr>
        <w:t xml:space="preserve"> 2016г.</w:t>
      </w:r>
    </w:p>
    <w:p>
      <w:pPr>
        <w:pStyle w:val="Normal"/>
        <w:spacing w:before="288" w:after="288"/>
        <w:rPr/>
      </w:pPr>
      <w:r>
        <w:rPr/>
        <w:t xml:space="preserve">1. </w:t>
      </w:r>
      <w:bookmarkStart w:id="0" w:name="_GoBack"/>
      <w:bookmarkEnd w:id="0"/>
      <w:r>
        <w:rPr/>
        <w:t xml:space="preserve">Предлагаю премировать старшего инженера тестировщика Малышкина Александра, путем увеличения лимита ДМС на 20%. Александр Малышкин — ответственный, инициативный сотрудник компании, являющийся QA лидом на проекте Vertigo. Благодаря Александру, на проекте внедрено множество инноваций, позволивших улучшить процесс тестирования на проекте. </w:t>
      </w:r>
      <w:r>
        <w:rPr/>
        <w:t>Также Александр принял активное участие в разработке плана и программы стажировки молодых специалистов подразделения.</w:t>
      </w:r>
    </w:p>
    <w:p>
      <w:pPr>
        <w:pStyle w:val="Normal"/>
        <w:spacing w:before="288" w:after="288"/>
        <w:rPr/>
      </w:pPr>
      <w:r>
        <w:rPr/>
        <w:t xml:space="preserve">2. Оформление документов планируется поручить </w:t>
      </w:r>
      <w:r>
        <w:rPr/>
        <w:t>Суровой Екатерине</w:t>
      </w:r>
      <w:r>
        <w:rPr/>
        <w:t>.</w:t>
      </w:r>
    </w:p>
    <w:p>
      <w:pPr>
        <w:pStyle w:val="Normal"/>
        <w:spacing w:before="576" w:after="0"/>
        <w:rPr/>
      </w:pPr>
      <w:r>
        <w:rPr/>
        <w:t>Руководитель отдела тестирования</w:t>
        <w:tab/>
        <w:tab/>
        <w:tab/>
        <w:tab/>
        <w:tab/>
        <w:tab/>
        <w:t>/ Фирсанов К.А.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;Arial Unicode MS" w:cs="Mangal"/>
      <w:color w:val="00000A"/>
      <w:sz w:val="24"/>
      <w:szCs w:val="24"/>
      <w:lang w:val="ru-RU" w:eastAsia="zh-CN" w:bidi="hi-IN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4">
    <w:name w:val="Основной шрифт абзаца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1">
    <w:name w:val="Основной шрифт абзаца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2015-08-17T11:12:00Z</dcterms:created>
  <dc:creator>Konstantin Firsanov</dc:creator>
  <dc:language>en-US</dc:language>
  <cp:lastModifiedBy>Konstantin Firsanov</cp:lastModifiedBy>
  <dcterms:modified xsi:type="dcterms:W3CDTF">2015-08-18T12:49:00Z</dcterms:modified>
  <cp:revision>2</cp:revision>
</cp:coreProperties>
</file>