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21" w:rsidRDefault="0059419C" w:rsidP="00976F4C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9419C">
        <w:rPr>
          <w:rFonts w:ascii="Times New Roman" w:hAnsi="Times New Roman" w:cs="Times New Roman"/>
          <w:sz w:val="24"/>
          <w:szCs w:val="24"/>
        </w:rPr>
        <w:t>План, который необходимо выполнить по СМК</w:t>
      </w:r>
    </w:p>
    <w:p w:rsidR="0059419C" w:rsidRDefault="0059419C" w:rsidP="00976F4C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целям</w:t>
      </w:r>
      <w:r w:rsidR="00053BC1">
        <w:rPr>
          <w:rFonts w:ascii="Times New Roman" w:hAnsi="Times New Roman" w:cs="Times New Roman"/>
          <w:sz w:val="24"/>
          <w:szCs w:val="24"/>
        </w:rPr>
        <w:t xml:space="preserve"> на 2014г.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216B" w:rsidRDefault="00E6216B" w:rsidP="00E6216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58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6237"/>
        <w:gridCol w:w="4536"/>
        <w:gridCol w:w="992"/>
      </w:tblGrid>
      <w:tr w:rsidR="005B72BC" w:rsidRPr="005B72BC" w:rsidTr="00A15967">
        <w:tc>
          <w:tcPr>
            <w:tcW w:w="425" w:type="dxa"/>
          </w:tcPr>
          <w:p w:rsidR="005B72BC" w:rsidRPr="005B72BC" w:rsidRDefault="005B72BC" w:rsidP="005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687" w:type="dxa"/>
          </w:tcPr>
          <w:p w:rsidR="005B72BC" w:rsidRPr="005B72BC" w:rsidRDefault="005B72BC" w:rsidP="005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6237" w:type="dxa"/>
          </w:tcPr>
          <w:p w:rsidR="005B72BC" w:rsidRPr="005B72BC" w:rsidRDefault="005B72BC" w:rsidP="005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536" w:type="dxa"/>
          </w:tcPr>
          <w:p w:rsidR="005B72BC" w:rsidRPr="005B72BC" w:rsidRDefault="005B72BC" w:rsidP="005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992" w:type="dxa"/>
          </w:tcPr>
          <w:p w:rsidR="005B72BC" w:rsidRPr="005B72BC" w:rsidRDefault="005B72BC" w:rsidP="005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</w:tc>
      </w:tr>
      <w:tr w:rsidR="005B72BC" w:rsidRPr="005B72BC" w:rsidTr="005B72BC">
        <w:tc>
          <w:tcPr>
            <w:tcW w:w="425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7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Внедрение систем премирования в отделах по работе с клиентами, управления проектами, аналитики, управления персоналом, технической поддержки, бухгалтерии</w:t>
            </w:r>
          </w:p>
        </w:tc>
        <w:tc>
          <w:tcPr>
            <w:tcW w:w="6237" w:type="dxa"/>
            <w:shd w:val="clear" w:color="auto" w:fill="FFFF00"/>
          </w:tcPr>
          <w:p w:rsidR="005B72BC" w:rsidRPr="005B72BC" w:rsidRDefault="005B72BC" w:rsidP="005B72BC">
            <w:pPr>
              <w:numPr>
                <w:ilvl w:val="1"/>
                <w:numId w:val="1"/>
              </w:numPr>
              <w:tabs>
                <w:tab w:val="left" w:pos="429"/>
              </w:tabs>
              <w:spacing w:after="0" w:line="240" w:lineRule="auto"/>
              <w:ind w:left="4" w:hanging="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Доработка и документальное оформление систем премирования в отделах компании.</w:t>
            </w:r>
          </w:p>
          <w:p w:rsidR="005B72BC" w:rsidRPr="005B72BC" w:rsidRDefault="005B72BC" w:rsidP="005B72BC">
            <w:pPr>
              <w:tabs>
                <w:tab w:val="left" w:pos="42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 Ведущий специалист по управлению персоналом, руководители отделов</w:t>
            </w:r>
          </w:p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Декабрь 2014г.</w:t>
            </w:r>
          </w:p>
        </w:tc>
      </w:tr>
      <w:tr w:rsidR="005B72BC" w:rsidRPr="005B72BC" w:rsidTr="005B72BC">
        <w:tc>
          <w:tcPr>
            <w:tcW w:w="425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87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качества услуг по разработке проектов компании</w:t>
            </w:r>
          </w:p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FFFF00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</w:t>
            </w:r>
            <w:proofErr w:type="gramEnd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азработать и внедрить внутренние стандарты использования объектов интеллектуальной собственности (дизайн, контент, повторное использования кода).</w:t>
            </w:r>
          </w:p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</w:t>
            </w:r>
            <w:proofErr w:type="gramEnd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азработать и внедрить единые стандарты разработки ПО в компании под разную нагрузку </w:t>
            </w: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-приложений</w:t>
            </w:r>
          </w:p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Включить нагрузочное тестирование в перечень услуг компании и проработать процедуру его предоставления.</w:t>
            </w:r>
          </w:p>
        </w:tc>
        <w:tc>
          <w:tcPr>
            <w:tcW w:w="4536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2.1.Руководители отделов управления проектами, разработки 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proofErr w:type="gramEnd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контроля</w:t>
            </w:r>
            <w:proofErr w:type="gramEnd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качества разработок, аналитики.</w:t>
            </w:r>
          </w:p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2.4.Руководители отделов управления проектами, разработки 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proofErr w:type="gramEnd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контроля</w:t>
            </w:r>
            <w:proofErr w:type="gramEnd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качества разработок, аналитики.</w:t>
            </w:r>
          </w:p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Руководители отделов по работе с клиентами, контроля качества разработок.</w:t>
            </w:r>
          </w:p>
        </w:tc>
        <w:tc>
          <w:tcPr>
            <w:tcW w:w="992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Декабрь 2014г.</w:t>
            </w:r>
          </w:p>
        </w:tc>
      </w:tr>
      <w:tr w:rsidR="005B72BC" w:rsidRPr="005B72BC" w:rsidTr="005B72BC">
        <w:tc>
          <w:tcPr>
            <w:tcW w:w="425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87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Увеличить прибыль  на 5% по сравнению с 2013-м  годом </w:t>
            </w:r>
          </w:p>
        </w:tc>
        <w:tc>
          <w:tcPr>
            <w:tcW w:w="6237" w:type="dxa"/>
            <w:shd w:val="clear" w:color="auto" w:fill="FFFF00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3.1. Оптимизация процесса разработки 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proofErr w:type="gramEnd"/>
          </w:p>
        </w:tc>
        <w:tc>
          <w:tcPr>
            <w:tcW w:w="4536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3.1. Руководители отделов управления проектами, аналитики, разработки 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proofErr w:type="gramEnd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контроля</w:t>
            </w:r>
            <w:proofErr w:type="gramEnd"/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качества разработок, Генеральный директор</w:t>
            </w:r>
          </w:p>
        </w:tc>
        <w:tc>
          <w:tcPr>
            <w:tcW w:w="992" w:type="dxa"/>
          </w:tcPr>
          <w:p w:rsidR="005B72BC" w:rsidRPr="005B72BC" w:rsidRDefault="005B72BC" w:rsidP="005B7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7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Декабрь 2014г.</w:t>
            </w:r>
          </w:p>
        </w:tc>
      </w:tr>
    </w:tbl>
    <w:p w:rsidR="00EF63C3" w:rsidRDefault="00EF63C3" w:rsidP="00E6216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9419C" w:rsidRDefault="0059419C" w:rsidP="005941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предупреждающим действиям</w:t>
      </w:r>
    </w:p>
    <w:tbl>
      <w:tblPr>
        <w:tblpPr w:leftFromText="180" w:rightFromText="180" w:vertAnchor="text" w:horzAnchor="margin" w:tblpY="100"/>
        <w:tblW w:w="15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2007"/>
        <w:gridCol w:w="2048"/>
        <w:gridCol w:w="2627"/>
        <w:gridCol w:w="2979"/>
        <w:gridCol w:w="2166"/>
        <w:gridCol w:w="1945"/>
        <w:gridCol w:w="1183"/>
      </w:tblGrid>
      <w:tr w:rsidR="00B407B2" w:rsidRPr="00B407B2" w:rsidTr="00B407B2">
        <w:trPr>
          <w:trHeight w:val="150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7B2" w:rsidRPr="00B407B2" w:rsidRDefault="00B407B2" w:rsidP="00B40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7B2" w:rsidRPr="00B407B2" w:rsidRDefault="00B407B2" w:rsidP="00B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Рекламация от заказчика в результате открытия дефектов после передачи проекта заказчику.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7B2" w:rsidRPr="00B407B2" w:rsidRDefault="00B407B2" w:rsidP="00B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1.Организационно – технические.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7B2" w:rsidRPr="00B407B2" w:rsidRDefault="00B407B2" w:rsidP="00B407B2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eastAsia="Calibri" w:hAnsi="Times New Roman" w:cs="Times New Roman"/>
                <w:sz w:val="20"/>
                <w:szCs w:val="20"/>
              </w:rPr>
              <w:t>Тестовая документация не покрывает весь функционал приложения. Как результат, какой-то функционал остается не проверенным.</w:t>
            </w:r>
          </w:p>
          <w:p w:rsidR="00B407B2" w:rsidRPr="00B407B2" w:rsidRDefault="00B407B2" w:rsidP="00B407B2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eastAsia="Calibri" w:hAnsi="Times New Roman" w:cs="Times New Roman"/>
                <w:sz w:val="20"/>
                <w:szCs w:val="20"/>
              </w:rPr>
              <w:t>Не достаточно времени для проверки всего функционала. Как результат, часть функционала остается не протестированным.</w:t>
            </w:r>
          </w:p>
          <w:p w:rsidR="00B407B2" w:rsidRPr="00B407B2" w:rsidRDefault="00B407B2" w:rsidP="00B407B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B407B2" w:rsidRPr="00B407B2" w:rsidRDefault="00B407B2" w:rsidP="00B407B2">
            <w:pPr>
              <w:numPr>
                <w:ilvl w:val="0"/>
                <w:numId w:val="6"/>
              </w:numPr>
              <w:spacing w:after="0" w:line="240" w:lineRule="auto"/>
              <w:ind w:left="36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eastAsia="Calibri" w:hAnsi="Times New Roman" w:cs="Times New Roman"/>
                <w:sz w:val="20"/>
                <w:szCs w:val="20"/>
              </w:rPr>
              <w:t>Оптимизация плана тестирования (наиболее критичные и важные части приложения тестировались бы в первую очередь), оптимизация тестовой документации (исключить дублирование тест - кейсов в разных тестовых скриптах), правил по срокам готовности тестовой документации.</w:t>
            </w:r>
          </w:p>
          <w:p w:rsidR="00B407B2" w:rsidRPr="00B407B2" w:rsidRDefault="00B407B2" w:rsidP="00B407B2">
            <w:pPr>
              <w:spacing w:after="0" w:line="240" w:lineRule="auto"/>
              <w:ind w:left="36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B407B2" w:rsidRPr="00B407B2" w:rsidRDefault="00B407B2" w:rsidP="00B407B2">
            <w:pPr>
              <w:numPr>
                <w:ilvl w:val="0"/>
                <w:numId w:val="6"/>
              </w:numPr>
              <w:spacing w:after="0" w:line="240" w:lineRule="auto"/>
              <w:ind w:left="36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Обеспечение </w:t>
            </w:r>
            <w:r w:rsidRPr="00B407B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оперативного контроля выполнения тестировщиками мероприятий обозначенных в п.1</w:t>
            </w:r>
          </w:p>
          <w:p w:rsidR="00B407B2" w:rsidRPr="00B407B2" w:rsidRDefault="00B407B2" w:rsidP="00B407B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7B2" w:rsidRPr="00B407B2" w:rsidRDefault="00B407B2" w:rsidP="00B40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К.А. Фирсанов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7B2" w:rsidRPr="00B407B2" w:rsidRDefault="00B407B2" w:rsidP="00B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До начала тестирования по проекту</w:t>
            </w:r>
          </w:p>
          <w:p w:rsidR="00B407B2" w:rsidRPr="00B407B2" w:rsidRDefault="00B407B2" w:rsidP="00B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2.В процессе выполнения работ по проекту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7B2" w:rsidRPr="00B407B2" w:rsidRDefault="00B407B2" w:rsidP="00B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07B2" w:rsidRPr="00B407B2" w:rsidRDefault="00B407B2" w:rsidP="00B40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19C" w:rsidRDefault="0059419C" w:rsidP="00EB6561">
      <w:pPr>
        <w:pStyle w:val="a4"/>
        <w:tabs>
          <w:tab w:val="left" w:pos="-180"/>
        </w:tabs>
        <w:spacing w:line="31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19C" w:rsidRPr="00EF63C3" w:rsidRDefault="0059419C" w:rsidP="0059419C">
      <w:pPr>
        <w:pStyle w:val="a4"/>
        <w:numPr>
          <w:ilvl w:val="0"/>
          <w:numId w:val="3"/>
        </w:numPr>
        <w:tabs>
          <w:tab w:val="left" w:pos="-180"/>
        </w:tabs>
        <w:spacing w:line="31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 w:rsidRPr="0059419C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План мероприятий по совершенствованию СМК и обеспечение необходимыми ресурсами</w:t>
      </w:r>
    </w:p>
    <w:tbl>
      <w:tblPr>
        <w:tblW w:w="516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5168"/>
        <w:gridCol w:w="2200"/>
        <w:gridCol w:w="3260"/>
        <w:gridCol w:w="2127"/>
        <w:gridCol w:w="1986"/>
      </w:tblGrid>
      <w:tr w:rsidR="00B407B2" w:rsidRPr="00B407B2" w:rsidTr="00A15967">
        <w:tc>
          <w:tcPr>
            <w:tcW w:w="175" w:type="pct"/>
            <w:shd w:val="clear" w:color="auto" w:fill="CCCCCC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1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gramStart"/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1691" w:type="pct"/>
            <w:shd w:val="clear" w:color="auto" w:fill="CCCCCC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Мероприятие, направленное на улучшение функционирования СМК</w:t>
            </w:r>
          </w:p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(результативности и эффективности функционирования СМК и процессов)</w:t>
            </w:r>
          </w:p>
        </w:tc>
        <w:tc>
          <w:tcPr>
            <w:tcW w:w="720" w:type="pct"/>
            <w:shd w:val="clear" w:color="auto" w:fill="CCCCCC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Сроки выполнения</w:t>
            </w:r>
          </w:p>
        </w:tc>
        <w:tc>
          <w:tcPr>
            <w:tcW w:w="1067" w:type="pct"/>
            <w:shd w:val="clear" w:color="auto" w:fill="CCCCCC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gramStart"/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Ответственный</w:t>
            </w:r>
            <w:proofErr w:type="gramEnd"/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за выполнение,</w:t>
            </w:r>
          </w:p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соисполнители (ФИО, должность)</w:t>
            </w:r>
          </w:p>
        </w:tc>
        <w:tc>
          <w:tcPr>
            <w:tcW w:w="696" w:type="pct"/>
            <w:shd w:val="clear" w:color="auto" w:fill="CCCCCC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Необходимые ресурсы</w:t>
            </w:r>
          </w:p>
        </w:tc>
        <w:tc>
          <w:tcPr>
            <w:tcW w:w="650" w:type="pct"/>
            <w:shd w:val="clear" w:color="auto" w:fill="CCCCCC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Отметка о выполнении.</w:t>
            </w:r>
          </w:p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B407B2" w:rsidRPr="00B407B2" w:rsidTr="00A15967">
        <w:tc>
          <w:tcPr>
            <w:tcW w:w="175" w:type="pct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91" w:type="pct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0" w:type="pct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67" w:type="pct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6" w:type="pct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50" w:type="pct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6</w:t>
            </w:r>
          </w:p>
        </w:tc>
      </w:tr>
      <w:tr w:rsidR="00B407B2" w:rsidRPr="00B407B2" w:rsidTr="00D23B30">
        <w:tc>
          <w:tcPr>
            <w:tcW w:w="175" w:type="pct"/>
            <w:shd w:val="clear" w:color="auto" w:fill="C2D69B" w:themeFill="accent3" w:themeFillTint="99"/>
            <w:vAlign w:val="center"/>
          </w:tcPr>
          <w:p w:rsidR="00B407B2" w:rsidRPr="00B407B2" w:rsidRDefault="00B407B2" w:rsidP="00B407B2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contextualSpacing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pct"/>
            <w:shd w:val="clear" w:color="auto" w:fill="C2D69B" w:themeFill="accent3" w:themeFillTint="99"/>
            <w:vAlign w:val="center"/>
          </w:tcPr>
          <w:p w:rsidR="00B407B2" w:rsidRPr="00B407B2" w:rsidRDefault="00B407B2" w:rsidP="00B407B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Внедрить процедуру </w:t>
            </w: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sanity</w:t>
            </w: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check</w:t>
            </w: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проверки готовности системы к тестированию, чтобы исключить вероятность проведения работ на неисправном оборудовании.</w:t>
            </w:r>
          </w:p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720" w:type="pct"/>
            <w:shd w:val="clear" w:color="auto" w:fill="FF0000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30.03.2014г.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 отдела контроля качества разработок Фирсанов К.А.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</w:t>
            </w:r>
            <w:proofErr w:type="gramStart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.р</w:t>
            </w:r>
            <w:proofErr w:type="gramEnd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есурсов</w:t>
            </w:r>
            <w:proofErr w:type="spellEnd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требуется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07B2" w:rsidRPr="00B407B2" w:rsidTr="00D23B30">
        <w:tc>
          <w:tcPr>
            <w:tcW w:w="175" w:type="pct"/>
            <w:shd w:val="clear" w:color="auto" w:fill="C2D69B" w:themeFill="accent3" w:themeFillTint="99"/>
            <w:vAlign w:val="center"/>
          </w:tcPr>
          <w:p w:rsidR="00B407B2" w:rsidRPr="00B407B2" w:rsidRDefault="00B407B2" w:rsidP="00B407B2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contextualSpacing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pct"/>
            <w:shd w:val="clear" w:color="auto" w:fill="C2D69B" w:themeFill="accent3" w:themeFillTint="99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commentRangeStart w:id="0"/>
            <w:proofErr w:type="gramStart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Разработать инструкцию по проставлению времени оценки в тестируемой задачи </w:t>
            </w:r>
            <w:commentRangeEnd w:id="0"/>
            <w:r w:rsidR="00D23B30">
              <w:rPr>
                <w:rStyle w:val="a7"/>
              </w:rPr>
              <w:commentReference w:id="0"/>
            </w:r>
            <w:proofErr w:type="gramEnd"/>
          </w:p>
        </w:tc>
        <w:tc>
          <w:tcPr>
            <w:tcW w:w="720" w:type="pct"/>
            <w:shd w:val="clear" w:color="auto" w:fill="FF0000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24.03.2014г.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 отдела контроля качества разработок</w:t>
            </w:r>
          </w:p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Фирсанов К.А.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</w:t>
            </w:r>
            <w:proofErr w:type="gramStart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.р</w:t>
            </w:r>
            <w:proofErr w:type="gramEnd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есурсов</w:t>
            </w:r>
            <w:proofErr w:type="spellEnd"/>
            <w:r w:rsidRPr="00B407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требуется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B407B2" w:rsidRPr="00B407B2" w:rsidRDefault="00B407B2" w:rsidP="00B407B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07B2" w:rsidRPr="00765823" w:rsidTr="00B407B2">
        <w:trPr>
          <w:trHeight w:val="1361"/>
        </w:trPr>
        <w:tc>
          <w:tcPr>
            <w:tcW w:w="17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B407B2" w:rsidRPr="00B407B2" w:rsidRDefault="00B407B2" w:rsidP="00B407B2">
            <w:pPr>
              <w:pStyle w:val="a3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B407B2" w:rsidRPr="00B407B2" w:rsidRDefault="00B407B2" w:rsidP="00A159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Разработать процедуру нагрузочного тестирования, применимую для всех </w:t>
            </w:r>
            <w:proofErr w:type="spellStart"/>
            <w:r w:rsidRPr="00B407B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web</w:t>
            </w:r>
            <w:proofErr w:type="spellEnd"/>
            <w:r w:rsidRPr="00B407B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-приложений компании, внедрить нагрузочное тестирование на разрабатываемых проектах</w:t>
            </w:r>
          </w:p>
        </w:tc>
        <w:tc>
          <w:tcPr>
            <w:tcW w:w="72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407B2" w:rsidRPr="00B407B2" w:rsidRDefault="00B407B2" w:rsidP="00A159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hAnsi="Times New Roman" w:cs="Times New Roman"/>
                <w:sz w:val="20"/>
                <w:szCs w:val="20"/>
              </w:rPr>
              <w:t>30.06.2014</w:t>
            </w:r>
          </w:p>
        </w:tc>
        <w:tc>
          <w:tcPr>
            <w:tcW w:w="1067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407B2" w:rsidRPr="00B407B2" w:rsidRDefault="00B407B2" w:rsidP="00A159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hAnsi="Times New Roman" w:cs="Times New Roman"/>
                <w:sz w:val="20"/>
                <w:szCs w:val="20"/>
              </w:rPr>
              <w:t>Руководитель отдела контроля качества разработок</w:t>
            </w:r>
          </w:p>
          <w:p w:rsidR="00B407B2" w:rsidRPr="00B407B2" w:rsidRDefault="00B407B2" w:rsidP="00A159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hAnsi="Times New Roman" w:cs="Times New Roman"/>
                <w:sz w:val="20"/>
                <w:szCs w:val="20"/>
              </w:rPr>
              <w:t>К.А. Фирсанов</w:t>
            </w:r>
          </w:p>
        </w:tc>
        <w:tc>
          <w:tcPr>
            <w:tcW w:w="696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407B2" w:rsidRPr="00B407B2" w:rsidRDefault="00B407B2" w:rsidP="00A159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07B2">
              <w:rPr>
                <w:rFonts w:ascii="Times New Roman" w:hAnsi="Times New Roman" w:cs="Times New Roman"/>
                <w:sz w:val="20"/>
                <w:szCs w:val="20"/>
              </w:rPr>
              <w:t>Требуются дополнительные ресурсы</w:t>
            </w:r>
          </w:p>
        </w:tc>
        <w:tc>
          <w:tcPr>
            <w:tcW w:w="65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407B2" w:rsidRPr="00B407B2" w:rsidRDefault="00B407B2" w:rsidP="00A159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EF63C3" w:rsidRDefault="00EF63C3" w:rsidP="00EF63C3">
      <w:pPr>
        <w:pStyle w:val="a4"/>
        <w:tabs>
          <w:tab w:val="left" w:pos="-180"/>
        </w:tabs>
        <w:spacing w:line="31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63C3" w:rsidRDefault="00EF63C3" w:rsidP="00EF63C3">
      <w:pPr>
        <w:pStyle w:val="a4"/>
        <w:numPr>
          <w:ilvl w:val="0"/>
          <w:numId w:val="3"/>
        </w:numPr>
        <w:tabs>
          <w:tab w:val="left" w:pos="-180"/>
        </w:tabs>
        <w:spacing w:line="31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итогам внешнего аудита:</w:t>
      </w:r>
    </w:p>
    <w:tbl>
      <w:tblPr>
        <w:tblStyle w:val="2"/>
        <w:tblW w:w="15018" w:type="dxa"/>
        <w:tblLayout w:type="fixed"/>
        <w:tblLook w:val="04A0" w:firstRow="1" w:lastRow="0" w:firstColumn="1" w:lastColumn="0" w:noHBand="0" w:noVBand="1"/>
      </w:tblPr>
      <w:tblGrid>
        <w:gridCol w:w="1797"/>
        <w:gridCol w:w="2422"/>
        <w:gridCol w:w="2273"/>
        <w:gridCol w:w="1813"/>
        <w:gridCol w:w="2365"/>
        <w:gridCol w:w="1544"/>
        <w:gridCol w:w="1398"/>
        <w:gridCol w:w="1406"/>
      </w:tblGrid>
      <w:tr w:rsidR="00F74FFE" w:rsidRPr="00F74FFE" w:rsidTr="00F74FFE">
        <w:tc>
          <w:tcPr>
            <w:tcW w:w="1797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 несоответствия и его классификация</w:t>
            </w:r>
          </w:p>
        </w:tc>
        <w:tc>
          <w:tcPr>
            <w:tcW w:w="2422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Описание несоответствия</w:t>
            </w:r>
          </w:p>
        </w:tc>
        <w:tc>
          <w:tcPr>
            <w:tcW w:w="2273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Причина возникновения несоответствия</w:t>
            </w:r>
          </w:p>
        </w:tc>
        <w:tc>
          <w:tcPr>
            <w:tcW w:w="1813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Место обнаружения (подразделение)</w:t>
            </w:r>
          </w:p>
        </w:tc>
        <w:tc>
          <w:tcPr>
            <w:tcW w:w="2365" w:type="dxa"/>
            <w:shd w:val="clear" w:color="auto" w:fill="C2D69B" w:themeFill="accent3" w:themeFillTint="99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Предлагаемое корректирующее действие или коррекция</w:t>
            </w:r>
          </w:p>
        </w:tc>
        <w:tc>
          <w:tcPr>
            <w:tcW w:w="1544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Исполнитель</w:t>
            </w:r>
          </w:p>
        </w:tc>
        <w:tc>
          <w:tcPr>
            <w:tcW w:w="1398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Срок исполнения</w:t>
            </w:r>
          </w:p>
        </w:tc>
        <w:tc>
          <w:tcPr>
            <w:tcW w:w="1406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Отметка об исполнении</w:t>
            </w:r>
          </w:p>
        </w:tc>
      </w:tr>
      <w:tr w:rsidR="00F74FFE" w:rsidRPr="00F74FFE" w:rsidTr="00F74FFE">
        <w:tc>
          <w:tcPr>
            <w:tcW w:w="1797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422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2273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813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2365" w:type="dxa"/>
            <w:shd w:val="clear" w:color="auto" w:fill="C2D69B" w:themeFill="accent3" w:themeFillTint="99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544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1398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  <w:tc>
          <w:tcPr>
            <w:tcW w:w="1406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</w:t>
            </w:r>
          </w:p>
        </w:tc>
      </w:tr>
      <w:tr w:rsidR="00F74FFE" w:rsidRPr="00F74FFE" w:rsidTr="00D23B30">
        <w:trPr>
          <w:trHeight w:val="3527"/>
        </w:trPr>
        <w:tc>
          <w:tcPr>
            <w:tcW w:w="1797" w:type="dxa"/>
            <w:vAlign w:val="center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14.002001.306</w:t>
            </w:r>
          </w:p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b/>
                <w:lang w:eastAsia="ru-RU"/>
              </w:rPr>
              <w:t>незначительное</w:t>
            </w:r>
          </w:p>
        </w:tc>
        <w:tc>
          <w:tcPr>
            <w:tcW w:w="2422" w:type="dxa"/>
          </w:tcPr>
          <w:p w:rsidR="00F74FFE" w:rsidRPr="00F74FFE" w:rsidRDefault="00F74FFE" w:rsidP="00F74FF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В соответствии с п.5.1 СТО 05-2012 в отношении каждого выявленного несоответствия проводится расследование, устанавливаются его причины и определяются мероприятия по ее устранению. Данные о расследовании причины возникновения несоответствий выявляемых в процессе контроля качества разработок и мероприятия, направленные на их устранение не предоставлены, что нарушает требования п. 8.5.2 МС ИСО 9001:2008 в части принятия корректирующих действий с целью устранения причины несоответствий для предупреждения повторного их возникновения.</w:t>
            </w:r>
          </w:p>
        </w:tc>
        <w:tc>
          <w:tcPr>
            <w:tcW w:w="2273" w:type="dxa"/>
            <w:vAlign w:val="center"/>
          </w:tcPr>
          <w:p w:rsidR="00F74FFE" w:rsidRPr="00F74FFE" w:rsidRDefault="00F74FFE" w:rsidP="00F74FF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Несоответствия, возникающие в процессе контроля качества разработок, руководителем отдела рассматривались в рабочем порядке, без регистрации и анализа информации о причинах возникновения и предпринятых мероприятиях.</w:t>
            </w:r>
          </w:p>
        </w:tc>
        <w:tc>
          <w:tcPr>
            <w:tcW w:w="1813" w:type="dxa"/>
            <w:vAlign w:val="center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Отдел контроля качества разработок</w:t>
            </w:r>
          </w:p>
        </w:tc>
        <w:tc>
          <w:tcPr>
            <w:tcW w:w="2365" w:type="dxa"/>
            <w:shd w:val="clear" w:color="auto" w:fill="C2D69B" w:themeFill="accent3" w:themeFillTint="99"/>
            <w:vAlign w:val="center"/>
          </w:tcPr>
          <w:p w:rsidR="00F74FFE" w:rsidRPr="00F74FFE" w:rsidRDefault="00F74FFE" w:rsidP="00F74FFE">
            <w:pPr>
              <w:numPr>
                <w:ilvl w:val="0"/>
                <w:numId w:val="7"/>
              </w:numPr>
              <w:tabs>
                <w:tab w:val="left" w:pos="459"/>
              </w:tabs>
              <w:ind w:left="56" w:hanging="56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 xml:space="preserve">Провести анализ процесса тестирования  </w:t>
            </w:r>
            <w:proofErr w:type="gramStart"/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proofErr w:type="gramEnd"/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на</w:t>
            </w:r>
            <w:proofErr w:type="gramEnd"/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 xml:space="preserve"> предмет доработки.</w:t>
            </w:r>
          </w:p>
          <w:p w:rsidR="00F74FFE" w:rsidRPr="00F74FFE" w:rsidRDefault="00F74FFE" w:rsidP="00F74FFE">
            <w:pPr>
              <w:numPr>
                <w:ilvl w:val="0"/>
                <w:numId w:val="7"/>
              </w:numPr>
              <w:tabs>
                <w:tab w:val="left" w:pos="459"/>
              </w:tabs>
              <w:ind w:left="56" w:hanging="56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 xml:space="preserve">Разработать документированную инструкцию по процессу анализа выявленных  несоответствий в ходе тестирования </w:t>
            </w:r>
            <w:proofErr w:type="gramStart"/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proofErr w:type="gramEnd"/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F74FFE" w:rsidRPr="00F74FFE" w:rsidRDefault="00F74FFE" w:rsidP="00F74FFE">
            <w:pPr>
              <w:numPr>
                <w:ilvl w:val="0"/>
                <w:numId w:val="7"/>
              </w:numPr>
              <w:tabs>
                <w:tab w:val="left" w:pos="459"/>
              </w:tabs>
              <w:ind w:left="56" w:hanging="56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Провести актуализацию всей необходимой документации СМК по тестированию ПО и ознакомление персонала с разработанными (актуализированными) процедурами под роспись</w:t>
            </w:r>
          </w:p>
          <w:p w:rsidR="00F74FFE" w:rsidRPr="00F74FFE" w:rsidRDefault="00F74FFE" w:rsidP="00F74FFE">
            <w:pPr>
              <w:numPr>
                <w:ilvl w:val="0"/>
                <w:numId w:val="7"/>
              </w:numPr>
              <w:tabs>
                <w:tab w:val="left" w:pos="459"/>
              </w:tabs>
              <w:ind w:left="56" w:hanging="56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 xml:space="preserve">Расследование причины возникновения несоответствий выявляемых в процессе тестирования </w:t>
            </w:r>
            <w:proofErr w:type="gramStart"/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proofErr w:type="gramEnd"/>
            <w:r w:rsidRPr="00F74FFE">
              <w:rPr>
                <w:rFonts w:ascii="Times New Roman" w:eastAsia="Times New Roman" w:hAnsi="Times New Roman" w:cs="Times New Roman"/>
                <w:lang w:eastAsia="ru-RU"/>
              </w:rPr>
              <w:t xml:space="preserve"> проводить в соответствии с установленным порядком.</w:t>
            </w:r>
          </w:p>
        </w:tc>
        <w:tc>
          <w:tcPr>
            <w:tcW w:w="1544" w:type="dxa"/>
            <w:vAlign w:val="center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Фирсанов К.А. (с привлечением необходимых специалистов)</w:t>
            </w:r>
          </w:p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Крамарова Т.В.</w:t>
            </w:r>
          </w:p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Залевская И.В.</w:t>
            </w:r>
          </w:p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8" w:type="dxa"/>
            <w:shd w:val="clear" w:color="auto" w:fill="FF0000"/>
            <w:vAlign w:val="center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4F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29.03.2014г.</w:t>
            </w:r>
          </w:p>
        </w:tc>
        <w:tc>
          <w:tcPr>
            <w:tcW w:w="1406" w:type="dxa"/>
          </w:tcPr>
          <w:p w:rsidR="00F74FFE" w:rsidRPr="00F74FFE" w:rsidRDefault="00F74FFE" w:rsidP="00F74F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3C3" w:rsidRPr="00EF63C3" w:rsidRDefault="00EF63C3" w:rsidP="00EF63C3">
      <w:pPr>
        <w:pStyle w:val="a4"/>
        <w:tabs>
          <w:tab w:val="left" w:pos="-180"/>
        </w:tabs>
        <w:spacing w:line="31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19C" w:rsidRPr="00F74FFE" w:rsidRDefault="00F74FFE" w:rsidP="00F74FFE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4FFE">
        <w:rPr>
          <w:rFonts w:ascii="Times New Roman" w:hAnsi="Times New Roman" w:cs="Times New Roman"/>
          <w:b/>
          <w:sz w:val="24"/>
          <w:szCs w:val="24"/>
        </w:rPr>
        <w:lastRenderedPageBreak/>
        <w:t>По итогам Ретроспектив: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3908"/>
        <w:gridCol w:w="1688"/>
        <w:gridCol w:w="2703"/>
        <w:gridCol w:w="1667"/>
        <w:gridCol w:w="1948"/>
        <w:gridCol w:w="1471"/>
        <w:gridCol w:w="961"/>
      </w:tblGrid>
      <w:tr w:rsidR="00F74FFE" w:rsidRPr="00F74FFE" w:rsidTr="00D23B3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Несоответствие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Причина появления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План мероприятий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Ответственный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Срок выполнения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155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Отметка о выполнении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 w:rsidR="00F74FFE" w:rsidRPr="00F74FFE" w:rsidTr="00D23B30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FFE" w:rsidRPr="00F74FFE" w:rsidRDefault="00F74FFE" w:rsidP="00F74F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Постоянно меняющиеся требования заказчика. которые не дают четкого понимания по единому дизайну элементов пользовательского интерфейса</w:t>
            </w:r>
            <w:proofErr w:type="gramStart"/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,</w:t>
            </w:r>
            <w:proofErr w:type="gramEnd"/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что приводит к постоянным багам- протокол№18 от 13.03.2014г.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свой взгляд каждого разработчика на дизайн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 Создать инструкцию предприятия по дизайну элементов пользовательского интерфейса.</w:t>
            </w: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3. При противоречии требований заказчика данному стандарту фиксировать данное противоречие.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FFE" w:rsidRPr="00F74FFE" w:rsidRDefault="00F74FFE" w:rsidP="00F74F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 К.А. Фирсанов</w:t>
            </w: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2. Н.В. Навроцкая</w:t>
            </w: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3.К.А. Фирсанов</w:t>
            </w: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Н.В. Навроцкая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FFE" w:rsidRPr="00F74FFE" w:rsidRDefault="00F74FFE" w:rsidP="00D23B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1. </w:t>
            </w: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0000"/>
                <w:lang w:eastAsia="ru-RU"/>
              </w:rPr>
              <w:t>30.04.2014г</w:t>
            </w: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  <w:r w:rsidRPr="00F74FF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3. С момента введения инструкции (отслеживать процесс исполнения)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74FFE" w:rsidRPr="00F74FFE" w:rsidRDefault="00F74FFE" w:rsidP="00F74F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F74FFE" w:rsidRDefault="00F74FFE" w:rsidP="00F74FF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4FFE" w:rsidRPr="00D23B30" w:rsidRDefault="00D23B30" w:rsidP="00D23B30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B30">
        <w:rPr>
          <w:rFonts w:ascii="Times New Roman" w:hAnsi="Times New Roman" w:cs="Times New Roman"/>
          <w:b/>
          <w:sz w:val="24"/>
          <w:szCs w:val="24"/>
        </w:rPr>
        <w:t>По итогам внутреннего аудита:</w:t>
      </w:r>
    </w:p>
    <w:p w:rsidR="00F74FFE" w:rsidRPr="00D23B30" w:rsidRDefault="00D23B30" w:rsidP="00D23B3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3B30">
        <w:rPr>
          <w:rFonts w:ascii="Times New Roman" w:hAnsi="Times New Roman" w:cs="Times New Roman"/>
          <w:b/>
          <w:sz w:val="24"/>
          <w:szCs w:val="24"/>
        </w:rPr>
        <w:t>Несоответствия: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648"/>
        <w:gridCol w:w="2721"/>
        <w:gridCol w:w="1842"/>
        <w:gridCol w:w="3240"/>
        <w:gridCol w:w="1080"/>
        <w:gridCol w:w="1260"/>
        <w:gridCol w:w="2520"/>
        <w:gridCol w:w="1080"/>
        <w:gridCol w:w="930"/>
      </w:tblGrid>
      <w:tr w:rsidR="00D23B30" w:rsidRPr="00D23B30" w:rsidTr="00A15967">
        <w:trPr>
          <w:cantSplit/>
        </w:trPr>
        <w:tc>
          <w:tcPr>
            <w:tcW w:w="648" w:type="dxa"/>
            <w:vMerge w:val="restart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 xml:space="preserve">№ </w:t>
            </w:r>
            <w:proofErr w:type="gramStart"/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п</w:t>
            </w:r>
            <w:proofErr w:type="gramEnd"/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/п</w:t>
            </w:r>
          </w:p>
        </w:tc>
        <w:tc>
          <w:tcPr>
            <w:tcW w:w="4563" w:type="dxa"/>
            <w:gridSpan w:val="2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1. Несоответствия</w:t>
            </w:r>
          </w:p>
        </w:tc>
        <w:tc>
          <w:tcPr>
            <w:tcW w:w="4320" w:type="dxa"/>
            <w:gridSpan w:val="2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2. Причина Корректирующие действия/коррекция</w:t>
            </w:r>
          </w:p>
        </w:tc>
        <w:tc>
          <w:tcPr>
            <w:tcW w:w="4860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E6E6E6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3. Подтверждение устранения</w:t>
            </w:r>
          </w:p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несоответствия</w:t>
            </w:r>
          </w:p>
        </w:tc>
        <w:tc>
          <w:tcPr>
            <w:tcW w:w="930" w:type="dxa"/>
            <w:vMerge w:val="restart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Примечание</w:t>
            </w:r>
          </w:p>
        </w:tc>
      </w:tr>
      <w:tr w:rsidR="00D23B30" w:rsidRPr="00D23B30" w:rsidTr="00D23B30">
        <w:trPr>
          <w:cantSplit/>
        </w:trPr>
        <w:tc>
          <w:tcPr>
            <w:tcW w:w="648" w:type="dxa"/>
            <w:vMerge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E6E6E6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Краткое содержание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 xml:space="preserve">Пункт </w:t>
            </w:r>
            <w:r w:rsidRPr="00D23B3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ar-SA"/>
              </w:rPr>
              <w:t>МС ИСО 9001, РК, СТО</w:t>
            </w:r>
          </w:p>
        </w:tc>
        <w:tc>
          <w:tcPr>
            <w:tcW w:w="324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C2D69B" w:themeFill="accent3" w:themeFillTint="99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Краткое содержание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Дата выполнения</w:t>
            </w:r>
          </w:p>
        </w:tc>
        <w:tc>
          <w:tcPr>
            <w:tcW w:w="126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Устранено (да/нет)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Документ или факт выполнения корректирующего действия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D23B30" w:rsidRPr="00D23B30" w:rsidRDefault="00D23B30" w:rsidP="00D23B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  <w:t>Фактическая дата выполнения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E6E6E6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</w:tr>
      <w:tr w:rsidR="00D23B30" w:rsidRPr="00D23B30" w:rsidTr="00D23B30">
        <w:trPr>
          <w:cantSplit/>
          <w:trHeight w:val="307"/>
        </w:trPr>
        <w:tc>
          <w:tcPr>
            <w:tcW w:w="648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1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3</w:t>
            </w:r>
          </w:p>
        </w:tc>
        <w:tc>
          <w:tcPr>
            <w:tcW w:w="324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C2D69B" w:themeFill="accent3" w:themeFillTint="99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9</w:t>
            </w:r>
          </w:p>
        </w:tc>
      </w:tr>
      <w:tr w:rsidR="00D23B30" w:rsidRPr="00D23B30" w:rsidTr="00D23B30">
        <w:trPr>
          <w:cantSplit/>
          <w:trHeight w:val="360"/>
        </w:trPr>
        <w:tc>
          <w:tcPr>
            <w:tcW w:w="648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1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Отсутствие знаний у сотрудника ВД компании (СТО 04, ПП-04, ПЦ 06.16,ПЦ 06.17, ПЦ 06.31,</w:t>
            </w:r>
            <w:proofErr w:type="gramStart"/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ПР</w:t>
            </w:r>
            <w:proofErr w:type="gramEnd"/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 xml:space="preserve"> 06.33, ПЦ 06.31; И-06; П-03)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п. 4.2.3 Управление документацией</w:t>
            </w:r>
          </w:p>
        </w:tc>
        <w:tc>
          <w:tcPr>
            <w:tcW w:w="324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C2D69B" w:themeFill="accent3" w:themeFillTint="99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1. Провести анализ причин неусваиваемости сотрудниками ВД Компании</w:t>
            </w:r>
          </w:p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2.Провести повторное ознакомление сотрудников с ВД Компании</w:t>
            </w:r>
          </w:p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3.Проконтролировать ознакомление сотрудника с документами Компании внутри отдела.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31.03. 2014г.</w:t>
            </w:r>
          </w:p>
        </w:tc>
        <w:tc>
          <w:tcPr>
            <w:tcW w:w="126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</w:tr>
      <w:tr w:rsidR="00D23B30" w:rsidRPr="00D23B30" w:rsidTr="00D23B30">
        <w:trPr>
          <w:cantSplit/>
        </w:trPr>
        <w:tc>
          <w:tcPr>
            <w:tcW w:w="648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2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 xml:space="preserve">СТО 04 «Разработка ПО», содержит устаревшие (неактуальные) данные п.4.5 Тестирование проекта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п. 4.2.3 Управление документацией</w:t>
            </w:r>
          </w:p>
        </w:tc>
        <w:tc>
          <w:tcPr>
            <w:tcW w:w="324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C2D69B" w:themeFill="accent3" w:themeFillTint="99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1.Провести полный анализ процесса ККР и документа СТО 04</w:t>
            </w:r>
          </w:p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 xml:space="preserve">2.При выявленной необходимости внести необходимые изменения в СТО 04, описывающий более глубоко процесс ККР </w:t>
            </w:r>
            <w:proofErr w:type="gramStart"/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ПО</w:t>
            </w:r>
            <w:proofErr w:type="gramEnd"/>
          </w:p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3. Провести ознакомление персонала с введенными изменениями в документе.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31.12. 2014г.</w:t>
            </w:r>
          </w:p>
        </w:tc>
        <w:tc>
          <w:tcPr>
            <w:tcW w:w="126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</w:tr>
      <w:tr w:rsidR="00D23B30" w:rsidRPr="00D23B30" w:rsidTr="00D23B30">
        <w:trPr>
          <w:cantSplit/>
        </w:trPr>
        <w:tc>
          <w:tcPr>
            <w:tcW w:w="648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lastRenderedPageBreak/>
              <w:t>3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На рабочем месте обнаружена инструкция по заведению багов, инструкция никак не закреплена в СМК</w:t>
            </w:r>
          </w:p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п. 4.2.3 Управление документацией</w:t>
            </w:r>
          </w:p>
        </w:tc>
        <w:tc>
          <w:tcPr>
            <w:tcW w:w="324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C2D69B" w:themeFill="accent3" w:themeFillTint="99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1. Коррекция - Создать инструкцию по наименованию дефектов, открываемых в проектах.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01.07. 2014г.</w:t>
            </w:r>
          </w:p>
        </w:tc>
        <w:tc>
          <w:tcPr>
            <w:tcW w:w="126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</w:tr>
    </w:tbl>
    <w:p w:rsidR="00D23B30" w:rsidRDefault="00D23B30" w:rsidP="00D23B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B30" w:rsidRPr="00D23B30" w:rsidRDefault="00D23B30" w:rsidP="00D23B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3B30">
        <w:rPr>
          <w:rFonts w:ascii="Times New Roman" w:hAnsi="Times New Roman" w:cs="Times New Roman"/>
          <w:b/>
          <w:sz w:val="24"/>
          <w:szCs w:val="24"/>
        </w:rPr>
        <w:t>6.2 Наблюдения:</w:t>
      </w:r>
    </w:p>
    <w:p w:rsidR="00D23B30" w:rsidRPr="00D23B30" w:rsidRDefault="00D23B30" w:rsidP="00D23B30">
      <w:pPr>
        <w:suppressAutoHyphens/>
        <w:overflowPunct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</w:pPr>
      <w:r w:rsidRPr="00D23B30"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  <w:t xml:space="preserve">План КД к листу наблюдений аудита отдела разработки </w:t>
      </w:r>
      <w:proofErr w:type="gramStart"/>
      <w:r w:rsidRPr="00D23B30"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  <w:t>ПО</w:t>
      </w:r>
      <w:proofErr w:type="gramEnd"/>
    </w:p>
    <w:p w:rsidR="00D23B30" w:rsidRPr="00D23B30" w:rsidRDefault="00D23B30" w:rsidP="00D23B30">
      <w:pPr>
        <w:suppressAutoHyphens/>
        <w:overflowPunct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3118"/>
        <w:gridCol w:w="1668"/>
      </w:tblGrid>
      <w:tr w:rsidR="00D23B30" w:rsidRPr="00D23B30" w:rsidTr="00D23B3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Наблюдение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Корректирующее действие/коррекция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Дата внесения изменений</w:t>
            </w:r>
          </w:p>
        </w:tc>
      </w:tr>
      <w:tr w:rsidR="00D23B30" w:rsidRPr="00D23B30" w:rsidTr="00D23B3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1.</w:t>
            </w: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Существует экспертная оценка проекта, но нигде не описан сам процесс этой оценки. Специалисты проводят оценку из своего опыта. Необходимо разработать «Инструкция по оценке проекта»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Создать инструкцию по оценке функционала приложений.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30.06.2014</w:t>
            </w:r>
          </w:p>
        </w:tc>
        <w:bookmarkStart w:id="1" w:name="_GoBack"/>
        <w:bookmarkEnd w:id="1"/>
      </w:tr>
      <w:tr w:rsidR="00D23B30" w:rsidRPr="00D23B30" w:rsidTr="00D23B3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И-06 «Инструкция по созданию тестовой документации» необходимо чётко указать, кто имеет доступ к тестовой документации.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Внести изменения в И-06-2013, добавив п. 4.4 Доступ к тестовой документации.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31.05.2014</w:t>
            </w:r>
          </w:p>
        </w:tc>
      </w:tr>
      <w:tr w:rsidR="00D23B30" w:rsidRPr="00D23B30" w:rsidTr="00D23B3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Обмен опытом в отделе, создание банка знаний.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Активное использование и пополнение банка знаний в </w:t>
            </w: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  <w:t>Wiki</w:t>
            </w: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проекта «Управление качеством». Назначить </w:t>
            </w:r>
            <w:proofErr w:type="gramStart"/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ответственного</w:t>
            </w:r>
            <w:proofErr w:type="gramEnd"/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за данный процесс.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23B30" w:rsidRPr="00D23B30" w:rsidRDefault="00D23B30" w:rsidP="00D23B30">
            <w:pPr>
              <w:suppressAutoHyphens/>
              <w:overflowPunct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D23B3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31.05.2014</w:t>
            </w:r>
          </w:p>
        </w:tc>
      </w:tr>
    </w:tbl>
    <w:p w:rsidR="00D23B30" w:rsidRDefault="00D23B30" w:rsidP="00D23B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4FFE" w:rsidRDefault="00F74FFE" w:rsidP="00D23B30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7C86" w:rsidRDefault="009A3534" w:rsidP="00D23B3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Это перечислены задачи, которые необходимо выполнить в указанные сроки. Задачи ваши могут поступать и по мере работы. Возможно, что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выполнение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чьей-то задачи понадобиться и ваше участие.</w:t>
      </w:r>
    </w:p>
    <w:p w:rsidR="009A3534" w:rsidRDefault="00D23B30" w:rsidP="00D23B3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Все выдержки взяты из документов, которые хранятся на портале</w:t>
      </w:r>
    </w:p>
    <w:p w:rsidR="00D23B30" w:rsidRPr="003C7C86" w:rsidRDefault="00D23B30" w:rsidP="00D23B3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ВНИМАНИЕ!!!! Красным выделены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сроки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которые уже прошли, необходимо написать объяснения почему на них нет действий и если были предъявить доказательства или напомнить о них.</w:t>
      </w:r>
    </w:p>
    <w:sectPr w:rsidR="00D23B30" w:rsidRPr="003C7C86" w:rsidSect="005941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rina Zalevskaya" w:date="2014-05-19T15:00:00Z" w:initials="IZ">
    <w:p w:rsidR="00D23B30" w:rsidRDefault="00D23B30">
      <w:pPr>
        <w:pStyle w:val="a8"/>
      </w:pPr>
      <w:r>
        <w:rPr>
          <w:rStyle w:val="a7"/>
        </w:rPr>
        <w:annotationRef/>
      </w:r>
      <w:r>
        <w:t xml:space="preserve">Это инструкция по оценке </w:t>
      </w:r>
      <w:proofErr w:type="gramStart"/>
      <w:r>
        <w:t>тестируемых</w:t>
      </w:r>
      <w:proofErr w:type="gramEnd"/>
      <w:r>
        <w:t xml:space="preserve"> </w:t>
      </w:r>
      <w:proofErr w:type="spellStart"/>
      <w:r>
        <w:t>задачь</w:t>
      </w:r>
      <w:proofErr w:type="spellEnd"/>
      <w:r>
        <w:t>??????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1B8"/>
    <w:multiLevelType w:val="hybridMultilevel"/>
    <w:tmpl w:val="A4667698"/>
    <w:lvl w:ilvl="0" w:tplc="D43A7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9B1AD3"/>
    <w:multiLevelType w:val="hybridMultilevel"/>
    <w:tmpl w:val="D830640A"/>
    <w:lvl w:ilvl="0" w:tplc="5972D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B1C4D"/>
    <w:multiLevelType w:val="hybridMultilevel"/>
    <w:tmpl w:val="BE1A8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C346E"/>
    <w:multiLevelType w:val="hybridMultilevel"/>
    <w:tmpl w:val="3F98F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9180A"/>
    <w:multiLevelType w:val="multilevel"/>
    <w:tmpl w:val="B552A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DA32FF"/>
    <w:multiLevelType w:val="multilevel"/>
    <w:tmpl w:val="95CA0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41C305E7"/>
    <w:multiLevelType w:val="hybridMultilevel"/>
    <w:tmpl w:val="5DFADB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A4C25"/>
    <w:multiLevelType w:val="hybridMultilevel"/>
    <w:tmpl w:val="88E40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57D0E"/>
    <w:multiLevelType w:val="hybridMultilevel"/>
    <w:tmpl w:val="195C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B1774"/>
    <w:multiLevelType w:val="hybridMultilevel"/>
    <w:tmpl w:val="BE7AC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9603B"/>
    <w:multiLevelType w:val="hybridMultilevel"/>
    <w:tmpl w:val="36ACC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9C"/>
    <w:rsid w:val="00053BC1"/>
    <w:rsid w:val="0016709F"/>
    <w:rsid w:val="003C7C86"/>
    <w:rsid w:val="00526169"/>
    <w:rsid w:val="00574834"/>
    <w:rsid w:val="0059419C"/>
    <w:rsid w:val="005B72BC"/>
    <w:rsid w:val="005D1668"/>
    <w:rsid w:val="0077753D"/>
    <w:rsid w:val="007C10CA"/>
    <w:rsid w:val="00976F4C"/>
    <w:rsid w:val="009A3534"/>
    <w:rsid w:val="00B1368A"/>
    <w:rsid w:val="00B407B2"/>
    <w:rsid w:val="00D23B30"/>
    <w:rsid w:val="00D80621"/>
    <w:rsid w:val="00DB4EBE"/>
    <w:rsid w:val="00E6216B"/>
    <w:rsid w:val="00EB6561"/>
    <w:rsid w:val="00EF63C3"/>
    <w:rsid w:val="00F2117C"/>
    <w:rsid w:val="00F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19C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59419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59419C"/>
  </w:style>
  <w:style w:type="table" w:styleId="a6">
    <w:name w:val="Table Grid"/>
    <w:basedOn w:val="a1"/>
    <w:uiPriority w:val="59"/>
    <w:rsid w:val="003C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6"/>
    <w:uiPriority w:val="59"/>
    <w:rsid w:val="00EF6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6"/>
    <w:uiPriority w:val="59"/>
    <w:rsid w:val="00F74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D23B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23B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23B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23B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23B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2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3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19C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59419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59419C"/>
  </w:style>
  <w:style w:type="table" w:styleId="a6">
    <w:name w:val="Table Grid"/>
    <w:basedOn w:val="a1"/>
    <w:uiPriority w:val="59"/>
    <w:rsid w:val="003C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6"/>
    <w:uiPriority w:val="59"/>
    <w:rsid w:val="00EF6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6"/>
    <w:uiPriority w:val="59"/>
    <w:rsid w:val="00F74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D23B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23B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23B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23B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23B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2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3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Zalevskaya</dc:creator>
  <cp:lastModifiedBy>Irina Zalevskaya</cp:lastModifiedBy>
  <cp:revision>13</cp:revision>
  <dcterms:created xsi:type="dcterms:W3CDTF">2014-02-19T04:37:00Z</dcterms:created>
  <dcterms:modified xsi:type="dcterms:W3CDTF">2014-05-19T08:01:00Z</dcterms:modified>
</cp:coreProperties>
</file>