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690"/>
        <w:gridCol w:w="2065"/>
      </w:tblGrid>
      <w:tr w:rsidR="002D1377" w14:paraId="5007B643" w14:textId="77777777" w:rsidTr="005C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69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06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CFCD2EA" w14:textId="34A87601" w:rsidR="002D1377" w:rsidRPr="002D1377" w:rsidRDefault="002D1377" w:rsidP="004C2B0B">
            <w:pPr>
              <w:rPr>
                <w:b w:val="0"/>
                <w:bCs w:val="0"/>
              </w:rPr>
            </w:pPr>
            <w:proofErr w:type="spellStart"/>
            <w:r>
              <w:rPr>
                <w:b w:val="0"/>
                <w:bCs w:val="0"/>
              </w:rPr>
              <w:t>bk</w:t>
            </w:r>
            <w:proofErr w:type="spellEnd"/>
            <w:r>
              <w:rPr>
                <w:b w:val="0"/>
                <w:bCs w:val="0"/>
              </w:rPr>
              <w:t xml:space="preserve"> or back</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06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69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06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06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06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06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06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06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69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06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06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06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06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69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06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r w:rsidR="005C4A67" w14:paraId="2BBA0F7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178CF48" w14:textId="67A54F35" w:rsidR="005C4A67" w:rsidRPr="005C4A67" w:rsidRDefault="005C4A67" w:rsidP="004F6688">
            <w:pPr>
              <w:rPr>
                <w:b w:val="0"/>
              </w:rPr>
            </w:pPr>
            <w:r w:rsidRPr="005C4A67">
              <w:rPr>
                <w:b w:val="0"/>
              </w:rPr>
              <w:t>arc</w:t>
            </w:r>
          </w:p>
        </w:tc>
        <w:tc>
          <w:tcPr>
            <w:tcW w:w="1800" w:type="dxa"/>
          </w:tcPr>
          <w:p w14:paraId="72B4F7E3" w14:textId="44C3B27B" w:rsidR="005C4A67" w:rsidRDefault="005C4A67" w:rsidP="005C4A67">
            <w:pPr>
              <w:cnfStyle w:val="000000000000" w:firstRow="0" w:lastRow="0" w:firstColumn="0" w:lastColumn="0" w:oddVBand="0" w:evenVBand="0" w:oddHBand="0" w:evenHBand="0" w:firstRowFirstColumn="0" w:firstRowLastColumn="0" w:lastRowFirstColumn="0" w:lastRowLastColumn="0"/>
            </w:pPr>
            <w:r>
              <w:t xml:space="preserve">2 (angle degrees, </w:t>
            </w:r>
            <w:r>
              <w:br/>
              <w:t>radius)</w:t>
            </w:r>
          </w:p>
        </w:tc>
        <w:tc>
          <w:tcPr>
            <w:tcW w:w="3690" w:type="dxa"/>
          </w:tcPr>
          <w:p w14:paraId="2396AD89" w14:textId="2065F5A9" w:rsidR="005C4A67" w:rsidRDefault="005C4A67" w:rsidP="004F6688">
            <w:pPr>
              <w:cnfStyle w:val="000000000000" w:firstRow="0" w:lastRow="0" w:firstColumn="0" w:lastColumn="0" w:oddVBand="0" w:evenVBand="0" w:oddHBand="0" w:evenHBand="0" w:firstRowFirstColumn="0" w:firstRowLastColumn="0" w:lastRowFirstColumn="0" w:lastRowLastColumn="0"/>
            </w:pPr>
            <w:r>
              <w:t>Draw a clockwise arc with center the avatar position. Avatar does not move</w:t>
            </w:r>
          </w:p>
        </w:tc>
        <w:tc>
          <w:tcPr>
            <w:tcW w:w="2065" w:type="dxa"/>
          </w:tcPr>
          <w:p w14:paraId="668C342A" w14:textId="22A2E064" w:rsidR="005C4A67" w:rsidRPr="008361ED" w:rsidRDefault="005C4A67"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arc 90 50</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2880"/>
        <w:gridCol w:w="2610"/>
        <w:gridCol w:w="2065"/>
      </w:tblGrid>
      <w:tr w:rsidR="00E44A08" w14:paraId="12B2613D" w14:textId="77777777" w:rsidTr="00DC2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288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261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288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06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288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06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288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261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06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288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2610" w:type="dxa"/>
          </w:tcPr>
          <w:p w14:paraId="40815F3A" w14:textId="7E0F0871" w:rsidR="00E44A08" w:rsidRDefault="00C262C3" w:rsidP="00DC2E78">
            <w:pPr>
              <w:cnfStyle w:val="000000000000" w:firstRow="0" w:lastRow="0" w:firstColumn="0" w:lastColumn="0" w:oddVBand="0" w:evenVBand="0" w:oddHBand="0" w:evenHBand="0" w:firstRowFirstColumn="0" w:firstRowLastColumn="0" w:lastRowFirstColumn="0" w:lastRowLastColumn="0"/>
            </w:pPr>
            <w:r>
              <w:t xml:space="preserve">Sets the trail color in RGB </w:t>
            </w:r>
          </w:p>
        </w:tc>
        <w:tc>
          <w:tcPr>
            <w:tcW w:w="206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DC2E78" w14:paraId="4A312547"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31BB9C2" w14:textId="151C77C4" w:rsidR="00DC2E78" w:rsidRPr="00DC2E78" w:rsidRDefault="00DC2E78" w:rsidP="00E44A08">
            <w:pPr>
              <w:rPr>
                <w:b w:val="0"/>
              </w:rPr>
            </w:pPr>
            <w:proofErr w:type="spellStart"/>
            <w:r w:rsidRPr="00DC2E78">
              <w:rPr>
                <w:b w:val="0"/>
              </w:rPr>
              <w:t>colorhsb</w:t>
            </w:r>
            <w:proofErr w:type="spellEnd"/>
          </w:p>
        </w:tc>
        <w:tc>
          <w:tcPr>
            <w:tcW w:w="2880" w:type="dxa"/>
          </w:tcPr>
          <w:p w14:paraId="79B213AD" w14:textId="21C3C114" w:rsidR="00DC2E78" w:rsidRDefault="00DC2E78" w:rsidP="00E44A08">
            <w:pPr>
              <w:cnfStyle w:val="000000000000" w:firstRow="0" w:lastRow="0" w:firstColumn="0" w:lastColumn="0" w:oddVBand="0" w:evenVBand="0" w:oddHBand="0" w:evenHBand="0" w:firstRowFirstColumn="0" w:firstRowLastColumn="0" w:lastRowFirstColumn="0" w:lastRowLastColumn="0"/>
            </w:pPr>
            <w:r w:rsidRPr="00DC2E78">
              <w:t>3 (0-360 h, 0-100 s, 0-100 b)</w:t>
            </w:r>
          </w:p>
        </w:tc>
        <w:tc>
          <w:tcPr>
            <w:tcW w:w="2610" w:type="dxa"/>
          </w:tcPr>
          <w:p w14:paraId="3FA9C9A3" w14:textId="3B7DDFF8" w:rsidR="00DC2E78" w:rsidRDefault="00DC2E78" w:rsidP="00DC2E78">
            <w:pPr>
              <w:cnfStyle w:val="000000000000" w:firstRow="0" w:lastRow="0" w:firstColumn="0" w:lastColumn="0" w:oddVBand="0" w:evenVBand="0" w:oddHBand="0" w:evenHBand="0" w:firstRowFirstColumn="0" w:firstRowLastColumn="0" w:lastRowFirstColumn="0" w:lastRowLastColumn="0"/>
            </w:pPr>
            <w:r>
              <w:t>Sets the trail color in HSB</w:t>
            </w:r>
          </w:p>
        </w:tc>
        <w:tc>
          <w:tcPr>
            <w:tcW w:w="2065" w:type="dxa"/>
          </w:tcPr>
          <w:p w14:paraId="6FA93A5E" w14:textId="6705F58C" w:rsidR="00DC2E78" w:rsidRPr="008361ED" w:rsidRDefault="00DC2E7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color 300 90 90</w:t>
            </w:r>
          </w:p>
        </w:tc>
      </w:tr>
      <w:tr w:rsidR="00AD5F9B" w14:paraId="6840856F"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288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261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06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288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06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288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06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settextsize</w:t>
            </w:r>
            <w:proofErr w:type="spellEnd"/>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6AB22B68" w14:textId="77777777" w:rsidR="0088239D" w:rsidRDefault="0088239D"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09AA90F0"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 xml:space="preserve">2, 3.14, </w:t>
      </w:r>
      <w:r w:rsidR="00705E40">
        <w:rPr>
          <w:rFonts w:ascii="Courier New" w:hAnsi="Courier New" w:cs="Courier New"/>
          <w:sz w:val="20"/>
          <w:szCs w:val="20"/>
        </w:rPr>
        <w:t>-75.1</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 xml:space="preserve">word </w:t>
      </w:r>
      <w:r w:rsidR="00FD7427">
        <w:rPr>
          <w:rFonts w:ascii="Courier New" w:hAnsi="Courier New" w:cs="Courier New"/>
          <w:sz w:val="20"/>
        </w:rPr>
        <w:t>“hello “world</w:t>
      </w:r>
    </w:p>
    <w:p w14:paraId="22CBE334" w14:textId="6E1B9053" w:rsidR="00FD7427" w:rsidRDefault="00FD7427" w:rsidP="00E25385">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print</w:t>
      </w:r>
      <w:proofErr w:type="gramEnd"/>
      <w:r>
        <w:rPr>
          <w:rFonts w:ascii="Courier New" w:hAnsi="Courier New" w:cs="Courier New"/>
          <w:sz w:val="20"/>
        </w:rPr>
        <w:t xml:space="preserve"> </w:t>
      </w:r>
      <w:r w:rsidR="00185C3A">
        <w:rPr>
          <w:rFonts w:ascii="Courier New" w:hAnsi="Courier New" w:cs="Courier New"/>
          <w:sz w:val="20"/>
        </w:rPr>
        <w:t xml:space="preserve">word </w:t>
      </w:r>
      <w:r>
        <w:rPr>
          <w:rFonts w:ascii="Courier New" w:hAnsi="Courier New" w:cs="Courier New"/>
          <w:sz w:val="20"/>
        </w:rPr>
        <w:t>“item 1</w:t>
      </w:r>
    </w:p>
    <w:p w14:paraId="1C032413" w14:textId="529291EA" w:rsidR="00AE1BC5" w:rsidRDefault="00AE1BC5" w:rsidP="00AE1BC5">
      <w:pPr>
        <w:pStyle w:val="Heading5"/>
      </w:pPr>
      <w:r>
        <w:t>Note 2:</w:t>
      </w:r>
    </w:p>
    <w:p w14:paraId="7E37C21C" w14:textId="3BC6D5CC" w:rsidR="00E25385" w:rsidRPr="00AE1BC5" w:rsidRDefault="00AE1BC5" w:rsidP="00E25385">
      <w:pPr>
        <w:pStyle w:val="NoSpacing"/>
        <w:rPr>
          <w:rFonts w:cstheme="minorHAnsi"/>
        </w:rPr>
      </w:pPr>
      <w:r>
        <w:t xml:space="preserve">A space character can be encoded into a literal for using with output commands, with the </w:t>
      </w:r>
      <w:proofErr w:type="gramStart"/>
      <w:r>
        <w:t>sequence  ‘</w:t>
      </w:r>
      <w:proofErr w:type="gramEnd"/>
      <w:r w:rsidRPr="00AE1BC5">
        <w:rPr>
          <w:rFonts w:ascii="Courier New" w:hAnsi="Courier New" w:cs="Courier New"/>
          <w:sz w:val="20"/>
        </w:rPr>
        <w:t>\s</w:t>
      </w:r>
      <w:r>
        <w:rPr>
          <w:rFonts w:cstheme="minorHAnsi"/>
        </w:rPr>
        <w:t>’</w:t>
      </w:r>
    </w:p>
    <w:p w14:paraId="6CA9B428" w14:textId="368D2CD6" w:rsidR="00AE1BC5" w:rsidRPr="00AE1BC5" w:rsidRDefault="00AE1BC5" w:rsidP="00E25385">
      <w:pPr>
        <w:pStyle w:val="NoSpacing"/>
        <w:rPr>
          <w:rFonts w:ascii="Courier New" w:hAnsi="Courier New" w:cs="Courier New"/>
          <w:sz w:val="20"/>
        </w:rPr>
      </w:pPr>
      <w:r>
        <w:t xml:space="preserve">E.g. </w:t>
      </w:r>
      <w:r w:rsidRPr="00AE1BC5">
        <w:rPr>
          <w:rFonts w:ascii="Courier New" w:hAnsi="Courier New" w:cs="Courier New"/>
          <w:sz w:val="20"/>
        </w:rPr>
        <w:t>print “hello\</w:t>
      </w:r>
      <w:proofErr w:type="spellStart"/>
      <w:proofErr w:type="gramStart"/>
      <w:r w:rsidRPr="00AE1BC5">
        <w:rPr>
          <w:rFonts w:ascii="Courier New" w:hAnsi="Courier New" w:cs="Courier New"/>
          <w:sz w:val="20"/>
        </w:rPr>
        <w:t>sworld</w:t>
      </w:r>
      <w:proofErr w:type="spellEnd"/>
      <w:r>
        <w:rPr>
          <w:rFonts w:ascii="Courier New" w:hAnsi="Courier New" w:cs="Courier New"/>
          <w:sz w:val="20"/>
        </w:rPr>
        <w:t xml:space="preserve">  </w:t>
      </w:r>
      <w:r>
        <w:rPr>
          <w:rFonts w:cstheme="minorHAnsi"/>
        </w:rPr>
        <w:t>This</w:t>
      </w:r>
      <w:proofErr w:type="gramEnd"/>
      <w:r>
        <w:rPr>
          <w:rFonts w:cstheme="minorHAnsi"/>
        </w:rPr>
        <w:t xml:space="preserve"> </w:t>
      </w:r>
      <w:r w:rsidRPr="00AE1BC5">
        <w:rPr>
          <w:rFonts w:cstheme="minorHAnsi"/>
        </w:rPr>
        <w:t>will print ‘hello world’</w:t>
      </w:r>
    </w:p>
    <w:p w14:paraId="5246FE83" w14:textId="4D6FBC2B" w:rsidR="00FD7427" w:rsidRPr="00E25385" w:rsidRDefault="00FD7427" w:rsidP="00FD7427">
      <w:pPr>
        <w:pStyle w:val="Heading5"/>
      </w:pPr>
      <w:r>
        <w:lastRenderedPageBreak/>
        <w:t xml:space="preserve">Note </w:t>
      </w:r>
      <w:r w:rsidR="00AE1BC5">
        <w:t>3</w:t>
      </w:r>
      <w:r>
        <w:t>:</w:t>
      </w:r>
    </w:p>
    <w:p w14:paraId="107749D1" w14:textId="59254D37" w:rsidR="002D2B7E" w:rsidRDefault="00BD3D72" w:rsidP="002D2B7E">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91A1F47" w14:textId="2F4DE69B" w:rsidR="00FD7427" w:rsidRPr="00D56023"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1141F8DB" w14:textId="77777777" w:rsidR="00D56023" w:rsidRDefault="00D56023" w:rsidP="00D56023">
      <w:pPr>
        <w:pStyle w:val="Heading5"/>
      </w:pPr>
      <w:r>
        <w:t>Note 4:</w:t>
      </w:r>
    </w:p>
    <w:p w14:paraId="2AF4AFC5" w14:textId="77777777" w:rsidR="00D56023" w:rsidRDefault="00D56023" w:rsidP="00D56023">
      <w:pPr>
        <w:pStyle w:val="NoSpacing"/>
      </w:pPr>
      <w:r>
        <w:t>Operators precedence: multiplication/division &gt; addition/subtraction &gt; comparisons &gt; equality</w:t>
      </w:r>
    </w:p>
    <w:p w14:paraId="0807D39D" w14:textId="77777777" w:rsidR="00D56023" w:rsidRPr="00D56023" w:rsidRDefault="00D56023" w:rsidP="00D56023">
      <w:pPr>
        <w:pStyle w:val="NoSpacing"/>
      </w:pPr>
      <w:r>
        <w:t>Associativity among operations of equal precedence: Left-to-Right</w:t>
      </w:r>
    </w:p>
    <w:p w14:paraId="07102401" w14:textId="77777777" w:rsidR="00D56023" w:rsidRDefault="00D56023"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r>
        <w:t xml:space="preserve">make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r w:rsidR="002D314C">
        <w:t>variable name</w:t>
      </w:r>
      <w:r w:rsidR="00340D99">
        <w:t xml:space="preserve"> </w:t>
      </w:r>
      <w:r w:rsidR="002D314C">
        <w:t>&gt;</w:t>
      </w:r>
    </w:p>
    <w:p w14:paraId="025B48A0" w14:textId="799AE3B3" w:rsidR="00C37E6E" w:rsidRDefault="00C37E6E" w:rsidP="00FD7427">
      <w:pPr>
        <w:pStyle w:val="Heading5"/>
      </w:pPr>
      <w:r>
        <w:t>Example</w:t>
      </w:r>
      <w:r w:rsidR="000457C7">
        <w:t xml:space="preserve"> </w:t>
      </w:r>
      <w:r w:rsidR="00645EBF">
        <w:t>:</w:t>
      </w:r>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r>
        <w:rPr>
          <w:rFonts w:ascii="Courier New" w:hAnsi="Courier New" w:cs="Courier New"/>
          <w:sz w:val="20"/>
        </w:rPr>
        <w:t>fd</w:t>
      </w:r>
      <w:proofErr w:type="spell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r>
        <w:rPr>
          <w:rFonts w:ascii="Courier New" w:hAnsi="Courier New" w:cs="Courier New"/>
          <w:sz w:val="20"/>
          <w:szCs w:val="20"/>
        </w:rPr>
        <w:t>i</w:t>
      </w:r>
      <w:r w:rsidR="0029137E" w:rsidRPr="0029137E">
        <w:rPr>
          <w:rFonts w:ascii="Courier New" w:hAnsi="Courier New" w:cs="Courier New"/>
          <w:sz w:val="20"/>
          <w:szCs w:val="20"/>
        </w:rPr>
        <w:t>ncrement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r>
        <w:rPr>
          <w:rFonts w:ascii="Courier New" w:hAnsi="Courier New" w:cs="Courier New"/>
          <w:sz w:val="20"/>
          <w:szCs w:val="20"/>
        </w:rPr>
        <w:t>d</w:t>
      </w:r>
      <w:r w:rsidR="0029137E" w:rsidRPr="0029137E">
        <w:rPr>
          <w:rFonts w:ascii="Courier New" w:hAnsi="Courier New" w:cs="Courier New"/>
          <w:sz w:val="20"/>
          <w:szCs w:val="20"/>
        </w:rPr>
        <w:t>ecrement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r>
        <w:rPr>
          <w:rFonts w:ascii="Courier New" w:hAnsi="Courier New" w:cs="Courier New"/>
          <w:sz w:val="20"/>
        </w:rPr>
        <w:t>make “a 5</w:t>
      </w:r>
    </w:p>
    <w:p w14:paraId="3B6DC27E" w14:textId="461C766C" w:rsidR="001F15C4" w:rsidRDefault="001F15C4" w:rsidP="00BA558F">
      <w:pPr>
        <w:pStyle w:val="NoSpacing"/>
        <w:rPr>
          <w:rFonts w:ascii="Courier New" w:hAnsi="Courier New" w:cs="Courier New"/>
          <w:sz w:val="20"/>
        </w:rPr>
      </w:pPr>
      <w:r>
        <w:rPr>
          <w:rFonts w:ascii="Courier New" w:hAnsi="Courier New" w:cs="Courier New"/>
          <w:sz w:val="20"/>
        </w:rPr>
        <w:t>make “b “a</w:t>
      </w:r>
    </w:p>
    <w:p w14:paraId="08E2541B" w14:textId="5C676415" w:rsidR="001F15C4" w:rsidRDefault="001F15C4" w:rsidP="00BA558F">
      <w:pPr>
        <w:pStyle w:val="NoSpacing"/>
        <w:rPr>
          <w:rFonts w:ascii="Courier New" w:hAnsi="Courier New" w:cs="Courier New"/>
          <w:sz w:val="20"/>
        </w:rPr>
      </w:pPr>
      <w:r>
        <w:rPr>
          <w:rFonts w:ascii="Courier New" w:hAnsi="Courier New" w:cs="Courier New"/>
          <w:sz w:val="20"/>
        </w:rPr>
        <w:t>print “b ;will print ‘b’</w:t>
      </w:r>
    </w:p>
    <w:p w14:paraId="6D1141A1" w14:textId="117E716C" w:rsidR="001F15C4" w:rsidRDefault="001F15C4" w:rsidP="00BA558F">
      <w:pPr>
        <w:pStyle w:val="NoSpacing"/>
        <w:rPr>
          <w:rFonts w:ascii="Courier New" w:hAnsi="Courier New" w:cs="Courier New"/>
          <w:sz w:val="20"/>
        </w:rPr>
      </w:pPr>
      <w:r>
        <w:rPr>
          <w:rFonts w:ascii="Courier New" w:hAnsi="Courier New" w:cs="Courier New"/>
          <w:sz w:val="20"/>
        </w:rPr>
        <w:t>print thing “b ;will print ‘a’</w:t>
      </w:r>
    </w:p>
    <w:p w14:paraId="4CE424CC" w14:textId="21873A92" w:rsidR="001F15C4" w:rsidRDefault="001F15C4" w:rsidP="00BA558F">
      <w:pPr>
        <w:pStyle w:val="NoSpacing"/>
        <w:rPr>
          <w:rFonts w:ascii="Courier New" w:hAnsi="Courier New" w:cs="Courier New"/>
          <w:sz w:val="20"/>
        </w:rPr>
      </w:pPr>
      <w:r>
        <w:rPr>
          <w:rFonts w:ascii="Courier New" w:hAnsi="Courier New" w:cs="Courier New"/>
          <w:sz w:val="20"/>
        </w:rPr>
        <w:t xml:space="preserve">print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r>
        <w:t>static &lt;variable name literal&gt;&lt;</w:t>
      </w:r>
      <w:proofErr w:type="spellStart"/>
      <w:r>
        <w:t>initializationValue</w:t>
      </w:r>
      <w:proofErr w:type="spellEnd"/>
      <w:r>
        <w:t>&gt;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r w:rsidRPr="00B825D6">
        <w:rPr>
          <w:rFonts w:ascii="Courier New" w:hAnsi="Courier New" w:cs="Courier New"/>
          <w:sz w:val="20"/>
          <w:szCs w:val="20"/>
        </w:rPr>
        <w:t xml:space="preserve">static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r>
        <w:rPr>
          <w:rFonts w:ascii="Courier New" w:hAnsi="Courier New" w:cs="Courier New"/>
          <w:sz w:val="20"/>
          <w:szCs w:val="20"/>
        </w:rPr>
        <w:t>make “counter :counter+1</w:t>
      </w:r>
    </w:p>
    <w:p w14:paraId="3A56D967" w14:textId="79E96960" w:rsidR="00B825D6" w:rsidRPr="00B825D6" w:rsidRDefault="00B825D6" w:rsidP="00B825D6">
      <w:pPr>
        <w:pStyle w:val="NoSpacing"/>
        <w:rPr>
          <w:rFonts w:ascii="Courier New" w:hAnsi="Courier New" w:cs="Courier New"/>
          <w:sz w:val="20"/>
          <w:szCs w:val="20"/>
        </w:rPr>
      </w:pPr>
      <w:r>
        <w:rPr>
          <w:rFonts w:ascii="Courier New" w:hAnsi="Courier New" w:cs="Courier New"/>
          <w:sz w:val="20"/>
          <w:szCs w:val="20"/>
        </w:rPr>
        <w:t>print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 &lt;commands to execute if condition is true&gt; ] </w:t>
      </w:r>
    </w:p>
    <w:p w14:paraId="0D5035F9" w14:textId="1C9392A2" w:rsidR="00A8283A" w:rsidRDefault="00A8283A" w:rsidP="0040624B">
      <w:pPr>
        <w:pStyle w:val="NoSpacing"/>
      </w:pPr>
      <w:r>
        <w:t xml:space="preserve">&lt;condition&gt;: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r>
        <w:t>commands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r w:rsidRPr="0027174E">
        <w:rPr>
          <w:rFonts w:ascii="Courier New" w:hAnsi="Courier New" w:cs="Courier New"/>
          <w:sz w:val="20"/>
          <w:szCs w:val="20"/>
        </w:rPr>
        <w:t>If :n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FD7427">
        <w:rPr>
          <w:rFonts w:ascii="Courier New" w:hAnsi="Courier New" w:cs="Courier New"/>
          <w:sz w:val="20"/>
          <w:szCs w:val="20"/>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 &lt;commands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 </w:t>
      </w:r>
      <w:proofErr w:type="spellStart"/>
      <w:r>
        <w:rPr>
          <w:rFonts w:ascii="Courier New" w:hAnsi="Courier New" w:cs="Courier New"/>
        </w:rPr>
        <w:t>fd</w:t>
      </w:r>
      <w:proofErr w:type="spell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 </w:t>
      </w:r>
      <w:proofErr w:type="spellStart"/>
      <w:r>
        <w:rPr>
          <w:rFonts w:ascii="Courier New" w:hAnsi="Courier New" w:cs="Courier New"/>
        </w:rPr>
        <w:t>fd</w:t>
      </w:r>
      <w:proofErr w:type="spell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Repeat &lt;number of executions&gt; [ &lt;commands&gt;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r w:rsidRPr="0027174E">
        <w:rPr>
          <w:rFonts w:ascii="Courier New" w:hAnsi="Courier New" w:cs="Courier New"/>
          <w:sz w:val="20"/>
          <w:szCs w:val="20"/>
        </w:rPr>
        <w:t xml:space="preserve">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FD7427">
        <w:rPr>
          <w:rFonts w:ascii="Courier New" w:hAnsi="Courier New" w:cs="Courier New"/>
          <w:sz w:val="20"/>
        </w:rPr>
        <w:t>repcount</w:t>
      </w:r>
      <w:proofErr w:type="spellEnd"/>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While &lt;condition&gt; [ &lt;commands&gt;]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r w:rsidRPr="0027174E">
        <w:rPr>
          <w:rFonts w:ascii="Courier New" w:hAnsi="Courier New" w:cs="Courier New"/>
          <w:sz w:val="20"/>
          <w:szCs w:val="20"/>
        </w:rPr>
        <w:t>make “n 4</w:t>
      </w:r>
    </w:p>
    <w:p w14:paraId="14FFFCE5" w14:textId="50FC635D" w:rsidR="00BD44EF" w:rsidRPr="0027174E" w:rsidRDefault="00BD44EF" w:rsidP="00BD44EF">
      <w:pPr>
        <w:pStyle w:val="NoSpacing"/>
        <w:rPr>
          <w:rFonts w:ascii="Courier New" w:hAnsi="Courier New" w:cs="Courier New"/>
          <w:sz w:val="20"/>
          <w:szCs w:val="20"/>
        </w:rPr>
      </w:pPr>
      <w:r w:rsidRPr="0027174E">
        <w:rPr>
          <w:rFonts w:ascii="Courier New" w:hAnsi="Courier New" w:cs="Courier New"/>
          <w:sz w:val="20"/>
          <w:szCs w:val="20"/>
        </w:rPr>
        <w:t xml:space="preserve">while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r>
        <w:t>until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r w:rsidRPr="0027174E">
        <w:rPr>
          <w:rFonts w:ascii="Courier New" w:hAnsi="Courier New" w:cs="Courier New"/>
          <w:sz w:val="20"/>
          <w:szCs w:val="20"/>
        </w:rPr>
        <w:t>make “n 4</w:t>
      </w:r>
    </w:p>
    <w:p w14:paraId="290E2705" w14:textId="5025B188" w:rsidR="00D17452" w:rsidRPr="0027174E" w:rsidRDefault="00D17452" w:rsidP="00D17452">
      <w:pPr>
        <w:pStyle w:val="NoSpacing"/>
        <w:rPr>
          <w:rFonts w:ascii="Courier New" w:hAnsi="Courier New" w:cs="Courier New"/>
          <w:sz w:val="20"/>
          <w:szCs w:val="20"/>
        </w:rPr>
      </w:pPr>
      <w:r w:rsidRPr="0027174E">
        <w:rPr>
          <w:rFonts w:ascii="Courier New" w:hAnsi="Courier New" w:cs="Courier New"/>
          <w:sz w:val="20"/>
          <w:szCs w:val="20"/>
        </w:rPr>
        <w:t xml:space="preserve">until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32538094" w14:textId="77777777" w:rsidR="005956CC" w:rsidRDefault="005956CC"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r>
        <w:t>to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r w:rsidRPr="0027174E">
        <w:rPr>
          <w:rFonts w:ascii="Courier New" w:hAnsi="Courier New" w:cs="Courier New"/>
          <w:sz w:val="20"/>
          <w:szCs w:val="20"/>
        </w:rPr>
        <w:t xml:space="preserve">to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r w:rsidRPr="0027174E">
        <w:rPr>
          <w:rFonts w:ascii="Courier New" w:hAnsi="Courier New" w:cs="Courier New"/>
          <w:sz w:val="20"/>
          <w:szCs w:val="20"/>
        </w:rPr>
        <w:t>to add :a :b return :a + :b end</w:t>
      </w:r>
    </w:p>
    <w:p w14:paraId="3C5FCECF" w14:textId="7741CA10" w:rsidR="00DA7963" w:rsidRDefault="00DA7963" w:rsidP="00DA7963">
      <w:pPr>
        <w:pStyle w:val="NoSpacing"/>
      </w:pPr>
      <w:r w:rsidRPr="0027174E">
        <w:rPr>
          <w:rFonts w:ascii="Courier New" w:hAnsi="Courier New" w:cs="Courier New"/>
          <w:sz w:val="20"/>
          <w:szCs w:val="20"/>
        </w:rPr>
        <w:t>square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r w:rsidRPr="0027174E">
        <w:rPr>
          <w:rFonts w:ascii="Courier New" w:hAnsi="Courier New" w:cs="Courier New"/>
          <w:sz w:val="20"/>
          <w:szCs w:val="20"/>
        </w:rPr>
        <w:t>print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r w:rsidRPr="0027174E">
        <w:rPr>
          <w:rFonts w:ascii="Courier New" w:hAnsi="Courier New" w:cs="Courier New"/>
          <w:sz w:val="20"/>
          <w:szCs w:val="20"/>
        </w:rPr>
        <w:t xml:space="preserve">square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4122AAFE" w14:textId="77777777" w:rsidR="005D03AD" w:rsidRDefault="005D03AD" w:rsidP="00722FA0">
      <w:pPr>
        <w:pStyle w:val="Heading2"/>
        <w:rPr>
          <w:rFonts w:asciiTheme="minorHAnsi" w:eastAsiaTheme="minorHAnsi" w:hAnsiTheme="minorHAnsi" w:cstheme="minorBidi"/>
          <w:color w:val="auto"/>
          <w:sz w:val="22"/>
          <w:szCs w:val="22"/>
        </w:rPr>
      </w:pPr>
    </w:p>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E5D3B36" w14:textId="77777777" w:rsidR="005D03AD" w:rsidRDefault="005D03AD" w:rsidP="005D03AD">
      <w:pPr>
        <w:pStyle w:val="NoSpacing"/>
      </w:pP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8C7D34">
      <w:pPr>
        <w:pStyle w:val="NoSpacing"/>
        <w:jc w:val="both"/>
      </w:pPr>
      <w:r>
        <w:t>The following commands provide info about the user’s mouse position and button.</w:t>
      </w:r>
    </w:p>
    <w:p w14:paraId="0F429A93" w14:textId="6A7A223D" w:rsidR="00006C79" w:rsidRDefault="00006C79" w:rsidP="008C7D34">
      <w:pPr>
        <w:pStyle w:val="NoSpacing"/>
        <w:jc w:val="both"/>
      </w:pPr>
      <w:r>
        <w:t>The position of the mouse is 2D and it is calculated with reference the origin of the drawing.</w:t>
      </w:r>
    </w:p>
    <w:p w14:paraId="5ADEF119" w14:textId="77777777" w:rsidR="00006C79" w:rsidRDefault="00006C79" w:rsidP="008C7D34">
      <w:pPr>
        <w:pStyle w:val="NoSpacing"/>
        <w:jc w:val="both"/>
      </w:pPr>
      <w:r>
        <w:t>The position calculation takes into account the pan and zoom of the drawing, but not the rotation.</w:t>
      </w:r>
    </w:p>
    <w:p w14:paraId="21E3FECF" w14:textId="00EFEA0B" w:rsidR="00006C79" w:rsidRDefault="00006C79" w:rsidP="008C7D34">
      <w:pPr>
        <w:pStyle w:val="NoSpacing"/>
        <w:jc w:val="both"/>
      </w:pPr>
      <w:r>
        <w:t>The viewing per</w:t>
      </w:r>
      <w:r w:rsidR="00A224D2">
        <w:t>s</w:t>
      </w:r>
      <w:r>
        <w:t>pective also affects the position calculation.</w:t>
      </w:r>
    </w:p>
    <w:p w14:paraId="083135F4" w14:textId="3C42FAE0" w:rsidR="00006C79" w:rsidRDefault="00006C79" w:rsidP="008C7D34">
      <w:pPr>
        <w:pStyle w:val="NoSpacing"/>
        <w:jc w:val="both"/>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16F2CBED" w14:textId="0163F68D" w:rsidR="000125C4" w:rsidRDefault="000125C4" w:rsidP="000125C4">
      <w:pPr>
        <w:pStyle w:val="Heading2"/>
      </w:pPr>
      <w:r>
        <w:lastRenderedPageBreak/>
        <w:t>3D Primitives</w:t>
      </w:r>
    </w:p>
    <w:p w14:paraId="7E82F7A8" w14:textId="64A6F336" w:rsidR="000125C4" w:rsidRDefault="000125C4" w:rsidP="000125C4">
      <w:pPr>
        <w:pStyle w:val="NoSpacing"/>
      </w:pPr>
      <w:r>
        <w:t xml:space="preserve">These are the commands that </w:t>
      </w:r>
      <w:r w:rsidR="00DC2E78">
        <w:t>draw</w:t>
      </w:r>
      <w:r>
        <w:t xml:space="preserve"> some basic 3D shapes.</w:t>
      </w:r>
    </w:p>
    <w:p w14:paraId="3C13236A" w14:textId="1CAF56BC" w:rsidR="000125C4" w:rsidRDefault="000125C4" w:rsidP="000125C4">
      <w:pPr>
        <w:pStyle w:val="NoSpacing"/>
      </w:pPr>
      <w:r>
        <w:t>The shapes are solid objects with faces, centered at the avatar’s position.</w:t>
      </w:r>
    </w:p>
    <w:p w14:paraId="0696E1A0" w14:textId="3DB68B54" w:rsidR="000125C4" w:rsidRDefault="000125C4" w:rsidP="000125C4">
      <w:pPr>
        <w:pStyle w:val="NoSpacing"/>
      </w:pPr>
      <w:r>
        <w:t>If the avatar’s tail is visible (</w:t>
      </w:r>
      <w:r w:rsidRPr="000125C4">
        <w:rPr>
          <w:rFonts w:ascii="Courier New" w:hAnsi="Courier New" w:cs="Courier New"/>
          <w:szCs w:val="20"/>
        </w:rPr>
        <w:t>p</w:t>
      </w:r>
      <w:r w:rsidR="00687B17">
        <w:rPr>
          <w:rFonts w:ascii="Courier New" w:hAnsi="Courier New" w:cs="Courier New"/>
          <w:szCs w:val="20"/>
        </w:rPr>
        <w:t>d</w:t>
      </w:r>
      <w:r w:rsidRPr="000125C4">
        <w:rPr>
          <w:sz w:val="24"/>
        </w:rPr>
        <w:t xml:space="preserve"> </w:t>
      </w:r>
      <w:r>
        <w:t>command), the strokes that produce the shapes are also visible.</w:t>
      </w:r>
    </w:p>
    <w:p w14:paraId="196F4C5C" w14:textId="797F5BC7" w:rsidR="000125C4" w:rsidRDefault="000125C4" w:rsidP="000125C4">
      <w:pPr>
        <w:pStyle w:val="NoSpacing"/>
      </w:pPr>
      <w:r>
        <w:t>All of the following commands do not return any value</w:t>
      </w:r>
    </w:p>
    <w:p w14:paraId="77A0D888" w14:textId="77777777" w:rsidR="000125C4" w:rsidRDefault="000125C4" w:rsidP="000125C4">
      <w:pPr>
        <w:pStyle w:val="NoSpacing"/>
      </w:pPr>
    </w:p>
    <w:tbl>
      <w:tblPr>
        <w:tblStyle w:val="GridTable1Light-Accent1"/>
        <w:tblW w:w="0" w:type="auto"/>
        <w:tblLook w:val="04A0" w:firstRow="1" w:lastRow="0" w:firstColumn="1" w:lastColumn="0" w:noHBand="0" w:noVBand="1"/>
      </w:tblPr>
      <w:tblGrid>
        <w:gridCol w:w="1165"/>
        <w:gridCol w:w="3150"/>
        <w:gridCol w:w="2430"/>
        <w:gridCol w:w="2605"/>
      </w:tblGrid>
      <w:tr w:rsidR="000125C4" w14:paraId="2A4C696A" w14:textId="77777777" w:rsidTr="00012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3C62198" w14:textId="77777777" w:rsidR="000125C4" w:rsidRDefault="000125C4" w:rsidP="00AB7074">
            <w:pPr>
              <w:pStyle w:val="NoSpacing"/>
            </w:pPr>
            <w:r>
              <w:t>Name</w:t>
            </w:r>
          </w:p>
        </w:tc>
        <w:tc>
          <w:tcPr>
            <w:tcW w:w="3150" w:type="dxa"/>
          </w:tcPr>
          <w:p w14:paraId="5303863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2430" w:type="dxa"/>
          </w:tcPr>
          <w:p w14:paraId="4941603F"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6C16306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125C4" w14:paraId="3EC10EE3"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074DAC1" w14:textId="3D979381" w:rsidR="000125C4" w:rsidRPr="00915562" w:rsidRDefault="000125C4" w:rsidP="00AB7074">
            <w:pPr>
              <w:pStyle w:val="NoSpacing"/>
              <w:rPr>
                <w:b w:val="0"/>
                <w:bCs w:val="0"/>
              </w:rPr>
            </w:pPr>
            <w:r>
              <w:rPr>
                <w:b w:val="0"/>
                <w:bCs w:val="0"/>
              </w:rPr>
              <w:t>box</w:t>
            </w:r>
          </w:p>
        </w:tc>
        <w:tc>
          <w:tcPr>
            <w:tcW w:w="3150" w:type="dxa"/>
          </w:tcPr>
          <w:p w14:paraId="2DF8F063" w14:textId="622C505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(side length)</w:t>
            </w:r>
          </w:p>
        </w:tc>
        <w:tc>
          <w:tcPr>
            <w:tcW w:w="2430" w:type="dxa"/>
          </w:tcPr>
          <w:p w14:paraId="422ACA60" w14:textId="5B58755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square box</w:t>
            </w:r>
          </w:p>
        </w:tc>
        <w:tc>
          <w:tcPr>
            <w:tcW w:w="2605" w:type="dxa"/>
          </w:tcPr>
          <w:p w14:paraId="7EA2987E" w14:textId="4B425DD9"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box 50</w:t>
            </w:r>
          </w:p>
        </w:tc>
      </w:tr>
      <w:tr w:rsidR="000125C4" w14:paraId="12A2C2AB"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F64F0B6" w14:textId="6BEF6810" w:rsidR="000125C4" w:rsidRPr="00915562" w:rsidRDefault="000125C4" w:rsidP="00AB7074">
            <w:pPr>
              <w:pStyle w:val="NoSpacing"/>
              <w:rPr>
                <w:b w:val="0"/>
                <w:bCs w:val="0"/>
              </w:rPr>
            </w:pPr>
            <w:r>
              <w:rPr>
                <w:b w:val="0"/>
                <w:bCs w:val="0"/>
              </w:rPr>
              <w:t>sphere</w:t>
            </w:r>
          </w:p>
        </w:tc>
        <w:tc>
          <w:tcPr>
            <w:tcW w:w="3150" w:type="dxa"/>
          </w:tcPr>
          <w:p w14:paraId="2E732C38" w14:textId="6729F77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(radius)</w:t>
            </w:r>
          </w:p>
        </w:tc>
        <w:tc>
          <w:tcPr>
            <w:tcW w:w="2430" w:type="dxa"/>
          </w:tcPr>
          <w:p w14:paraId="1374195E" w14:textId="28ADDC1E"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 xml:space="preserve">Draws a </w:t>
            </w:r>
            <w:proofErr w:type="spellStart"/>
            <w:r>
              <w:t>shere</w:t>
            </w:r>
            <w:proofErr w:type="spellEnd"/>
          </w:p>
        </w:tc>
        <w:tc>
          <w:tcPr>
            <w:tcW w:w="2605" w:type="dxa"/>
          </w:tcPr>
          <w:p w14:paraId="67FDE764" w14:textId="7F4CC2F2"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sphere 50</w:t>
            </w:r>
          </w:p>
        </w:tc>
      </w:tr>
      <w:tr w:rsidR="000125C4" w14:paraId="021B97F2"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912DDB6" w14:textId="459A45B4" w:rsidR="000125C4" w:rsidRPr="00695C45" w:rsidRDefault="000125C4" w:rsidP="00AB7074">
            <w:pPr>
              <w:pStyle w:val="NoSpacing"/>
              <w:rPr>
                <w:b w:val="0"/>
                <w:bCs w:val="0"/>
              </w:rPr>
            </w:pPr>
            <w:r>
              <w:rPr>
                <w:b w:val="0"/>
                <w:bCs w:val="0"/>
              </w:rPr>
              <w:t>cylinder</w:t>
            </w:r>
          </w:p>
        </w:tc>
        <w:tc>
          <w:tcPr>
            <w:tcW w:w="3150" w:type="dxa"/>
          </w:tcPr>
          <w:p w14:paraId="33D03C73" w14:textId="544AA516"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56ABDD7F" w14:textId="6FB3C3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cylinder</w:t>
            </w:r>
          </w:p>
        </w:tc>
        <w:tc>
          <w:tcPr>
            <w:tcW w:w="2605" w:type="dxa"/>
          </w:tcPr>
          <w:p w14:paraId="1A5D2330" w14:textId="2D823861"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cylinder 30 50</w:t>
            </w:r>
          </w:p>
        </w:tc>
      </w:tr>
      <w:tr w:rsidR="000125C4" w14:paraId="053F823D"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47E3355A" w14:textId="70741514" w:rsidR="000125C4" w:rsidRDefault="000125C4" w:rsidP="00AB7074">
            <w:pPr>
              <w:pStyle w:val="NoSpacing"/>
              <w:rPr>
                <w:b w:val="0"/>
                <w:bCs w:val="0"/>
              </w:rPr>
            </w:pPr>
            <w:r>
              <w:rPr>
                <w:b w:val="0"/>
                <w:bCs w:val="0"/>
              </w:rPr>
              <w:t>cone</w:t>
            </w:r>
          </w:p>
        </w:tc>
        <w:tc>
          <w:tcPr>
            <w:tcW w:w="3150" w:type="dxa"/>
          </w:tcPr>
          <w:p w14:paraId="7282A6AB" w14:textId="7A3FC3D2"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1940DA52" w14:textId="468297A4"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cone</w:t>
            </w:r>
          </w:p>
        </w:tc>
        <w:tc>
          <w:tcPr>
            <w:tcW w:w="2605" w:type="dxa"/>
          </w:tcPr>
          <w:p w14:paraId="68043A5A" w14:textId="17F3C26C"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cone 30 50 </w:t>
            </w:r>
          </w:p>
        </w:tc>
      </w:tr>
      <w:tr w:rsidR="000125C4" w14:paraId="45B99C00"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ED46B14" w14:textId="7CA27B0C" w:rsidR="000125C4" w:rsidRDefault="000125C4" w:rsidP="00AB7074">
            <w:pPr>
              <w:pStyle w:val="NoSpacing"/>
              <w:rPr>
                <w:b w:val="0"/>
                <w:bCs w:val="0"/>
              </w:rPr>
            </w:pPr>
            <w:r>
              <w:rPr>
                <w:b w:val="0"/>
                <w:bCs w:val="0"/>
              </w:rPr>
              <w:t>torus</w:t>
            </w:r>
          </w:p>
        </w:tc>
        <w:tc>
          <w:tcPr>
            <w:tcW w:w="3150" w:type="dxa"/>
          </w:tcPr>
          <w:p w14:paraId="161CCFB6" w14:textId="7878A618"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tube radius)</w:t>
            </w:r>
          </w:p>
        </w:tc>
        <w:tc>
          <w:tcPr>
            <w:tcW w:w="2430" w:type="dxa"/>
          </w:tcPr>
          <w:p w14:paraId="6A592CBE" w14:textId="77A1831D"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torus</w:t>
            </w:r>
          </w:p>
        </w:tc>
        <w:tc>
          <w:tcPr>
            <w:tcW w:w="2605" w:type="dxa"/>
          </w:tcPr>
          <w:p w14:paraId="7A1654A1" w14:textId="3C79FCC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torus 30 50 </w:t>
            </w:r>
          </w:p>
        </w:tc>
      </w:tr>
      <w:tr w:rsidR="000125C4" w14:paraId="07B7ACFE"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2FEFBCC2" w14:textId="2C744392" w:rsidR="000125C4" w:rsidRDefault="000125C4" w:rsidP="00AB7074">
            <w:pPr>
              <w:pStyle w:val="NoSpacing"/>
              <w:rPr>
                <w:b w:val="0"/>
                <w:bCs w:val="0"/>
              </w:rPr>
            </w:pPr>
            <w:r>
              <w:rPr>
                <w:b w:val="0"/>
                <w:bCs w:val="0"/>
              </w:rPr>
              <w:t>ellipsoid</w:t>
            </w:r>
          </w:p>
        </w:tc>
        <w:tc>
          <w:tcPr>
            <w:tcW w:w="3150" w:type="dxa"/>
          </w:tcPr>
          <w:p w14:paraId="1B293B34" w14:textId="7472FBF1"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3 (</w:t>
            </w:r>
            <w:proofErr w:type="spellStart"/>
            <w:r>
              <w:t>radiusX</w:t>
            </w:r>
            <w:proofErr w:type="spellEnd"/>
            <w:r>
              <w:t xml:space="preserve">, </w:t>
            </w:r>
            <w:proofErr w:type="spellStart"/>
            <w:r>
              <w:t>radiusY</w:t>
            </w:r>
            <w:proofErr w:type="spellEnd"/>
            <w:r>
              <w:t xml:space="preserve">, </w:t>
            </w:r>
            <w:proofErr w:type="spellStart"/>
            <w:r>
              <w:t>radiusZ</w:t>
            </w:r>
            <w:proofErr w:type="spellEnd"/>
            <w:r>
              <w:t>)</w:t>
            </w:r>
          </w:p>
        </w:tc>
        <w:tc>
          <w:tcPr>
            <w:tcW w:w="2430" w:type="dxa"/>
          </w:tcPr>
          <w:p w14:paraId="17D0F81F" w14:textId="6B635EF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an ellipsoid</w:t>
            </w:r>
          </w:p>
        </w:tc>
        <w:tc>
          <w:tcPr>
            <w:tcW w:w="2605" w:type="dxa"/>
          </w:tcPr>
          <w:p w14:paraId="46CB7E43" w14:textId="7D264F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ellipsoid 30 50 20 </w:t>
            </w:r>
          </w:p>
        </w:tc>
      </w:tr>
    </w:tbl>
    <w:p w14:paraId="72F61EEA" w14:textId="77777777" w:rsidR="000125C4" w:rsidRDefault="000125C4" w:rsidP="000125C4">
      <w:pPr>
        <w:pStyle w:val="NoSpacing"/>
      </w:pPr>
    </w:p>
    <w:p w14:paraId="670CF0D7" w14:textId="77777777" w:rsidR="000125C4" w:rsidRPr="000125C4" w:rsidRDefault="000125C4" w:rsidP="000125C4">
      <w:pPr>
        <w:pStyle w:val="NoSpacing"/>
      </w:pPr>
    </w:p>
    <w:p w14:paraId="1F500211" w14:textId="72D40130" w:rsidR="00AB7074" w:rsidRDefault="00AB7074" w:rsidP="00F212AE">
      <w:pPr>
        <w:pStyle w:val="Heading2"/>
      </w:pPr>
      <w:r>
        <w:t>Models</w:t>
      </w:r>
    </w:p>
    <w:p w14:paraId="05DADB97" w14:textId="334F3517" w:rsidR="00AB7074" w:rsidRDefault="00AB7074" w:rsidP="00FA6AEF">
      <w:pPr>
        <w:pStyle w:val="NoSpacing"/>
        <w:jc w:val="both"/>
      </w:pPr>
      <w:r>
        <w:t xml:space="preserve">By pressing the ‘Add’ button of the MODELS area, we can upload valid .STL </w:t>
      </w:r>
      <w:r w:rsidR="00864B87">
        <w:t xml:space="preserve">or .OBJ </w:t>
      </w:r>
      <w:r>
        <w:t>3D object files</w:t>
      </w:r>
    </w:p>
    <w:p w14:paraId="06DFAC86" w14:textId="27A0AD8D" w:rsidR="00AB7074" w:rsidRDefault="00AB7074" w:rsidP="00FA6AEF">
      <w:pPr>
        <w:pStyle w:val="NoSpacing"/>
        <w:jc w:val="both"/>
      </w:pPr>
      <w:r>
        <w:t>The objects described in the files are loaded as models and they are given initial default names (model1, model2 etc.). These names can be changed by the user to any valid literal.</w:t>
      </w:r>
    </w:p>
    <w:p w14:paraId="4C896F7C" w14:textId="155345DD" w:rsidR="00AB7074" w:rsidRDefault="003F7B68" w:rsidP="008C7D34">
      <w:pPr>
        <w:pStyle w:val="NoSpacing"/>
        <w:jc w:val="both"/>
      </w:pPr>
      <w:r>
        <w:t xml:space="preserve">The models can be drawn on the sketch </w:t>
      </w:r>
      <w:proofErr w:type="gramStart"/>
      <w:r>
        <w:t xml:space="preserve">using </w:t>
      </w:r>
      <w:r w:rsidR="00AB7074">
        <w:t xml:space="preserve"> the</w:t>
      </w:r>
      <w:proofErr w:type="gramEnd"/>
      <w:r w:rsidR="00AB7074">
        <w:t xml:space="preserve"> </w:t>
      </w:r>
      <w:r w:rsidR="00AB7074" w:rsidRPr="00AB7074">
        <w:rPr>
          <w:rFonts w:ascii="Courier New" w:hAnsi="Courier New" w:cs="Courier New"/>
          <w:sz w:val="20"/>
          <w:szCs w:val="20"/>
        </w:rPr>
        <w:t>model</w:t>
      </w:r>
      <w:r w:rsidR="00AB7074">
        <w:t xml:space="preserve"> command, followed by the model name we want to draw and the size of it. The size is defined as the </w:t>
      </w:r>
      <w:r w:rsidR="001C3CB3">
        <w:t>side length</w:t>
      </w:r>
      <w:r w:rsidR="00AB7074">
        <w:t xml:space="preserve"> of a cube that would exactly fit the object.</w:t>
      </w:r>
      <w:r w:rsidR="001C3CB3">
        <w:t xml:space="preserve"> </w:t>
      </w:r>
      <w:r w:rsidR="00AB7074">
        <w:t xml:space="preserve">When the interpreter encounters a </w:t>
      </w:r>
      <w:r w:rsidR="00AB7074" w:rsidRPr="00CC1B11">
        <w:rPr>
          <w:rFonts w:ascii="Courier New" w:hAnsi="Courier New" w:cs="Courier New"/>
          <w:sz w:val="20"/>
          <w:szCs w:val="20"/>
        </w:rPr>
        <w:t>model</w:t>
      </w:r>
      <w:r w:rsidR="00AB7074">
        <w:t xml:space="preserve"> command, it renders the corresponding object centered </w:t>
      </w:r>
      <w:r>
        <w:t>at</w:t>
      </w:r>
      <w:r w:rsidR="00AB7074">
        <w:t xml:space="preserve"> the avatar</w:t>
      </w:r>
      <w:r>
        <w:t xml:space="preserve">’s </w:t>
      </w:r>
      <w:r w:rsidR="00507D58">
        <w:t xml:space="preserve">current </w:t>
      </w:r>
      <w:r>
        <w:t>position</w:t>
      </w:r>
      <w:r w:rsidR="00AB7074">
        <w:t>.</w:t>
      </w:r>
      <w:r w:rsidR="001C3CB3">
        <w:t xml:space="preserve"> </w:t>
      </w:r>
      <w:r w:rsidR="00AB7074">
        <w:t>If the avatar’s tail is visible (</w:t>
      </w:r>
      <w:proofErr w:type="spellStart"/>
      <w:proofErr w:type="gramStart"/>
      <w:r w:rsidR="00AB7074" w:rsidRPr="000125C4">
        <w:rPr>
          <w:rFonts w:ascii="Courier New" w:hAnsi="Courier New" w:cs="Courier New"/>
          <w:szCs w:val="20"/>
        </w:rPr>
        <w:t>p</w:t>
      </w:r>
      <w:r w:rsidR="00AB7074">
        <w:rPr>
          <w:rFonts w:ascii="Courier New" w:hAnsi="Courier New" w:cs="Courier New"/>
          <w:szCs w:val="20"/>
        </w:rPr>
        <w:t>d</w:t>
      </w:r>
      <w:proofErr w:type="spellEnd"/>
      <w:proofErr w:type="gramEnd"/>
      <w:r w:rsidR="00AB7074" w:rsidRPr="000125C4">
        <w:rPr>
          <w:sz w:val="24"/>
        </w:rPr>
        <w:t xml:space="preserve"> </w:t>
      </w:r>
      <w:r w:rsidR="00AB7074">
        <w:t>command), the strokes that produce the object are also visible.</w:t>
      </w:r>
    </w:p>
    <w:p w14:paraId="7B8B67B8" w14:textId="7CEEE178" w:rsidR="00AB7074" w:rsidRDefault="00AB7074" w:rsidP="00AB7074">
      <w:pPr>
        <w:pStyle w:val="NoSpacing"/>
      </w:pPr>
      <w:r>
        <w:t xml:space="preserve"> </w:t>
      </w:r>
    </w:p>
    <w:tbl>
      <w:tblPr>
        <w:tblStyle w:val="GridTable1Light-Accent1"/>
        <w:tblW w:w="0" w:type="auto"/>
        <w:tblLook w:val="04A0" w:firstRow="1" w:lastRow="0" w:firstColumn="1" w:lastColumn="0" w:noHBand="0" w:noVBand="1"/>
      </w:tblPr>
      <w:tblGrid>
        <w:gridCol w:w="1165"/>
        <w:gridCol w:w="2700"/>
        <w:gridCol w:w="3060"/>
        <w:gridCol w:w="2425"/>
      </w:tblGrid>
      <w:tr w:rsidR="00AB7074" w14:paraId="08B0FD8F" w14:textId="77777777" w:rsidTr="00AB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9788227" w14:textId="77777777" w:rsidR="00AB7074" w:rsidRDefault="00AB7074" w:rsidP="00AB7074">
            <w:pPr>
              <w:pStyle w:val="NoSpacing"/>
            </w:pPr>
            <w:r>
              <w:t>Name</w:t>
            </w:r>
          </w:p>
        </w:tc>
        <w:tc>
          <w:tcPr>
            <w:tcW w:w="2700" w:type="dxa"/>
          </w:tcPr>
          <w:p w14:paraId="4F25FA05"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7EF56236"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26C5AE00"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B7074" w14:paraId="4A93BDE0" w14:textId="77777777" w:rsidTr="00AB7074">
        <w:tc>
          <w:tcPr>
            <w:cnfStyle w:val="001000000000" w:firstRow="0" w:lastRow="0" w:firstColumn="1" w:lastColumn="0" w:oddVBand="0" w:evenVBand="0" w:oddHBand="0" w:evenHBand="0" w:firstRowFirstColumn="0" w:firstRowLastColumn="0" w:lastRowFirstColumn="0" w:lastRowLastColumn="0"/>
            <w:tcW w:w="1165" w:type="dxa"/>
          </w:tcPr>
          <w:p w14:paraId="08FC1C56" w14:textId="03E901CF" w:rsidR="00AB7074" w:rsidRPr="00915562" w:rsidRDefault="00AB7074" w:rsidP="00AB7074">
            <w:pPr>
              <w:pStyle w:val="NoSpacing"/>
              <w:rPr>
                <w:b w:val="0"/>
                <w:bCs w:val="0"/>
              </w:rPr>
            </w:pPr>
            <w:r>
              <w:rPr>
                <w:b w:val="0"/>
                <w:bCs w:val="0"/>
              </w:rPr>
              <w:t>model</w:t>
            </w:r>
          </w:p>
        </w:tc>
        <w:tc>
          <w:tcPr>
            <w:tcW w:w="2700" w:type="dxa"/>
          </w:tcPr>
          <w:p w14:paraId="4AD7CA5C" w14:textId="659D6A9E"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2 (model name literal, size)</w:t>
            </w:r>
          </w:p>
        </w:tc>
        <w:tc>
          <w:tcPr>
            <w:tcW w:w="3060" w:type="dxa"/>
          </w:tcPr>
          <w:p w14:paraId="537B1153" w14:textId="734CBB0B"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Draws the object on the sketch</w:t>
            </w:r>
          </w:p>
        </w:tc>
        <w:tc>
          <w:tcPr>
            <w:tcW w:w="2425" w:type="dxa"/>
          </w:tcPr>
          <w:p w14:paraId="33547831" w14:textId="30059560" w:rsidR="00AB7074" w:rsidRPr="00FD3EBF" w:rsidRDefault="00AB707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model “model1 50</w:t>
            </w:r>
          </w:p>
        </w:tc>
      </w:tr>
    </w:tbl>
    <w:p w14:paraId="65F2B848" w14:textId="2C434368" w:rsidR="00AB7074" w:rsidRDefault="00AB7074" w:rsidP="00AB7074">
      <w:pPr>
        <w:pStyle w:val="NoSpacing"/>
      </w:pPr>
    </w:p>
    <w:p w14:paraId="4DEA341F" w14:textId="77777777" w:rsidR="00AB7074" w:rsidRDefault="00AB7074" w:rsidP="00AB7074">
      <w:pPr>
        <w:pStyle w:val="NoSpacing"/>
      </w:pPr>
    </w:p>
    <w:p w14:paraId="20D022E9" w14:textId="23EE439E" w:rsidR="00FA6AEF" w:rsidRDefault="00FA6AEF" w:rsidP="00FA6AEF">
      <w:pPr>
        <w:pStyle w:val="Heading2"/>
      </w:pPr>
      <w:r>
        <w:t>Images</w:t>
      </w:r>
    </w:p>
    <w:p w14:paraId="4E16F673" w14:textId="073D7D43" w:rsidR="00FA6AEF" w:rsidRDefault="00FA6AEF" w:rsidP="008C7D34">
      <w:pPr>
        <w:pStyle w:val="NoSpacing"/>
        <w:jc w:val="both"/>
      </w:pPr>
      <w:r>
        <w:t xml:space="preserve">By pressing the Add button of the IMAGES area, we can upload image files (jpg, </w:t>
      </w:r>
      <w:proofErr w:type="spellStart"/>
      <w:r>
        <w:t>png</w:t>
      </w:r>
      <w:proofErr w:type="spellEnd"/>
      <w:r>
        <w:t xml:space="preserve">, gif).  The loaded images are given initial names (image1, image2, etc.) These names can be changed by the user to any valid literal. The images can be drawn on the sketch by using the </w:t>
      </w:r>
      <w:r w:rsidRPr="00FA6AEF">
        <w:rPr>
          <w:rFonts w:ascii="Courier New" w:hAnsi="Courier New" w:cs="Courier New"/>
          <w:sz w:val="20"/>
          <w:szCs w:val="20"/>
        </w:rPr>
        <w:t>image</w:t>
      </w:r>
      <w:r>
        <w:t xml:space="preserve"> command, followed by the image name and the desired image height. The width of the image is automatically calculated so that the aspect ratio of the original image is not altered. The top-left corner of the image will appear on the current avatar position and the plane of the image</w:t>
      </w:r>
      <w:r w:rsidR="008C7D34">
        <w:t xml:space="preserve"> will be the avatar’s X-Y plane.</w:t>
      </w:r>
    </w:p>
    <w:p w14:paraId="3FB50571" w14:textId="77777777" w:rsidR="008C7D34" w:rsidRPr="00FA6AEF" w:rsidRDefault="008C7D34" w:rsidP="008C7D34">
      <w:pPr>
        <w:pStyle w:val="NoSpacing"/>
      </w:pPr>
    </w:p>
    <w:tbl>
      <w:tblPr>
        <w:tblStyle w:val="GridTable1Light-Accent1"/>
        <w:tblW w:w="0" w:type="auto"/>
        <w:tblLook w:val="04A0" w:firstRow="1" w:lastRow="0" w:firstColumn="1" w:lastColumn="0" w:noHBand="0" w:noVBand="1"/>
      </w:tblPr>
      <w:tblGrid>
        <w:gridCol w:w="985"/>
        <w:gridCol w:w="2880"/>
        <w:gridCol w:w="3060"/>
        <w:gridCol w:w="2425"/>
      </w:tblGrid>
      <w:tr w:rsidR="00FA6AEF" w14:paraId="1F839236" w14:textId="77777777" w:rsidTr="0025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1F9799C" w14:textId="77777777" w:rsidR="00FA6AEF" w:rsidRDefault="00FA6AEF" w:rsidP="00FA6AEF">
            <w:pPr>
              <w:pStyle w:val="NoSpacing"/>
            </w:pPr>
            <w:r>
              <w:t>Name</w:t>
            </w:r>
          </w:p>
        </w:tc>
        <w:tc>
          <w:tcPr>
            <w:tcW w:w="2880" w:type="dxa"/>
          </w:tcPr>
          <w:p w14:paraId="3ABB3BBA"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3BEF112F"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5D72FDE8"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Example</w:t>
            </w:r>
          </w:p>
        </w:tc>
      </w:tr>
      <w:tr w:rsidR="00FA6AEF" w14:paraId="328B7EEF" w14:textId="77777777" w:rsidTr="00257EF5">
        <w:tc>
          <w:tcPr>
            <w:cnfStyle w:val="001000000000" w:firstRow="0" w:lastRow="0" w:firstColumn="1" w:lastColumn="0" w:oddVBand="0" w:evenVBand="0" w:oddHBand="0" w:evenHBand="0" w:firstRowFirstColumn="0" w:firstRowLastColumn="0" w:lastRowFirstColumn="0" w:lastRowLastColumn="0"/>
            <w:tcW w:w="985" w:type="dxa"/>
          </w:tcPr>
          <w:p w14:paraId="158CEECC" w14:textId="60461654" w:rsidR="00FA6AEF" w:rsidRPr="00915562" w:rsidRDefault="00FA6AEF" w:rsidP="00FA6AEF">
            <w:pPr>
              <w:pStyle w:val="NoSpacing"/>
              <w:rPr>
                <w:b w:val="0"/>
                <w:bCs w:val="0"/>
              </w:rPr>
            </w:pPr>
            <w:r>
              <w:rPr>
                <w:b w:val="0"/>
                <w:bCs w:val="0"/>
              </w:rPr>
              <w:t>image</w:t>
            </w:r>
          </w:p>
        </w:tc>
        <w:tc>
          <w:tcPr>
            <w:tcW w:w="2880" w:type="dxa"/>
          </w:tcPr>
          <w:p w14:paraId="5AB1BF08" w14:textId="13C4137D"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rsidRPr="00257EF5">
              <w:t>2 (</w:t>
            </w:r>
            <w:r w:rsidR="00257EF5" w:rsidRPr="00257EF5">
              <w:t>image</w:t>
            </w:r>
            <w:r w:rsidRPr="00257EF5">
              <w:t xml:space="preserve"> name literal, </w:t>
            </w:r>
            <w:r w:rsidR="00257EF5" w:rsidRPr="00257EF5">
              <w:t>height</w:t>
            </w:r>
            <w:r w:rsidRPr="00257EF5">
              <w:t>)</w:t>
            </w:r>
          </w:p>
        </w:tc>
        <w:tc>
          <w:tcPr>
            <w:tcW w:w="3060" w:type="dxa"/>
          </w:tcPr>
          <w:p w14:paraId="6FFA7536" w14:textId="4A0BAC15"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t xml:space="preserve">Draws the </w:t>
            </w:r>
            <w:r w:rsidR="00257EF5">
              <w:t>image</w:t>
            </w:r>
            <w:r>
              <w:t xml:space="preserve"> on the sketch</w:t>
            </w:r>
          </w:p>
        </w:tc>
        <w:tc>
          <w:tcPr>
            <w:tcW w:w="2425" w:type="dxa"/>
          </w:tcPr>
          <w:p w14:paraId="766F9A9D" w14:textId="33F6D4C3" w:rsidR="00FA6AEF" w:rsidRPr="00FD3EBF" w:rsidRDefault="00257EF5" w:rsidP="00FA6AE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image “image</w:t>
            </w:r>
            <w:r w:rsidR="00FA6AEF">
              <w:rPr>
                <w:rFonts w:ascii="Courier New" w:hAnsi="Courier New" w:cs="Courier New"/>
                <w:sz w:val="20"/>
                <w:szCs w:val="20"/>
              </w:rPr>
              <w:t>1 50</w:t>
            </w:r>
          </w:p>
        </w:tc>
      </w:tr>
    </w:tbl>
    <w:p w14:paraId="6BD806BB" w14:textId="7D4AF588" w:rsidR="00A70B53" w:rsidRDefault="00A70B53">
      <w:r>
        <w:br w:type="page"/>
      </w:r>
    </w:p>
    <w:p w14:paraId="7ABAE31C" w14:textId="55B4A89A" w:rsidR="00261FC8" w:rsidRDefault="00261FC8" w:rsidP="00F212AE">
      <w:pPr>
        <w:pStyle w:val="Heading2"/>
      </w:pPr>
      <w:r>
        <w:lastRenderedPageBreak/>
        <w:t>Sounds</w:t>
      </w:r>
    </w:p>
    <w:p w14:paraId="31925431" w14:textId="6D70B74E" w:rsidR="00261FC8" w:rsidRDefault="00261FC8" w:rsidP="00261FC8">
      <w:pPr>
        <w:pStyle w:val="NoSpacing"/>
      </w:pPr>
      <w:r>
        <w:t>By pressing the Add button of the SOUNDS area, we can upload audio files</w:t>
      </w:r>
      <w:r w:rsidR="006F715F">
        <w:t xml:space="preserve"> (mp3. wav, </w:t>
      </w:r>
      <w:proofErr w:type="spellStart"/>
      <w:r w:rsidR="006F715F">
        <w:t>etc</w:t>
      </w:r>
      <w:proofErr w:type="spellEnd"/>
      <w:r w:rsidR="006F715F">
        <w:t>)</w:t>
      </w:r>
      <w:r>
        <w:t>.</w:t>
      </w:r>
    </w:p>
    <w:p w14:paraId="3729273D" w14:textId="1C04FA43" w:rsidR="00261FC8" w:rsidRDefault="00261FC8" w:rsidP="006658AF">
      <w:pPr>
        <w:pStyle w:val="NoSpacing"/>
      </w:pPr>
      <w:r>
        <w:t xml:space="preserve">The loaded sounds are given initial names (sound1, sound2, etc.) These names can be changed by the user to any valid literal. Next to the uploaded sounds the user can find the controls for each of them and manipulate them (play/pause, adjust volume </w:t>
      </w:r>
      <w:proofErr w:type="spellStart"/>
      <w:r>
        <w:t>etc</w:t>
      </w:r>
      <w:proofErr w:type="spellEnd"/>
      <w:r>
        <w:t xml:space="preserve">). The user can also control the flow of these audio files programmatically, with the </w:t>
      </w:r>
      <w:proofErr w:type="spellStart"/>
      <w:r w:rsidRPr="006658AF">
        <w:rPr>
          <w:rFonts w:ascii="Courier New" w:hAnsi="Courier New" w:cs="Courier New"/>
          <w:sz w:val="20"/>
          <w:szCs w:val="20"/>
        </w:rPr>
        <w:t>playsound</w:t>
      </w:r>
      <w:proofErr w:type="spellEnd"/>
      <w:r>
        <w:t xml:space="preserve">, </w:t>
      </w:r>
      <w:proofErr w:type="spellStart"/>
      <w:r w:rsidRPr="006658AF">
        <w:rPr>
          <w:rFonts w:ascii="Courier New" w:hAnsi="Courier New" w:cs="Courier New"/>
          <w:sz w:val="20"/>
          <w:szCs w:val="20"/>
        </w:rPr>
        <w:t>stopsound</w:t>
      </w:r>
      <w:proofErr w:type="spellEnd"/>
      <w:r>
        <w:t xml:space="preserve"> and </w:t>
      </w:r>
      <w:proofErr w:type="spellStart"/>
      <w:r w:rsidRPr="006658AF">
        <w:rPr>
          <w:rFonts w:ascii="Courier New" w:hAnsi="Courier New" w:cs="Courier New"/>
          <w:sz w:val="20"/>
          <w:szCs w:val="20"/>
        </w:rPr>
        <w:t>pausesound</w:t>
      </w:r>
      <w:proofErr w:type="spellEnd"/>
      <w:r>
        <w:t xml:space="preserve"> commands, followed by the sound name. Note that these commands override the corresponding screen controls. Note that the </w:t>
      </w:r>
      <w:proofErr w:type="spellStart"/>
      <w:r>
        <w:t>playsound</w:t>
      </w:r>
      <w:proofErr w:type="spellEnd"/>
      <w:r>
        <w:t xml:space="preserve"> command with start playing the audio file if it was previously paused, stopped or ended. So if a </w:t>
      </w:r>
      <w:proofErr w:type="spellStart"/>
      <w:r>
        <w:t>playsound</w:t>
      </w:r>
      <w:proofErr w:type="spellEnd"/>
      <w:r>
        <w:t xml:space="preserve"> command is executed repeatedly, the corresponding </w:t>
      </w:r>
      <w:r w:rsidR="00387DAD">
        <w:t>sound will be played in a loop.</w:t>
      </w:r>
    </w:p>
    <w:p w14:paraId="4FEA52DF" w14:textId="77777777" w:rsidR="00261FC8" w:rsidRPr="00FA6AEF" w:rsidRDefault="00261FC8" w:rsidP="00261FC8">
      <w:pPr>
        <w:pStyle w:val="NoSpacing"/>
      </w:pPr>
    </w:p>
    <w:tbl>
      <w:tblPr>
        <w:tblStyle w:val="GridTable1Light-Accent1"/>
        <w:tblW w:w="0" w:type="auto"/>
        <w:tblLook w:val="04A0" w:firstRow="1" w:lastRow="0" w:firstColumn="1" w:lastColumn="0" w:noHBand="0" w:noVBand="1"/>
      </w:tblPr>
      <w:tblGrid>
        <w:gridCol w:w="1525"/>
        <w:gridCol w:w="2439"/>
        <w:gridCol w:w="3004"/>
        <w:gridCol w:w="2382"/>
      </w:tblGrid>
      <w:tr w:rsidR="00261FC8" w14:paraId="04B342BB" w14:textId="77777777" w:rsidTr="00261F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B7A246E" w14:textId="77777777" w:rsidR="00261FC8" w:rsidRDefault="00261FC8" w:rsidP="00261FC8">
            <w:pPr>
              <w:pStyle w:val="NoSpacing"/>
            </w:pPr>
            <w:r>
              <w:t>Name</w:t>
            </w:r>
          </w:p>
        </w:tc>
        <w:tc>
          <w:tcPr>
            <w:tcW w:w="2439" w:type="dxa"/>
          </w:tcPr>
          <w:p w14:paraId="47D46D9F" w14:textId="77777777" w:rsidR="00261FC8" w:rsidRDefault="00261FC8" w:rsidP="00261FC8">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04" w:type="dxa"/>
          </w:tcPr>
          <w:p w14:paraId="3B7E48B3" w14:textId="77777777" w:rsidR="00261FC8" w:rsidRDefault="00261FC8" w:rsidP="00261FC8">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82" w:type="dxa"/>
          </w:tcPr>
          <w:p w14:paraId="76B7CFFE" w14:textId="77777777" w:rsidR="00261FC8" w:rsidRDefault="00261FC8" w:rsidP="00261FC8">
            <w:pPr>
              <w:pStyle w:val="NoSpacing"/>
              <w:cnfStyle w:val="100000000000" w:firstRow="1" w:lastRow="0" w:firstColumn="0" w:lastColumn="0" w:oddVBand="0" w:evenVBand="0" w:oddHBand="0" w:evenHBand="0" w:firstRowFirstColumn="0" w:firstRowLastColumn="0" w:lastRowFirstColumn="0" w:lastRowLastColumn="0"/>
            </w:pPr>
            <w:r>
              <w:t>Example</w:t>
            </w:r>
          </w:p>
        </w:tc>
      </w:tr>
      <w:tr w:rsidR="00261FC8" w14:paraId="666D3F41" w14:textId="77777777" w:rsidTr="00261FC8">
        <w:tc>
          <w:tcPr>
            <w:cnfStyle w:val="001000000000" w:firstRow="0" w:lastRow="0" w:firstColumn="1" w:lastColumn="0" w:oddVBand="0" w:evenVBand="0" w:oddHBand="0" w:evenHBand="0" w:firstRowFirstColumn="0" w:firstRowLastColumn="0" w:lastRowFirstColumn="0" w:lastRowLastColumn="0"/>
            <w:tcW w:w="1525" w:type="dxa"/>
          </w:tcPr>
          <w:p w14:paraId="6C13B25C" w14:textId="4A87F07E" w:rsidR="00261FC8" w:rsidRPr="00915562" w:rsidRDefault="00261FC8" w:rsidP="00261FC8">
            <w:pPr>
              <w:pStyle w:val="NoSpacing"/>
              <w:rPr>
                <w:b w:val="0"/>
                <w:bCs w:val="0"/>
              </w:rPr>
            </w:pPr>
            <w:proofErr w:type="spellStart"/>
            <w:r>
              <w:rPr>
                <w:b w:val="0"/>
                <w:bCs w:val="0"/>
              </w:rPr>
              <w:t>playsound</w:t>
            </w:r>
            <w:proofErr w:type="spellEnd"/>
          </w:p>
        </w:tc>
        <w:tc>
          <w:tcPr>
            <w:tcW w:w="2439" w:type="dxa"/>
          </w:tcPr>
          <w:p w14:paraId="4AAE56A0" w14:textId="1AE9D485" w:rsidR="00261FC8" w:rsidRDefault="00261FC8" w:rsidP="00E71DEB">
            <w:pPr>
              <w:pStyle w:val="NoSpacing"/>
              <w:cnfStyle w:val="000000000000" w:firstRow="0" w:lastRow="0" w:firstColumn="0" w:lastColumn="0" w:oddVBand="0" w:evenVBand="0" w:oddHBand="0" w:evenHBand="0" w:firstRowFirstColumn="0" w:firstRowLastColumn="0" w:lastRowFirstColumn="0" w:lastRowLastColumn="0"/>
            </w:pPr>
            <w:r>
              <w:t>1</w:t>
            </w:r>
            <w:r w:rsidRPr="00257EF5">
              <w:t xml:space="preserve"> (</w:t>
            </w:r>
            <w:r w:rsidR="00E71DEB">
              <w:t xml:space="preserve">sound </w:t>
            </w:r>
            <w:r>
              <w:t>name literal</w:t>
            </w:r>
            <w:r w:rsidRPr="00257EF5">
              <w:t>)</w:t>
            </w:r>
          </w:p>
        </w:tc>
        <w:tc>
          <w:tcPr>
            <w:tcW w:w="3004" w:type="dxa"/>
          </w:tcPr>
          <w:p w14:paraId="1D3E24D9" w14:textId="5B4AE7FF" w:rsidR="00261FC8" w:rsidRDefault="00261FC8" w:rsidP="00261FC8">
            <w:pPr>
              <w:pStyle w:val="NoSpacing"/>
              <w:cnfStyle w:val="000000000000" w:firstRow="0" w:lastRow="0" w:firstColumn="0" w:lastColumn="0" w:oddVBand="0" w:evenVBand="0" w:oddHBand="0" w:evenHBand="0" w:firstRowFirstColumn="0" w:firstRowLastColumn="0" w:lastRowFirstColumn="0" w:lastRowLastColumn="0"/>
            </w:pPr>
            <w:r>
              <w:t>Plays/Resumes the sound</w:t>
            </w:r>
          </w:p>
        </w:tc>
        <w:tc>
          <w:tcPr>
            <w:tcW w:w="2382" w:type="dxa"/>
          </w:tcPr>
          <w:p w14:paraId="741861CF" w14:textId="1CB0DC23" w:rsidR="00261FC8" w:rsidRPr="00FD3EBF" w:rsidRDefault="00261FC8" w:rsidP="00261FC8">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playsound</w:t>
            </w:r>
            <w:proofErr w:type="spellEnd"/>
            <w:r>
              <w:rPr>
                <w:rFonts w:ascii="Courier New" w:hAnsi="Courier New" w:cs="Courier New"/>
                <w:sz w:val="20"/>
                <w:szCs w:val="20"/>
              </w:rPr>
              <w:t xml:space="preserve"> “sound1</w:t>
            </w:r>
          </w:p>
        </w:tc>
      </w:tr>
      <w:tr w:rsidR="006F715F" w14:paraId="0D102E33" w14:textId="77777777" w:rsidTr="00261FC8">
        <w:tc>
          <w:tcPr>
            <w:cnfStyle w:val="001000000000" w:firstRow="0" w:lastRow="0" w:firstColumn="1" w:lastColumn="0" w:oddVBand="0" w:evenVBand="0" w:oddHBand="0" w:evenHBand="0" w:firstRowFirstColumn="0" w:firstRowLastColumn="0" w:lastRowFirstColumn="0" w:lastRowLastColumn="0"/>
            <w:tcW w:w="1525" w:type="dxa"/>
          </w:tcPr>
          <w:p w14:paraId="55F853C4" w14:textId="40C90FCD" w:rsidR="006F715F" w:rsidRDefault="006F715F" w:rsidP="006F715F">
            <w:pPr>
              <w:pStyle w:val="NoSpacing"/>
              <w:rPr>
                <w:b w:val="0"/>
                <w:bCs w:val="0"/>
              </w:rPr>
            </w:pPr>
            <w:proofErr w:type="spellStart"/>
            <w:r>
              <w:rPr>
                <w:b w:val="0"/>
                <w:bCs w:val="0"/>
              </w:rPr>
              <w:t>stopsound</w:t>
            </w:r>
            <w:proofErr w:type="spellEnd"/>
          </w:p>
        </w:tc>
        <w:tc>
          <w:tcPr>
            <w:tcW w:w="2439" w:type="dxa"/>
          </w:tcPr>
          <w:p w14:paraId="32B26FB4" w14:textId="154AB44B" w:rsidR="006F715F" w:rsidRDefault="006F715F" w:rsidP="006F715F">
            <w:pPr>
              <w:pStyle w:val="NoSpacing"/>
              <w:cnfStyle w:val="000000000000" w:firstRow="0" w:lastRow="0" w:firstColumn="0" w:lastColumn="0" w:oddVBand="0" w:evenVBand="0" w:oddHBand="0" w:evenHBand="0" w:firstRowFirstColumn="0" w:firstRowLastColumn="0" w:lastRowFirstColumn="0" w:lastRowLastColumn="0"/>
            </w:pPr>
            <w:r>
              <w:t>1</w:t>
            </w:r>
            <w:r w:rsidR="00E71DEB">
              <w:t xml:space="preserve"> (sound</w:t>
            </w:r>
            <w:r>
              <w:t xml:space="preserve"> name literal</w:t>
            </w:r>
            <w:r w:rsidRPr="00257EF5">
              <w:t>)</w:t>
            </w:r>
          </w:p>
        </w:tc>
        <w:tc>
          <w:tcPr>
            <w:tcW w:w="3004" w:type="dxa"/>
          </w:tcPr>
          <w:p w14:paraId="02741CA5" w14:textId="1D7CB04C" w:rsidR="006F715F" w:rsidRDefault="006F715F" w:rsidP="006F715F">
            <w:pPr>
              <w:pStyle w:val="NoSpacing"/>
              <w:cnfStyle w:val="000000000000" w:firstRow="0" w:lastRow="0" w:firstColumn="0" w:lastColumn="0" w:oddVBand="0" w:evenVBand="0" w:oddHBand="0" w:evenHBand="0" w:firstRowFirstColumn="0" w:firstRowLastColumn="0" w:lastRowFirstColumn="0" w:lastRowLastColumn="0"/>
            </w:pPr>
            <w:r>
              <w:t>Stops the sound</w:t>
            </w:r>
          </w:p>
        </w:tc>
        <w:tc>
          <w:tcPr>
            <w:tcW w:w="2382" w:type="dxa"/>
          </w:tcPr>
          <w:p w14:paraId="3B7B87A9" w14:textId="48F4843A" w:rsidR="006F715F" w:rsidRDefault="006F715F" w:rsidP="006F715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stopsound</w:t>
            </w:r>
            <w:proofErr w:type="spellEnd"/>
            <w:r>
              <w:rPr>
                <w:rFonts w:ascii="Courier New" w:hAnsi="Courier New" w:cs="Courier New"/>
                <w:sz w:val="20"/>
                <w:szCs w:val="20"/>
              </w:rPr>
              <w:t xml:space="preserve"> “sound1</w:t>
            </w:r>
          </w:p>
        </w:tc>
      </w:tr>
      <w:tr w:rsidR="006F715F" w14:paraId="6FAC5449" w14:textId="77777777" w:rsidTr="00261FC8">
        <w:tc>
          <w:tcPr>
            <w:cnfStyle w:val="001000000000" w:firstRow="0" w:lastRow="0" w:firstColumn="1" w:lastColumn="0" w:oddVBand="0" w:evenVBand="0" w:oddHBand="0" w:evenHBand="0" w:firstRowFirstColumn="0" w:firstRowLastColumn="0" w:lastRowFirstColumn="0" w:lastRowLastColumn="0"/>
            <w:tcW w:w="1525" w:type="dxa"/>
          </w:tcPr>
          <w:p w14:paraId="740E5CA5" w14:textId="412A6091" w:rsidR="006F715F" w:rsidRDefault="006F715F" w:rsidP="006F715F">
            <w:pPr>
              <w:pStyle w:val="NoSpacing"/>
              <w:rPr>
                <w:b w:val="0"/>
                <w:bCs w:val="0"/>
              </w:rPr>
            </w:pPr>
            <w:proofErr w:type="spellStart"/>
            <w:r>
              <w:rPr>
                <w:b w:val="0"/>
                <w:bCs w:val="0"/>
              </w:rPr>
              <w:t>pausesound</w:t>
            </w:r>
            <w:proofErr w:type="spellEnd"/>
          </w:p>
        </w:tc>
        <w:tc>
          <w:tcPr>
            <w:tcW w:w="2439" w:type="dxa"/>
          </w:tcPr>
          <w:p w14:paraId="66051D4D" w14:textId="2ADDD0B1" w:rsidR="006F715F" w:rsidRDefault="006F715F" w:rsidP="006F715F">
            <w:pPr>
              <w:pStyle w:val="NoSpacing"/>
              <w:cnfStyle w:val="000000000000" w:firstRow="0" w:lastRow="0" w:firstColumn="0" w:lastColumn="0" w:oddVBand="0" w:evenVBand="0" w:oddHBand="0" w:evenHBand="0" w:firstRowFirstColumn="0" w:firstRowLastColumn="0" w:lastRowFirstColumn="0" w:lastRowLastColumn="0"/>
            </w:pPr>
            <w:r>
              <w:t>1</w:t>
            </w:r>
            <w:r w:rsidR="00E71DEB">
              <w:t xml:space="preserve"> (sound</w:t>
            </w:r>
            <w:r>
              <w:t xml:space="preserve"> name literal</w:t>
            </w:r>
            <w:r w:rsidRPr="00257EF5">
              <w:t>)</w:t>
            </w:r>
          </w:p>
        </w:tc>
        <w:tc>
          <w:tcPr>
            <w:tcW w:w="3004" w:type="dxa"/>
          </w:tcPr>
          <w:p w14:paraId="6D41FA72" w14:textId="60A1A393" w:rsidR="006F715F" w:rsidRDefault="006F715F" w:rsidP="006F715F">
            <w:pPr>
              <w:pStyle w:val="NoSpacing"/>
              <w:cnfStyle w:val="000000000000" w:firstRow="0" w:lastRow="0" w:firstColumn="0" w:lastColumn="0" w:oddVBand="0" w:evenVBand="0" w:oddHBand="0" w:evenHBand="0" w:firstRowFirstColumn="0" w:firstRowLastColumn="0" w:lastRowFirstColumn="0" w:lastRowLastColumn="0"/>
            </w:pPr>
            <w:r>
              <w:t>Pauses the sound</w:t>
            </w:r>
          </w:p>
        </w:tc>
        <w:tc>
          <w:tcPr>
            <w:tcW w:w="2382" w:type="dxa"/>
          </w:tcPr>
          <w:p w14:paraId="1731E1B3" w14:textId="745186BF" w:rsidR="006F715F" w:rsidRDefault="006F715F" w:rsidP="006F715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pausesound</w:t>
            </w:r>
            <w:proofErr w:type="spellEnd"/>
            <w:r>
              <w:rPr>
                <w:rFonts w:ascii="Courier New" w:hAnsi="Courier New" w:cs="Courier New"/>
                <w:sz w:val="20"/>
                <w:szCs w:val="20"/>
              </w:rPr>
              <w:t xml:space="preserve"> “sound1</w:t>
            </w:r>
          </w:p>
        </w:tc>
        <w:bookmarkStart w:id="0" w:name="_GoBack"/>
        <w:bookmarkEnd w:id="0"/>
      </w:tr>
    </w:tbl>
    <w:p w14:paraId="11DB3D3E" w14:textId="77777777" w:rsidR="00261FC8" w:rsidRDefault="00261FC8" w:rsidP="00261FC8">
      <w:pPr>
        <w:pStyle w:val="NoSpacing"/>
      </w:pPr>
    </w:p>
    <w:p w14:paraId="00DB6B09" w14:textId="77777777" w:rsidR="00261FC8" w:rsidRPr="00261FC8" w:rsidRDefault="00261FC8" w:rsidP="00261FC8">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274303E2" w14:textId="77777777" w:rsidR="005956CC" w:rsidRDefault="005956CC" w:rsidP="005956CC">
      <w:pPr>
        <w:pStyle w:val="NoSpacing"/>
      </w:pPr>
    </w:p>
    <w:p w14:paraId="50F8AC40" w14:textId="77777777" w:rsidR="005956CC" w:rsidRDefault="005956CC" w:rsidP="005956CC">
      <w:pPr>
        <w:pStyle w:val="NoSpacing"/>
      </w:pP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125C4"/>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C3A"/>
    <w:rsid w:val="00185DE3"/>
    <w:rsid w:val="00190E87"/>
    <w:rsid w:val="001A37A4"/>
    <w:rsid w:val="001B1642"/>
    <w:rsid w:val="001C1E15"/>
    <w:rsid w:val="001C3CB3"/>
    <w:rsid w:val="001C62D1"/>
    <w:rsid w:val="001F15C4"/>
    <w:rsid w:val="00214C28"/>
    <w:rsid w:val="00227A0C"/>
    <w:rsid w:val="00242F4C"/>
    <w:rsid w:val="00257EF5"/>
    <w:rsid w:val="00261FC8"/>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0314"/>
    <w:rsid w:val="003246AA"/>
    <w:rsid w:val="00331BF2"/>
    <w:rsid w:val="00340D99"/>
    <w:rsid w:val="00341F8C"/>
    <w:rsid w:val="003544B9"/>
    <w:rsid w:val="00371578"/>
    <w:rsid w:val="00375FFF"/>
    <w:rsid w:val="00381313"/>
    <w:rsid w:val="00386381"/>
    <w:rsid w:val="00387DAD"/>
    <w:rsid w:val="0039282C"/>
    <w:rsid w:val="00395350"/>
    <w:rsid w:val="003953B4"/>
    <w:rsid w:val="003B3C00"/>
    <w:rsid w:val="003C11F1"/>
    <w:rsid w:val="003C1242"/>
    <w:rsid w:val="003D310C"/>
    <w:rsid w:val="003E2E60"/>
    <w:rsid w:val="003F6D8A"/>
    <w:rsid w:val="003F7B68"/>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B4551"/>
    <w:rsid w:val="004C2B0B"/>
    <w:rsid w:val="004D1EED"/>
    <w:rsid w:val="004E393B"/>
    <w:rsid w:val="004E511E"/>
    <w:rsid w:val="004E6290"/>
    <w:rsid w:val="004F6688"/>
    <w:rsid w:val="004F7B20"/>
    <w:rsid w:val="00501121"/>
    <w:rsid w:val="00507D58"/>
    <w:rsid w:val="00514A4E"/>
    <w:rsid w:val="005351B6"/>
    <w:rsid w:val="005377E3"/>
    <w:rsid w:val="0056178F"/>
    <w:rsid w:val="00570CDD"/>
    <w:rsid w:val="005921CC"/>
    <w:rsid w:val="005956CC"/>
    <w:rsid w:val="005B1143"/>
    <w:rsid w:val="005B358B"/>
    <w:rsid w:val="005C4A67"/>
    <w:rsid w:val="005C5553"/>
    <w:rsid w:val="005D03AD"/>
    <w:rsid w:val="005E4292"/>
    <w:rsid w:val="006044BD"/>
    <w:rsid w:val="00627135"/>
    <w:rsid w:val="00630200"/>
    <w:rsid w:val="00644894"/>
    <w:rsid w:val="00645EBF"/>
    <w:rsid w:val="00653037"/>
    <w:rsid w:val="00656B1D"/>
    <w:rsid w:val="00660C8C"/>
    <w:rsid w:val="00661C5F"/>
    <w:rsid w:val="006658AF"/>
    <w:rsid w:val="00683D88"/>
    <w:rsid w:val="00687B17"/>
    <w:rsid w:val="00687C96"/>
    <w:rsid w:val="006943F4"/>
    <w:rsid w:val="00695C45"/>
    <w:rsid w:val="006A4CA7"/>
    <w:rsid w:val="006A6892"/>
    <w:rsid w:val="006F715F"/>
    <w:rsid w:val="00705E40"/>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728E0"/>
    <w:rsid w:val="007748B1"/>
    <w:rsid w:val="00777B04"/>
    <w:rsid w:val="00784DAF"/>
    <w:rsid w:val="00790BF4"/>
    <w:rsid w:val="007C2776"/>
    <w:rsid w:val="007D63DC"/>
    <w:rsid w:val="007E7E6B"/>
    <w:rsid w:val="007F0A5F"/>
    <w:rsid w:val="0082123F"/>
    <w:rsid w:val="00824D3C"/>
    <w:rsid w:val="008361ED"/>
    <w:rsid w:val="00842F05"/>
    <w:rsid w:val="00845706"/>
    <w:rsid w:val="00864B87"/>
    <w:rsid w:val="008748AF"/>
    <w:rsid w:val="0087562A"/>
    <w:rsid w:val="008773C8"/>
    <w:rsid w:val="00882221"/>
    <w:rsid w:val="0088239D"/>
    <w:rsid w:val="00887280"/>
    <w:rsid w:val="00891441"/>
    <w:rsid w:val="00891FCF"/>
    <w:rsid w:val="0089553C"/>
    <w:rsid w:val="008A3410"/>
    <w:rsid w:val="008B7708"/>
    <w:rsid w:val="008C27B2"/>
    <w:rsid w:val="008C7D34"/>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70B53"/>
    <w:rsid w:val="00A8260C"/>
    <w:rsid w:val="00A8283A"/>
    <w:rsid w:val="00AB7074"/>
    <w:rsid w:val="00AD5F9B"/>
    <w:rsid w:val="00AD6FA8"/>
    <w:rsid w:val="00AE1BC5"/>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B5CD3"/>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1B11"/>
    <w:rsid w:val="00CC48D0"/>
    <w:rsid w:val="00CC5787"/>
    <w:rsid w:val="00CC6F05"/>
    <w:rsid w:val="00CD23EC"/>
    <w:rsid w:val="00CD47A7"/>
    <w:rsid w:val="00CE3A7A"/>
    <w:rsid w:val="00CF78FB"/>
    <w:rsid w:val="00D05E07"/>
    <w:rsid w:val="00D11418"/>
    <w:rsid w:val="00D17452"/>
    <w:rsid w:val="00D339B2"/>
    <w:rsid w:val="00D346C3"/>
    <w:rsid w:val="00D369F6"/>
    <w:rsid w:val="00D418C6"/>
    <w:rsid w:val="00D41D83"/>
    <w:rsid w:val="00D5175C"/>
    <w:rsid w:val="00D56023"/>
    <w:rsid w:val="00D63AA2"/>
    <w:rsid w:val="00D75145"/>
    <w:rsid w:val="00D76DBC"/>
    <w:rsid w:val="00D85ECF"/>
    <w:rsid w:val="00D93993"/>
    <w:rsid w:val="00DA2812"/>
    <w:rsid w:val="00DA7963"/>
    <w:rsid w:val="00DB56F2"/>
    <w:rsid w:val="00DC2E78"/>
    <w:rsid w:val="00DC4DB4"/>
    <w:rsid w:val="00DC57C1"/>
    <w:rsid w:val="00DC6B29"/>
    <w:rsid w:val="00DE2A2E"/>
    <w:rsid w:val="00DE5157"/>
    <w:rsid w:val="00DE6EFF"/>
    <w:rsid w:val="00DE7253"/>
    <w:rsid w:val="00E25385"/>
    <w:rsid w:val="00E33FA7"/>
    <w:rsid w:val="00E44A08"/>
    <w:rsid w:val="00E4576F"/>
    <w:rsid w:val="00E60949"/>
    <w:rsid w:val="00E6628A"/>
    <w:rsid w:val="00E672FE"/>
    <w:rsid w:val="00E71DEB"/>
    <w:rsid w:val="00E76706"/>
    <w:rsid w:val="00E775C1"/>
    <w:rsid w:val="00E8388F"/>
    <w:rsid w:val="00E839CD"/>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A6AEF"/>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96551-13DF-4C72-AF65-5856D0963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9</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326</cp:revision>
  <cp:lastPrinted>2021-05-28T19:33:00Z</cp:lastPrinted>
  <dcterms:created xsi:type="dcterms:W3CDTF">2020-11-15T14:46:00Z</dcterms:created>
  <dcterms:modified xsi:type="dcterms:W3CDTF">2021-05-28T19:34:00Z</dcterms:modified>
</cp:coreProperties>
</file>