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7C8B" w14:textId="32D537C0" w:rsidR="00C37AAB" w:rsidRPr="00936857" w:rsidRDefault="00FC5095" w:rsidP="00C37AAB">
      <w:pPr>
        <w:rPr>
          <w:i/>
          <w:iCs/>
        </w:rPr>
      </w:pPr>
      <w:r w:rsidRPr="00FC5095">
        <w:rPr>
          <w:i/>
          <w:iCs/>
        </w:rPr>
        <w:t xml:space="preserve">2? </w:t>
      </w:r>
      <w:proofErr w:type="gramStart"/>
      <w:r w:rsidR="00C37AAB" w:rsidRPr="00936857">
        <w:rPr>
          <w:i/>
          <w:iCs/>
        </w:rPr>
        <w:t>Внутренние</w:t>
      </w:r>
      <w:proofErr w:type="gramEnd"/>
      <w:r w:rsidR="00C37AAB" w:rsidRPr="00936857">
        <w:rPr>
          <w:i/>
          <w:iCs/>
        </w:rPr>
        <w:t xml:space="preserve"> сервера имеют следующее назначение:</w:t>
      </w:r>
    </w:p>
    <w:p w14:paraId="7F3999F6" w14:textId="77777777" w:rsidR="00C37AAB" w:rsidRPr="00936857" w:rsidRDefault="00C37AAB" w:rsidP="00C37AAB">
      <w:pPr>
        <w:pStyle w:val="a4"/>
        <w:numPr>
          <w:ilvl w:val="0"/>
          <w:numId w:val="1"/>
        </w:numPr>
        <w:rPr>
          <w:i/>
          <w:iCs/>
        </w:rPr>
      </w:pPr>
      <w:r w:rsidRPr="00936857">
        <w:rPr>
          <w:i/>
          <w:iCs/>
        </w:rPr>
        <w:t>Главный сервер, отвечает за распределение ресурсов, хранение информации и политику безопасности;</w:t>
      </w:r>
    </w:p>
    <w:p w14:paraId="5FD47EC8" w14:textId="77777777" w:rsidR="00C37AAB" w:rsidRPr="00936857" w:rsidRDefault="00C37AAB" w:rsidP="00C37AAB">
      <w:pPr>
        <w:pStyle w:val="a4"/>
        <w:numPr>
          <w:ilvl w:val="0"/>
          <w:numId w:val="1"/>
        </w:numPr>
        <w:rPr>
          <w:i/>
          <w:iCs/>
        </w:rPr>
      </w:pPr>
      <w:r w:rsidRPr="00936857">
        <w:rPr>
          <w:i/>
          <w:iCs/>
        </w:rPr>
        <w:t>Резервный сервер, исполняет роль вторичного контроллера домена, отвечает за резервное копирование информации;</w:t>
      </w:r>
    </w:p>
    <w:p w14:paraId="7610A7C7" w14:textId="77777777" w:rsidR="00C37AAB" w:rsidRPr="00936857" w:rsidRDefault="00C37AAB" w:rsidP="00C37AAB">
      <w:pPr>
        <w:pStyle w:val="a4"/>
        <w:numPr>
          <w:ilvl w:val="0"/>
          <w:numId w:val="1"/>
        </w:numPr>
        <w:rPr>
          <w:i/>
          <w:iCs/>
        </w:rPr>
      </w:pPr>
      <w:r w:rsidRPr="00936857">
        <w:rPr>
          <w:i/>
          <w:iCs/>
        </w:rPr>
        <w:t>Web-сервер, размещает Web-сайт предприятия;</w:t>
      </w:r>
    </w:p>
    <w:p w14:paraId="7801776C" w14:textId="77777777" w:rsidR="00C37AAB" w:rsidRPr="005145F1" w:rsidRDefault="00C37AAB" w:rsidP="00C37AAB">
      <w:pPr>
        <w:pStyle w:val="a4"/>
        <w:numPr>
          <w:ilvl w:val="0"/>
          <w:numId w:val="1"/>
        </w:numPr>
        <w:rPr>
          <w:i/>
          <w:iCs/>
        </w:rPr>
      </w:pPr>
      <w:r w:rsidRPr="00936857">
        <w:rPr>
          <w:i/>
          <w:iCs/>
        </w:rPr>
        <w:t>Почтовый сервер, обслуживает корпоративную электронную почту;</w:t>
      </w:r>
    </w:p>
    <w:p w14:paraId="72D2BDD0" w14:textId="77777777" w:rsidR="005145F1" w:rsidRDefault="005145F1" w:rsidP="005145F1">
      <w:pPr>
        <w:rPr>
          <w:i/>
          <w:iCs/>
          <w:lang w:val="en-US"/>
        </w:rPr>
      </w:pPr>
    </w:p>
    <w:p w14:paraId="658DC70C" w14:textId="7BD415AE" w:rsidR="005145F1" w:rsidRPr="005145F1" w:rsidRDefault="00FC5095" w:rsidP="005145F1">
      <w:r w:rsidRPr="00FC5095">
        <w:t xml:space="preserve">3) </w:t>
      </w:r>
      <w:r w:rsidR="005145F1" w:rsidRPr="004478E1">
        <w:t>Таким образом, выбранная архитектура включает три уровня: коммутаторы доступа Cisco Catalyst 2960 для подключения рабочих станций, маршрутизирующий коммутатор Cisco Catalyst 9600 для маршрутизации VLAN и организации магистрали, а также маршрутизатор Cisco 7206VXR для выхода в глобальную сеть. Такое решение обеспечивает надёжность, масштабируемость и соответствие современным требованиям корпоративных сетей.</w:t>
      </w:r>
    </w:p>
    <w:p w14:paraId="744A683C" w14:textId="77777777" w:rsidR="005145F1" w:rsidRPr="005145F1" w:rsidRDefault="005145F1" w:rsidP="005145F1"/>
    <w:p w14:paraId="490BF946" w14:textId="78ED6F62" w:rsidR="00933E91" w:rsidRDefault="00C37AAB">
      <w:r>
        <w:br/>
      </w:r>
    </w:p>
    <w:sectPr w:rsidR="00933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930"/>
    <w:multiLevelType w:val="hybridMultilevel"/>
    <w:tmpl w:val="69DC87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1930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54"/>
    <w:rsid w:val="004664CF"/>
    <w:rsid w:val="005145F1"/>
    <w:rsid w:val="005A2F38"/>
    <w:rsid w:val="005D1476"/>
    <w:rsid w:val="00656254"/>
    <w:rsid w:val="00665DB3"/>
    <w:rsid w:val="00780AAB"/>
    <w:rsid w:val="00933E91"/>
    <w:rsid w:val="00C37AAB"/>
    <w:rsid w:val="00F7388A"/>
    <w:rsid w:val="00FC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60BC0"/>
  <w15:chartTrackingRefBased/>
  <w15:docId w15:val="{71B5BD6B-D8CA-4952-AB5C-F8F8FD5A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C37AAB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2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2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2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2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2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2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2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4"/>
    <w:link w:val="a5"/>
    <w:qFormat/>
    <w:rsid w:val="00780AAB"/>
    <w:pPr>
      <w:spacing w:before="120" w:after="120" w:line="240" w:lineRule="atLeast"/>
      <w:ind w:left="-567"/>
    </w:pPr>
    <w:rPr>
      <w:rFonts w:ascii="Cambria" w:hAnsi="Cambria" w:cs="Times New Roman"/>
      <w:bCs/>
      <w:sz w:val="20"/>
      <w:szCs w:val="24"/>
    </w:rPr>
  </w:style>
  <w:style w:type="character" w:customStyle="1" w:styleId="a5">
    <w:name w:val="программа Знак"/>
    <w:basedOn w:val="a0"/>
    <w:link w:val="a3"/>
    <w:rsid w:val="00780AAB"/>
    <w:rPr>
      <w:rFonts w:ascii="Cambria" w:hAnsi="Cambria" w:cs="Times New Roman"/>
      <w:bCs/>
      <w:sz w:val="20"/>
      <w:szCs w:val="24"/>
    </w:rPr>
  </w:style>
  <w:style w:type="paragraph" w:styleId="a4">
    <w:name w:val="List Paragraph"/>
    <w:basedOn w:val="a"/>
    <w:uiPriority w:val="34"/>
    <w:qFormat/>
    <w:rsid w:val="00780A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5625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5625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5625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56254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56254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56254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56254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56254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56254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65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65625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65625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65625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562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254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aa">
    <w:name w:val="Intense Emphasis"/>
    <w:basedOn w:val="a0"/>
    <w:uiPriority w:val="21"/>
    <w:qFormat/>
    <w:rsid w:val="006562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56254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656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Мовенко</dc:creator>
  <cp:keywords/>
  <dc:description/>
  <cp:lastModifiedBy>Константин Мовенко</cp:lastModifiedBy>
  <cp:revision>4</cp:revision>
  <dcterms:created xsi:type="dcterms:W3CDTF">2026-03-11T11:54:00Z</dcterms:created>
  <dcterms:modified xsi:type="dcterms:W3CDTF">2026-03-12T16:42:00Z</dcterms:modified>
</cp:coreProperties>
</file>