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5AEE4" w14:textId="654F874E" w:rsidR="00537870" w:rsidRPr="00537870" w:rsidRDefault="00537870" w:rsidP="00537870">
      <w:pPr>
        <w:ind w:firstLine="0"/>
        <w:jc w:val="center"/>
        <w:rPr>
          <w:b/>
          <w:bCs/>
          <w:lang w:val="en-US"/>
        </w:rPr>
      </w:pPr>
      <w:r w:rsidRPr="00537870">
        <w:rPr>
          <w:b/>
          <w:bCs/>
          <w:lang w:val="en-US"/>
        </w:rPr>
        <w:t>Practical Work №</w:t>
      </w:r>
      <w:r w:rsidR="00384086">
        <w:rPr>
          <w:b/>
          <w:bCs/>
          <w:lang w:val="en-US"/>
        </w:rPr>
        <w:t>13</w:t>
      </w:r>
      <w:r w:rsidRPr="00537870">
        <w:rPr>
          <w:b/>
          <w:bCs/>
          <w:lang w:val="en-US"/>
        </w:rPr>
        <w:t xml:space="preserve"> </w:t>
      </w:r>
      <w:r w:rsidRPr="00537870">
        <w:rPr>
          <w:b/>
          <w:bCs/>
          <w:lang w:val="en-US"/>
        </w:rPr>
        <w:sym w:font="Symbol" w:char="F02D"/>
      </w:r>
      <w:r w:rsidRPr="00537870">
        <w:rPr>
          <w:b/>
          <w:bCs/>
          <w:lang w:val="en-US"/>
        </w:rPr>
        <w:t xml:space="preserve"> «</w:t>
      </w:r>
      <w:r w:rsidR="00153BF8">
        <w:rPr>
          <w:b/>
          <w:bCs/>
          <w:lang w:val="en-US"/>
        </w:rPr>
        <w:t>Adding interactivity to HTML documents with JavaScript</w:t>
      </w:r>
      <w:r w:rsidRPr="00537870">
        <w:rPr>
          <w:b/>
          <w:bCs/>
          <w:lang w:val="en-US"/>
        </w:rPr>
        <w:t>»</w:t>
      </w:r>
    </w:p>
    <w:p w14:paraId="4290AB39" w14:textId="77777777" w:rsidR="00537870" w:rsidRDefault="00537870" w:rsidP="00537870">
      <w:pPr>
        <w:rPr>
          <w:lang w:val="en-US"/>
        </w:rPr>
      </w:pPr>
    </w:p>
    <w:p w14:paraId="41564A6E" w14:textId="77777777" w:rsidR="00153BF8" w:rsidRDefault="00153BF8" w:rsidP="00537870">
      <w:pPr>
        <w:rPr>
          <w:lang w:val="en-US"/>
        </w:rPr>
      </w:pPr>
    </w:p>
    <w:p w14:paraId="1C6E5DA5" w14:textId="60B685C5" w:rsidR="00153BF8" w:rsidRPr="00153BF8" w:rsidRDefault="00153BF8" w:rsidP="00153BF8">
      <w:pPr>
        <w:rPr>
          <w:rFonts w:eastAsia="Times New Roman" w:cs="Times New Roman"/>
          <w:szCs w:val="24"/>
          <w:lang w:val="en-US" w:eastAsia="ru-RU"/>
        </w:rPr>
      </w:pPr>
      <w:r w:rsidRPr="00153BF8">
        <w:rPr>
          <w:rFonts w:eastAsia="Times New Roman" w:cs="Times New Roman"/>
          <w:szCs w:val="24"/>
          <w:lang w:val="en-US" w:eastAsia="ru-RU"/>
        </w:rPr>
        <w:t xml:space="preserve">JavaScript is a high-level programming language </w:t>
      </w:r>
      <w:r>
        <w:rPr>
          <w:rFonts w:eastAsia="Times New Roman" w:cs="Times New Roman"/>
          <w:szCs w:val="24"/>
          <w:lang w:val="en-US" w:eastAsia="ru-RU"/>
        </w:rPr>
        <w:t>used</w:t>
      </w:r>
      <w:r w:rsidRPr="00153BF8">
        <w:rPr>
          <w:rFonts w:eastAsia="Times New Roman" w:cs="Times New Roman"/>
          <w:szCs w:val="24"/>
          <w:lang w:val="en-US" w:eastAsia="ru-RU"/>
        </w:rPr>
        <w:t xml:space="preserve"> for making websites interactive. </w:t>
      </w:r>
      <w:r>
        <w:rPr>
          <w:rFonts w:eastAsia="Times New Roman" w:cs="Times New Roman"/>
          <w:szCs w:val="24"/>
          <w:lang w:val="en-US" w:eastAsia="ru-RU"/>
        </w:rPr>
        <w:t>It was c</w:t>
      </w:r>
      <w:r w:rsidRPr="00153BF8">
        <w:rPr>
          <w:rFonts w:eastAsia="Times New Roman" w:cs="Times New Roman"/>
          <w:szCs w:val="24"/>
          <w:lang w:val="en-US" w:eastAsia="ru-RU"/>
        </w:rPr>
        <w:t xml:space="preserve">reated in 1995 </w:t>
      </w:r>
      <w:r>
        <w:rPr>
          <w:rFonts w:eastAsia="Times New Roman" w:cs="Times New Roman"/>
          <w:szCs w:val="24"/>
          <w:lang w:val="en-US" w:eastAsia="ru-RU"/>
        </w:rPr>
        <w:t>and</w:t>
      </w:r>
      <w:r w:rsidRPr="00153BF8">
        <w:rPr>
          <w:rFonts w:eastAsia="Times New Roman" w:cs="Times New Roman"/>
          <w:szCs w:val="24"/>
          <w:lang w:val="en-US" w:eastAsia="ru-RU"/>
        </w:rPr>
        <w:t xml:space="preserve"> was designed to be easy to learn and add dynamic functionality to web pages. Originally named Mocha, it was later renamed to JavaScript to capitalize on the popularity of Java.</w:t>
      </w:r>
    </w:p>
    <w:p w14:paraId="510B4062" w14:textId="77777777" w:rsidR="00153BF8" w:rsidRPr="00153BF8" w:rsidRDefault="00153BF8" w:rsidP="00153BF8">
      <w:pPr>
        <w:rPr>
          <w:rFonts w:eastAsia="Times New Roman" w:cs="Times New Roman"/>
          <w:szCs w:val="24"/>
          <w:lang w:val="en-US" w:eastAsia="ru-RU"/>
        </w:rPr>
      </w:pPr>
    </w:p>
    <w:p w14:paraId="37B1C758" w14:textId="3BAA04CC" w:rsidR="00153BF8" w:rsidRPr="00153BF8" w:rsidRDefault="00153BF8" w:rsidP="00153BF8">
      <w:pPr>
        <w:rPr>
          <w:rFonts w:eastAsia="Times New Roman" w:cs="Times New Roman"/>
          <w:szCs w:val="24"/>
          <w:lang w:val="en-US" w:eastAsia="ru-RU"/>
        </w:rPr>
      </w:pPr>
      <w:r w:rsidRPr="00153BF8">
        <w:rPr>
          <w:rFonts w:eastAsia="Times New Roman" w:cs="Times New Roman"/>
          <w:szCs w:val="24"/>
          <w:lang w:val="en-US" w:eastAsia="ru-RU"/>
        </w:rPr>
        <w:t xml:space="preserve">JavaScript is widely used for building front-end web applications because it is the </w:t>
      </w:r>
      <w:r>
        <w:rPr>
          <w:rFonts w:eastAsia="Times New Roman" w:cs="Times New Roman"/>
          <w:szCs w:val="24"/>
          <w:lang w:val="en-US" w:eastAsia="ru-RU"/>
        </w:rPr>
        <w:t>one of the few</w:t>
      </w:r>
      <w:r w:rsidRPr="00153BF8">
        <w:rPr>
          <w:rFonts w:eastAsia="Times New Roman" w:cs="Times New Roman"/>
          <w:szCs w:val="24"/>
          <w:lang w:val="en-US" w:eastAsia="ru-RU"/>
        </w:rPr>
        <w:t xml:space="preserve"> language</w:t>
      </w:r>
      <w:r>
        <w:rPr>
          <w:rFonts w:eastAsia="Times New Roman" w:cs="Times New Roman"/>
          <w:szCs w:val="24"/>
          <w:lang w:val="en-US" w:eastAsia="ru-RU"/>
        </w:rPr>
        <w:t>s</w:t>
      </w:r>
      <w:r w:rsidRPr="00153BF8"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which</w:t>
      </w:r>
      <w:r w:rsidRPr="00153BF8">
        <w:rPr>
          <w:rFonts w:eastAsia="Times New Roman" w:cs="Times New Roman"/>
          <w:szCs w:val="24"/>
          <w:lang w:val="en-US" w:eastAsia="ru-RU"/>
        </w:rPr>
        <w:t xml:space="preserve"> browsers natively support. It also powers server-side applications with Node.js, mobile apps with React Native or Ionic, and desktop apps with Electron.</w:t>
      </w:r>
    </w:p>
    <w:p w14:paraId="3A394958" w14:textId="77777777" w:rsidR="00153BF8" w:rsidRPr="00153BF8" w:rsidRDefault="00153BF8" w:rsidP="00153BF8">
      <w:pPr>
        <w:rPr>
          <w:rFonts w:eastAsia="Times New Roman" w:cs="Times New Roman"/>
          <w:szCs w:val="24"/>
          <w:lang w:val="en-US" w:eastAsia="ru-RU"/>
        </w:rPr>
      </w:pPr>
    </w:p>
    <w:p w14:paraId="42BF8EA8" w14:textId="16A3AD9B" w:rsidR="00153BF8" w:rsidRPr="00153BF8" w:rsidRDefault="00153BF8" w:rsidP="00153BF8">
      <w:pPr>
        <w:rPr>
          <w:rFonts w:eastAsia="Times New Roman" w:cs="Times New Roman"/>
          <w:szCs w:val="24"/>
          <w:lang w:val="en-US" w:eastAsia="ru-RU"/>
        </w:rPr>
      </w:pPr>
      <w:r w:rsidRPr="00153BF8">
        <w:rPr>
          <w:rFonts w:eastAsia="Times New Roman" w:cs="Times New Roman"/>
          <w:szCs w:val="24"/>
          <w:lang w:val="en-US" w:eastAsia="ru-RU"/>
        </w:rPr>
        <w:t xml:space="preserve">JavaScript runs either as an interpreted language or with just-in-time compilation, which converts it to machine code as it runs. </w:t>
      </w:r>
      <w:r w:rsidR="00DB7991">
        <w:rPr>
          <w:rFonts w:eastAsia="Times New Roman" w:cs="Times New Roman"/>
          <w:szCs w:val="24"/>
          <w:lang w:val="en-US" w:eastAsia="ru-RU"/>
        </w:rPr>
        <w:t>I</w:t>
      </w:r>
      <w:r w:rsidRPr="00153BF8">
        <w:rPr>
          <w:rFonts w:eastAsia="Times New Roman" w:cs="Times New Roman"/>
          <w:szCs w:val="24"/>
          <w:lang w:val="en-US" w:eastAsia="ru-RU"/>
        </w:rPr>
        <w:t>t handles multiple tasks efficiently using a non-blocking event loop, allowing it to perform tasks in the background without slowing down the main thread.</w:t>
      </w:r>
    </w:p>
    <w:p w14:paraId="49D0AD21" w14:textId="77777777" w:rsidR="00153BF8" w:rsidRPr="00153BF8" w:rsidRDefault="00153BF8" w:rsidP="00153BF8">
      <w:pPr>
        <w:rPr>
          <w:rFonts w:eastAsia="Times New Roman" w:cs="Times New Roman"/>
          <w:szCs w:val="24"/>
          <w:lang w:val="en-US" w:eastAsia="ru-RU"/>
        </w:rPr>
      </w:pPr>
    </w:p>
    <w:p w14:paraId="658EAC9E" w14:textId="31F60FD3" w:rsidR="00153BF8" w:rsidRPr="00153BF8" w:rsidRDefault="00153BF8" w:rsidP="00153BF8">
      <w:pPr>
        <w:rPr>
          <w:rFonts w:eastAsia="Times New Roman" w:cs="Times New Roman"/>
          <w:szCs w:val="24"/>
          <w:lang w:val="en-US" w:eastAsia="ru-RU"/>
        </w:rPr>
      </w:pPr>
      <w:r w:rsidRPr="00153BF8">
        <w:rPr>
          <w:rFonts w:eastAsia="Times New Roman" w:cs="Times New Roman"/>
          <w:szCs w:val="24"/>
          <w:lang w:val="en-US" w:eastAsia="ru-RU"/>
        </w:rPr>
        <w:t>JavaScript can manipulate HTML elements, like buttons, by selecting them and adding event listeners to make them interactive. You can define functions using the function keyword or arrow functions for a more concise syntax.</w:t>
      </w:r>
    </w:p>
    <w:p w14:paraId="2D811D3D" w14:textId="77777777" w:rsidR="00153BF8" w:rsidRPr="00153BF8" w:rsidRDefault="00153BF8" w:rsidP="00153BF8">
      <w:pPr>
        <w:rPr>
          <w:rFonts w:eastAsia="Times New Roman" w:cs="Times New Roman"/>
          <w:szCs w:val="24"/>
          <w:lang w:val="en-US" w:eastAsia="ru-RU"/>
        </w:rPr>
      </w:pPr>
    </w:p>
    <w:p w14:paraId="4D4B7FF5" w14:textId="77777777" w:rsidR="00153BF8" w:rsidRPr="00153BF8" w:rsidRDefault="00153BF8" w:rsidP="00153BF8">
      <w:pPr>
        <w:rPr>
          <w:rFonts w:eastAsia="Times New Roman" w:cs="Times New Roman"/>
          <w:szCs w:val="24"/>
          <w:lang w:val="en-US" w:eastAsia="ru-RU"/>
        </w:rPr>
      </w:pPr>
      <w:r w:rsidRPr="00153BF8">
        <w:rPr>
          <w:rFonts w:eastAsia="Times New Roman" w:cs="Times New Roman"/>
          <w:szCs w:val="24"/>
          <w:lang w:val="en-US" w:eastAsia="ru-RU"/>
        </w:rPr>
        <w:t>JavaScript supports both functional programming, with first-class functions, and object-oriented programming, with classes and inheritance. It handles asynchronous tasks with Promises and async/await, making it suitable for operations like fetching data from a server.</w:t>
      </w:r>
    </w:p>
    <w:p w14:paraId="69196B8A" w14:textId="77777777" w:rsidR="00153BF8" w:rsidRPr="00153BF8" w:rsidRDefault="00153BF8" w:rsidP="00153BF8">
      <w:pPr>
        <w:rPr>
          <w:rFonts w:eastAsia="Times New Roman" w:cs="Times New Roman"/>
          <w:szCs w:val="24"/>
          <w:lang w:val="en-US" w:eastAsia="ru-RU"/>
        </w:rPr>
      </w:pPr>
    </w:p>
    <w:p w14:paraId="7542FC6D" w14:textId="0F3F7104" w:rsidR="00384086" w:rsidRDefault="00153BF8" w:rsidP="00153BF8">
      <w:pPr>
        <w:rPr>
          <w:rFonts w:eastAsia="Times New Roman" w:cs="Times New Roman"/>
          <w:szCs w:val="24"/>
          <w:lang w:val="en-US" w:eastAsia="ru-RU"/>
        </w:rPr>
      </w:pPr>
      <w:r w:rsidRPr="00153BF8">
        <w:rPr>
          <w:rFonts w:eastAsia="Times New Roman" w:cs="Times New Roman"/>
          <w:szCs w:val="24"/>
          <w:lang w:val="en-US" w:eastAsia="ru-RU"/>
        </w:rPr>
        <w:t>Overall, JavaScript is a versatile and powerful language that continues to evolve, making it a cornerstone of modern web development.</w:t>
      </w:r>
    </w:p>
    <w:p w14:paraId="0744A8BB" w14:textId="4E3DBFDB" w:rsidR="00153BF8" w:rsidRPr="00E41A9E" w:rsidRDefault="00153BF8" w:rsidP="00153BF8">
      <w:pPr>
        <w:rPr>
          <w:lang w:val="en-US"/>
        </w:rPr>
      </w:pPr>
    </w:p>
    <w:p w14:paraId="44F85EAF" w14:textId="19D677CA" w:rsidR="00537870" w:rsidRPr="00153BF8" w:rsidRDefault="00537870" w:rsidP="00537870">
      <w:pPr>
        <w:rPr>
          <w:lang w:val="en-US"/>
        </w:rPr>
      </w:pPr>
      <w:r>
        <w:rPr>
          <w:lang w:val="en-US"/>
        </w:rPr>
        <w:t xml:space="preserve">The video - </w:t>
      </w:r>
      <w:hyperlink r:id="rId5" w:history="1">
        <w:r w:rsidR="00153BF8" w:rsidRPr="00153BF8">
          <w:rPr>
            <w:rStyle w:val="a7"/>
            <w:lang w:val="en-US"/>
          </w:rPr>
          <w:t>youtube.com/</w:t>
        </w:r>
        <w:proofErr w:type="spellStart"/>
        <w:r w:rsidR="00153BF8" w:rsidRPr="00153BF8">
          <w:rPr>
            <w:rStyle w:val="a7"/>
            <w:lang w:val="en-US"/>
          </w:rPr>
          <w:t>watch?v</w:t>
        </w:r>
        <w:proofErr w:type="spellEnd"/>
        <w:r w:rsidR="00153BF8" w:rsidRPr="00153BF8">
          <w:rPr>
            <w:rStyle w:val="a7"/>
            <w:lang w:val="en-US"/>
          </w:rPr>
          <w:t>=</w:t>
        </w:r>
        <w:proofErr w:type="spellStart"/>
        <w:r w:rsidR="00153BF8" w:rsidRPr="00153BF8">
          <w:rPr>
            <w:rStyle w:val="a7"/>
            <w:lang w:val="en-US"/>
          </w:rPr>
          <w:t>DHjqpvDnNGE&amp;ab_channel</w:t>
        </w:r>
        <w:proofErr w:type="spellEnd"/>
        <w:r w:rsidR="00153BF8" w:rsidRPr="00153BF8">
          <w:rPr>
            <w:rStyle w:val="a7"/>
            <w:lang w:val="en-US"/>
          </w:rPr>
          <w:t>=Fireship</w:t>
        </w:r>
      </w:hyperlink>
    </w:p>
    <w:p w14:paraId="11E20C52" w14:textId="77777777" w:rsidR="00537870" w:rsidRDefault="00537870" w:rsidP="00537870">
      <w:pPr>
        <w:rPr>
          <w:lang w:val="en-US"/>
        </w:rPr>
      </w:pPr>
    </w:p>
    <w:p w14:paraId="72C36746" w14:textId="07D6F3F7" w:rsidR="00537870" w:rsidRPr="00537870" w:rsidRDefault="00537870" w:rsidP="00537870">
      <w:proofErr w:type="spellStart"/>
      <w:r>
        <w:rPr>
          <w:lang w:val="en-US"/>
        </w:rPr>
        <w:t>Movenko</w:t>
      </w:r>
      <w:proofErr w:type="spellEnd"/>
      <w:r>
        <w:rPr>
          <w:lang w:val="en-US"/>
        </w:rPr>
        <w:t xml:space="preserve"> Konstantin, </w:t>
      </w:r>
      <w:r>
        <w:t>ИС/б-21-2-о</w:t>
      </w:r>
    </w:p>
    <w:sectPr w:rsidR="00537870" w:rsidRPr="00537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409"/>
    <w:multiLevelType w:val="hybridMultilevel"/>
    <w:tmpl w:val="2AE05992"/>
    <w:lvl w:ilvl="0" w:tplc="93FA6DA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5E5DCD"/>
    <w:multiLevelType w:val="hybridMultilevel"/>
    <w:tmpl w:val="BB72AA5E"/>
    <w:lvl w:ilvl="0" w:tplc="93FA6DA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2774014"/>
    <w:multiLevelType w:val="multilevel"/>
    <w:tmpl w:val="DDE4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731310"/>
    <w:multiLevelType w:val="hybridMultilevel"/>
    <w:tmpl w:val="AB661BD0"/>
    <w:lvl w:ilvl="0" w:tplc="93FA6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31066733">
    <w:abstractNumId w:val="3"/>
  </w:num>
  <w:num w:numId="2" w16cid:durableId="344134232">
    <w:abstractNumId w:val="2"/>
  </w:num>
  <w:num w:numId="3" w16cid:durableId="473064754">
    <w:abstractNumId w:val="0"/>
  </w:num>
  <w:num w:numId="4" w16cid:durableId="757600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27"/>
    <w:rsid w:val="00153BF8"/>
    <w:rsid w:val="002B36E3"/>
    <w:rsid w:val="00384086"/>
    <w:rsid w:val="00470400"/>
    <w:rsid w:val="004F42F1"/>
    <w:rsid w:val="00537870"/>
    <w:rsid w:val="005A2F38"/>
    <w:rsid w:val="005E6427"/>
    <w:rsid w:val="00780AAB"/>
    <w:rsid w:val="00933E91"/>
    <w:rsid w:val="009B17A9"/>
    <w:rsid w:val="00AC7B9C"/>
    <w:rsid w:val="00B22570"/>
    <w:rsid w:val="00B92596"/>
    <w:rsid w:val="00C406D1"/>
    <w:rsid w:val="00C46716"/>
    <w:rsid w:val="00DB7991"/>
    <w:rsid w:val="00E41A9E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3AB4"/>
  <w15:chartTrackingRefBased/>
  <w15:docId w15:val="{28DE8C97-C5BB-4A66-8971-A4311E06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2257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7">
    <w:name w:val="Hyperlink"/>
    <w:basedOn w:val="a0"/>
    <w:uiPriority w:val="99"/>
    <w:unhideWhenUsed/>
    <w:rsid w:val="0053787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7870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53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6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9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5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09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49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5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6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42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6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5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5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8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2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8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5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4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7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8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7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3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6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2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93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8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22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40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0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6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2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HjqpvDnNGE&amp;ab_channel=Firesh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7</cp:revision>
  <dcterms:created xsi:type="dcterms:W3CDTF">2024-04-05T07:26:00Z</dcterms:created>
  <dcterms:modified xsi:type="dcterms:W3CDTF">2024-06-14T21:54:00Z</dcterms:modified>
</cp:coreProperties>
</file>