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A7D9" w14:textId="77777777" w:rsidR="00BE5A99" w:rsidRP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34E7BAEE" w14:textId="33608D27" w:rsidR="00F50DFC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Случайный (Сигналы)</w:t>
      </w:r>
    </w:p>
    <w:p w14:paraId="1A13F068" w14:textId="1FC8C6E2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14:paraId="74829D3F" w14:textId="79773C67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Чему равна круговая частота периодического гармонического колебания, если период колебания равен 628 мкс?</w:t>
      </w:r>
    </w:p>
    <w:p w14:paraId="6E553673" w14:textId="686C9CCE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E5A99">
        <w:rPr>
          <w:rFonts w:ascii="Times New Roman" w:hAnsi="Times New Roman" w:cs="Times New Roman"/>
          <w:sz w:val="28"/>
          <w:szCs w:val="28"/>
        </w:rPr>
        <w:t>10000 рад/с</w:t>
      </w:r>
    </w:p>
    <w:p w14:paraId="29C88319" w14:textId="075C8D4E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629A10EB" w14:textId="1EDF49E2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4A5AAE7" w14:textId="2AF78A8F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Вычислите в вольтах значение постоянной составляющей периодической последовательности группы прямоугольных импульсов вида 1000, если амплитуда импульсов равна 8 В?</w:t>
      </w:r>
    </w:p>
    <w:p w14:paraId="758B4E49" w14:textId="3D5DAAE5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</w:t>
      </w:r>
    </w:p>
    <w:p w14:paraId="4D71E217" w14:textId="77777777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4AB575BF" w14:textId="72BD5271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D4AEF17" w14:textId="7EC31201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Вычислите в килогерцах значение частоты верхней боковой составляющей спектра амплитудно-модулированного сигнала, если частота несущей равна 100 кГц, а частота гармонического модулирующего колебания равна 25 кГц.</w:t>
      </w:r>
    </w:p>
    <w:p w14:paraId="13041D13" w14:textId="1C66A75C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E5A99">
        <w:rPr>
          <w:rFonts w:ascii="Times New Roman" w:hAnsi="Times New Roman" w:cs="Times New Roman"/>
          <w:sz w:val="28"/>
          <w:szCs w:val="28"/>
        </w:rPr>
        <w:t>125</w:t>
      </w:r>
    </w:p>
    <w:p w14:paraId="4DFA365B" w14:textId="77777777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48642ADF" w14:textId="1881FD5F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C5BD79F" w14:textId="7A6BC8D3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Вычислите в килогерцах значение частоты нижней боковой составляющей спектра амплитудно-модулированного сигнала, если частота несущей равна 100 кГц, а частота гармонического модулирующего колебания равна 25 кГц.</w:t>
      </w:r>
    </w:p>
    <w:p w14:paraId="5DD35838" w14:textId="4271FA6C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E5A99">
        <w:rPr>
          <w:rFonts w:ascii="Times New Roman" w:hAnsi="Times New Roman" w:cs="Times New Roman"/>
          <w:sz w:val="28"/>
          <w:szCs w:val="28"/>
        </w:rPr>
        <w:t>75</w:t>
      </w:r>
    </w:p>
    <w:p w14:paraId="6D79342B" w14:textId="77777777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5780772D" w14:textId="29A0DC80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B37D71F" w14:textId="6A779AE6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Чему равна энергия сигнала последовательности прямоугольных импульсов, передаваемых со скоростью 100 кБод, если средняя мощность импульса равна 100 мВт?</w:t>
      </w:r>
    </w:p>
    <w:p w14:paraId="097E66EA" w14:textId="626FF0BD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E5A99">
        <w:rPr>
          <w:rFonts w:ascii="Times New Roman" w:hAnsi="Times New Roman" w:cs="Times New Roman"/>
          <w:sz w:val="28"/>
          <w:szCs w:val="28"/>
        </w:rPr>
        <w:t>1 мкДж</w:t>
      </w:r>
    </w:p>
    <w:p w14:paraId="7B7364AA" w14:textId="14E9C98B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67E58FAB" w14:textId="6CB034C9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lastRenderedPageBreak/>
        <w:t>Случайный (Сигналы-1)</w:t>
      </w:r>
    </w:p>
    <w:p w14:paraId="3EE5E9F9" w14:textId="3F740CE1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14:paraId="621EF9A4" w14:textId="074F5129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 w:rsidRPr="00BE5A99">
        <w:rPr>
          <w:rFonts w:ascii="Times New Roman" w:hAnsi="Times New Roman" w:cs="Times New Roman"/>
          <w:sz w:val="28"/>
          <w:szCs w:val="28"/>
        </w:rPr>
        <w:t>Вторичными параметрами линии электросвязи связи являются:</w:t>
      </w:r>
    </w:p>
    <w:p w14:paraId="08E94A18" w14:textId="26E55AAA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BE5A99">
        <w:rPr>
          <w:rFonts w:ascii="Times New Roman" w:hAnsi="Times New Roman" w:cs="Times New Roman"/>
          <w:sz w:val="28"/>
          <w:szCs w:val="28"/>
        </w:rPr>
        <w:t>Волновое сопротивление и коэффициент распространения сигналов.</w:t>
      </w:r>
    </w:p>
    <w:p w14:paraId="47D3EEE5" w14:textId="28809771" w:rsidR="00BE5A99" w:rsidRDefault="00BE5A99" w:rsidP="00BE5A99">
      <w:pPr>
        <w:rPr>
          <w:rFonts w:ascii="Times New Roman" w:hAnsi="Times New Roman" w:cs="Times New Roman"/>
          <w:sz w:val="28"/>
          <w:szCs w:val="28"/>
        </w:rPr>
      </w:pPr>
    </w:p>
    <w:p w14:paraId="683E9221" w14:textId="5FFB78BA" w:rsidR="00BE5A99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Вопрос 2</w:t>
      </w:r>
    </w:p>
    <w:p w14:paraId="4D536E55" w14:textId="20CFB5D8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 аппаратуре уплотнения с ИКМ используется:</w:t>
      </w:r>
    </w:p>
    <w:p w14:paraId="5B7FF57C" w14:textId="30A70352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Временное разделение каналов.</w:t>
      </w:r>
    </w:p>
    <w:p w14:paraId="12372042" w14:textId="67DD31AE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</w:p>
    <w:p w14:paraId="2BC7D8C6" w14:textId="57F75B99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Вопрос 3</w:t>
      </w:r>
    </w:p>
    <w:p w14:paraId="4781E6C1" w14:textId="20B3E3FC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Напряжение на выходе канала равно 100 мВ, а напряжение в исходной точке канала составляет 1 В. Какой уровень сигнала на выходе канала?</w:t>
      </w:r>
    </w:p>
    <w:p w14:paraId="303E0507" w14:textId="27C636D9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- 20 дБ</w:t>
      </w:r>
    </w:p>
    <w:p w14:paraId="7A32E5E4" w14:textId="0DAA4B7A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</w:p>
    <w:p w14:paraId="591E2D4F" w14:textId="4215D4C5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Вопрос 4</w:t>
      </w:r>
    </w:p>
    <w:p w14:paraId="5A907277" w14:textId="2BC63E42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Напряжение сигнала на входе линии связи равно 270 мВ, а на выходе 2700 мкВ. Чему рано затухание линии связи?</w:t>
      </w:r>
    </w:p>
    <w:p w14:paraId="6F4F223F" w14:textId="6A61A323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40 дБ</w:t>
      </w:r>
    </w:p>
    <w:p w14:paraId="3EBC5A0B" w14:textId="5AD73A27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</w:p>
    <w:p w14:paraId="0DDEC210" w14:textId="18F942BD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Вопрос 5</w:t>
      </w:r>
    </w:p>
    <w:p w14:paraId="2D82175D" w14:textId="4CBFF345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Переходное затухание кабеля связи это:</w:t>
      </w:r>
    </w:p>
    <w:p w14:paraId="7AE481F1" w14:textId="49794DF8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  <w:r w:rsidRPr="00002258">
        <w:rPr>
          <w:rFonts w:ascii="Times New Roman" w:hAnsi="Times New Roman" w:cs="Times New Roman"/>
          <w:sz w:val="28"/>
          <w:szCs w:val="28"/>
        </w:rPr>
        <w:t>Затухание между парами проводов в кабеле связи.</w:t>
      </w:r>
    </w:p>
    <w:p w14:paraId="4DB0FFB4" w14:textId="1A4E89B7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</w:p>
    <w:p w14:paraId="5205E57B" w14:textId="1411B911" w:rsidR="00002258" w:rsidRDefault="00002258" w:rsidP="00BE5A99">
      <w:pPr>
        <w:rPr>
          <w:rFonts w:ascii="Times New Roman" w:hAnsi="Times New Roman" w:cs="Times New Roman"/>
          <w:sz w:val="28"/>
          <w:szCs w:val="28"/>
        </w:rPr>
      </w:pPr>
    </w:p>
    <w:p w14:paraId="06F576E7" w14:textId="11DF3877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3B85D7B7" w14:textId="18B160F3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67E0F91B" w14:textId="3CC16ECE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63C4A130" w14:textId="09688BCD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0AC7F764" w14:textId="77777777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0547B542" w14:textId="346A687B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lastRenderedPageBreak/>
        <w:t>Случайный (Сигналы-3)</w:t>
      </w:r>
    </w:p>
    <w:p w14:paraId="71371684" w14:textId="6967AC01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493E8B7D" w14:textId="3F012EE8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Как связаны между собой скорость света C частота F и длина волны λ оптических колебаний?</w:t>
      </w:r>
    </w:p>
    <w:p w14:paraId="2B715672" w14:textId="2370ED22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F =  C / λ ;</w:t>
      </w:r>
    </w:p>
    <w:p w14:paraId="3E45EBB9" w14:textId="1B70DECB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541FC944" w14:textId="123FE5DE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Какие виды искажений цифровых сигналов присутствуют при передаче их по линиям и каналам электросвязи?</w:t>
      </w:r>
    </w:p>
    <w:p w14:paraId="38622108" w14:textId="41A6C70E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Краевые искажения и дробления</w:t>
      </w:r>
    </w:p>
    <w:p w14:paraId="362F30D0" w14:textId="4B707567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3454C217" w14:textId="53986EDC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Какой способ регистрации сигналов позволяет осуществлять правильный прием сигналов при дроблениях?</w:t>
      </w:r>
    </w:p>
    <w:p w14:paraId="19E1D4F3" w14:textId="3064654F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Интегральный прием</w:t>
      </w:r>
    </w:p>
    <w:p w14:paraId="168F5674" w14:textId="13F44FF3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</w:p>
    <w:p w14:paraId="1EABCC69" w14:textId="4951D6C5" w:rsidR="002E35C8" w:rsidRDefault="002E35C8" w:rsidP="00BE5A99">
      <w:pPr>
        <w:rPr>
          <w:rFonts w:ascii="Times New Roman" w:hAnsi="Times New Roman" w:cs="Times New Roman"/>
          <w:sz w:val="28"/>
          <w:szCs w:val="28"/>
        </w:rPr>
      </w:pPr>
      <w:r w:rsidRPr="002E35C8">
        <w:rPr>
          <w:rFonts w:ascii="Times New Roman" w:hAnsi="Times New Roman" w:cs="Times New Roman"/>
          <w:sz w:val="28"/>
          <w:szCs w:val="28"/>
        </w:rPr>
        <w:t>Какой способ регистрации сигналов позволяет осуществлять правильный прием сигналов при краевых искажениях?</w:t>
      </w:r>
    </w:p>
    <w:p w14:paraId="63A9116A" w14:textId="0744DE57" w:rsidR="002E35C8" w:rsidRDefault="00280801" w:rsidP="00BE5A99">
      <w:pPr>
        <w:rPr>
          <w:rFonts w:ascii="Times New Roman" w:hAnsi="Times New Roman" w:cs="Times New Roman"/>
          <w:sz w:val="28"/>
          <w:szCs w:val="28"/>
        </w:rPr>
      </w:pPr>
      <w:r w:rsidRPr="00280801">
        <w:rPr>
          <w:rFonts w:ascii="Times New Roman" w:hAnsi="Times New Roman" w:cs="Times New Roman"/>
          <w:sz w:val="28"/>
          <w:szCs w:val="28"/>
        </w:rPr>
        <w:t>Стробирование</w:t>
      </w:r>
    </w:p>
    <w:p w14:paraId="781253A5" w14:textId="721FC8F0" w:rsidR="00553B38" w:rsidRDefault="00553B38" w:rsidP="00BE5A99">
      <w:pPr>
        <w:rPr>
          <w:rFonts w:ascii="Times New Roman" w:hAnsi="Times New Roman" w:cs="Times New Roman"/>
          <w:sz w:val="28"/>
          <w:szCs w:val="28"/>
        </w:rPr>
      </w:pPr>
    </w:p>
    <w:p w14:paraId="486CA3E3" w14:textId="2AE291B0" w:rsidR="00553B38" w:rsidRDefault="00553B38" w:rsidP="00BE5A99">
      <w:pPr>
        <w:rPr>
          <w:rFonts w:ascii="Times New Roman" w:hAnsi="Times New Roman" w:cs="Times New Roman"/>
          <w:sz w:val="28"/>
          <w:szCs w:val="28"/>
        </w:rPr>
      </w:pPr>
      <w:r w:rsidRPr="00553B38">
        <w:rPr>
          <w:rFonts w:ascii="Times New Roman" w:hAnsi="Times New Roman" w:cs="Times New Roman"/>
          <w:sz w:val="28"/>
          <w:szCs w:val="28"/>
        </w:rPr>
        <w:t>Какой способ регистрации сигналов позволяет осуществлять правильный прием сигналов при наличии дроблений и краевых искажений?</w:t>
      </w:r>
    </w:p>
    <w:p w14:paraId="50FBC655" w14:textId="1AFC332E" w:rsidR="00553B38" w:rsidRDefault="00553B38" w:rsidP="00BE5A99">
      <w:pPr>
        <w:rPr>
          <w:rFonts w:ascii="Times New Roman" w:hAnsi="Times New Roman" w:cs="Times New Roman"/>
          <w:sz w:val="28"/>
          <w:szCs w:val="28"/>
        </w:rPr>
      </w:pPr>
      <w:r w:rsidRPr="00553B38">
        <w:rPr>
          <w:rFonts w:ascii="Times New Roman" w:hAnsi="Times New Roman" w:cs="Times New Roman"/>
          <w:sz w:val="28"/>
          <w:szCs w:val="28"/>
        </w:rPr>
        <w:t>Комбинированный прием</w:t>
      </w:r>
    </w:p>
    <w:p w14:paraId="5844276D" w14:textId="49A977E2" w:rsidR="001A0BA6" w:rsidRDefault="001A0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9EC35" w14:textId="671C926D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lastRenderedPageBreak/>
        <w:t>Случайный (Сигналы-2)</w:t>
      </w:r>
    </w:p>
    <w:p w14:paraId="5F1EA8A8" w14:textId="4E2A456D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С какой целью применяется многопозиционная модуляция?</w:t>
      </w:r>
    </w:p>
    <w:p w14:paraId="46B63AAB" w14:textId="45C3B95F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С целью повышения скорости передачи данных.</w:t>
      </w:r>
    </w:p>
    <w:p w14:paraId="00AB51E0" w14:textId="4770A21E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</w:p>
    <w:p w14:paraId="47082507" w14:textId="2BD3F243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Сколько значений должны иметь дискретные сигналы, чтобы скорость  передачи данных была в пять раз выше скорости модуляции?</w:t>
      </w:r>
    </w:p>
    <w:p w14:paraId="7D01BD18" w14:textId="3583A50C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32</w:t>
      </w:r>
    </w:p>
    <w:p w14:paraId="165F97BA" w14:textId="6C4C704B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</w:p>
    <w:p w14:paraId="4B7CD027" w14:textId="74A7FC82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Каковы будут частоты первых двух гармоник нижней и верхней боковых полос спектра амплитудно-модулированного сигнала данных вида 1:4, передаваемого со скоростью 3000 Бод при частоте несущей 10 кГц?</w:t>
      </w:r>
    </w:p>
    <w:p w14:paraId="6B8F0BEC" w14:textId="560C94FF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8,8;  9,4 кГц  и 10,6; 11,2 кГц.</w:t>
      </w:r>
    </w:p>
    <w:p w14:paraId="3BBCDC6B" w14:textId="5760D048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</w:p>
    <w:p w14:paraId="38234B13" w14:textId="4FC9FC43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Чему равна круговая частота периодического гармонического колебания, если период колебания равен 628 мкс?</w:t>
      </w:r>
    </w:p>
    <w:p w14:paraId="12DF83F7" w14:textId="11B6D545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10000 рад/с</w:t>
      </w:r>
    </w:p>
    <w:p w14:paraId="2E2077D5" w14:textId="2EA1EFF6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</w:p>
    <w:p w14:paraId="157F7215" w14:textId="1CA17B00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На каких длинах волн осуществляется передача сигналов по волоконно-оптическим линиям связи?</w:t>
      </w:r>
    </w:p>
    <w:p w14:paraId="79F86CD0" w14:textId="0FD4265F" w:rsidR="001A0BA6" w:rsidRDefault="001A0BA6" w:rsidP="00BE5A99">
      <w:pPr>
        <w:rPr>
          <w:rFonts w:ascii="Times New Roman" w:hAnsi="Times New Roman" w:cs="Times New Roman"/>
          <w:sz w:val="28"/>
          <w:szCs w:val="28"/>
        </w:rPr>
      </w:pPr>
      <w:r w:rsidRPr="001A0BA6">
        <w:rPr>
          <w:rFonts w:ascii="Times New Roman" w:hAnsi="Times New Roman" w:cs="Times New Roman"/>
          <w:sz w:val="28"/>
          <w:szCs w:val="28"/>
        </w:rPr>
        <w:t>850 нм 1300 нм и 1550 нм</w:t>
      </w:r>
    </w:p>
    <w:p w14:paraId="07AB73A7" w14:textId="0D10254C" w:rsidR="00A714DD" w:rsidRDefault="00A71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3811E" w14:textId="1E5C5526" w:rsidR="00BE5A99" w:rsidRDefault="00A714DD" w:rsidP="00BE5A99">
      <w:pPr>
        <w:rPr>
          <w:rFonts w:ascii="Times New Roman" w:hAnsi="Times New Roman" w:cs="Times New Roman"/>
          <w:sz w:val="28"/>
          <w:szCs w:val="28"/>
        </w:rPr>
      </w:pPr>
      <w:r w:rsidRPr="00A714DD">
        <w:rPr>
          <w:rFonts w:ascii="Times New Roman" w:hAnsi="Times New Roman" w:cs="Times New Roman"/>
          <w:sz w:val="28"/>
          <w:szCs w:val="28"/>
        </w:rPr>
        <w:lastRenderedPageBreak/>
        <w:t>Случайный (Термины и определения 1)</w:t>
      </w:r>
    </w:p>
    <w:p w14:paraId="573B4B56" w14:textId="100BFF2D" w:rsidR="00A714DD" w:rsidRDefault="00A714DD" w:rsidP="00BE5A99">
      <w:pPr>
        <w:rPr>
          <w:rFonts w:ascii="Times New Roman" w:hAnsi="Times New Roman" w:cs="Times New Roman"/>
          <w:sz w:val="28"/>
          <w:szCs w:val="28"/>
        </w:rPr>
      </w:pPr>
      <w:r w:rsidRPr="00A714DD">
        <w:rPr>
          <w:rFonts w:ascii="Times New Roman" w:hAnsi="Times New Roman" w:cs="Times New Roman"/>
          <w:sz w:val="28"/>
          <w:szCs w:val="28"/>
        </w:rPr>
        <w:t>Передача данных - это?</w:t>
      </w:r>
    </w:p>
    <w:p w14:paraId="374924EF" w14:textId="7CB86A40" w:rsidR="00A714DD" w:rsidRDefault="00A714DD" w:rsidP="00BE5A99">
      <w:pPr>
        <w:rPr>
          <w:rFonts w:ascii="Times New Roman" w:hAnsi="Times New Roman" w:cs="Times New Roman"/>
          <w:sz w:val="28"/>
          <w:szCs w:val="28"/>
        </w:rPr>
      </w:pPr>
      <w:r w:rsidRPr="00A714DD">
        <w:rPr>
          <w:rFonts w:ascii="Times New Roman" w:hAnsi="Times New Roman" w:cs="Times New Roman"/>
          <w:sz w:val="28"/>
          <w:szCs w:val="28"/>
        </w:rPr>
        <w:t>Передача информации для обработки ее вычислительными</w:t>
      </w:r>
    </w:p>
    <w:p w14:paraId="49D12691" w14:textId="77C15254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</w:p>
    <w:p w14:paraId="4E804F8F" w14:textId="788EB0EE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Сигнал - это?</w:t>
      </w:r>
    </w:p>
    <w:p w14:paraId="15268C94" w14:textId="76EFB6FB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Физический процесс, однозначно отображающий передаваемое сообщение.</w:t>
      </w:r>
    </w:p>
    <w:p w14:paraId="654BB936" w14:textId="250D3A8A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</w:p>
    <w:p w14:paraId="078B8585" w14:textId="645FEF0F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Канал связи – это?</w:t>
      </w:r>
    </w:p>
    <w:p w14:paraId="4F6309CF" w14:textId="363339D5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Независимый тракт передачи сигналов от источника к получателю, образованный аппаратурой уплотнения на физической линии путем использования  части ресурсов этой линии.</w:t>
      </w:r>
    </w:p>
    <w:p w14:paraId="663E82AF" w14:textId="07285968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</w:p>
    <w:p w14:paraId="31FA987D" w14:textId="46AB4ECB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Линия связи – это:</w:t>
      </w:r>
    </w:p>
    <w:p w14:paraId="34FA9C56" w14:textId="206EFA43" w:rsidR="00F6628D" w:rsidRDefault="00F6628D" w:rsidP="00BE5A99">
      <w:pPr>
        <w:rPr>
          <w:rFonts w:ascii="Times New Roman" w:hAnsi="Times New Roman" w:cs="Times New Roman"/>
          <w:sz w:val="28"/>
          <w:szCs w:val="28"/>
        </w:rPr>
      </w:pPr>
      <w:r w:rsidRPr="00F6628D">
        <w:rPr>
          <w:rFonts w:ascii="Times New Roman" w:hAnsi="Times New Roman" w:cs="Times New Roman"/>
          <w:sz w:val="28"/>
          <w:szCs w:val="28"/>
        </w:rPr>
        <w:t>Среда передачи сигналов между источником и получателем информации.</w:t>
      </w:r>
    </w:p>
    <w:p w14:paraId="5C839E20" w14:textId="40561DE6" w:rsidR="00544116" w:rsidRDefault="00544116" w:rsidP="00BE5A99">
      <w:pPr>
        <w:rPr>
          <w:rFonts w:ascii="Times New Roman" w:hAnsi="Times New Roman" w:cs="Times New Roman"/>
          <w:sz w:val="28"/>
          <w:szCs w:val="28"/>
        </w:rPr>
      </w:pPr>
    </w:p>
    <w:p w14:paraId="42C5C617" w14:textId="221671F7" w:rsidR="00544116" w:rsidRDefault="00544116" w:rsidP="00BE5A99">
      <w:pPr>
        <w:rPr>
          <w:rFonts w:ascii="Times New Roman" w:hAnsi="Times New Roman" w:cs="Times New Roman"/>
          <w:sz w:val="28"/>
          <w:szCs w:val="28"/>
        </w:rPr>
      </w:pPr>
      <w:r w:rsidRPr="00544116">
        <w:rPr>
          <w:rFonts w:ascii="Times New Roman" w:hAnsi="Times New Roman" w:cs="Times New Roman"/>
          <w:sz w:val="28"/>
          <w:szCs w:val="28"/>
        </w:rPr>
        <w:t>Информация в системах передачи данных - это?</w:t>
      </w:r>
    </w:p>
    <w:p w14:paraId="521ECD7F" w14:textId="5C3B8B2F" w:rsidR="00544116" w:rsidRDefault="00544116" w:rsidP="00BE5A99">
      <w:pPr>
        <w:rPr>
          <w:rFonts w:ascii="Times New Roman" w:hAnsi="Times New Roman" w:cs="Times New Roman"/>
          <w:sz w:val="28"/>
          <w:szCs w:val="28"/>
        </w:rPr>
      </w:pPr>
      <w:r w:rsidRPr="00544116">
        <w:rPr>
          <w:rFonts w:ascii="Times New Roman" w:hAnsi="Times New Roman" w:cs="Times New Roman"/>
          <w:sz w:val="28"/>
          <w:szCs w:val="28"/>
        </w:rPr>
        <w:t>Сведения, подлежащие передаче и заранее не известные получателю.</w:t>
      </w:r>
    </w:p>
    <w:p w14:paraId="73577E6F" w14:textId="7E9A6BE5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</w:p>
    <w:p w14:paraId="052A2EE6" w14:textId="3E55E706" w:rsidR="00142FFB" w:rsidRDefault="0014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8CB73C" w14:textId="5CE7F5A1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  <w:r w:rsidRPr="00142FFB">
        <w:rPr>
          <w:rFonts w:ascii="Times New Roman" w:hAnsi="Times New Roman" w:cs="Times New Roman"/>
          <w:sz w:val="28"/>
          <w:szCs w:val="28"/>
        </w:rPr>
        <w:lastRenderedPageBreak/>
        <w:t>Случайный (Термины и определения 2)</w:t>
      </w:r>
    </w:p>
    <w:p w14:paraId="49C70AFD" w14:textId="77777777" w:rsidR="008427E8" w:rsidRDefault="008427E8" w:rsidP="00BE5A99">
      <w:pPr>
        <w:rPr>
          <w:rFonts w:ascii="Times New Roman" w:hAnsi="Times New Roman" w:cs="Times New Roman"/>
          <w:sz w:val="28"/>
          <w:szCs w:val="28"/>
        </w:rPr>
      </w:pPr>
    </w:p>
    <w:p w14:paraId="3A17E993" w14:textId="0C883295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  <w:r w:rsidRPr="00142FFB">
        <w:rPr>
          <w:rFonts w:ascii="Times New Roman" w:hAnsi="Times New Roman" w:cs="Times New Roman"/>
          <w:sz w:val="28"/>
          <w:szCs w:val="28"/>
        </w:rPr>
        <w:t>Одномодовый оптический кабель, это:</w:t>
      </w:r>
    </w:p>
    <w:p w14:paraId="60093F77" w14:textId="43D17AD5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  <w:r w:rsidRPr="00142FFB">
        <w:rPr>
          <w:rFonts w:ascii="Times New Roman" w:hAnsi="Times New Roman" w:cs="Times New Roman"/>
          <w:sz w:val="28"/>
          <w:szCs w:val="28"/>
        </w:rPr>
        <w:t>Кабель, в котором распространяется несколько световых лучей с нулевым углом отражения.</w:t>
      </w:r>
    </w:p>
    <w:p w14:paraId="56621951" w14:textId="0C720D66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</w:p>
    <w:p w14:paraId="0E78B4C9" w14:textId="28635D1A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  <w:r w:rsidRPr="00142FFB">
        <w:rPr>
          <w:rFonts w:ascii="Times New Roman" w:hAnsi="Times New Roman" w:cs="Times New Roman"/>
          <w:sz w:val="28"/>
          <w:szCs w:val="28"/>
        </w:rPr>
        <w:t>Амплитудно-частотная характеристика канала – это:</w:t>
      </w:r>
    </w:p>
    <w:p w14:paraId="06F765BF" w14:textId="6866873C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  <w:r w:rsidRPr="00142FFB">
        <w:rPr>
          <w:rFonts w:ascii="Times New Roman" w:hAnsi="Times New Roman" w:cs="Times New Roman"/>
          <w:sz w:val="28"/>
          <w:szCs w:val="28"/>
        </w:rPr>
        <w:t>Зависимость амплитуды сигнала на выходе канала от частоты сигнала при постоянной амплитуде сигнала на входе канала.</w:t>
      </w:r>
    </w:p>
    <w:p w14:paraId="405EE94E" w14:textId="14292D61" w:rsidR="00142FFB" w:rsidRDefault="00142FFB" w:rsidP="00BE5A99">
      <w:pPr>
        <w:rPr>
          <w:rFonts w:ascii="Times New Roman" w:hAnsi="Times New Roman" w:cs="Times New Roman"/>
          <w:sz w:val="28"/>
          <w:szCs w:val="28"/>
        </w:rPr>
      </w:pPr>
    </w:p>
    <w:p w14:paraId="0ABEA620" w14:textId="3D09F0C4" w:rsidR="00142FFB" w:rsidRDefault="00CC63B6" w:rsidP="00BE5A99">
      <w:pPr>
        <w:rPr>
          <w:rFonts w:ascii="Times New Roman" w:hAnsi="Times New Roman" w:cs="Times New Roman"/>
          <w:sz w:val="28"/>
          <w:szCs w:val="28"/>
        </w:rPr>
      </w:pPr>
      <w:r w:rsidRPr="00CC63B6">
        <w:rPr>
          <w:rFonts w:ascii="Times New Roman" w:hAnsi="Times New Roman" w:cs="Times New Roman"/>
          <w:sz w:val="28"/>
          <w:szCs w:val="28"/>
        </w:rPr>
        <w:t>Спектр цифрового сигнала - это:</w:t>
      </w:r>
    </w:p>
    <w:p w14:paraId="41665483" w14:textId="232B2299" w:rsidR="00CC63B6" w:rsidRDefault="00CC63B6" w:rsidP="00BE5A99">
      <w:pPr>
        <w:rPr>
          <w:rFonts w:ascii="Times New Roman" w:hAnsi="Times New Roman" w:cs="Times New Roman"/>
          <w:sz w:val="28"/>
          <w:szCs w:val="28"/>
        </w:rPr>
      </w:pPr>
      <w:r w:rsidRPr="00CC63B6">
        <w:rPr>
          <w:rFonts w:ascii="Times New Roman" w:hAnsi="Times New Roman" w:cs="Times New Roman"/>
          <w:sz w:val="28"/>
          <w:szCs w:val="28"/>
        </w:rPr>
        <w:t>Множество гармонических колебаний, сумма которых представляет собой исходный цифровой сигнал.</w:t>
      </w:r>
    </w:p>
    <w:p w14:paraId="48DB0061" w14:textId="14AA56F1" w:rsidR="008427E8" w:rsidRDefault="008427E8" w:rsidP="00BE5A99">
      <w:pPr>
        <w:rPr>
          <w:rFonts w:ascii="Times New Roman" w:hAnsi="Times New Roman" w:cs="Times New Roman"/>
          <w:sz w:val="28"/>
          <w:szCs w:val="28"/>
        </w:rPr>
      </w:pPr>
    </w:p>
    <w:p w14:paraId="65D61CE3" w14:textId="3EECF830" w:rsidR="008427E8" w:rsidRDefault="008427E8" w:rsidP="00BE5A99">
      <w:pPr>
        <w:rPr>
          <w:rFonts w:ascii="Times New Roman" w:hAnsi="Times New Roman" w:cs="Times New Roman"/>
          <w:sz w:val="28"/>
          <w:szCs w:val="28"/>
        </w:rPr>
      </w:pPr>
      <w:r w:rsidRPr="008427E8">
        <w:rPr>
          <w:rFonts w:ascii="Times New Roman" w:hAnsi="Times New Roman" w:cs="Times New Roman"/>
          <w:sz w:val="28"/>
          <w:szCs w:val="28"/>
        </w:rPr>
        <w:t>Фазо-частотная характеристика канала связи это:</w:t>
      </w:r>
    </w:p>
    <w:p w14:paraId="23FA1485" w14:textId="0A3C8A9D" w:rsidR="008427E8" w:rsidRDefault="008427E8" w:rsidP="00BE5A99">
      <w:pPr>
        <w:rPr>
          <w:rFonts w:ascii="Times New Roman" w:hAnsi="Times New Roman" w:cs="Times New Roman"/>
          <w:sz w:val="28"/>
          <w:szCs w:val="28"/>
        </w:rPr>
      </w:pPr>
      <w:r w:rsidRPr="008427E8">
        <w:rPr>
          <w:rFonts w:ascii="Times New Roman" w:hAnsi="Times New Roman" w:cs="Times New Roman"/>
          <w:sz w:val="28"/>
          <w:szCs w:val="28"/>
        </w:rPr>
        <w:t>Зависимость сдвига фазы гармонического колебания на выходе канала по отношению к фазе колебания на входе от частоты колебания на входе.</w:t>
      </w:r>
    </w:p>
    <w:p w14:paraId="4F9E66B3" w14:textId="0AD6CDAD" w:rsidR="00F348BB" w:rsidRDefault="00F348BB" w:rsidP="00BE5A99">
      <w:pPr>
        <w:rPr>
          <w:rFonts w:ascii="Times New Roman" w:hAnsi="Times New Roman" w:cs="Times New Roman"/>
          <w:sz w:val="28"/>
          <w:szCs w:val="28"/>
        </w:rPr>
      </w:pPr>
    </w:p>
    <w:p w14:paraId="6D9D27DB" w14:textId="070547D4" w:rsidR="00F348BB" w:rsidRDefault="00F348BB" w:rsidP="00BE5A99">
      <w:pPr>
        <w:rPr>
          <w:rFonts w:ascii="Times New Roman" w:hAnsi="Times New Roman" w:cs="Times New Roman"/>
          <w:sz w:val="28"/>
          <w:szCs w:val="28"/>
        </w:rPr>
      </w:pPr>
      <w:r w:rsidRPr="00F348BB">
        <w:rPr>
          <w:rFonts w:ascii="Times New Roman" w:hAnsi="Times New Roman" w:cs="Times New Roman"/>
          <w:sz w:val="28"/>
          <w:szCs w:val="28"/>
        </w:rPr>
        <w:t>Что происходит со спектром сигнала при увеличении скорости передачи данных?</w:t>
      </w:r>
    </w:p>
    <w:p w14:paraId="70A13986" w14:textId="3B85FFE5" w:rsidR="00F348BB" w:rsidRDefault="00F348BB" w:rsidP="00BE5A99">
      <w:pPr>
        <w:rPr>
          <w:rFonts w:ascii="Times New Roman" w:hAnsi="Times New Roman" w:cs="Times New Roman"/>
          <w:sz w:val="28"/>
          <w:szCs w:val="28"/>
        </w:rPr>
      </w:pPr>
      <w:r w:rsidRPr="00F348BB">
        <w:rPr>
          <w:rFonts w:ascii="Times New Roman" w:hAnsi="Times New Roman" w:cs="Times New Roman"/>
          <w:sz w:val="28"/>
          <w:szCs w:val="28"/>
        </w:rPr>
        <w:t>Спектр расширяется.</w:t>
      </w:r>
    </w:p>
    <w:p w14:paraId="11A36B24" w14:textId="45520B43" w:rsidR="00F348BB" w:rsidRDefault="00F34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6D23E" w14:textId="634D8711" w:rsidR="00F348BB" w:rsidRDefault="00AA37D0" w:rsidP="00BE5A99">
      <w:pPr>
        <w:rPr>
          <w:rFonts w:ascii="Times New Roman" w:hAnsi="Times New Roman" w:cs="Times New Roman"/>
          <w:sz w:val="28"/>
          <w:szCs w:val="28"/>
        </w:rPr>
      </w:pPr>
      <w:r w:rsidRPr="00AA37D0">
        <w:rPr>
          <w:rFonts w:ascii="Times New Roman" w:hAnsi="Times New Roman" w:cs="Times New Roman"/>
          <w:sz w:val="28"/>
          <w:szCs w:val="28"/>
        </w:rPr>
        <w:lastRenderedPageBreak/>
        <w:t>Случайный (Вычисление параметров)</w:t>
      </w:r>
    </w:p>
    <w:p w14:paraId="304377D6" w14:textId="2759235C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</w:p>
    <w:p w14:paraId="21AE595D" w14:textId="76ADB3D8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  <w:r w:rsidRPr="00AA37D0">
        <w:rPr>
          <w:rFonts w:ascii="Times New Roman" w:hAnsi="Times New Roman" w:cs="Times New Roman"/>
          <w:sz w:val="28"/>
          <w:szCs w:val="28"/>
        </w:rPr>
        <w:t>Вычислите в децибелах затухание симметричной линии связи, если при подаче на вход линии гармонического сигнала амплитудой 1 В, амплитуда сигнала на выходе составила 10 мВ</w:t>
      </w:r>
    </w:p>
    <w:p w14:paraId="00D94F7F" w14:textId="50450B49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  <w:r w:rsidRPr="00AA37D0">
        <w:rPr>
          <w:rFonts w:ascii="Times New Roman" w:hAnsi="Times New Roman" w:cs="Times New Roman"/>
          <w:sz w:val="28"/>
          <w:szCs w:val="28"/>
        </w:rPr>
        <w:t>40</w:t>
      </w:r>
    </w:p>
    <w:p w14:paraId="03CECE75" w14:textId="2FD3174D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</w:p>
    <w:p w14:paraId="5031B2AC" w14:textId="062D9D69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  <w:r w:rsidRPr="00AA37D0">
        <w:rPr>
          <w:rFonts w:ascii="Times New Roman" w:hAnsi="Times New Roman" w:cs="Times New Roman"/>
          <w:sz w:val="28"/>
          <w:szCs w:val="28"/>
        </w:rPr>
        <w:t>Вычислите напряжение помехи в микровольтах на ближнем конце в соседней паре проводов четырехпроводного кабеля связи, если переходное затухание на ближнем конце (NEXT) равно 80 дБ, а амплитуда сигнала на входе активной линии равна 1 В.</w:t>
      </w:r>
    </w:p>
    <w:p w14:paraId="1EFC727A" w14:textId="566A7D33" w:rsidR="00AA37D0" w:rsidRDefault="00AA37D0" w:rsidP="00BE5A99">
      <w:pPr>
        <w:rPr>
          <w:rFonts w:ascii="Times New Roman" w:hAnsi="Times New Roman" w:cs="Times New Roman"/>
          <w:sz w:val="28"/>
          <w:szCs w:val="28"/>
        </w:rPr>
      </w:pPr>
      <w:r w:rsidRPr="00AA37D0">
        <w:rPr>
          <w:rFonts w:ascii="Times New Roman" w:hAnsi="Times New Roman" w:cs="Times New Roman"/>
          <w:sz w:val="28"/>
          <w:szCs w:val="28"/>
        </w:rPr>
        <w:t>100</w:t>
      </w:r>
    </w:p>
    <w:p w14:paraId="4E51FAD9" w14:textId="3A113132" w:rsidR="0073779F" w:rsidRDefault="0073779F" w:rsidP="00BE5A99">
      <w:pPr>
        <w:rPr>
          <w:rFonts w:ascii="Times New Roman" w:hAnsi="Times New Roman" w:cs="Times New Roman"/>
          <w:sz w:val="28"/>
          <w:szCs w:val="28"/>
        </w:rPr>
      </w:pPr>
    </w:p>
    <w:p w14:paraId="40992740" w14:textId="4C01D066" w:rsidR="0073779F" w:rsidRDefault="0073779F" w:rsidP="00BE5A99">
      <w:pPr>
        <w:rPr>
          <w:rFonts w:ascii="Times New Roman" w:hAnsi="Times New Roman" w:cs="Times New Roman"/>
          <w:sz w:val="28"/>
          <w:szCs w:val="28"/>
        </w:rPr>
      </w:pPr>
      <w:r w:rsidRPr="0073779F">
        <w:rPr>
          <w:rFonts w:ascii="Times New Roman" w:hAnsi="Times New Roman" w:cs="Times New Roman"/>
          <w:sz w:val="28"/>
          <w:szCs w:val="28"/>
        </w:rPr>
        <w:t>Вычислите напряжение помехи в микровольтах на дальнем конце в соседней паре проводов четырехпроводного кабеля связи, если переходное затухание на ближнем конце (NEXT) равно 60 дБ, затухание сигнала двухпроводной лини равно 20 дБ, а амплитуда сигнала на входе активной линии равна 1 В.</w:t>
      </w:r>
    </w:p>
    <w:p w14:paraId="7CA4A601" w14:textId="56609EF8" w:rsidR="0073779F" w:rsidRDefault="0073779F" w:rsidP="00BE5A99">
      <w:pPr>
        <w:rPr>
          <w:rFonts w:ascii="Times New Roman" w:hAnsi="Times New Roman" w:cs="Times New Roman"/>
          <w:sz w:val="28"/>
          <w:szCs w:val="28"/>
        </w:rPr>
      </w:pPr>
      <w:r w:rsidRPr="0073779F">
        <w:rPr>
          <w:rFonts w:ascii="Times New Roman" w:hAnsi="Times New Roman" w:cs="Times New Roman"/>
          <w:sz w:val="28"/>
          <w:szCs w:val="28"/>
        </w:rPr>
        <w:t>100</w:t>
      </w:r>
    </w:p>
    <w:p w14:paraId="53BF6B81" w14:textId="718C24C7" w:rsidR="0073779F" w:rsidRDefault="0073779F" w:rsidP="00BE5A99">
      <w:pPr>
        <w:rPr>
          <w:rFonts w:ascii="Times New Roman" w:hAnsi="Times New Roman" w:cs="Times New Roman"/>
          <w:sz w:val="28"/>
          <w:szCs w:val="28"/>
        </w:rPr>
      </w:pPr>
    </w:p>
    <w:p w14:paraId="686AD4E5" w14:textId="77777777" w:rsidR="0073779F" w:rsidRPr="0073779F" w:rsidRDefault="0073779F" w:rsidP="0073779F">
      <w:pPr>
        <w:rPr>
          <w:rFonts w:ascii="Times New Roman" w:hAnsi="Times New Roman" w:cs="Times New Roman"/>
          <w:sz w:val="28"/>
          <w:szCs w:val="28"/>
        </w:rPr>
      </w:pPr>
      <w:r w:rsidRPr="0073779F">
        <w:rPr>
          <w:rFonts w:ascii="Times New Roman" w:hAnsi="Times New Roman" w:cs="Times New Roman"/>
          <w:sz w:val="28"/>
          <w:szCs w:val="28"/>
        </w:rPr>
        <w:t>Вычислите, с какой скоростью осуществляется передача информации про длительности единичного элемента сигнала равной 1 мкс при 8-позиционной модуляции.</w:t>
      </w:r>
    </w:p>
    <w:p w14:paraId="657646DB" w14:textId="77777777" w:rsidR="0073779F" w:rsidRPr="0073779F" w:rsidRDefault="0073779F" w:rsidP="0073779F">
      <w:pPr>
        <w:rPr>
          <w:rFonts w:ascii="Times New Roman" w:hAnsi="Times New Roman" w:cs="Times New Roman"/>
          <w:sz w:val="28"/>
          <w:szCs w:val="28"/>
        </w:rPr>
      </w:pPr>
    </w:p>
    <w:p w14:paraId="286BDC3B" w14:textId="7AC7EB62" w:rsidR="0073779F" w:rsidRDefault="0073779F" w:rsidP="0073779F">
      <w:pPr>
        <w:rPr>
          <w:rFonts w:ascii="Times New Roman" w:hAnsi="Times New Roman" w:cs="Times New Roman"/>
          <w:sz w:val="28"/>
          <w:szCs w:val="28"/>
        </w:rPr>
      </w:pPr>
      <w:r w:rsidRPr="0073779F">
        <w:rPr>
          <w:rFonts w:ascii="Times New Roman" w:hAnsi="Times New Roman" w:cs="Times New Roman"/>
          <w:sz w:val="28"/>
          <w:szCs w:val="28"/>
        </w:rPr>
        <w:t>При ответе указывать число в кбит/с</w:t>
      </w:r>
    </w:p>
    <w:p w14:paraId="629E073C" w14:textId="2A0FA4ED" w:rsidR="0073779F" w:rsidRDefault="0073779F" w:rsidP="0073779F">
      <w:pPr>
        <w:rPr>
          <w:rFonts w:ascii="Times New Roman" w:hAnsi="Times New Roman" w:cs="Times New Roman"/>
          <w:sz w:val="28"/>
          <w:szCs w:val="28"/>
        </w:rPr>
      </w:pPr>
      <w:r w:rsidRPr="0073779F">
        <w:rPr>
          <w:rFonts w:ascii="Times New Roman" w:hAnsi="Times New Roman" w:cs="Times New Roman"/>
          <w:sz w:val="28"/>
          <w:szCs w:val="28"/>
        </w:rPr>
        <w:t>3000</w:t>
      </w:r>
    </w:p>
    <w:p w14:paraId="3536EF04" w14:textId="177C3AE8" w:rsidR="0073779F" w:rsidRDefault="0073779F" w:rsidP="0073779F">
      <w:pPr>
        <w:rPr>
          <w:rFonts w:ascii="Times New Roman" w:hAnsi="Times New Roman" w:cs="Times New Roman"/>
          <w:sz w:val="28"/>
          <w:szCs w:val="28"/>
        </w:rPr>
      </w:pPr>
    </w:p>
    <w:p w14:paraId="13EC9094" w14:textId="0806A0CA" w:rsidR="0073779F" w:rsidRPr="00F60A73" w:rsidRDefault="006077DA" w:rsidP="007377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60A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Вычислите, какая требуется минимальная полоса пропускания канала при передаче модулированных цифровых двоичных сигналов со скоростью 1 Мбит/с. Численный ответ приводить кГц.</w:t>
      </w:r>
    </w:p>
    <w:p w14:paraId="01530DB3" w14:textId="34138138" w:rsidR="006077DA" w:rsidRDefault="006077DA" w:rsidP="0073779F">
      <w:pPr>
        <w:rPr>
          <w:rFonts w:ascii="Times New Roman" w:hAnsi="Times New Roman" w:cs="Times New Roman"/>
          <w:sz w:val="28"/>
          <w:szCs w:val="28"/>
        </w:rPr>
      </w:pPr>
      <w:r w:rsidRPr="006077DA">
        <w:rPr>
          <w:rFonts w:ascii="Times New Roman" w:hAnsi="Times New Roman" w:cs="Times New Roman"/>
          <w:sz w:val="28"/>
          <w:szCs w:val="28"/>
        </w:rPr>
        <w:t>1000</w:t>
      </w:r>
    </w:p>
    <w:p w14:paraId="6B511CC1" w14:textId="21C90908" w:rsidR="00F60A73" w:rsidRDefault="00F60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6C478E" w14:textId="5EC0EB9D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lastRenderedPageBreak/>
        <w:t>Случайный (Протоколы)</w:t>
      </w:r>
    </w:p>
    <w:p w14:paraId="2A1BCF03" w14:textId="77777777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</w:p>
    <w:p w14:paraId="01C25C2B" w14:textId="2C154938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К дистанционно-векторным протоколам маршрутизации относится протокол</w:t>
      </w:r>
    </w:p>
    <w:p w14:paraId="47A6A2D0" w14:textId="49799C7A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RIP</w:t>
      </w:r>
    </w:p>
    <w:p w14:paraId="5974CCBC" w14:textId="70DF2F05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</w:p>
    <w:p w14:paraId="3D1BD425" w14:textId="45799409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К протоколам маршрутизации с учетом состояния линий относится протокол</w:t>
      </w:r>
    </w:p>
    <w:p w14:paraId="6430F96E" w14:textId="7DCAC0B7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OSPF</w:t>
      </w:r>
    </w:p>
    <w:p w14:paraId="66501BAC" w14:textId="2A42849B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</w:p>
    <w:p w14:paraId="54E5F018" w14:textId="71848BE1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Преамбула кадров сетей Ethernet и FastEthernet введена для</w:t>
      </w:r>
    </w:p>
    <w:p w14:paraId="04F7232A" w14:textId="6463437C" w:rsidR="00F60A73" w:rsidRDefault="00F60A73" w:rsidP="0073779F">
      <w:pPr>
        <w:rPr>
          <w:rFonts w:ascii="Times New Roman" w:hAnsi="Times New Roman" w:cs="Times New Roman"/>
          <w:sz w:val="28"/>
          <w:szCs w:val="28"/>
        </w:rPr>
      </w:pPr>
      <w:r w:rsidRPr="00F60A73">
        <w:rPr>
          <w:rFonts w:ascii="Times New Roman" w:hAnsi="Times New Roman" w:cs="Times New Roman"/>
          <w:sz w:val="28"/>
          <w:szCs w:val="28"/>
        </w:rPr>
        <w:t>Обеспечения синхронизации кадра по тактам.</w:t>
      </w:r>
    </w:p>
    <w:p w14:paraId="4F20D76B" w14:textId="39F508E0" w:rsidR="00E93F1C" w:rsidRDefault="00E93F1C" w:rsidP="0073779F">
      <w:pPr>
        <w:rPr>
          <w:rFonts w:ascii="Times New Roman" w:hAnsi="Times New Roman" w:cs="Times New Roman"/>
          <w:sz w:val="28"/>
          <w:szCs w:val="28"/>
        </w:rPr>
      </w:pPr>
    </w:p>
    <w:p w14:paraId="08624D86" w14:textId="32432AF6" w:rsidR="00E93F1C" w:rsidRDefault="00E93F1C" w:rsidP="0073779F">
      <w:pPr>
        <w:rPr>
          <w:rFonts w:ascii="Times New Roman" w:hAnsi="Times New Roman" w:cs="Times New Roman"/>
          <w:sz w:val="28"/>
          <w:szCs w:val="28"/>
        </w:rPr>
      </w:pPr>
      <w:r w:rsidRPr="00E93F1C">
        <w:rPr>
          <w:rFonts w:ascii="Times New Roman" w:hAnsi="Times New Roman" w:cs="Times New Roman"/>
          <w:sz w:val="28"/>
          <w:szCs w:val="28"/>
        </w:rPr>
        <w:t>К протоколам транспортного уровня относятся протоколы</w:t>
      </w:r>
    </w:p>
    <w:p w14:paraId="55D3E1D4" w14:textId="282D4830" w:rsidR="00E93F1C" w:rsidRDefault="00E93F1C" w:rsidP="0073779F">
      <w:pPr>
        <w:rPr>
          <w:rFonts w:ascii="Times New Roman" w:hAnsi="Times New Roman" w:cs="Times New Roman"/>
          <w:sz w:val="28"/>
          <w:szCs w:val="28"/>
        </w:rPr>
      </w:pPr>
      <w:r w:rsidRPr="00E93F1C">
        <w:rPr>
          <w:rFonts w:ascii="Times New Roman" w:hAnsi="Times New Roman" w:cs="Times New Roman"/>
          <w:sz w:val="28"/>
          <w:szCs w:val="28"/>
        </w:rPr>
        <w:t>TCP и UDP</w:t>
      </w:r>
    </w:p>
    <w:p w14:paraId="6C37106F" w14:textId="177E66FE" w:rsidR="00300032" w:rsidRDefault="00300032" w:rsidP="0073779F">
      <w:pPr>
        <w:rPr>
          <w:rFonts w:ascii="Times New Roman" w:hAnsi="Times New Roman" w:cs="Times New Roman"/>
          <w:sz w:val="28"/>
          <w:szCs w:val="28"/>
        </w:rPr>
      </w:pPr>
    </w:p>
    <w:p w14:paraId="6741CAB4" w14:textId="3793D5EC" w:rsidR="00300032" w:rsidRDefault="00300032" w:rsidP="0073779F">
      <w:pPr>
        <w:rPr>
          <w:rFonts w:ascii="Times New Roman" w:hAnsi="Times New Roman" w:cs="Times New Roman"/>
          <w:sz w:val="28"/>
          <w:szCs w:val="28"/>
        </w:rPr>
      </w:pPr>
      <w:r w:rsidRPr="00300032">
        <w:rPr>
          <w:rFonts w:ascii="Times New Roman" w:hAnsi="Times New Roman" w:cs="Times New Roman"/>
          <w:sz w:val="28"/>
          <w:szCs w:val="28"/>
        </w:rPr>
        <w:t>Основными полями заголовка фрагмента транспортного уровня являются:</w:t>
      </w:r>
    </w:p>
    <w:p w14:paraId="3D82822C" w14:textId="23795C83" w:rsidR="00300032" w:rsidRDefault="00300032" w:rsidP="0073779F">
      <w:pPr>
        <w:rPr>
          <w:rFonts w:ascii="Times New Roman" w:hAnsi="Times New Roman" w:cs="Times New Roman"/>
          <w:sz w:val="28"/>
          <w:szCs w:val="28"/>
        </w:rPr>
      </w:pPr>
      <w:r w:rsidRPr="00300032">
        <w:rPr>
          <w:rFonts w:ascii="Times New Roman" w:hAnsi="Times New Roman" w:cs="Times New Roman"/>
          <w:sz w:val="28"/>
          <w:szCs w:val="28"/>
        </w:rPr>
        <w:t>Номера портов получателя и источника сообщений.</w:t>
      </w:r>
    </w:p>
    <w:p w14:paraId="01DECEEE" w14:textId="5BB542EC" w:rsidR="00FB681B" w:rsidRDefault="00FB6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535FF" w14:textId="3230F6F1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lastRenderedPageBreak/>
        <w:t>Случайный (Сети-термины)</w:t>
      </w:r>
    </w:p>
    <w:p w14:paraId="1B7E3792" w14:textId="77777777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</w:p>
    <w:p w14:paraId="1DEF2E9A" w14:textId="5426A279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Из скольких уровней состоит эталонная модель взаимодействия открытых сетей?</w:t>
      </w:r>
    </w:p>
    <w:p w14:paraId="6933CBE7" w14:textId="08EFCDAE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7</w:t>
      </w:r>
    </w:p>
    <w:p w14:paraId="72B230D9" w14:textId="3908EE37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</w:p>
    <w:p w14:paraId="26A797B6" w14:textId="562DAF25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Как называется фрагмент сообщения на транспортном уровне сети?</w:t>
      </w:r>
    </w:p>
    <w:p w14:paraId="31A4FBF4" w14:textId="1614FA48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Сегмент</w:t>
      </w:r>
    </w:p>
    <w:p w14:paraId="3DD25853" w14:textId="49933C85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</w:p>
    <w:p w14:paraId="3085A863" w14:textId="44139EAD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Что представляет собой локальная компьютерная сеть?</w:t>
      </w:r>
    </w:p>
    <w:p w14:paraId="3FBB2618" w14:textId="75ED35FD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Совокупность рабочих станций и узлов коммутации, размещенных на небольшой территории, соединенных между собой собственными линиями связи.</w:t>
      </w:r>
    </w:p>
    <w:p w14:paraId="283D25A5" w14:textId="4CD9F2CC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</w:p>
    <w:p w14:paraId="60445D5D" w14:textId="417D86E7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Какое основное назначении узлов коммутации инфокоммуникационной сети?</w:t>
      </w:r>
    </w:p>
    <w:p w14:paraId="07AD2696" w14:textId="78B5D8F6" w:rsidR="00FB681B" w:rsidRDefault="00FB681B" w:rsidP="0073779F">
      <w:pPr>
        <w:rPr>
          <w:rFonts w:ascii="Times New Roman" w:hAnsi="Times New Roman" w:cs="Times New Roman"/>
          <w:sz w:val="28"/>
          <w:szCs w:val="28"/>
        </w:rPr>
      </w:pPr>
      <w:r w:rsidRPr="00FB681B">
        <w:rPr>
          <w:rFonts w:ascii="Times New Roman" w:hAnsi="Times New Roman" w:cs="Times New Roman"/>
          <w:sz w:val="28"/>
          <w:szCs w:val="28"/>
        </w:rPr>
        <w:t>Для маршрутизации пакетов и более эффективного использования дорогостоящих линий, каналов и линейного оборудование сети путем их максимальной загрузки.</w:t>
      </w:r>
    </w:p>
    <w:p w14:paraId="735140E3" w14:textId="08B8E0F9" w:rsidR="00E931BE" w:rsidRDefault="00E931BE" w:rsidP="0073779F">
      <w:pPr>
        <w:rPr>
          <w:rFonts w:ascii="Times New Roman" w:hAnsi="Times New Roman" w:cs="Times New Roman"/>
          <w:sz w:val="28"/>
          <w:szCs w:val="28"/>
        </w:rPr>
      </w:pPr>
    </w:p>
    <w:p w14:paraId="379B746B" w14:textId="2EC9E0CC" w:rsidR="00E931BE" w:rsidRDefault="00E931BE" w:rsidP="0073779F">
      <w:pPr>
        <w:rPr>
          <w:rFonts w:ascii="Times New Roman" w:hAnsi="Times New Roman" w:cs="Times New Roman"/>
          <w:sz w:val="28"/>
          <w:szCs w:val="28"/>
        </w:rPr>
      </w:pPr>
      <w:r w:rsidRPr="00E931BE">
        <w:rPr>
          <w:rFonts w:ascii="Times New Roman" w:hAnsi="Times New Roman" w:cs="Times New Roman"/>
          <w:sz w:val="28"/>
          <w:szCs w:val="28"/>
        </w:rPr>
        <w:t>Как называется фрагмент сообщения на канальном уровне компьютерной сети?</w:t>
      </w:r>
    </w:p>
    <w:p w14:paraId="11C1CCED" w14:textId="613D2327" w:rsidR="00E931BE" w:rsidRDefault="00E931BE" w:rsidP="0073779F">
      <w:pPr>
        <w:rPr>
          <w:rFonts w:ascii="Times New Roman" w:hAnsi="Times New Roman" w:cs="Times New Roman"/>
          <w:sz w:val="28"/>
          <w:szCs w:val="28"/>
        </w:rPr>
      </w:pPr>
      <w:r w:rsidRPr="00E931BE">
        <w:rPr>
          <w:rFonts w:ascii="Times New Roman" w:hAnsi="Times New Roman" w:cs="Times New Roman"/>
          <w:sz w:val="28"/>
          <w:szCs w:val="28"/>
        </w:rPr>
        <w:t>Кадр</w:t>
      </w:r>
    </w:p>
    <w:p w14:paraId="017A7EE4" w14:textId="53629DA2" w:rsidR="00014F82" w:rsidRDefault="00014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64186" w14:textId="73BBA134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  <w:r w:rsidRPr="00014F82">
        <w:rPr>
          <w:rFonts w:ascii="Times New Roman" w:hAnsi="Times New Roman" w:cs="Times New Roman"/>
          <w:sz w:val="28"/>
          <w:szCs w:val="28"/>
        </w:rPr>
        <w:lastRenderedPageBreak/>
        <w:t>Случайный (Адресация)</w:t>
      </w:r>
    </w:p>
    <w:p w14:paraId="0024482C" w14:textId="0AF17244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</w:p>
    <w:p w14:paraId="6BB9499B" w14:textId="43E169D6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  <w:r w:rsidRPr="00014F82">
        <w:rPr>
          <w:rFonts w:ascii="Times New Roman" w:hAnsi="Times New Roman" w:cs="Times New Roman"/>
          <w:sz w:val="28"/>
          <w:szCs w:val="28"/>
        </w:rPr>
        <w:t>IP-адрес вида 192.168.10.37 является</w:t>
      </w:r>
    </w:p>
    <w:p w14:paraId="39A60D6F" w14:textId="7F6577AD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  <w:r w:rsidRPr="00014F82">
        <w:rPr>
          <w:rFonts w:ascii="Times New Roman" w:hAnsi="Times New Roman" w:cs="Times New Roman"/>
          <w:sz w:val="28"/>
          <w:szCs w:val="28"/>
        </w:rPr>
        <w:t>Двухступенчатым</w:t>
      </w:r>
    </w:p>
    <w:p w14:paraId="72AD141E" w14:textId="74E9AEDE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</w:p>
    <w:p w14:paraId="43E6711C" w14:textId="71963224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  <w:r w:rsidRPr="00014F82">
        <w:rPr>
          <w:rFonts w:ascii="Times New Roman" w:hAnsi="Times New Roman" w:cs="Times New Roman"/>
          <w:sz w:val="28"/>
          <w:szCs w:val="28"/>
        </w:rPr>
        <w:t>Сетевой адрес 10.20.30.40 является</w:t>
      </w:r>
    </w:p>
    <w:p w14:paraId="2A0E8218" w14:textId="39C8B502" w:rsidR="00014F82" w:rsidRDefault="00014F82" w:rsidP="0073779F">
      <w:pPr>
        <w:rPr>
          <w:rFonts w:ascii="Times New Roman" w:hAnsi="Times New Roman" w:cs="Times New Roman"/>
          <w:sz w:val="28"/>
          <w:szCs w:val="28"/>
        </w:rPr>
      </w:pPr>
      <w:r w:rsidRPr="00014F82">
        <w:rPr>
          <w:rFonts w:ascii="Times New Roman" w:hAnsi="Times New Roman" w:cs="Times New Roman"/>
          <w:sz w:val="28"/>
          <w:szCs w:val="28"/>
        </w:rPr>
        <w:t>Двухступенчатым частным адресом сетевого уровня.</w:t>
      </w:r>
    </w:p>
    <w:p w14:paraId="63D4D368" w14:textId="76BF3A22" w:rsidR="00842D90" w:rsidRDefault="00842D90" w:rsidP="0073779F">
      <w:pPr>
        <w:rPr>
          <w:rFonts w:ascii="Times New Roman" w:hAnsi="Times New Roman" w:cs="Times New Roman"/>
          <w:sz w:val="28"/>
          <w:szCs w:val="28"/>
        </w:rPr>
      </w:pPr>
    </w:p>
    <w:p w14:paraId="21262623" w14:textId="15FA158B" w:rsidR="00842D90" w:rsidRDefault="00842D90" w:rsidP="0073779F">
      <w:pPr>
        <w:rPr>
          <w:rFonts w:ascii="Times New Roman" w:hAnsi="Times New Roman" w:cs="Times New Roman"/>
          <w:sz w:val="28"/>
          <w:szCs w:val="28"/>
        </w:rPr>
      </w:pPr>
      <w:r w:rsidRPr="00842D90">
        <w:rPr>
          <w:rFonts w:ascii="Times New Roman" w:hAnsi="Times New Roman" w:cs="Times New Roman"/>
          <w:sz w:val="28"/>
          <w:szCs w:val="28"/>
        </w:rPr>
        <w:t xml:space="preserve">Какие из ниже приведенных IP–адресов не могут быть использованы в качестве адреса хоста, подключенного к сети Интернет?   </w:t>
      </w:r>
    </w:p>
    <w:p w14:paraId="36192C92" w14:textId="12853538" w:rsidR="00842D90" w:rsidRDefault="00842D90" w:rsidP="0073779F">
      <w:pPr>
        <w:rPr>
          <w:rFonts w:ascii="Times New Roman" w:hAnsi="Times New Roman" w:cs="Times New Roman"/>
          <w:sz w:val="28"/>
          <w:szCs w:val="28"/>
        </w:rPr>
      </w:pPr>
      <w:r w:rsidRPr="00842D90">
        <w:rPr>
          <w:rFonts w:ascii="Times New Roman" w:hAnsi="Times New Roman" w:cs="Times New Roman"/>
          <w:sz w:val="28"/>
          <w:szCs w:val="28"/>
        </w:rPr>
        <w:t xml:space="preserve">192.168.10.3  </w:t>
      </w:r>
    </w:p>
    <w:p w14:paraId="1B576CE7" w14:textId="03F99F4E" w:rsidR="00047534" w:rsidRDefault="00047534" w:rsidP="0073779F">
      <w:pPr>
        <w:rPr>
          <w:rFonts w:ascii="Times New Roman" w:hAnsi="Times New Roman" w:cs="Times New Roman"/>
          <w:sz w:val="28"/>
          <w:szCs w:val="28"/>
        </w:rPr>
      </w:pPr>
    </w:p>
    <w:p w14:paraId="1A612E75" w14:textId="07CE5E22" w:rsidR="00047534" w:rsidRDefault="00047534" w:rsidP="0073779F">
      <w:pPr>
        <w:rPr>
          <w:rFonts w:ascii="Times New Roman" w:hAnsi="Times New Roman" w:cs="Times New Roman"/>
          <w:sz w:val="28"/>
          <w:szCs w:val="28"/>
        </w:rPr>
      </w:pPr>
      <w:r w:rsidRPr="00047534">
        <w:rPr>
          <w:rFonts w:ascii="Times New Roman" w:hAnsi="Times New Roman" w:cs="Times New Roman"/>
          <w:sz w:val="28"/>
          <w:szCs w:val="28"/>
        </w:rPr>
        <w:t>Какие из ниже приведенных IP–адресов не могут быть использованы в качестве адреса хоста, подключенного к сети Интернет?</w:t>
      </w:r>
    </w:p>
    <w:p w14:paraId="12FE0217" w14:textId="301E8335" w:rsidR="003F2ED9" w:rsidRDefault="003F2ED9" w:rsidP="0073779F">
      <w:pPr>
        <w:rPr>
          <w:rFonts w:ascii="Times New Roman" w:hAnsi="Times New Roman" w:cs="Times New Roman"/>
          <w:sz w:val="28"/>
          <w:szCs w:val="28"/>
        </w:rPr>
      </w:pPr>
      <w:r w:rsidRPr="003F2ED9">
        <w:rPr>
          <w:rFonts w:ascii="Times New Roman" w:hAnsi="Times New Roman" w:cs="Times New Roman"/>
          <w:sz w:val="28"/>
          <w:szCs w:val="28"/>
        </w:rPr>
        <w:t>172.20.10.1</w:t>
      </w:r>
    </w:p>
    <w:p w14:paraId="1D9C6013" w14:textId="131E7EE3" w:rsidR="0074022A" w:rsidRDefault="0074022A" w:rsidP="0073779F">
      <w:pPr>
        <w:rPr>
          <w:rFonts w:ascii="Times New Roman" w:hAnsi="Times New Roman" w:cs="Times New Roman"/>
          <w:sz w:val="28"/>
          <w:szCs w:val="28"/>
        </w:rPr>
      </w:pPr>
    </w:p>
    <w:p w14:paraId="13F696F8" w14:textId="2DCDD9B7" w:rsidR="0074022A" w:rsidRDefault="0074022A" w:rsidP="0073779F">
      <w:pPr>
        <w:rPr>
          <w:rFonts w:ascii="Times New Roman" w:hAnsi="Times New Roman" w:cs="Times New Roman"/>
          <w:sz w:val="28"/>
          <w:szCs w:val="28"/>
        </w:rPr>
      </w:pPr>
      <w:r w:rsidRPr="0074022A">
        <w:rPr>
          <w:rFonts w:ascii="Times New Roman" w:hAnsi="Times New Roman" w:cs="Times New Roman"/>
          <w:sz w:val="28"/>
          <w:szCs w:val="28"/>
        </w:rPr>
        <w:t xml:space="preserve">Какие из ниже приведенных IP–адресов не могут быть использованы в качестве адреса хоста, подключенного к сети Интернет?   </w:t>
      </w:r>
    </w:p>
    <w:p w14:paraId="4D260092" w14:textId="19F36294" w:rsidR="00F302D7" w:rsidRDefault="00F302D7" w:rsidP="0073779F">
      <w:pPr>
        <w:rPr>
          <w:rFonts w:ascii="Times New Roman" w:hAnsi="Times New Roman" w:cs="Times New Roman"/>
          <w:sz w:val="28"/>
          <w:szCs w:val="28"/>
        </w:rPr>
      </w:pPr>
      <w:r w:rsidRPr="00F302D7">
        <w:rPr>
          <w:rFonts w:ascii="Times New Roman" w:hAnsi="Times New Roman" w:cs="Times New Roman"/>
          <w:sz w:val="28"/>
          <w:szCs w:val="28"/>
        </w:rPr>
        <w:t>10.20.1.2</w:t>
      </w:r>
    </w:p>
    <w:p w14:paraId="2919867B" w14:textId="5348F7CC" w:rsidR="005D2B55" w:rsidRDefault="005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572227" w14:textId="51F7C920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  <w:r w:rsidRPr="005D2B55">
        <w:rPr>
          <w:rFonts w:ascii="Times New Roman" w:hAnsi="Times New Roman" w:cs="Times New Roman"/>
          <w:sz w:val="28"/>
          <w:szCs w:val="28"/>
        </w:rPr>
        <w:lastRenderedPageBreak/>
        <w:t>Случайный (Классические ЛВС)</w:t>
      </w:r>
    </w:p>
    <w:p w14:paraId="29EBB2DC" w14:textId="12DE53C0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  <w:r w:rsidRPr="005D2B55">
        <w:rPr>
          <w:rFonts w:ascii="Times New Roman" w:hAnsi="Times New Roman" w:cs="Times New Roman"/>
          <w:sz w:val="28"/>
          <w:szCs w:val="28"/>
        </w:rPr>
        <w:t>В каких топологиях локальных компьютерных сетей возникают коллизии?</w:t>
      </w:r>
    </w:p>
    <w:p w14:paraId="763F9A14" w14:textId="074DBC96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  <w:r w:rsidRPr="005D2B55">
        <w:rPr>
          <w:rFonts w:ascii="Times New Roman" w:hAnsi="Times New Roman" w:cs="Times New Roman"/>
          <w:sz w:val="28"/>
          <w:szCs w:val="28"/>
        </w:rPr>
        <w:t>Шинной</w:t>
      </w:r>
    </w:p>
    <w:p w14:paraId="4C4867E9" w14:textId="10C72FF0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</w:p>
    <w:p w14:paraId="4486B8F1" w14:textId="1E627051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  <w:r w:rsidRPr="005D2B55">
        <w:rPr>
          <w:rFonts w:ascii="Times New Roman" w:hAnsi="Times New Roman" w:cs="Times New Roman"/>
          <w:sz w:val="28"/>
          <w:szCs w:val="28"/>
        </w:rPr>
        <w:t>С какой целью в локальных сетях применяется линейное кодирование?</w:t>
      </w:r>
    </w:p>
    <w:p w14:paraId="417B89C0" w14:textId="5D46E89C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  <w:r w:rsidRPr="005D2B55">
        <w:rPr>
          <w:rFonts w:ascii="Times New Roman" w:hAnsi="Times New Roman" w:cs="Times New Roman"/>
          <w:sz w:val="28"/>
          <w:szCs w:val="28"/>
        </w:rPr>
        <w:t>Для исключения длинных последовательностей единиц или нулей с целью улучшения синхронизации по тактам.</w:t>
      </w:r>
    </w:p>
    <w:p w14:paraId="0456A0B6" w14:textId="5A504F94" w:rsidR="005D2B55" w:rsidRDefault="005D2B55" w:rsidP="0073779F">
      <w:pPr>
        <w:rPr>
          <w:rFonts w:ascii="Times New Roman" w:hAnsi="Times New Roman" w:cs="Times New Roman"/>
          <w:sz w:val="28"/>
          <w:szCs w:val="28"/>
        </w:rPr>
      </w:pPr>
    </w:p>
    <w:p w14:paraId="5609B549" w14:textId="5D20A688" w:rsidR="00EE428A" w:rsidRDefault="00EE428A" w:rsidP="0073779F">
      <w:pPr>
        <w:rPr>
          <w:rFonts w:ascii="Times New Roman" w:hAnsi="Times New Roman" w:cs="Times New Roman"/>
          <w:sz w:val="28"/>
          <w:szCs w:val="28"/>
        </w:rPr>
      </w:pPr>
      <w:r w:rsidRPr="00EE428A">
        <w:rPr>
          <w:rFonts w:ascii="Times New Roman" w:hAnsi="Times New Roman" w:cs="Times New Roman"/>
          <w:sz w:val="28"/>
          <w:szCs w:val="28"/>
        </w:rPr>
        <w:t>Чем отличаются между собой локальные сети 10BASE-2 и 10BASE-T?</w:t>
      </w:r>
    </w:p>
    <w:p w14:paraId="48A18520" w14:textId="5E3221CD" w:rsidR="00EE428A" w:rsidRDefault="00EE428A" w:rsidP="0073779F">
      <w:pPr>
        <w:rPr>
          <w:rFonts w:ascii="Times New Roman" w:hAnsi="Times New Roman" w:cs="Times New Roman"/>
          <w:sz w:val="28"/>
          <w:szCs w:val="28"/>
        </w:rPr>
      </w:pPr>
      <w:r w:rsidRPr="00EE428A">
        <w:rPr>
          <w:rFonts w:ascii="Times New Roman" w:hAnsi="Times New Roman" w:cs="Times New Roman"/>
          <w:sz w:val="28"/>
          <w:szCs w:val="28"/>
        </w:rPr>
        <w:t>Отличаются по всем перечисленным в других пунктах признакам.</w:t>
      </w:r>
    </w:p>
    <w:p w14:paraId="4447AEA2" w14:textId="0D034BAE" w:rsidR="006B5659" w:rsidRDefault="006B5659" w:rsidP="0073779F">
      <w:pPr>
        <w:rPr>
          <w:rFonts w:ascii="Times New Roman" w:hAnsi="Times New Roman" w:cs="Times New Roman"/>
          <w:sz w:val="28"/>
          <w:szCs w:val="28"/>
        </w:rPr>
      </w:pPr>
    </w:p>
    <w:p w14:paraId="527B08FC" w14:textId="31B62BD4" w:rsidR="006B5659" w:rsidRDefault="006B5659" w:rsidP="0073779F">
      <w:pPr>
        <w:rPr>
          <w:rFonts w:ascii="Times New Roman" w:hAnsi="Times New Roman" w:cs="Times New Roman"/>
          <w:sz w:val="28"/>
          <w:szCs w:val="28"/>
        </w:rPr>
      </w:pPr>
      <w:r w:rsidRPr="006B5659">
        <w:rPr>
          <w:rFonts w:ascii="Times New Roman" w:hAnsi="Times New Roman" w:cs="Times New Roman"/>
          <w:sz w:val="28"/>
          <w:szCs w:val="28"/>
        </w:rPr>
        <w:t>Что представляет собой виртуальная локальная компьютерная сеть?</w:t>
      </w:r>
    </w:p>
    <w:p w14:paraId="34BC3E61" w14:textId="3DBF2914" w:rsidR="00F46130" w:rsidRDefault="00947BCB" w:rsidP="0073779F">
      <w:pPr>
        <w:rPr>
          <w:rFonts w:ascii="Times New Roman" w:hAnsi="Times New Roman" w:cs="Times New Roman"/>
          <w:sz w:val="28"/>
          <w:szCs w:val="28"/>
        </w:rPr>
      </w:pPr>
      <w:r w:rsidRPr="00947BCB">
        <w:rPr>
          <w:rFonts w:ascii="Times New Roman" w:hAnsi="Times New Roman" w:cs="Times New Roman"/>
          <w:sz w:val="28"/>
          <w:szCs w:val="28"/>
        </w:rPr>
        <w:t>Часть локальной сети, трафик которой изолирован на канальном уровне от трафика других сетей.</w:t>
      </w:r>
    </w:p>
    <w:p w14:paraId="6997CC57" w14:textId="7F870AE8" w:rsidR="005520A6" w:rsidRDefault="005520A6" w:rsidP="0073779F">
      <w:pPr>
        <w:rPr>
          <w:rFonts w:ascii="Times New Roman" w:hAnsi="Times New Roman" w:cs="Times New Roman"/>
          <w:sz w:val="28"/>
          <w:szCs w:val="28"/>
        </w:rPr>
      </w:pPr>
    </w:p>
    <w:p w14:paraId="7ABA564C" w14:textId="0B0B3EDF" w:rsidR="005520A6" w:rsidRDefault="005520A6" w:rsidP="0073779F">
      <w:pPr>
        <w:rPr>
          <w:rFonts w:ascii="Times New Roman" w:hAnsi="Times New Roman" w:cs="Times New Roman"/>
          <w:sz w:val="28"/>
          <w:szCs w:val="28"/>
        </w:rPr>
      </w:pPr>
      <w:r w:rsidRPr="005520A6">
        <w:rPr>
          <w:rFonts w:ascii="Times New Roman" w:hAnsi="Times New Roman" w:cs="Times New Roman"/>
          <w:sz w:val="28"/>
          <w:szCs w:val="28"/>
        </w:rPr>
        <w:t>В каких локальных сетях при обрыве линии связи работа сети не нарушается?</w:t>
      </w:r>
    </w:p>
    <w:p w14:paraId="56D2C674" w14:textId="300C2E04" w:rsidR="009E130B" w:rsidRDefault="005520A6" w:rsidP="0073779F">
      <w:pPr>
        <w:rPr>
          <w:rFonts w:ascii="Times New Roman" w:hAnsi="Times New Roman" w:cs="Times New Roman"/>
          <w:sz w:val="28"/>
          <w:szCs w:val="28"/>
        </w:rPr>
      </w:pPr>
      <w:r w:rsidRPr="005520A6">
        <w:rPr>
          <w:rFonts w:ascii="Times New Roman" w:hAnsi="Times New Roman" w:cs="Times New Roman"/>
          <w:sz w:val="28"/>
          <w:szCs w:val="28"/>
        </w:rPr>
        <w:t>FDDI.</w:t>
      </w:r>
    </w:p>
    <w:p w14:paraId="727DE10E" w14:textId="1DCF2D5E" w:rsidR="009E130B" w:rsidRPr="00BE5A99" w:rsidRDefault="009E130B" w:rsidP="00737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9E130B" w:rsidRPr="00BE5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8"/>
    <w:rsid w:val="00002258"/>
    <w:rsid w:val="00014F82"/>
    <w:rsid w:val="00047534"/>
    <w:rsid w:val="00142FFB"/>
    <w:rsid w:val="001A0BA6"/>
    <w:rsid w:val="00280801"/>
    <w:rsid w:val="002E35C8"/>
    <w:rsid w:val="00300032"/>
    <w:rsid w:val="003F2ED9"/>
    <w:rsid w:val="00544116"/>
    <w:rsid w:val="005520A6"/>
    <w:rsid w:val="00553B38"/>
    <w:rsid w:val="005D2B55"/>
    <w:rsid w:val="006077DA"/>
    <w:rsid w:val="0063487D"/>
    <w:rsid w:val="006B5659"/>
    <w:rsid w:val="0073779F"/>
    <w:rsid w:val="0074022A"/>
    <w:rsid w:val="008427E8"/>
    <w:rsid w:val="00842D90"/>
    <w:rsid w:val="00947BCB"/>
    <w:rsid w:val="009E130B"/>
    <w:rsid w:val="00A714DD"/>
    <w:rsid w:val="00AA37D0"/>
    <w:rsid w:val="00BE5A99"/>
    <w:rsid w:val="00CC63B6"/>
    <w:rsid w:val="00E931BE"/>
    <w:rsid w:val="00E93F1C"/>
    <w:rsid w:val="00EE428A"/>
    <w:rsid w:val="00F302D7"/>
    <w:rsid w:val="00F348BB"/>
    <w:rsid w:val="00F46130"/>
    <w:rsid w:val="00F50DFC"/>
    <w:rsid w:val="00F60A73"/>
    <w:rsid w:val="00F6628D"/>
    <w:rsid w:val="00FA0F88"/>
    <w:rsid w:val="00F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0486"/>
  <w15:chartTrackingRefBased/>
  <w15:docId w15:val="{1BC1C82F-371E-4D4D-91F6-83F4290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ларин</dc:creator>
  <cp:keywords/>
  <dc:description/>
  <cp:lastModifiedBy>андрей ларин</cp:lastModifiedBy>
  <cp:revision>36</cp:revision>
  <dcterms:created xsi:type="dcterms:W3CDTF">2024-06-09T23:38:00Z</dcterms:created>
  <dcterms:modified xsi:type="dcterms:W3CDTF">2024-06-10T00:23:00Z</dcterms:modified>
</cp:coreProperties>
</file>