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AF210" w14:textId="6F016CF3" w:rsidR="0083388A" w:rsidRPr="0083388A" w:rsidRDefault="0083388A" w:rsidP="0083388A">
      <w:pPr>
        <w:pStyle w:val="1"/>
      </w:pPr>
      <w:r>
        <w:t>Мовенко Константин, ИС/б-21-2-о</w:t>
      </w:r>
    </w:p>
    <w:p w14:paraId="0D744826" w14:textId="77777777" w:rsidR="0083388A" w:rsidRDefault="0083388A" w:rsidP="001769A8">
      <w:pPr>
        <w:rPr>
          <w:i/>
          <w:iCs/>
        </w:rPr>
      </w:pPr>
    </w:p>
    <w:p w14:paraId="1C3312AC" w14:textId="4F5510DA" w:rsidR="001769A8" w:rsidRDefault="001769A8" w:rsidP="001769A8">
      <w:pPr>
        <w:rPr>
          <w:i/>
          <w:iCs/>
          <w:lang w:val="en-US"/>
        </w:rPr>
      </w:pPr>
      <w:r w:rsidRPr="001769A8">
        <w:rPr>
          <w:i/>
          <w:iCs/>
          <w:lang w:val="en-US"/>
        </w:rPr>
        <w:t>Machine Learning (ML) models are becoming deeply integrated into our daily lives, with their use expected to expand even further in the coming years. However, as these models grow in importance, potential vulnerabilities — such as biased decision-making and privacy breaches — could result in serious unintended consequences.</w:t>
      </w:r>
    </w:p>
    <w:p w14:paraId="38126AE8" w14:textId="77777777" w:rsidR="001769A8" w:rsidRDefault="001769A8" w:rsidP="001769A8">
      <w:pPr>
        <w:rPr>
          <w:i/>
          <w:iCs/>
          <w:lang w:val="en-US"/>
        </w:rPr>
      </w:pPr>
    </w:p>
    <w:p w14:paraId="3DB7C2E8" w14:textId="3A16F0D3" w:rsidR="001769A8" w:rsidRPr="001769A8" w:rsidRDefault="001769A8" w:rsidP="001769A8">
      <w:r w:rsidRPr="001769A8">
        <w:t>Модели машинного обучения (</w:t>
      </w:r>
      <w:r w:rsidRPr="001769A8">
        <w:rPr>
          <w:lang w:val="en-US"/>
        </w:rPr>
        <w:t>ML</w:t>
      </w:r>
      <w:r w:rsidRPr="001769A8">
        <w:t>) вс</w:t>
      </w:r>
      <w:r>
        <w:t>ё</w:t>
      </w:r>
      <w:r w:rsidRPr="001769A8">
        <w:t xml:space="preserve"> глубже внедряются в нашу повседневную жизнь</w:t>
      </w:r>
      <w:r w:rsidR="0083388A">
        <w:t>,</w:t>
      </w:r>
      <w:r w:rsidRPr="001769A8">
        <w:t xml:space="preserve"> и в ближайшие годы ожидается </w:t>
      </w:r>
      <w:r w:rsidR="0083388A">
        <w:t>всё</w:t>
      </w:r>
      <w:r w:rsidRPr="001769A8">
        <w:t xml:space="preserve"> большее расширение</w:t>
      </w:r>
      <w:r w:rsidR="0083388A">
        <w:t xml:space="preserve"> области</w:t>
      </w:r>
      <w:r w:rsidRPr="001769A8">
        <w:t xml:space="preserve"> их использования. Однако </w:t>
      </w:r>
      <w:r w:rsidR="0083388A">
        <w:t>с</w:t>
      </w:r>
      <w:r w:rsidRPr="001769A8">
        <w:t xml:space="preserve"> рост</w:t>
      </w:r>
      <w:r w:rsidR="0083388A">
        <w:t>ом</w:t>
      </w:r>
      <w:r w:rsidRPr="001769A8">
        <w:t xml:space="preserve"> значимости этих моделей </w:t>
      </w:r>
      <w:r w:rsidR="0083388A">
        <w:t xml:space="preserve">возникают </w:t>
      </w:r>
      <w:r w:rsidRPr="001769A8">
        <w:t xml:space="preserve">потенциальные уязвимости, такие как необъективное принятие решений и нарушение конфиденциальности, </w:t>
      </w:r>
      <w:r w:rsidR="0083388A">
        <w:t xml:space="preserve">что </w:t>
      </w:r>
      <w:r w:rsidRPr="001769A8">
        <w:t>мо</w:t>
      </w:r>
      <w:r w:rsidR="0083388A">
        <w:t xml:space="preserve">жет </w:t>
      </w:r>
      <w:r w:rsidRPr="001769A8">
        <w:t>привести к серьезным непредвиденным последствиям.</w:t>
      </w:r>
    </w:p>
    <w:p w14:paraId="6E60090D" w14:textId="77777777" w:rsidR="001769A8" w:rsidRPr="001769A8" w:rsidRDefault="001769A8" w:rsidP="001769A8"/>
    <w:p w14:paraId="75483D3E" w14:textId="764F1E38" w:rsidR="001769A8" w:rsidRPr="002A2632" w:rsidRDefault="001769A8" w:rsidP="001769A8">
      <w:pPr>
        <w:rPr>
          <w:i/>
          <w:iCs/>
          <w:lang w:val="en-US"/>
        </w:rPr>
      </w:pPr>
      <w:r w:rsidRPr="0083388A">
        <w:rPr>
          <w:i/>
          <w:iCs/>
          <w:lang w:val="en-US"/>
        </w:rPr>
        <w:t>The 1st International Workshop on Secure, Accountable, and Verifiable Machine Learning (SAFE-ML 2025) aims to bring together experts from industry and academia, with software testing and ML backgrounds, to discuss and address these challenges. The focus will be on innovative methods and tools to ensure correctness, robustness, security, fairness of ML models</w:t>
      </w:r>
      <w:r w:rsidR="002A2632">
        <w:rPr>
          <w:i/>
          <w:iCs/>
          <w:lang w:val="en-US"/>
        </w:rPr>
        <w:t>.</w:t>
      </w:r>
    </w:p>
    <w:p w14:paraId="2E0AA9CD" w14:textId="77777777" w:rsidR="0083388A" w:rsidRPr="002A2632" w:rsidRDefault="0083388A" w:rsidP="001769A8">
      <w:pPr>
        <w:rPr>
          <w:i/>
          <w:iCs/>
          <w:lang w:val="en-US"/>
        </w:rPr>
      </w:pPr>
    </w:p>
    <w:p w14:paraId="7DC08434" w14:textId="77E7FCC3" w:rsidR="0083388A" w:rsidRPr="002A2632" w:rsidRDefault="0083388A" w:rsidP="0083388A">
      <w:r>
        <w:t xml:space="preserve">1-й Международный семинар по безопасному, подотчетному и </w:t>
      </w:r>
      <w:r>
        <w:t>верифицируемому</w:t>
      </w:r>
      <w:r>
        <w:t xml:space="preserve"> машинному обучению (SAFE-ML 2025) призван объединить экспертов из </w:t>
      </w:r>
      <w:r>
        <w:t>индустрии</w:t>
      </w:r>
      <w:r>
        <w:t xml:space="preserve"> и научных кругов, занимающихся тестированием </w:t>
      </w:r>
      <w:r>
        <w:t>ПО</w:t>
      </w:r>
      <w:r>
        <w:t xml:space="preserve"> и ML, для обсуждения и решения этих проблем. Основное внимание будет уделено инновационным методам и инструментам для обеспечения корректности, над</w:t>
      </w:r>
      <w:r>
        <w:t>ё</w:t>
      </w:r>
      <w:r>
        <w:t>жности, безопасности</w:t>
      </w:r>
      <w:r>
        <w:t xml:space="preserve"> и</w:t>
      </w:r>
      <w:r>
        <w:t xml:space="preserve"> справедливости моделей ML</w:t>
      </w:r>
      <w:r w:rsidR="002A2632" w:rsidRPr="002A2632">
        <w:t>.</w:t>
      </w:r>
    </w:p>
    <w:p w14:paraId="2C8E770A" w14:textId="77777777" w:rsidR="0083388A" w:rsidRPr="002A2632" w:rsidRDefault="0083388A" w:rsidP="005060B3">
      <w:pPr>
        <w:ind w:firstLine="0"/>
        <w:rPr>
          <w:i/>
          <w:iCs/>
        </w:rPr>
      </w:pPr>
    </w:p>
    <w:p w14:paraId="2D328D03" w14:textId="400E0B6F" w:rsidR="001769A8" w:rsidRPr="002A2632" w:rsidRDefault="001769A8" w:rsidP="0083388A">
      <w:pPr>
        <w:rPr>
          <w:i/>
          <w:iCs/>
          <w:lang w:val="en-US"/>
        </w:rPr>
      </w:pPr>
      <w:r w:rsidRPr="0083388A">
        <w:rPr>
          <w:i/>
          <w:iCs/>
          <w:lang w:val="en-US"/>
        </w:rPr>
        <w:t>Topics of the workshop will cover, but are not limited to:</w:t>
      </w:r>
    </w:p>
    <w:p w14:paraId="07586D5B" w14:textId="77777777" w:rsidR="001769A8" w:rsidRPr="0083388A" w:rsidRDefault="001769A8" w:rsidP="001769A8">
      <w:pPr>
        <w:rPr>
          <w:i/>
          <w:iCs/>
          <w:lang w:val="en-US"/>
        </w:rPr>
      </w:pPr>
      <w:r w:rsidRPr="0083388A">
        <w:rPr>
          <w:i/>
          <w:iCs/>
          <w:lang w:val="en-US"/>
        </w:rPr>
        <w:t>-Privacy preservation of ML models;</w:t>
      </w:r>
    </w:p>
    <w:p w14:paraId="6667F78D" w14:textId="77777777" w:rsidR="001769A8" w:rsidRPr="0083388A" w:rsidRDefault="001769A8" w:rsidP="001769A8">
      <w:pPr>
        <w:rPr>
          <w:i/>
          <w:iCs/>
          <w:lang w:val="en-US"/>
        </w:rPr>
      </w:pPr>
      <w:r w:rsidRPr="0083388A">
        <w:rPr>
          <w:i/>
          <w:iCs/>
          <w:lang w:val="en-US"/>
        </w:rPr>
        <w:t>-Adversarial robustness in ML models;</w:t>
      </w:r>
    </w:p>
    <w:p w14:paraId="3D90BE9B" w14:textId="77777777" w:rsidR="001769A8" w:rsidRPr="0083388A" w:rsidRDefault="001769A8" w:rsidP="001769A8">
      <w:pPr>
        <w:rPr>
          <w:i/>
          <w:iCs/>
          <w:lang w:val="en-US"/>
        </w:rPr>
      </w:pPr>
      <w:r w:rsidRPr="0083388A">
        <w:rPr>
          <w:i/>
          <w:iCs/>
          <w:lang w:val="en-US"/>
        </w:rPr>
        <w:t>-Security of ML models against poisoning attacks;</w:t>
      </w:r>
    </w:p>
    <w:p w14:paraId="74ED06BD" w14:textId="77777777" w:rsidR="001769A8" w:rsidRPr="0083388A" w:rsidRDefault="001769A8" w:rsidP="001769A8">
      <w:pPr>
        <w:rPr>
          <w:i/>
          <w:iCs/>
          <w:lang w:val="en-US"/>
        </w:rPr>
      </w:pPr>
      <w:r w:rsidRPr="0083388A">
        <w:rPr>
          <w:i/>
          <w:iCs/>
          <w:lang w:val="en-US"/>
        </w:rPr>
        <w:t>-Ensuring fairness and mitigating bias in ML models;</w:t>
      </w:r>
    </w:p>
    <w:p w14:paraId="442876F9" w14:textId="77777777" w:rsidR="001769A8" w:rsidRPr="0083388A" w:rsidRDefault="001769A8" w:rsidP="001769A8">
      <w:pPr>
        <w:rPr>
          <w:i/>
          <w:iCs/>
          <w:lang w:val="en-US"/>
        </w:rPr>
      </w:pPr>
      <w:r w:rsidRPr="0083388A">
        <w:rPr>
          <w:i/>
          <w:iCs/>
          <w:lang w:val="en-US"/>
        </w:rPr>
        <w:t>-Unlearning algorithms in ML;</w:t>
      </w:r>
    </w:p>
    <w:p w14:paraId="0B8968B7" w14:textId="77777777" w:rsidR="001769A8" w:rsidRPr="0083388A" w:rsidRDefault="001769A8" w:rsidP="001769A8">
      <w:pPr>
        <w:rPr>
          <w:i/>
          <w:iCs/>
          <w:lang w:val="en-US"/>
        </w:rPr>
      </w:pPr>
      <w:r w:rsidRPr="0083388A">
        <w:rPr>
          <w:i/>
          <w:iCs/>
          <w:lang w:val="en-US"/>
        </w:rPr>
        <w:t>-Explainability and interpretability of ML algorithms;</w:t>
      </w:r>
    </w:p>
    <w:p w14:paraId="3182E0EA" w14:textId="77777777" w:rsidR="001769A8" w:rsidRPr="0083388A" w:rsidRDefault="001769A8" w:rsidP="001769A8">
      <w:pPr>
        <w:rPr>
          <w:i/>
          <w:iCs/>
        </w:rPr>
      </w:pPr>
      <w:r w:rsidRPr="0083388A">
        <w:rPr>
          <w:i/>
          <w:iCs/>
          <w:lang w:val="en-US"/>
        </w:rPr>
        <w:t>-ML accountability.</w:t>
      </w:r>
    </w:p>
    <w:p w14:paraId="348D3DF7" w14:textId="77777777" w:rsidR="0083388A" w:rsidRDefault="0083388A" w:rsidP="001769A8"/>
    <w:p w14:paraId="306AA39F" w14:textId="01DB5A89" w:rsidR="000C0A59" w:rsidRDefault="000C0A59" w:rsidP="000C0A59">
      <w:r>
        <w:t>Среди тем семинара будут представлены</w:t>
      </w:r>
      <w:r>
        <w:t>:</w:t>
      </w:r>
    </w:p>
    <w:p w14:paraId="0613E1E8" w14:textId="7CD61620" w:rsidR="000C0A59" w:rsidRDefault="000C0A59" w:rsidP="000C0A59">
      <w:pPr>
        <w:pStyle w:val="a4"/>
        <w:numPr>
          <w:ilvl w:val="0"/>
          <w:numId w:val="1"/>
        </w:numPr>
        <w:ind w:left="1134"/>
      </w:pPr>
      <w:r>
        <w:t xml:space="preserve">Сохранение </w:t>
      </w:r>
      <w:r>
        <w:t>конфиденциальности</w:t>
      </w:r>
      <w:r>
        <w:t xml:space="preserve"> ML-моделей;</w:t>
      </w:r>
    </w:p>
    <w:p w14:paraId="43CE3E46" w14:textId="65CD434A" w:rsidR="000C0A59" w:rsidRDefault="000C0A59" w:rsidP="000C0A59">
      <w:pPr>
        <w:pStyle w:val="a4"/>
        <w:numPr>
          <w:ilvl w:val="0"/>
          <w:numId w:val="1"/>
        </w:numPr>
        <w:ind w:left="1134"/>
      </w:pPr>
      <w:r>
        <w:t>У</w:t>
      </w:r>
      <w:r>
        <w:t>стойчивость ML-модел</w:t>
      </w:r>
      <w:r>
        <w:t>ей к недобросовестному использованию</w:t>
      </w:r>
      <w:r>
        <w:t>;</w:t>
      </w:r>
    </w:p>
    <w:p w14:paraId="5A37D7B9" w14:textId="54B6EDA7" w:rsidR="000C0A59" w:rsidRDefault="000C0A59" w:rsidP="000C0A59">
      <w:pPr>
        <w:pStyle w:val="a4"/>
        <w:numPr>
          <w:ilvl w:val="0"/>
          <w:numId w:val="1"/>
        </w:numPr>
        <w:ind w:left="1134"/>
      </w:pPr>
      <w:r>
        <w:t xml:space="preserve">Защита ML-моделей от </w:t>
      </w:r>
      <w:r>
        <w:t>вирусных атак</w:t>
      </w:r>
      <w:r>
        <w:t>;</w:t>
      </w:r>
    </w:p>
    <w:p w14:paraId="2B5BBB4F" w14:textId="0A0127E4" w:rsidR="000C0A59" w:rsidRDefault="000C0A59" w:rsidP="000C0A59">
      <w:pPr>
        <w:pStyle w:val="a4"/>
        <w:numPr>
          <w:ilvl w:val="0"/>
          <w:numId w:val="1"/>
        </w:numPr>
        <w:ind w:left="1134"/>
      </w:pPr>
      <w:r>
        <w:t xml:space="preserve">Обеспечение справедливости и </w:t>
      </w:r>
      <w:r>
        <w:t>снижение</w:t>
      </w:r>
      <w:r>
        <w:t xml:space="preserve"> предвзятости в ML-моделях;</w:t>
      </w:r>
    </w:p>
    <w:p w14:paraId="792D9D23" w14:textId="4B4BED21" w:rsidR="000C0A59" w:rsidRDefault="000C0A59" w:rsidP="000C0A59">
      <w:pPr>
        <w:pStyle w:val="a4"/>
        <w:numPr>
          <w:ilvl w:val="0"/>
          <w:numId w:val="1"/>
        </w:numPr>
        <w:ind w:left="1134"/>
      </w:pPr>
      <w:r>
        <w:t xml:space="preserve">Алгоритмы </w:t>
      </w:r>
      <w:r>
        <w:t>разобучения</w:t>
      </w:r>
      <w:r>
        <w:t xml:space="preserve"> в ML;</w:t>
      </w:r>
    </w:p>
    <w:p w14:paraId="6CC0C200" w14:textId="3EC67E69" w:rsidR="000C0A59" w:rsidRDefault="000C0A59" w:rsidP="000C0A59">
      <w:pPr>
        <w:pStyle w:val="a4"/>
        <w:numPr>
          <w:ilvl w:val="0"/>
          <w:numId w:val="1"/>
        </w:numPr>
        <w:ind w:left="1134"/>
      </w:pPr>
      <w:r>
        <w:t>Объяснимость и интерпретируемость ML</w:t>
      </w:r>
      <w:r>
        <w:t>-</w:t>
      </w:r>
      <w:r>
        <w:t>алгоритмов;</w:t>
      </w:r>
    </w:p>
    <w:p w14:paraId="39DF5C7E" w14:textId="216557AE" w:rsidR="000C0A59" w:rsidRDefault="000C0A59" w:rsidP="000C0A59">
      <w:pPr>
        <w:pStyle w:val="a4"/>
        <w:numPr>
          <w:ilvl w:val="0"/>
          <w:numId w:val="1"/>
        </w:numPr>
        <w:ind w:left="1134"/>
      </w:pPr>
      <w:r>
        <w:t>Подо</w:t>
      </w:r>
      <w:r>
        <w:t>тч</w:t>
      </w:r>
      <w:r>
        <w:t>ёт</w:t>
      </w:r>
      <w:r>
        <w:t xml:space="preserve">ность </w:t>
      </w:r>
      <w:r>
        <w:t>машинного обучения</w:t>
      </w:r>
      <w:r>
        <w:t>.</w:t>
      </w:r>
    </w:p>
    <w:p w14:paraId="04FB3FD6" w14:textId="77777777" w:rsidR="001769A8" w:rsidRPr="000C0A59" w:rsidRDefault="001769A8" w:rsidP="000C0A59">
      <w:pPr>
        <w:ind w:firstLine="0"/>
        <w:rPr>
          <w:lang w:val="en-US"/>
        </w:rPr>
      </w:pPr>
    </w:p>
    <w:p w14:paraId="35CCAB84" w14:textId="77777777" w:rsidR="001769A8" w:rsidRPr="000C0A59" w:rsidRDefault="001769A8" w:rsidP="001769A8">
      <w:pPr>
        <w:rPr>
          <w:i/>
          <w:iCs/>
          <w:lang w:val="en-US"/>
        </w:rPr>
      </w:pPr>
      <w:r w:rsidRPr="000C0A59">
        <w:rPr>
          <w:i/>
          <w:iCs/>
          <w:lang w:val="en-US"/>
        </w:rPr>
        <w:t>Submission Format:</w:t>
      </w:r>
    </w:p>
    <w:p w14:paraId="07DCB854" w14:textId="77777777" w:rsidR="001769A8" w:rsidRPr="000C0A59" w:rsidRDefault="001769A8" w:rsidP="001769A8">
      <w:pPr>
        <w:rPr>
          <w:i/>
          <w:iCs/>
          <w:lang w:val="en-US"/>
        </w:rPr>
      </w:pPr>
      <w:r w:rsidRPr="000C0A59">
        <w:rPr>
          <w:i/>
          <w:iCs/>
          <w:lang w:val="en-US"/>
        </w:rPr>
        <w:lastRenderedPageBreak/>
        <w:t>The submissions must conform to the IEEE conference proceedings template, specified in the IEEE Conference Proceedings Formatting Guidelines.</w:t>
      </w:r>
    </w:p>
    <w:p w14:paraId="39982C08" w14:textId="77777777" w:rsidR="001769A8" w:rsidRDefault="001769A8" w:rsidP="001769A8">
      <w:pPr>
        <w:rPr>
          <w:lang w:val="en-US"/>
        </w:rPr>
      </w:pPr>
    </w:p>
    <w:p w14:paraId="76C6B84A" w14:textId="6D4E5710" w:rsidR="000C0A59" w:rsidRPr="000C0A59" w:rsidRDefault="000C0A59" w:rsidP="000C0A59">
      <w:r w:rsidRPr="000C0A59">
        <w:t xml:space="preserve">Формат </w:t>
      </w:r>
      <w:r>
        <w:t>заявки</w:t>
      </w:r>
      <w:r w:rsidRPr="000C0A59">
        <w:t>:</w:t>
      </w:r>
    </w:p>
    <w:p w14:paraId="317BDCA2" w14:textId="222B4169" w:rsidR="000C0A59" w:rsidRPr="000C0A59" w:rsidRDefault="001D0F8B" w:rsidP="000C0A59">
      <w:r>
        <w:t>Работа</w:t>
      </w:r>
      <w:r w:rsidR="000C0A59" w:rsidRPr="000C0A59">
        <w:t xml:space="preserve"> должн</w:t>
      </w:r>
      <w:r>
        <w:t>а</w:t>
      </w:r>
      <w:r w:rsidR="000C0A59" w:rsidRPr="000C0A59">
        <w:t xml:space="preserve"> соответствовать шаблону материалов конференци</w:t>
      </w:r>
      <w:r w:rsidR="000C0A59">
        <w:t>й</w:t>
      </w:r>
      <w:r w:rsidR="000C0A59" w:rsidRPr="000C0A59">
        <w:t xml:space="preserve"> </w:t>
      </w:r>
      <w:r w:rsidR="000C0A59" w:rsidRPr="000C0A59">
        <w:rPr>
          <w:lang w:val="en-US"/>
        </w:rPr>
        <w:t>IEEE</w:t>
      </w:r>
      <w:r>
        <w:t xml:space="preserve"> (Институт инженеров электротехники и электроники)</w:t>
      </w:r>
      <w:r w:rsidR="000C0A59" w:rsidRPr="000C0A59">
        <w:t xml:space="preserve">, указанному в </w:t>
      </w:r>
      <w:r>
        <w:t xml:space="preserve">рекомендациях к оформлению материалов конференций </w:t>
      </w:r>
      <w:r w:rsidR="000C0A59" w:rsidRPr="000C0A59">
        <w:rPr>
          <w:lang w:val="en-US"/>
        </w:rPr>
        <w:t>IEEE</w:t>
      </w:r>
      <w:r w:rsidR="000C0A59" w:rsidRPr="000C0A59">
        <w:t>.</w:t>
      </w:r>
    </w:p>
    <w:p w14:paraId="65B74605" w14:textId="77777777" w:rsidR="000C0A59" w:rsidRPr="000C0A59" w:rsidRDefault="000C0A59" w:rsidP="001769A8"/>
    <w:p w14:paraId="6ABD30A6" w14:textId="0AA9250B" w:rsidR="001769A8" w:rsidRPr="001D0F8B" w:rsidRDefault="001769A8" w:rsidP="001D0F8B">
      <w:pPr>
        <w:rPr>
          <w:i/>
          <w:iCs/>
        </w:rPr>
      </w:pPr>
      <w:r w:rsidRPr="001D0F8B">
        <w:rPr>
          <w:i/>
          <w:iCs/>
          <w:lang w:val="en-US"/>
        </w:rPr>
        <w:t>Submissions may fall into the following categories:</w:t>
      </w:r>
    </w:p>
    <w:p w14:paraId="770050BB" w14:textId="77777777" w:rsidR="001769A8" w:rsidRPr="001D0F8B" w:rsidRDefault="001769A8" w:rsidP="001D0F8B">
      <w:pPr>
        <w:pStyle w:val="a4"/>
        <w:numPr>
          <w:ilvl w:val="0"/>
          <w:numId w:val="2"/>
        </w:numPr>
        <w:ind w:left="709"/>
        <w:rPr>
          <w:i/>
          <w:iCs/>
          <w:lang w:val="en-US"/>
        </w:rPr>
      </w:pPr>
      <w:r w:rsidRPr="001D0F8B">
        <w:rPr>
          <w:i/>
          <w:iCs/>
          <w:lang w:val="en-US"/>
        </w:rPr>
        <w:t>Full Papers (up to 8 pages): Comprehensive presentations of mature research findings or industrial applications;</w:t>
      </w:r>
    </w:p>
    <w:p w14:paraId="6225FC82" w14:textId="77777777" w:rsidR="001769A8" w:rsidRPr="001D0F8B" w:rsidRDefault="001769A8" w:rsidP="001D0F8B">
      <w:pPr>
        <w:pStyle w:val="a4"/>
        <w:numPr>
          <w:ilvl w:val="0"/>
          <w:numId w:val="2"/>
        </w:numPr>
        <w:ind w:left="709"/>
        <w:rPr>
          <w:i/>
          <w:iCs/>
          <w:lang w:val="en-US"/>
        </w:rPr>
      </w:pPr>
      <w:r w:rsidRPr="001D0F8B">
        <w:rPr>
          <w:i/>
          <w:iCs/>
          <w:lang w:val="en-US"/>
        </w:rPr>
        <w:t>Short Papers (up to 4 pages): Explorations of emerging ideas or preliminary research results;</w:t>
      </w:r>
    </w:p>
    <w:p w14:paraId="6654FAB0" w14:textId="77777777" w:rsidR="001769A8" w:rsidRPr="001D0F8B" w:rsidRDefault="001769A8" w:rsidP="001D0F8B">
      <w:pPr>
        <w:pStyle w:val="a4"/>
        <w:numPr>
          <w:ilvl w:val="0"/>
          <w:numId w:val="2"/>
        </w:numPr>
        <w:ind w:left="709"/>
        <w:rPr>
          <w:i/>
          <w:iCs/>
        </w:rPr>
      </w:pPr>
      <w:r w:rsidRPr="001D0F8B">
        <w:rPr>
          <w:i/>
          <w:iCs/>
          <w:lang w:val="en-US"/>
        </w:rPr>
        <w:t>Position Papers (up to 2 pages): Statements outlining positions or open challenges that stimulate discussion and debate.</w:t>
      </w:r>
    </w:p>
    <w:p w14:paraId="6C1D24F2" w14:textId="77777777" w:rsidR="001D0F8B" w:rsidRDefault="001D0F8B" w:rsidP="001769A8"/>
    <w:p w14:paraId="47986799" w14:textId="42839740" w:rsidR="001D0F8B" w:rsidRDefault="001D0F8B" w:rsidP="001D0F8B">
      <w:r>
        <w:t>Р</w:t>
      </w:r>
      <w:r>
        <w:t>аботы могут относиться к следующим категориям:</w:t>
      </w:r>
    </w:p>
    <w:p w14:paraId="3CCB29BB" w14:textId="7F2C606A" w:rsidR="001D0F8B" w:rsidRDefault="001D0F8B" w:rsidP="001D0F8B">
      <w:pPr>
        <w:pStyle w:val="a4"/>
        <w:numPr>
          <w:ilvl w:val="0"/>
          <w:numId w:val="3"/>
        </w:numPr>
        <w:ind w:left="709"/>
      </w:pPr>
      <w:r>
        <w:t>Полн</w:t>
      </w:r>
      <w:r>
        <w:t>оценные</w:t>
      </w:r>
      <w:r>
        <w:t xml:space="preserve"> доклады (до 8 страниц): </w:t>
      </w:r>
      <w:r>
        <w:t>в</w:t>
      </w:r>
      <w:r>
        <w:t>се</w:t>
      </w:r>
      <w:r>
        <w:t>объемлющие</w:t>
      </w:r>
      <w:r>
        <w:t xml:space="preserve"> презентации результатов </w:t>
      </w:r>
      <w:r>
        <w:t>состоятельных</w:t>
      </w:r>
      <w:r>
        <w:t xml:space="preserve"> исследований или </w:t>
      </w:r>
      <w:r>
        <w:t>найденной пользы для индустрии</w:t>
      </w:r>
      <w:r>
        <w:t>;</w:t>
      </w:r>
    </w:p>
    <w:p w14:paraId="590CB9E8" w14:textId="7A14DB6E" w:rsidR="001D0F8B" w:rsidRDefault="001D0F8B" w:rsidP="001D0F8B">
      <w:pPr>
        <w:pStyle w:val="a4"/>
        <w:numPr>
          <w:ilvl w:val="0"/>
          <w:numId w:val="3"/>
        </w:numPr>
        <w:ind w:left="709"/>
      </w:pPr>
      <w:r>
        <w:t>К</w:t>
      </w:r>
      <w:r>
        <w:t>ра</w:t>
      </w:r>
      <w:r>
        <w:t xml:space="preserve">ткие доклады (до 4 страниц): </w:t>
      </w:r>
      <w:r>
        <w:t>и</w:t>
      </w:r>
      <w:r>
        <w:t>сследование новых идей или предварительных результатов исследований;</w:t>
      </w:r>
    </w:p>
    <w:p w14:paraId="6D2F41B7" w14:textId="6DB25FF0" w:rsidR="001D0F8B" w:rsidRDefault="001D0F8B" w:rsidP="001D0F8B">
      <w:pPr>
        <w:pStyle w:val="a4"/>
        <w:numPr>
          <w:ilvl w:val="0"/>
          <w:numId w:val="3"/>
        </w:numPr>
        <w:ind w:left="709"/>
      </w:pPr>
      <w:r>
        <w:t xml:space="preserve">Позиционные доклады (до 2 страниц): </w:t>
      </w:r>
      <w:r>
        <w:t>з</w:t>
      </w:r>
      <w:r>
        <w:t>аявления с изложением позиций или открытых проблем, стимулирующие дискуссии и дебаты.</w:t>
      </w:r>
    </w:p>
    <w:p w14:paraId="158AC999" w14:textId="77777777" w:rsidR="001D0F8B" w:rsidRPr="001D0F8B" w:rsidRDefault="001D0F8B" w:rsidP="001769A8"/>
    <w:p w14:paraId="65222E9E" w14:textId="78CD352E" w:rsidR="001769A8" w:rsidRPr="001D0F8B" w:rsidRDefault="001769A8" w:rsidP="001769A8">
      <w:pPr>
        <w:rPr>
          <w:i/>
          <w:iCs/>
          <w:lang w:val="en-US"/>
        </w:rPr>
      </w:pPr>
      <w:r w:rsidRPr="001D0F8B">
        <w:rPr>
          <w:i/>
          <w:iCs/>
          <w:lang w:val="en-US"/>
        </w:rPr>
        <w:t xml:space="preserve">Submission site: </w:t>
      </w:r>
      <w:r w:rsidR="001D0F8B" w:rsidRPr="001D0F8B">
        <w:rPr>
          <w:i/>
          <w:iCs/>
          <w:lang w:val="en-US"/>
        </w:rPr>
        <w:t>https://easychair</w:t>
      </w:r>
      <w:r w:rsidRPr="001D0F8B">
        <w:rPr>
          <w:i/>
          <w:iCs/>
          <w:lang w:val="en-US"/>
        </w:rPr>
        <w:t xml:space="preserve">.org/my/conference?conf=icst2025. Please be sure to select </w:t>
      </w:r>
      <w:proofErr w:type="gramStart"/>
      <w:r w:rsidRPr="001D0F8B">
        <w:rPr>
          <w:i/>
          <w:iCs/>
          <w:lang w:val="en-US"/>
        </w:rPr>
        <w:t>The</w:t>
      </w:r>
      <w:proofErr w:type="gramEnd"/>
      <w:r w:rsidRPr="001D0F8B">
        <w:rPr>
          <w:i/>
          <w:iCs/>
          <w:lang w:val="en-US"/>
        </w:rPr>
        <w:t xml:space="preserve"> 1</w:t>
      </w:r>
      <w:r w:rsidRPr="001D0F8B">
        <w:rPr>
          <w:i/>
          <w:iCs/>
          <w:vertAlign w:val="superscript"/>
          <w:lang w:val="en-US"/>
        </w:rPr>
        <w:t>st</w:t>
      </w:r>
      <w:r w:rsidRPr="001D0F8B">
        <w:rPr>
          <w:i/>
          <w:iCs/>
          <w:lang w:val="en-US"/>
        </w:rPr>
        <w:t xml:space="preserve"> International Workshop on Secure, Accountable, and Verifiable Machine Learning as track for you submission.</w:t>
      </w:r>
    </w:p>
    <w:p w14:paraId="6B6346D3" w14:textId="77777777" w:rsidR="001769A8" w:rsidRDefault="001769A8" w:rsidP="001769A8"/>
    <w:p w14:paraId="23575A53" w14:textId="2C267DD3" w:rsidR="001D0F8B" w:rsidRPr="001D0F8B" w:rsidRDefault="001D0F8B" w:rsidP="001769A8">
      <w:pPr>
        <w:rPr>
          <w:lang w:val="en-US"/>
        </w:rPr>
      </w:pPr>
      <w:r w:rsidRPr="001D0F8B">
        <w:t xml:space="preserve">Сайт для подачи заявок: </w:t>
      </w:r>
      <w:hyperlink r:id="rId5" w:history="1">
        <w:r w:rsidRPr="001D0F8B">
          <w:rPr>
            <w:rStyle w:val="a6"/>
          </w:rPr>
          <w:t>https://easychair.org/my/conference?conf=icst2025</w:t>
        </w:r>
      </w:hyperlink>
      <w:r w:rsidRPr="001D0F8B">
        <w:t>. Пожалуйста</w:t>
      </w:r>
      <w:r w:rsidRPr="001D0F8B">
        <w:rPr>
          <w:lang w:val="en-US"/>
        </w:rPr>
        <w:t xml:space="preserve">, </w:t>
      </w:r>
      <w:r w:rsidRPr="001D0F8B">
        <w:t>не</w:t>
      </w:r>
      <w:r w:rsidRPr="001D0F8B">
        <w:rPr>
          <w:lang w:val="en-US"/>
        </w:rPr>
        <w:t xml:space="preserve"> </w:t>
      </w:r>
      <w:r w:rsidRPr="001D0F8B">
        <w:t>забудьте</w:t>
      </w:r>
      <w:r w:rsidRPr="001D0F8B">
        <w:rPr>
          <w:lang w:val="en-US"/>
        </w:rPr>
        <w:t xml:space="preserve"> </w:t>
      </w:r>
      <w:r w:rsidRPr="001D0F8B">
        <w:t>выбрать</w:t>
      </w:r>
      <w:r w:rsidRPr="001D0F8B">
        <w:rPr>
          <w:lang w:val="en-US"/>
        </w:rPr>
        <w:t xml:space="preserve"> </w:t>
      </w:r>
      <w:r w:rsidRPr="001D0F8B">
        <w:t>в</w:t>
      </w:r>
      <w:r w:rsidRPr="001D0F8B">
        <w:rPr>
          <w:lang w:val="en-US"/>
        </w:rPr>
        <w:t xml:space="preserve"> </w:t>
      </w:r>
      <w:r w:rsidRPr="001D0F8B">
        <w:t>качестве</w:t>
      </w:r>
      <w:r w:rsidRPr="001D0F8B">
        <w:rPr>
          <w:lang w:val="en-US"/>
        </w:rPr>
        <w:t xml:space="preserve"> </w:t>
      </w:r>
      <w:r w:rsidR="002560F4">
        <w:t>направления</w:t>
      </w:r>
      <w:r w:rsidRPr="001D0F8B">
        <w:rPr>
          <w:lang w:val="en-US"/>
        </w:rPr>
        <w:t xml:space="preserve"> </w:t>
      </w:r>
      <w:r w:rsidRPr="001D0F8B">
        <w:t>заявки</w:t>
      </w:r>
      <w:r w:rsidRPr="001D0F8B">
        <w:rPr>
          <w:lang w:val="en-US"/>
        </w:rPr>
        <w:t xml:space="preserve"> </w:t>
      </w:r>
      <w:r w:rsidR="002560F4" w:rsidRPr="002560F4">
        <w:rPr>
          <w:lang w:val="en-US"/>
        </w:rPr>
        <w:t>«</w:t>
      </w:r>
      <w:r w:rsidRPr="001D0F8B">
        <w:rPr>
          <w:lang w:val="en-US"/>
        </w:rPr>
        <w:t>The 1st International Workshop on Secure, Accountable, and Verifiable Machine Learning</w:t>
      </w:r>
      <w:r w:rsidR="002560F4" w:rsidRPr="002560F4">
        <w:rPr>
          <w:lang w:val="en-US"/>
        </w:rPr>
        <w:t>»</w:t>
      </w:r>
      <w:r w:rsidRPr="001D0F8B">
        <w:rPr>
          <w:lang w:val="en-US"/>
        </w:rPr>
        <w:t>.</w:t>
      </w:r>
    </w:p>
    <w:p w14:paraId="58D4C2CA" w14:textId="77777777" w:rsidR="001D0F8B" w:rsidRPr="001D0F8B" w:rsidRDefault="001D0F8B" w:rsidP="001769A8">
      <w:pPr>
        <w:rPr>
          <w:lang w:val="en-US"/>
        </w:rPr>
      </w:pPr>
    </w:p>
    <w:p w14:paraId="5AA10E47" w14:textId="77777777" w:rsidR="001769A8" w:rsidRPr="002560F4" w:rsidRDefault="001769A8" w:rsidP="001769A8">
      <w:pPr>
        <w:rPr>
          <w:i/>
          <w:iCs/>
          <w:lang w:val="en-US"/>
        </w:rPr>
      </w:pPr>
      <w:r w:rsidRPr="002560F4">
        <w:rPr>
          <w:i/>
          <w:iCs/>
          <w:lang w:val="en-US"/>
        </w:rPr>
        <w:t>Workshop Format:</w:t>
      </w:r>
    </w:p>
    <w:p w14:paraId="6FAD9CEC" w14:textId="77777777" w:rsidR="001769A8" w:rsidRPr="002560F4" w:rsidRDefault="001769A8" w:rsidP="001769A8">
      <w:pPr>
        <w:rPr>
          <w:i/>
          <w:iCs/>
          <w:lang w:val="en-US"/>
        </w:rPr>
      </w:pPr>
      <w:r w:rsidRPr="002560F4">
        <w:rPr>
          <w:i/>
          <w:iCs/>
          <w:lang w:val="en-US"/>
        </w:rPr>
        <w:t>This workshop is held as part of ICST 2025 and will be an in-person event held in Naples, Italy. For details see the main ICST website.</w:t>
      </w:r>
    </w:p>
    <w:p w14:paraId="7269EF7C" w14:textId="77777777" w:rsidR="001769A8" w:rsidRDefault="001769A8" w:rsidP="001769A8"/>
    <w:p w14:paraId="314DEEED" w14:textId="77777777" w:rsidR="002560F4" w:rsidRDefault="002560F4" w:rsidP="002560F4">
      <w:r>
        <w:t>Формат семинара:</w:t>
      </w:r>
    </w:p>
    <w:p w14:paraId="6A06028C" w14:textId="46AAE37B" w:rsidR="002560F4" w:rsidRDefault="002560F4" w:rsidP="002560F4">
      <w:r>
        <w:t xml:space="preserve">Семинар проводится в рамках ICST 2025 и будет </w:t>
      </w:r>
      <w:r>
        <w:t>проходить очно</w:t>
      </w:r>
      <w:r>
        <w:t xml:space="preserve"> в Неаполе, Италия. Подробности см. на главном сайте </w:t>
      </w:r>
      <w:r w:rsidRPr="002560F4">
        <w:rPr>
          <w:lang w:val="en-US"/>
        </w:rPr>
        <w:t>ICST</w:t>
      </w:r>
      <w:r>
        <w:t>.</w:t>
      </w:r>
    </w:p>
    <w:p w14:paraId="2E0336AD" w14:textId="77777777" w:rsidR="002560F4" w:rsidRPr="002560F4" w:rsidRDefault="002560F4" w:rsidP="001769A8"/>
    <w:p w14:paraId="7F6A46B8" w14:textId="24E5B4BD" w:rsidR="001769A8" w:rsidRPr="0083107B" w:rsidRDefault="001769A8" w:rsidP="002560F4">
      <w:pPr>
        <w:rPr>
          <w:i/>
          <w:iCs/>
        </w:rPr>
      </w:pPr>
      <w:r w:rsidRPr="0083107B">
        <w:rPr>
          <w:i/>
          <w:iCs/>
          <w:lang w:val="en-US"/>
        </w:rPr>
        <w:t xml:space="preserve">Accepted paper presentations will have the following duration, depending on </w:t>
      </w:r>
      <w:proofErr w:type="spellStart"/>
      <w:r w:rsidRPr="0083107B">
        <w:rPr>
          <w:i/>
          <w:iCs/>
          <w:lang w:val="en-US"/>
        </w:rPr>
        <w:t>pthe</w:t>
      </w:r>
      <w:proofErr w:type="spellEnd"/>
      <w:r w:rsidRPr="0083107B">
        <w:rPr>
          <w:i/>
          <w:iCs/>
          <w:lang w:val="en-US"/>
        </w:rPr>
        <w:t xml:space="preserve"> aper type:</w:t>
      </w:r>
    </w:p>
    <w:p w14:paraId="2B28095D" w14:textId="77777777" w:rsidR="001769A8" w:rsidRPr="0083107B" w:rsidRDefault="001769A8" w:rsidP="001769A8">
      <w:pPr>
        <w:rPr>
          <w:i/>
          <w:iCs/>
          <w:lang w:val="en-US"/>
        </w:rPr>
      </w:pPr>
      <w:r w:rsidRPr="0083107B">
        <w:rPr>
          <w:i/>
          <w:iCs/>
          <w:lang w:val="en-US"/>
        </w:rPr>
        <w:t>-Full Papers: 22 minutes (including Q&amp;A);</w:t>
      </w:r>
    </w:p>
    <w:p w14:paraId="39FC0CD4" w14:textId="77777777" w:rsidR="001769A8" w:rsidRPr="0083107B" w:rsidRDefault="001769A8" w:rsidP="001769A8">
      <w:pPr>
        <w:rPr>
          <w:i/>
          <w:iCs/>
          <w:lang w:val="en-US"/>
        </w:rPr>
      </w:pPr>
      <w:r w:rsidRPr="0083107B">
        <w:rPr>
          <w:i/>
          <w:iCs/>
          <w:lang w:val="en-US"/>
        </w:rPr>
        <w:t>-Short Papers: 15 minutes (including Q&amp;A);</w:t>
      </w:r>
    </w:p>
    <w:p w14:paraId="1584E4E7" w14:textId="77777777" w:rsidR="001769A8" w:rsidRPr="0083107B" w:rsidRDefault="001769A8" w:rsidP="001769A8">
      <w:pPr>
        <w:rPr>
          <w:i/>
          <w:iCs/>
          <w:lang w:val="en-US"/>
        </w:rPr>
      </w:pPr>
      <w:r w:rsidRPr="0083107B">
        <w:rPr>
          <w:i/>
          <w:iCs/>
          <w:lang w:val="en-US"/>
        </w:rPr>
        <w:t>-Position Papers: 7 minutes (including Q&amp;A).</w:t>
      </w:r>
    </w:p>
    <w:p w14:paraId="223EFFDC" w14:textId="77777777" w:rsidR="001769A8" w:rsidRDefault="001769A8" w:rsidP="001769A8"/>
    <w:p w14:paraId="4E10DC74" w14:textId="19D8B276" w:rsidR="0083107B" w:rsidRDefault="0083107B" w:rsidP="0083107B">
      <w:r>
        <w:lastRenderedPageBreak/>
        <w:t>Принятые презентации будут иметь следующую продолжительность в зависимости от типа доклада:</w:t>
      </w:r>
    </w:p>
    <w:p w14:paraId="77E635FD" w14:textId="0EF66A9D" w:rsidR="0083107B" w:rsidRDefault="0083107B" w:rsidP="0083107B">
      <w:pPr>
        <w:pStyle w:val="a4"/>
        <w:numPr>
          <w:ilvl w:val="0"/>
          <w:numId w:val="6"/>
        </w:numPr>
        <w:ind w:left="1134"/>
      </w:pPr>
      <w:r>
        <w:t>Полноценные доклады: 22 минуты (включая вопросы и ответы);</w:t>
      </w:r>
    </w:p>
    <w:p w14:paraId="55B221AC" w14:textId="05C3B798" w:rsidR="0083107B" w:rsidRDefault="0083107B" w:rsidP="0083107B">
      <w:pPr>
        <w:pStyle w:val="a4"/>
        <w:numPr>
          <w:ilvl w:val="0"/>
          <w:numId w:val="6"/>
        </w:numPr>
        <w:ind w:left="1134"/>
      </w:pPr>
      <w:r>
        <w:t>Кр</w:t>
      </w:r>
      <w:r>
        <w:t>а</w:t>
      </w:r>
      <w:r>
        <w:t>ткие доклады: 15 минут (включая вопросы и ответы);</w:t>
      </w:r>
    </w:p>
    <w:p w14:paraId="2DC29994" w14:textId="4D166149" w:rsidR="0083107B" w:rsidRDefault="0083107B" w:rsidP="0083107B">
      <w:pPr>
        <w:pStyle w:val="a4"/>
        <w:numPr>
          <w:ilvl w:val="0"/>
          <w:numId w:val="6"/>
        </w:numPr>
        <w:ind w:left="1134"/>
      </w:pPr>
      <w:r>
        <w:t>Позиционные доклады</w:t>
      </w:r>
      <w:r>
        <w:t>: 7 минут (включая вопросы и ответы).</w:t>
      </w:r>
    </w:p>
    <w:p w14:paraId="06CF4992" w14:textId="77777777" w:rsidR="0083107B" w:rsidRPr="0083107B" w:rsidRDefault="0083107B" w:rsidP="001769A8"/>
    <w:p w14:paraId="65EA6E77" w14:textId="77777777" w:rsidR="001769A8" w:rsidRPr="002560F4" w:rsidRDefault="001769A8" w:rsidP="001769A8">
      <w:pPr>
        <w:rPr>
          <w:i/>
          <w:iCs/>
          <w:lang w:val="en-US"/>
        </w:rPr>
      </w:pPr>
      <w:r w:rsidRPr="002560F4">
        <w:rPr>
          <w:i/>
          <w:iCs/>
          <w:lang w:val="en-US"/>
        </w:rPr>
        <w:t>Review Process:</w:t>
      </w:r>
    </w:p>
    <w:p w14:paraId="6D9CB95F" w14:textId="77777777" w:rsidR="001769A8" w:rsidRPr="002560F4" w:rsidRDefault="001769A8" w:rsidP="001769A8">
      <w:pPr>
        <w:rPr>
          <w:i/>
          <w:iCs/>
        </w:rPr>
      </w:pPr>
      <w:r w:rsidRPr="002560F4">
        <w:rPr>
          <w:i/>
          <w:iCs/>
          <w:lang w:val="en-US"/>
        </w:rPr>
        <w:t>The review process will follow a single-blind format, meaning authors are not required to anonymize their submissions.</w:t>
      </w:r>
    </w:p>
    <w:p w14:paraId="2B282FB0" w14:textId="77777777" w:rsidR="002560F4" w:rsidRDefault="002560F4" w:rsidP="001769A8"/>
    <w:p w14:paraId="210BE56C" w14:textId="77777777" w:rsidR="002560F4" w:rsidRDefault="002560F4" w:rsidP="002560F4">
      <w:r>
        <w:t>Процесс рецензирования:</w:t>
      </w:r>
    </w:p>
    <w:p w14:paraId="6440B817" w14:textId="4F29BD69" w:rsidR="002560F4" w:rsidRPr="002560F4" w:rsidRDefault="002560F4" w:rsidP="002560F4">
      <w:r>
        <w:t>Процесс рецензирования будет проходить в формате</w:t>
      </w:r>
      <w:r>
        <w:t xml:space="preserve"> однослепого исследования</w:t>
      </w:r>
      <w:r>
        <w:t xml:space="preserve">, то есть авторы не обязаны </w:t>
      </w:r>
      <w:r w:rsidR="002A2632">
        <w:t>отправлять работы анонимно</w:t>
      </w:r>
      <w:r>
        <w:t>.</w:t>
      </w:r>
    </w:p>
    <w:p w14:paraId="3080722A" w14:textId="77777777" w:rsidR="001769A8" w:rsidRPr="002560F4" w:rsidRDefault="001769A8" w:rsidP="001769A8"/>
    <w:p w14:paraId="4AA88A73" w14:textId="77777777" w:rsidR="001769A8" w:rsidRPr="002A2632" w:rsidRDefault="001769A8" w:rsidP="001769A8">
      <w:pPr>
        <w:rPr>
          <w:i/>
          <w:iCs/>
          <w:lang w:val="en-US"/>
        </w:rPr>
      </w:pPr>
      <w:r w:rsidRPr="002A2632">
        <w:rPr>
          <w:i/>
          <w:iCs/>
          <w:lang w:val="en-US"/>
        </w:rPr>
        <w:t>Important Dates:</w:t>
      </w:r>
    </w:p>
    <w:p w14:paraId="716BB747" w14:textId="73A715BF" w:rsidR="001769A8" w:rsidRPr="002A2632" w:rsidRDefault="001769A8" w:rsidP="00296B28">
      <w:pPr>
        <w:rPr>
          <w:i/>
          <w:iCs/>
          <w:lang w:val="en-US"/>
        </w:rPr>
      </w:pPr>
      <w:r w:rsidRPr="002A2632">
        <w:rPr>
          <w:i/>
          <w:iCs/>
          <w:lang w:val="en-US"/>
        </w:rPr>
        <w:t>Paper Submission: 3rd January, 2025</w:t>
      </w:r>
    </w:p>
    <w:p w14:paraId="12300862" w14:textId="44BC2AC7" w:rsidR="001769A8" w:rsidRPr="002A2632" w:rsidRDefault="001769A8" w:rsidP="00296B28">
      <w:pPr>
        <w:rPr>
          <w:i/>
          <w:iCs/>
          <w:lang w:val="en-US"/>
        </w:rPr>
      </w:pPr>
      <w:r w:rsidRPr="002A2632">
        <w:rPr>
          <w:i/>
          <w:iCs/>
          <w:lang w:val="en-US"/>
        </w:rPr>
        <w:t>Decision Notification: 6th February, 2025</w:t>
      </w:r>
    </w:p>
    <w:p w14:paraId="57BE56B1" w14:textId="77777777" w:rsidR="001769A8" w:rsidRPr="002A2632" w:rsidRDefault="001769A8" w:rsidP="001769A8">
      <w:pPr>
        <w:rPr>
          <w:i/>
          <w:iCs/>
          <w:lang w:val="en-US"/>
        </w:rPr>
      </w:pPr>
      <w:r w:rsidRPr="002A2632">
        <w:rPr>
          <w:i/>
          <w:iCs/>
          <w:lang w:val="en-US"/>
        </w:rPr>
        <w:t>Camera-ready: 8th of March, 2025</w:t>
      </w:r>
    </w:p>
    <w:p w14:paraId="3C109BE4" w14:textId="77777777" w:rsidR="001769A8" w:rsidRDefault="001769A8" w:rsidP="001769A8">
      <w:pPr>
        <w:rPr>
          <w:lang w:val="en-US"/>
        </w:rPr>
      </w:pPr>
    </w:p>
    <w:p w14:paraId="63DB21AD" w14:textId="77777777" w:rsidR="002560F4" w:rsidRPr="002560F4" w:rsidRDefault="002560F4" w:rsidP="002560F4">
      <w:r w:rsidRPr="002560F4">
        <w:t>Важные даты:</w:t>
      </w:r>
    </w:p>
    <w:p w14:paraId="68A7CBA0" w14:textId="48CA9412" w:rsidR="002560F4" w:rsidRPr="002560F4" w:rsidRDefault="002560F4" w:rsidP="002560F4">
      <w:r>
        <w:t>Крайний срок подачи заявок</w:t>
      </w:r>
      <w:r w:rsidRPr="002560F4">
        <w:t>: 3 января, 2025 г.</w:t>
      </w:r>
    </w:p>
    <w:p w14:paraId="083BBAE8" w14:textId="388601D9" w:rsidR="002560F4" w:rsidRPr="002560F4" w:rsidRDefault="002560F4" w:rsidP="002560F4">
      <w:r>
        <w:t>Оповещение о рассмотрении</w:t>
      </w:r>
      <w:r w:rsidRPr="002560F4">
        <w:t>: 6 февраля 2025 г.</w:t>
      </w:r>
    </w:p>
    <w:p w14:paraId="07A8823A" w14:textId="7981C48F" w:rsidR="00296B28" w:rsidRDefault="002560F4" w:rsidP="002560F4">
      <w:pPr>
        <w:rPr>
          <w:lang w:val="en-US"/>
        </w:rPr>
      </w:pPr>
      <w:r>
        <w:t>Итоговый документ</w:t>
      </w:r>
      <w:r w:rsidRPr="002560F4">
        <w:rPr>
          <w:lang w:val="en-US"/>
        </w:rPr>
        <w:t xml:space="preserve">: 8 </w:t>
      </w:r>
      <w:proofErr w:type="spellStart"/>
      <w:r w:rsidRPr="002560F4">
        <w:rPr>
          <w:lang w:val="en-US"/>
        </w:rPr>
        <w:t>марта</w:t>
      </w:r>
      <w:proofErr w:type="spellEnd"/>
      <w:r w:rsidRPr="002560F4">
        <w:rPr>
          <w:lang w:val="en-US"/>
        </w:rPr>
        <w:t>, 2025</w:t>
      </w:r>
    </w:p>
    <w:p w14:paraId="06F635D1" w14:textId="77777777" w:rsidR="00296B28" w:rsidRPr="001769A8" w:rsidRDefault="00296B28" w:rsidP="001769A8">
      <w:pPr>
        <w:rPr>
          <w:lang w:val="en-US"/>
        </w:rPr>
      </w:pPr>
    </w:p>
    <w:p w14:paraId="643960A1" w14:textId="77777777" w:rsidR="001769A8" w:rsidRPr="002560F4" w:rsidRDefault="001769A8" w:rsidP="001769A8">
      <w:pPr>
        <w:rPr>
          <w:i/>
          <w:iCs/>
          <w:lang w:val="en-US"/>
        </w:rPr>
      </w:pPr>
      <w:r w:rsidRPr="002560F4">
        <w:rPr>
          <w:i/>
          <w:iCs/>
          <w:lang w:val="en-US"/>
        </w:rPr>
        <w:t>Contacts:</w:t>
      </w:r>
    </w:p>
    <w:p w14:paraId="22C70C39" w14:textId="2E7B3578" w:rsidR="001769A8" w:rsidRPr="002560F4" w:rsidRDefault="001769A8" w:rsidP="00296B28">
      <w:pPr>
        <w:rPr>
          <w:i/>
          <w:iCs/>
          <w:lang w:val="en-US"/>
        </w:rPr>
      </w:pPr>
      <w:r w:rsidRPr="002560F4">
        <w:rPr>
          <w:i/>
          <w:iCs/>
          <w:lang w:val="en-US"/>
        </w:rPr>
        <w:t>Any doubts or queries can be addressed to the General Co-Chairs using the following e-mails:</w:t>
      </w:r>
    </w:p>
    <w:p w14:paraId="492CA905" w14:textId="77777777" w:rsidR="001769A8" w:rsidRPr="002560F4" w:rsidRDefault="001769A8" w:rsidP="001769A8">
      <w:pPr>
        <w:rPr>
          <w:i/>
          <w:iCs/>
          <w:lang w:val="en-US"/>
        </w:rPr>
      </w:pPr>
      <w:r w:rsidRPr="002560F4">
        <w:rPr>
          <w:i/>
          <w:iCs/>
          <w:lang w:val="en-US"/>
        </w:rPr>
        <w:t>-Carlo Mazzocca (cmazzocca@unisa.it)</w:t>
      </w:r>
    </w:p>
    <w:p w14:paraId="4CAB0F03" w14:textId="32C8B533" w:rsidR="002560F4" w:rsidRPr="002560F4" w:rsidRDefault="001769A8" w:rsidP="002560F4">
      <w:pPr>
        <w:rPr>
          <w:i/>
          <w:iCs/>
          <w:lang w:val="en-US"/>
        </w:rPr>
      </w:pPr>
      <w:r w:rsidRPr="002560F4">
        <w:rPr>
          <w:i/>
          <w:iCs/>
          <w:lang w:val="en-US"/>
        </w:rPr>
        <w:t>-Alessio Mora (alessio.mora@unibo.it)</w:t>
      </w:r>
    </w:p>
    <w:p w14:paraId="1555C325" w14:textId="77777777" w:rsidR="002560F4" w:rsidRDefault="002560F4" w:rsidP="002560F4">
      <w:pPr>
        <w:rPr>
          <w:lang w:val="en-US"/>
        </w:rPr>
      </w:pPr>
    </w:p>
    <w:p w14:paraId="32755987" w14:textId="77777777" w:rsidR="002560F4" w:rsidRPr="002560F4" w:rsidRDefault="002560F4" w:rsidP="002560F4">
      <w:r w:rsidRPr="002560F4">
        <w:t>Контакты:</w:t>
      </w:r>
    </w:p>
    <w:p w14:paraId="5AF85427" w14:textId="127C3953" w:rsidR="002560F4" w:rsidRPr="002560F4" w:rsidRDefault="002560F4" w:rsidP="002560F4">
      <w:r w:rsidRPr="002560F4">
        <w:t xml:space="preserve">С любыми </w:t>
      </w:r>
      <w:r>
        <w:t>обращениями</w:t>
      </w:r>
      <w:r w:rsidRPr="002560F4">
        <w:t xml:space="preserve"> и вопросами мож</w:t>
      </w:r>
      <w:r>
        <w:t>но</w:t>
      </w:r>
      <w:r w:rsidRPr="002560F4">
        <w:t xml:space="preserve"> обра</w:t>
      </w:r>
      <w:r>
        <w:t>титься</w:t>
      </w:r>
      <w:r w:rsidRPr="002560F4">
        <w:t xml:space="preserve"> к генеральным сопредседателям по следующим адресам электронной почты:</w:t>
      </w:r>
    </w:p>
    <w:p w14:paraId="03C13A48" w14:textId="02A04CCA" w:rsidR="002560F4" w:rsidRPr="002560F4" w:rsidRDefault="002560F4" w:rsidP="002560F4">
      <w:pPr>
        <w:pStyle w:val="a4"/>
        <w:numPr>
          <w:ilvl w:val="0"/>
          <w:numId w:val="5"/>
        </w:numPr>
        <w:ind w:left="1134"/>
      </w:pPr>
      <w:r w:rsidRPr="002560F4">
        <w:t xml:space="preserve">Карло </w:t>
      </w:r>
      <w:proofErr w:type="spellStart"/>
      <w:r w:rsidRPr="002560F4">
        <w:t>Мацокка</w:t>
      </w:r>
      <w:proofErr w:type="spellEnd"/>
      <w:r w:rsidRPr="002560F4">
        <w:t xml:space="preserve"> (</w:t>
      </w:r>
      <w:proofErr w:type="spellStart"/>
      <w:r w:rsidRPr="002560F4">
        <w:rPr>
          <w:lang w:val="en-US"/>
        </w:rPr>
        <w:t>cmazzocca</w:t>
      </w:r>
      <w:proofErr w:type="spellEnd"/>
      <w:r w:rsidRPr="002560F4">
        <w:t>@</w:t>
      </w:r>
      <w:proofErr w:type="spellStart"/>
      <w:r w:rsidRPr="002560F4">
        <w:rPr>
          <w:lang w:val="en-US"/>
        </w:rPr>
        <w:t>unisa</w:t>
      </w:r>
      <w:proofErr w:type="spellEnd"/>
      <w:r w:rsidRPr="002560F4">
        <w:t>.</w:t>
      </w:r>
      <w:r w:rsidRPr="002560F4">
        <w:rPr>
          <w:lang w:val="en-US"/>
        </w:rPr>
        <w:t>it</w:t>
      </w:r>
      <w:r w:rsidRPr="002560F4">
        <w:t>)</w:t>
      </w:r>
    </w:p>
    <w:p w14:paraId="7243FEAA" w14:textId="710D7387" w:rsidR="001769A8" w:rsidRPr="002560F4" w:rsidRDefault="002560F4" w:rsidP="002560F4">
      <w:pPr>
        <w:pStyle w:val="a4"/>
        <w:numPr>
          <w:ilvl w:val="0"/>
          <w:numId w:val="5"/>
        </w:numPr>
        <w:ind w:left="1134"/>
      </w:pPr>
      <w:r w:rsidRPr="002560F4">
        <w:t>Алессио Мора (</w:t>
      </w:r>
      <w:proofErr w:type="spellStart"/>
      <w:r w:rsidRPr="002560F4">
        <w:rPr>
          <w:lang w:val="en-US"/>
        </w:rPr>
        <w:t>alessio</w:t>
      </w:r>
      <w:proofErr w:type="spellEnd"/>
      <w:r w:rsidRPr="002560F4">
        <w:t>.</w:t>
      </w:r>
      <w:r w:rsidRPr="002560F4">
        <w:rPr>
          <w:lang w:val="en-US"/>
        </w:rPr>
        <w:t>mora</w:t>
      </w:r>
      <w:r w:rsidRPr="002560F4">
        <w:t>@</w:t>
      </w:r>
      <w:proofErr w:type="spellStart"/>
      <w:r w:rsidRPr="002560F4">
        <w:rPr>
          <w:lang w:val="en-US"/>
        </w:rPr>
        <w:t>unibo</w:t>
      </w:r>
      <w:proofErr w:type="spellEnd"/>
      <w:r w:rsidRPr="002560F4">
        <w:t>.</w:t>
      </w:r>
      <w:r w:rsidRPr="002560F4">
        <w:rPr>
          <w:lang w:val="en-US"/>
        </w:rPr>
        <w:t>it</w:t>
      </w:r>
      <w:r w:rsidRPr="002560F4">
        <w:t>)</w:t>
      </w:r>
      <w:r w:rsidRPr="002560F4">
        <w:t xml:space="preserve"> </w:t>
      </w:r>
      <w:r w:rsidR="001769A8" w:rsidRPr="002560F4">
        <w:br w:type="page"/>
      </w:r>
    </w:p>
    <w:p w14:paraId="5B19999C" w14:textId="5B3367F5" w:rsidR="00296B28" w:rsidRDefault="00296B28" w:rsidP="00296B28">
      <w:pPr>
        <w:pStyle w:val="1"/>
        <w:rPr>
          <w:lang w:val="en-US"/>
        </w:rPr>
      </w:pPr>
      <w:r>
        <w:rPr>
          <w:lang w:val="en-US"/>
        </w:rPr>
        <w:lastRenderedPageBreak/>
        <w:t>Questions</w:t>
      </w:r>
    </w:p>
    <w:p w14:paraId="7088717E" w14:textId="77777777" w:rsidR="00296B28" w:rsidRPr="00296B28" w:rsidRDefault="00296B28" w:rsidP="00296B28">
      <w:pPr>
        <w:rPr>
          <w:lang w:val="en-US"/>
        </w:rPr>
      </w:pPr>
    </w:p>
    <w:p w14:paraId="6D134153" w14:textId="7645494A" w:rsidR="001769A8" w:rsidRDefault="001769A8" w:rsidP="00296B28">
      <w:pPr>
        <w:pStyle w:val="2"/>
        <w:rPr>
          <w:lang w:val="en-US"/>
        </w:rPr>
      </w:pPr>
      <w:r w:rsidRPr="001769A8">
        <w:rPr>
          <w:lang w:val="en-US"/>
        </w:rPr>
        <w:t>Why is this conference relevant to you?</w:t>
      </w:r>
    </w:p>
    <w:p w14:paraId="414CD01F" w14:textId="421648E4" w:rsidR="00296B28" w:rsidRDefault="00296B28" w:rsidP="00296B28">
      <w:pPr>
        <w:rPr>
          <w:lang w:val="en-US"/>
        </w:rPr>
      </w:pPr>
      <w:r>
        <w:rPr>
          <w:lang w:val="en-US"/>
        </w:rPr>
        <w:t>This conference is</w:t>
      </w:r>
      <w:r w:rsidRPr="00296B28">
        <w:rPr>
          <w:lang w:val="en-US"/>
        </w:rPr>
        <w:t xml:space="preserve"> relevant to me </w:t>
      </w:r>
      <w:r>
        <w:rPr>
          <w:lang w:val="en-US"/>
        </w:rPr>
        <w:t>because I plan to work in IT-industry and have interest in its perspective directions of research. It could possibly</w:t>
      </w:r>
      <w:r w:rsidRPr="00296B28">
        <w:rPr>
          <w:lang w:val="en-US"/>
        </w:rPr>
        <w:t xml:space="preserve"> help </w:t>
      </w:r>
      <w:r>
        <w:rPr>
          <w:lang w:val="en-US"/>
        </w:rPr>
        <w:t>me</w:t>
      </w:r>
      <w:r w:rsidRPr="00296B28">
        <w:rPr>
          <w:lang w:val="en-US"/>
        </w:rPr>
        <w:t xml:space="preserve"> understand how to make machine learning systems safe, fair, and reliable.</w:t>
      </w:r>
      <w:r>
        <w:rPr>
          <w:lang w:val="en-US"/>
        </w:rPr>
        <w:t xml:space="preserve"> Or maybe just investigate world of scientific AI a bit deeper.</w:t>
      </w:r>
    </w:p>
    <w:p w14:paraId="4AB3AC1D" w14:textId="77777777" w:rsidR="00296B28" w:rsidRDefault="00296B28" w:rsidP="001769A8">
      <w:pPr>
        <w:rPr>
          <w:lang w:val="en-US"/>
        </w:rPr>
      </w:pPr>
    </w:p>
    <w:p w14:paraId="06A154F7" w14:textId="77777777" w:rsidR="00296B28" w:rsidRPr="001769A8" w:rsidRDefault="00296B28" w:rsidP="001769A8">
      <w:pPr>
        <w:rPr>
          <w:lang w:val="en-US"/>
        </w:rPr>
      </w:pPr>
    </w:p>
    <w:p w14:paraId="16BDF322" w14:textId="653D2E67" w:rsidR="001769A8" w:rsidRDefault="001769A8" w:rsidP="001769A8">
      <w:pPr>
        <w:pStyle w:val="2"/>
        <w:rPr>
          <w:lang w:val="en-US"/>
        </w:rPr>
      </w:pPr>
      <w:r w:rsidRPr="001769A8">
        <w:rPr>
          <w:lang w:val="en-US"/>
        </w:rPr>
        <w:t>What is the name of the conference?</w:t>
      </w:r>
    </w:p>
    <w:p w14:paraId="5F30A411" w14:textId="1BCB0981" w:rsidR="001769A8" w:rsidRPr="00296B28" w:rsidRDefault="001769A8" w:rsidP="001769A8">
      <w:pPr>
        <w:rPr>
          <w:lang w:val="en-US"/>
        </w:rPr>
      </w:pPr>
      <w:r w:rsidRPr="001769A8">
        <w:rPr>
          <w:lang w:val="en-US"/>
        </w:rPr>
        <w:t xml:space="preserve">SAFE-ML </w:t>
      </w:r>
      <w:proofErr w:type="gramStart"/>
      <w:r w:rsidRPr="001769A8">
        <w:rPr>
          <w:lang w:val="en-US"/>
        </w:rPr>
        <w:t>2025 :</w:t>
      </w:r>
      <w:proofErr w:type="gramEnd"/>
      <w:r w:rsidRPr="001769A8">
        <w:rPr>
          <w:lang w:val="en-US"/>
        </w:rPr>
        <w:t xml:space="preserve"> International Workshop on Secure, Accountable, and Verifiable Machine Learning</w:t>
      </w:r>
      <w:r w:rsidR="00296B28" w:rsidRPr="00296B28">
        <w:rPr>
          <w:lang w:val="en-US"/>
        </w:rPr>
        <w:t>.</w:t>
      </w:r>
    </w:p>
    <w:p w14:paraId="009B69F9" w14:textId="26662F7E" w:rsidR="001769A8" w:rsidRDefault="001769A8" w:rsidP="001769A8"/>
    <w:p w14:paraId="536F4DCD" w14:textId="77777777" w:rsidR="00296B28" w:rsidRPr="00296B28" w:rsidRDefault="00296B28" w:rsidP="001769A8"/>
    <w:p w14:paraId="10251B13" w14:textId="772A010E" w:rsidR="001769A8" w:rsidRDefault="001769A8" w:rsidP="001769A8">
      <w:pPr>
        <w:pStyle w:val="2"/>
        <w:rPr>
          <w:lang w:val="en-US"/>
        </w:rPr>
      </w:pPr>
      <w:r w:rsidRPr="001769A8">
        <w:rPr>
          <w:lang w:val="en-US"/>
        </w:rPr>
        <w:t>What is the main purpose of the conference?</w:t>
      </w:r>
    </w:p>
    <w:p w14:paraId="3B789857" w14:textId="7E7256FF" w:rsidR="001769A8" w:rsidRPr="0083107B" w:rsidRDefault="0083107B" w:rsidP="001769A8">
      <w:pPr>
        <w:rPr>
          <w:lang w:val="en-US"/>
        </w:rPr>
      </w:pPr>
      <w:r w:rsidRPr="0083107B">
        <w:rPr>
          <w:lang w:val="en-US"/>
        </w:rPr>
        <w:t xml:space="preserve">The main purpose of </w:t>
      </w:r>
      <w:r>
        <w:rPr>
          <w:lang w:val="en-US"/>
        </w:rPr>
        <w:t>it</w:t>
      </w:r>
      <w:r w:rsidRPr="0083107B">
        <w:rPr>
          <w:lang w:val="en-US"/>
        </w:rPr>
        <w:t xml:space="preserve"> is to bring together experts from industry and academia to address challenges related to the correctness, robustness, security, fairness, and accountability of </w:t>
      </w:r>
      <w:r>
        <w:rPr>
          <w:lang w:val="en-US"/>
        </w:rPr>
        <w:t xml:space="preserve">current </w:t>
      </w:r>
      <w:r w:rsidRPr="0083107B">
        <w:rPr>
          <w:lang w:val="en-US"/>
        </w:rPr>
        <w:t>ML</w:t>
      </w:r>
      <w:r>
        <w:rPr>
          <w:lang w:val="en-US"/>
        </w:rPr>
        <w:t>-</w:t>
      </w:r>
      <w:r w:rsidRPr="0083107B">
        <w:rPr>
          <w:lang w:val="en-US"/>
        </w:rPr>
        <w:t>models.</w:t>
      </w:r>
    </w:p>
    <w:p w14:paraId="60EA9DA5" w14:textId="77777777" w:rsidR="001769A8" w:rsidRDefault="001769A8" w:rsidP="001769A8">
      <w:pPr>
        <w:rPr>
          <w:lang w:val="en-US"/>
        </w:rPr>
      </w:pPr>
    </w:p>
    <w:p w14:paraId="45E6F6E7" w14:textId="77777777" w:rsidR="0083107B" w:rsidRPr="001769A8" w:rsidRDefault="0083107B" w:rsidP="001769A8">
      <w:pPr>
        <w:rPr>
          <w:lang w:val="en-US"/>
        </w:rPr>
      </w:pPr>
    </w:p>
    <w:p w14:paraId="7A8C5275" w14:textId="21776103" w:rsidR="001769A8" w:rsidRDefault="001769A8" w:rsidP="00296B28">
      <w:pPr>
        <w:pStyle w:val="2"/>
        <w:rPr>
          <w:lang w:val="en-US"/>
        </w:rPr>
      </w:pPr>
      <w:r w:rsidRPr="001769A8">
        <w:rPr>
          <w:lang w:val="en-US"/>
        </w:rPr>
        <w:t>How many thematic sections are represented at the conference?</w:t>
      </w:r>
    </w:p>
    <w:p w14:paraId="6D32D52E" w14:textId="5C9E72BE" w:rsidR="001769A8" w:rsidRDefault="0083107B" w:rsidP="001769A8">
      <w:pPr>
        <w:rPr>
          <w:lang w:val="en-US"/>
        </w:rPr>
      </w:pPr>
      <w:r w:rsidRPr="0083107B">
        <w:rPr>
          <w:lang w:val="en-US"/>
        </w:rPr>
        <w:t xml:space="preserve">Although there is no explicit mention of "sections," </w:t>
      </w:r>
      <w:r>
        <w:rPr>
          <w:lang w:val="en-US"/>
        </w:rPr>
        <w:t>there were listed 7</w:t>
      </w:r>
      <w:r w:rsidRPr="0083107B">
        <w:rPr>
          <w:lang w:val="en-US"/>
        </w:rPr>
        <w:t xml:space="preserve"> themes, including privacy preservation, adversarial robustness, </w:t>
      </w:r>
      <w:r>
        <w:rPr>
          <w:lang w:val="en-US"/>
        </w:rPr>
        <w:t xml:space="preserve">security, </w:t>
      </w:r>
      <w:r w:rsidRPr="0083107B">
        <w:rPr>
          <w:lang w:val="en-US"/>
        </w:rPr>
        <w:t>fairness, unlearning algorithms, explainability and</w:t>
      </w:r>
      <w:r>
        <w:rPr>
          <w:lang w:val="en-US"/>
        </w:rPr>
        <w:t xml:space="preserve"> </w:t>
      </w:r>
      <w:r w:rsidRPr="0083107B">
        <w:rPr>
          <w:lang w:val="en-US"/>
        </w:rPr>
        <w:t>accountability</w:t>
      </w:r>
      <w:r>
        <w:rPr>
          <w:lang w:val="en-US"/>
        </w:rPr>
        <w:t xml:space="preserve"> of ML</w:t>
      </w:r>
      <w:r w:rsidRPr="0083107B">
        <w:rPr>
          <w:lang w:val="en-US"/>
        </w:rPr>
        <w:t>.</w:t>
      </w:r>
    </w:p>
    <w:p w14:paraId="60BF20F7" w14:textId="77777777" w:rsidR="0083107B" w:rsidRDefault="0083107B" w:rsidP="001769A8">
      <w:pPr>
        <w:rPr>
          <w:i/>
          <w:iCs/>
          <w:lang w:val="en-US"/>
        </w:rPr>
      </w:pPr>
    </w:p>
    <w:p w14:paraId="5E8BFDD3" w14:textId="77777777" w:rsidR="0083107B" w:rsidRPr="001769A8" w:rsidRDefault="0083107B" w:rsidP="001769A8">
      <w:pPr>
        <w:rPr>
          <w:lang w:val="en-US"/>
        </w:rPr>
      </w:pPr>
    </w:p>
    <w:p w14:paraId="7444594C" w14:textId="7BD16B5B" w:rsidR="001769A8" w:rsidRDefault="001769A8" w:rsidP="00296B28">
      <w:pPr>
        <w:pStyle w:val="2"/>
        <w:rPr>
          <w:lang w:val="en-US"/>
        </w:rPr>
      </w:pPr>
      <w:r w:rsidRPr="001769A8">
        <w:rPr>
          <w:lang w:val="en-US"/>
        </w:rPr>
        <w:t>Who will be the speakers at the plenary session?</w:t>
      </w:r>
    </w:p>
    <w:p w14:paraId="10080640" w14:textId="42C633C8" w:rsidR="001769A8" w:rsidRDefault="0083107B" w:rsidP="0083107B">
      <w:pPr>
        <w:rPr>
          <w:lang w:val="en-US"/>
        </w:rPr>
      </w:pPr>
      <w:r>
        <w:rPr>
          <w:lang w:val="en-US"/>
        </w:rPr>
        <w:t xml:space="preserve">Not mentioned except two co-chairs: </w:t>
      </w:r>
      <w:r w:rsidRPr="0083107B">
        <w:rPr>
          <w:lang w:val="en-US"/>
        </w:rPr>
        <w:t xml:space="preserve">Carlo Mazzocca </w:t>
      </w:r>
      <w:r>
        <w:rPr>
          <w:lang w:val="en-US"/>
        </w:rPr>
        <w:t xml:space="preserve">and </w:t>
      </w:r>
      <w:r w:rsidRPr="0083107B">
        <w:rPr>
          <w:lang w:val="en-US"/>
        </w:rPr>
        <w:t>Alessio Mora</w:t>
      </w:r>
      <w:r>
        <w:rPr>
          <w:lang w:val="en-US"/>
        </w:rPr>
        <w:t>. We can find more info on official website of conference or by contacting mentioned people by email.</w:t>
      </w:r>
    </w:p>
    <w:p w14:paraId="13A11A0D" w14:textId="77777777" w:rsidR="001769A8" w:rsidRDefault="001769A8" w:rsidP="001769A8">
      <w:pPr>
        <w:rPr>
          <w:lang w:val="en-US"/>
        </w:rPr>
      </w:pPr>
    </w:p>
    <w:p w14:paraId="24D41B27" w14:textId="77777777" w:rsidR="0083107B" w:rsidRPr="001769A8" w:rsidRDefault="0083107B" w:rsidP="001769A8">
      <w:pPr>
        <w:rPr>
          <w:lang w:val="en-US"/>
        </w:rPr>
      </w:pPr>
    </w:p>
    <w:p w14:paraId="7D22B01E" w14:textId="2C1075E6" w:rsidR="001769A8" w:rsidRDefault="001769A8" w:rsidP="00296B28">
      <w:pPr>
        <w:pStyle w:val="2"/>
        <w:rPr>
          <w:lang w:val="en-US"/>
        </w:rPr>
      </w:pPr>
      <w:r w:rsidRPr="001769A8">
        <w:rPr>
          <w:lang w:val="en-US"/>
        </w:rPr>
        <w:t>What is the deadline for registration at the conference?</w:t>
      </w:r>
    </w:p>
    <w:p w14:paraId="3DE9E9E4" w14:textId="23CB36C9" w:rsidR="001769A8" w:rsidRDefault="0083107B" w:rsidP="001769A8">
      <w:pPr>
        <w:rPr>
          <w:lang w:val="en-US"/>
        </w:rPr>
      </w:pPr>
      <w:r>
        <w:rPr>
          <w:lang w:val="en-US"/>
        </w:rPr>
        <w:t>Jan 3, 2025</w:t>
      </w:r>
    </w:p>
    <w:p w14:paraId="1DF502AC" w14:textId="77777777" w:rsidR="001769A8" w:rsidRDefault="001769A8" w:rsidP="001769A8">
      <w:pPr>
        <w:rPr>
          <w:lang w:val="en-US"/>
        </w:rPr>
      </w:pPr>
    </w:p>
    <w:p w14:paraId="43F17F85" w14:textId="77777777" w:rsidR="0083107B" w:rsidRPr="001769A8" w:rsidRDefault="0083107B" w:rsidP="001769A8">
      <w:pPr>
        <w:rPr>
          <w:lang w:val="en-US"/>
        </w:rPr>
      </w:pPr>
    </w:p>
    <w:p w14:paraId="2B8D8B21" w14:textId="0E87CB81" w:rsidR="001769A8" w:rsidRDefault="001769A8" w:rsidP="00296B28">
      <w:pPr>
        <w:pStyle w:val="2"/>
        <w:rPr>
          <w:lang w:val="en-US"/>
        </w:rPr>
      </w:pPr>
      <w:r w:rsidRPr="001769A8">
        <w:rPr>
          <w:lang w:val="en-US"/>
        </w:rPr>
        <w:t>What does the registration fee include?</w:t>
      </w:r>
    </w:p>
    <w:p w14:paraId="17C55639" w14:textId="4C30B733" w:rsidR="001769A8" w:rsidRPr="001769A8" w:rsidRDefault="0083107B" w:rsidP="001769A8">
      <w:pPr>
        <w:rPr>
          <w:lang w:val="en-US"/>
        </w:rPr>
      </w:pPr>
      <w:r>
        <w:rPr>
          <w:lang w:val="en-US"/>
        </w:rPr>
        <w:t>Not mentioned. Details could be possibly found on official website.</w:t>
      </w:r>
    </w:p>
    <w:sectPr w:rsidR="001769A8" w:rsidRPr="001769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70E73"/>
    <w:multiLevelType w:val="hybridMultilevel"/>
    <w:tmpl w:val="01BE37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603089F"/>
    <w:multiLevelType w:val="hybridMultilevel"/>
    <w:tmpl w:val="FA4CB6D6"/>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80D01B0"/>
    <w:multiLevelType w:val="hybridMultilevel"/>
    <w:tmpl w:val="F93E81AA"/>
    <w:lvl w:ilvl="0" w:tplc="9C8078D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6B1F4335"/>
    <w:multiLevelType w:val="hybridMultilevel"/>
    <w:tmpl w:val="30CEBC66"/>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10F2BF6"/>
    <w:multiLevelType w:val="hybridMultilevel"/>
    <w:tmpl w:val="73142556"/>
    <w:lvl w:ilvl="0" w:tplc="EF1CBC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F2045F9"/>
    <w:multiLevelType w:val="hybridMultilevel"/>
    <w:tmpl w:val="419675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186754104">
    <w:abstractNumId w:val="1"/>
  </w:num>
  <w:num w:numId="2" w16cid:durableId="1400833600">
    <w:abstractNumId w:val="5"/>
  </w:num>
  <w:num w:numId="3" w16cid:durableId="66659573">
    <w:abstractNumId w:val="0"/>
  </w:num>
  <w:num w:numId="4" w16cid:durableId="1142847705">
    <w:abstractNumId w:val="4"/>
  </w:num>
  <w:num w:numId="5" w16cid:durableId="1904218159">
    <w:abstractNumId w:val="2"/>
  </w:num>
  <w:num w:numId="6" w16cid:durableId="1577517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88"/>
    <w:rsid w:val="000C0A59"/>
    <w:rsid w:val="00175288"/>
    <w:rsid w:val="001769A8"/>
    <w:rsid w:val="001D0F8B"/>
    <w:rsid w:val="002560F4"/>
    <w:rsid w:val="00296B28"/>
    <w:rsid w:val="002A2632"/>
    <w:rsid w:val="00307C31"/>
    <w:rsid w:val="004664CF"/>
    <w:rsid w:val="005060B3"/>
    <w:rsid w:val="005A2F38"/>
    <w:rsid w:val="005F3D3F"/>
    <w:rsid w:val="00665DB3"/>
    <w:rsid w:val="00780AAB"/>
    <w:rsid w:val="0083107B"/>
    <w:rsid w:val="0083388A"/>
    <w:rsid w:val="00933E91"/>
    <w:rsid w:val="00AD18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0BC9"/>
  <w15:chartTrackingRefBased/>
  <w15:docId w15:val="{C1CBBD84-83CB-4A17-B34D-18456FCD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F38"/>
    <w:pPr>
      <w:spacing w:after="0" w:line="276" w:lineRule="auto"/>
      <w:ind w:firstLine="709"/>
      <w:jc w:val="both"/>
    </w:pPr>
    <w:rPr>
      <w:rFonts w:ascii="Times New Roman" w:hAnsi="Times New Roman"/>
      <w:kern w:val="0"/>
      <w:sz w:val="24"/>
      <w14:ligatures w14:val="none"/>
    </w:rPr>
  </w:style>
  <w:style w:type="paragraph" w:styleId="1">
    <w:name w:val="heading 1"/>
    <w:basedOn w:val="a"/>
    <w:next w:val="a"/>
    <w:link w:val="10"/>
    <w:uiPriority w:val="9"/>
    <w:qFormat/>
    <w:rsid w:val="008338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69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ограмма"/>
    <w:basedOn w:val="a4"/>
    <w:link w:val="a5"/>
    <w:qFormat/>
    <w:rsid w:val="00780AAB"/>
    <w:pPr>
      <w:spacing w:before="120" w:after="120" w:line="240" w:lineRule="atLeast"/>
      <w:ind w:left="-567"/>
    </w:pPr>
    <w:rPr>
      <w:rFonts w:ascii="Cambria" w:hAnsi="Cambria" w:cs="Times New Roman"/>
      <w:bCs/>
      <w:sz w:val="20"/>
      <w:szCs w:val="24"/>
    </w:rPr>
  </w:style>
  <w:style w:type="character" w:customStyle="1" w:styleId="a5">
    <w:name w:val="программа Знак"/>
    <w:basedOn w:val="a0"/>
    <w:link w:val="a3"/>
    <w:rsid w:val="00780AAB"/>
    <w:rPr>
      <w:rFonts w:ascii="Cambria" w:hAnsi="Cambria" w:cs="Times New Roman"/>
      <w:bCs/>
      <w:sz w:val="20"/>
      <w:szCs w:val="24"/>
    </w:rPr>
  </w:style>
  <w:style w:type="paragraph" w:styleId="a4">
    <w:name w:val="List Paragraph"/>
    <w:basedOn w:val="a"/>
    <w:uiPriority w:val="34"/>
    <w:qFormat/>
    <w:rsid w:val="00780AAB"/>
    <w:pPr>
      <w:ind w:left="720"/>
      <w:contextualSpacing/>
    </w:pPr>
  </w:style>
  <w:style w:type="character" w:styleId="a6">
    <w:name w:val="Hyperlink"/>
    <w:basedOn w:val="a0"/>
    <w:uiPriority w:val="99"/>
    <w:unhideWhenUsed/>
    <w:rsid w:val="001769A8"/>
    <w:rPr>
      <w:color w:val="0563C1" w:themeColor="hyperlink"/>
      <w:u w:val="single"/>
    </w:rPr>
  </w:style>
  <w:style w:type="character" w:styleId="a7">
    <w:name w:val="Unresolved Mention"/>
    <w:basedOn w:val="a0"/>
    <w:uiPriority w:val="99"/>
    <w:semiHidden/>
    <w:unhideWhenUsed/>
    <w:rsid w:val="001769A8"/>
    <w:rPr>
      <w:color w:val="605E5C"/>
      <w:shd w:val="clear" w:color="auto" w:fill="E1DFDD"/>
    </w:rPr>
  </w:style>
  <w:style w:type="character" w:customStyle="1" w:styleId="20">
    <w:name w:val="Заголовок 2 Знак"/>
    <w:basedOn w:val="a0"/>
    <w:link w:val="2"/>
    <w:uiPriority w:val="9"/>
    <w:rsid w:val="001769A8"/>
    <w:rPr>
      <w:rFonts w:asciiTheme="majorHAnsi" w:eastAsiaTheme="majorEastAsia" w:hAnsiTheme="majorHAnsi" w:cstheme="majorBidi"/>
      <w:color w:val="2F5496" w:themeColor="accent1" w:themeShade="BF"/>
      <w:kern w:val="0"/>
      <w:sz w:val="26"/>
      <w:szCs w:val="26"/>
      <w14:ligatures w14:val="none"/>
    </w:rPr>
  </w:style>
  <w:style w:type="character" w:customStyle="1" w:styleId="10">
    <w:name w:val="Заголовок 1 Знак"/>
    <w:basedOn w:val="a0"/>
    <w:link w:val="1"/>
    <w:uiPriority w:val="9"/>
    <w:rsid w:val="0083388A"/>
    <w:rPr>
      <w:rFonts w:asciiTheme="majorHAnsi" w:eastAsiaTheme="majorEastAsia" w:hAnsiTheme="majorHAnsi" w:cstheme="majorBidi"/>
      <w:color w:val="2F5496" w:themeColor="accent1" w:themeShade="BF"/>
      <w:kern w:val="0"/>
      <w:sz w:val="32"/>
      <w:szCs w:val="32"/>
      <w14:ligatures w14:val="none"/>
    </w:rPr>
  </w:style>
  <w:style w:type="character" w:styleId="a8">
    <w:name w:val="annotation reference"/>
    <w:basedOn w:val="a0"/>
    <w:uiPriority w:val="99"/>
    <w:semiHidden/>
    <w:unhideWhenUsed/>
    <w:rsid w:val="0083107B"/>
    <w:rPr>
      <w:sz w:val="16"/>
      <w:szCs w:val="16"/>
    </w:rPr>
  </w:style>
  <w:style w:type="paragraph" w:styleId="a9">
    <w:name w:val="annotation text"/>
    <w:basedOn w:val="a"/>
    <w:link w:val="aa"/>
    <w:uiPriority w:val="99"/>
    <w:semiHidden/>
    <w:unhideWhenUsed/>
    <w:rsid w:val="0083107B"/>
    <w:pPr>
      <w:spacing w:line="240" w:lineRule="auto"/>
    </w:pPr>
    <w:rPr>
      <w:sz w:val="20"/>
      <w:szCs w:val="20"/>
    </w:rPr>
  </w:style>
  <w:style w:type="character" w:customStyle="1" w:styleId="aa">
    <w:name w:val="Текст примечания Знак"/>
    <w:basedOn w:val="a0"/>
    <w:link w:val="a9"/>
    <w:uiPriority w:val="99"/>
    <w:semiHidden/>
    <w:rsid w:val="0083107B"/>
    <w:rPr>
      <w:rFonts w:ascii="Times New Roman" w:hAnsi="Times New Roman"/>
      <w:kern w:val="0"/>
      <w:sz w:val="20"/>
      <w:szCs w:val="20"/>
      <w14:ligatures w14:val="none"/>
    </w:rPr>
  </w:style>
  <w:style w:type="paragraph" w:styleId="ab">
    <w:name w:val="annotation subject"/>
    <w:basedOn w:val="a9"/>
    <w:next w:val="a9"/>
    <w:link w:val="ac"/>
    <w:uiPriority w:val="99"/>
    <w:semiHidden/>
    <w:unhideWhenUsed/>
    <w:rsid w:val="0083107B"/>
    <w:rPr>
      <w:b/>
      <w:bCs/>
    </w:rPr>
  </w:style>
  <w:style w:type="character" w:customStyle="1" w:styleId="ac">
    <w:name w:val="Тема примечания Знак"/>
    <w:basedOn w:val="aa"/>
    <w:link w:val="ab"/>
    <w:uiPriority w:val="99"/>
    <w:semiHidden/>
    <w:rsid w:val="0083107B"/>
    <w:rPr>
      <w:rFonts w:ascii="Times New Roman" w:hAnsi="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sychair.org/my/conference?conf=icst202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1040</Words>
  <Characters>5932</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Мовенко</dc:creator>
  <cp:keywords/>
  <dc:description/>
  <cp:lastModifiedBy>Константин Мовенко</cp:lastModifiedBy>
  <cp:revision>4</cp:revision>
  <dcterms:created xsi:type="dcterms:W3CDTF">2024-12-23T07:16:00Z</dcterms:created>
  <dcterms:modified xsi:type="dcterms:W3CDTF">2025-01-10T00:55:00Z</dcterms:modified>
</cp:coreProperties>
</file>