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腳本一覽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前置需求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流程總覽：五個動作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3.1 為什麼是這個順序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3.2 完整指令（把 &lt;…&gt; 換成你的）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各動作詳解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4.0 動 0：Export-VcMeta.ps1（舊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動 1：Import-VcMeta.ps1 -Include Folders（新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動 2：Import-VcMeta.ps1 -Include CustomAttributes,Tags（新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4.3 動 3：Unregister-VmFromOldVc.ps1（舊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4.4 動 4：Register-VmxFromDatastore.ps1（新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4.5 動 5：Import-VcMeta.ps1 -Include CustomAttributes,Notes,Tags（新 vC）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其他情境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只搬一個資料夾（by folder）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VM 已經在新 vC，只補中繼資料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人工編修 CSV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比對規則、報告與限制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比對規則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報告動作字典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6.3 已知限制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實測報告（2026-09-14）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環境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動 0：舊 vC 匯出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動 1：新 vC 建資料夾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動 2：新 vC 建屬性定義與 tag 分類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動 3：舊 vC unregister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7.6 動 4：新 vC 依新 CSV 註冊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7.7 動 5：新 vC 補屬性值 / Notes / tag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7.8 核對結果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7.9 冪等性與分批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7.10 自我測試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附錄：實作過程抓到的坑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4：依動 3 產生的 unregistered.csv 逐台註冊回來、直接放進原資料夾、對帳（也可掃整顆 datastore）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vC，產生新 CSV export-A\unregistered.csv（誰 / vmx / 原資料夾）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-UnregisteredCsv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依新 CSV 逐台註冊、直接放進原資料夾；結尾對帳：誰還沒過來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的輸入是動 3 產生的新 CSV。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unregistered.csv 精確記錄拔掉的那批（vmx 路徑 / 名稱 / 原資料夾），註冊就照它做、不去猜；可以先用 Excel 改再跑。可以分批，每次結尾都對帳。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-Cluster cl01 -Datastore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-Cluster cl01 -UnregisteredCsv .\export-A\unregistered.csv"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InstanceUuid、BiosUuid、IsTemplate、InVApp、VmPathName、PowerState、VMHost、Cluster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VM（= VM 的 home datastore）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-Lun naa.6000… / 尾碼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儲存端給的 LUN ID：用 VMFS extent 反查落在上面的 datastore，效果同 -Datastore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-Lun / -Cluster / -VMHost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跨 datastore 的 VM 只警告不擋：名單內有 vmdk 在別顆（WarnDiskElsewhere）、名單外卻有 vmdk 在這顆（WarnDiskOnDatastore）——只搬一顆 LUN 這兩種都會壞，先把碟搬齊或一起搬。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主線用 -UnregisteredCsv：依動 3 產生的 unregistered.csv 逐台註冊，vmx 路徑、名稱、是否範本、原資料夾都從 CSV 來，註冊時直接放進原資料夾（資料夾由動 1 建好，缺的會自動建）。只註冊、不開機；.vmtx 註冊成範本；已註冊的依「[datastore]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-UnregisteredCsv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產生的 export-A\unregistered.csv（主線）。可先用 Excel 改 FolderPath 等欄位再跑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ds01 -PlacementCsv ...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另一種模式：掃整顆 datastore 的 .vmx / .vmtx，依 vm-placement.csv 放資料夾（沒有 CSV、清孤兒時用）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 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vmdk。§7.6 另一輪加一個範本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畫面截圖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以 Chrome DevTools Protocol 自動化擷取 vSphere Client 畫面（同一次實跑，非事後補拍）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vSphere Client 上的搬前狀態（舊 vC）：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　舊 vC：資料夾樹 ZZ-Real/Sub 下有 zz-real-vm01、vm02 與範本 tpl01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2　舊 vC：zz-real-vm01 的 Tags（prod / zz-real-env）、Notes、Custom Attributes（zz-real-owner）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3　新 vC：動 1 之後 ZZ-Real/Sub 已建好但還是空的；Recent Tasks 可見腳本建立資料夾的工作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4　新 vC：Tags &amp; Custom Attributes → Tags，篩 zz-real 只有 prod / zz-real-env（動 2 建的）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5　新 vC：Custom Attributes 清單已有 zz-real-owner（Virtual Machine 型）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6　舊 vC：動 3 之後 ZZ-Real/Sub 已空（VM 移出 inventory，檔案還在 datastore）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依新 CSV 註冊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另一輪實測（同環境，多加一個範本 zz-real-tpl01）：動 3 用 -Cluster Cluster -Datastore vc-migtest 交集篩出 3 台並產生 unregistered.csv，動 4 直接吃它：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10.0.1.19 -VMHost vcd-esx01.home.lab -UnregisteredCsv export-B\unregistered.csv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依 unregistered.csv 註冊 3 台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datastore vc-migtest →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zz-real-tpl01/zz-real-tpl01.vmtx  Template 'zz-real-tpl01'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zz-real-vm01/zz-real-vm01.vmx  VM 'zz-real-vm01'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0 台；還沒過來 3 台（這次會註冊 3 台，跑完剩 0 台）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-UnregisteredCsv export-B\unregistered.csv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zz-real-tpl01/zz-real-tpl01.vmtx  Template 'zz-real-tpl01'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zz-real-vm01/zz-real-vm01.vmx  VM 'zz-real-vm01'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 -&gt;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VM：3 台；目標端已有 3 台；還沒過來 0 台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新 vC 獨立查詢：三個物件都在 ZZ-Real/Sub，範本仍是範本（Type=Template），兩台 VM 動 5 之後屬性與 tag 到位；舊 vC 已無 zz-real-*。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7　新 vC：動 4 之後 ZZ-Real/Sub 的 VMs 頁有 vm01、vm02（範本在 VM Templates 頁）；Recent Tasks 為「登錄虛擬機器」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8　新 vC：動 5 之前的 zz-real-vm01——Notes 已在（vmx 自帶），Tags 是 No tags assigned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9　新 vC：動 5 之後 zz-real-vm01 的 Tags 已是 prod / zz-real-env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381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圖 10　新 vC：Custom Attributes 卡片 zz-real-owner = 基礎架構組-zz-real-vm01，與舊 vC 一致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22fca7f4ad10316592b133f0875fa2c67193e2d.png"/><Relationship Id="rId10" Type="http://schemas.openxmlformats.org/officeDocument/2006/relationships/image" Target="media/ee2fd3b990a22a494a1a3c486d93c564b11829a8.png"/><Relationship Id="rId11" Type="http://schemas.openxmlformats.org/officeDocument/2006/relationships/image" Target="media/228a09092a1ddbb2198dedec6ff6b44e34128816.png"/><Relationship Id="rId12" Type="http://schemas.openxmlformats.org/officeDocument/2006/relationships/image" Target="media/0199b05781ab1e1abab09845cd43458a4cc09bc0.png"/><Relationship Id="rId13" Type="http://schemas.openxmlformats.org/officeDocument/2006/relationships/image" Target="media/62a7089baa36d53d1915861494a53305a4ec0b66.png"/><Relationship Id="rId14" Type="http://schemas.openxmlformats.org/officeDocument/2006/relationships/image" Target="media/c068cfc9d24d164708648a804c25a237cfa107b5.png"/><Relationship Id="rId15" Type="http://schemas.openxmlformats.org/officeDocument/2006/relationships/image" Target="media/24753102002f31d5cb22d9653d5415e9c87bdefb.png"/><Relationship Id="rId16" Type="http://schemas.openxmlformats.org/officeDocument/2006/relationships/image" Target="media/dbd26cb2faaa9466acee783dd8bd87bdff34288a.png"/><Relationship Id="rId17" Type="http://schemas.openxmlformats.org/officeDocument/2006/relationships/image" Target="media/e6d2d25e0b72444336b9a2cc4545b11248284206.png"/><Relationship Id="rId18" Type="http://schemas.openxmlformats.org/officeDocument/2006/relationships/image" Target="media/f4bfaa90b5e0b90678ec0e3f162e45836b13402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2026-09-21T03:44:12.071Z</dcterms:created>
  <dcterms:modified xsi:type="dcterms:W3CDTF">2026-09-21T03:44:12.072Z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