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3297D3" w14:textId="77777777" w:rsidR="00AB3FBD" w:rsidRDefault="00AB3FBD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  <w:r>
        <w:rPr>
          <w:noProof/>
        </w:rPr>
        <w:drawing>
          <wp:inline distT="0" distB="0" distL="0" distR="0" wp14:anchorId="3362FF49" wp14:editId="77E866FD">
            <wp:extent cx="5486400" cy="864108"/>
            <wp:effectExtent l="0" t="0" r="0" b="0"/>
            <wp:docPr id="2" name="Рисунок 2" descr="Образовательная платформа ATU Skills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бразовательная платформа ATU SkillsHu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74746" w14:textId="77777777" w:rsidR="00AB3FBD" w:rsidRDefault="00AB3FBD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</w:p>
    <w:p w14:paraId="35764F87" w14:textId="77777777" w:rsidR="00AB3FBD" w:rsidRDefault="00AB3FBD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</w:p>
    <w:p w14:paraId="16D5B4B4" w14:textId="77777777" w:rsidR="00AB3FBD" w:rsidRDefault="00AB3FBD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</w:p>
    <w:p w14:paraId="1F821BE2" w14:textId="77777777" w:rsidR="00AB3FBD" w:rsidRDefault="00AB3FBD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</w:p>
    <w:p w14:paraId="5D74734F" w14:textId="77777777" w:rsidR="00402426" w:rsidRDefault="00E91C86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  <w:r>
        <w:rPr>
          <w:rFonts w:ascii="Times New Roman" w:hAnsi="Times New Roman"/>
          <w:b/>
          <w:color w:val="1B365D"/>
          <w:sz w:val="36"/>
          <w:lang w:val="ru-RU"/>
        </w:rPr>
        <w:t>Лабораторная работа № 6</w:t>
      </w:r>
    </w:p>
    <w:p w14:paraId="57787F1B" w14:textId="77777777" w:rsidR="007E05A6" w:rsidRDefault="00E85850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  <w:r>
        <w:rPr>
          <w:rFonts w:ascii="Times New Roman" w:hAnsi="Times New Roman"/>
          <w:b/>
          <w:color w:val="1B365D"/>
          <w:sz w:val="36"/>
          <w:lang w:val="ru-RU"/>
        </w:rPr>
        <w:t xml:space="preserve">По дисциплине </w:t>
      </w:r>
    </w:p>
    <w:p w14:paraId="44B10DBE" w14:textId="77777777" w:rsidR="00E85850" w:rsidRPr="00E85850" w:rsidRDefault="00E85850">
      <w:pPr>
        <w:jc w:val="center"/>
        <w:rPr>
          <w:lang w:val="ru-RU"/>
        </w:rPr>
      </w:pPr>
      <w:r>
        <w:rPr>
          <w:rFonts w:ascii="Times New Roman" w:hAnsi="Times New Roman"/>
          <w:b/>
          <w:color w:val="1B365D"/>
          <w:sz w:val="36"/>
          <w:lang w:val="ru-RU"/>
        </w:rPr>
        <w:t>Проектирование и применение NoSQL-технологий</w:t>
      </w:r>
    </w:p>
    <w:p w14:paraId="5769112E" w14:textId="77777777" w:rsidR="002773F7" w:rsidRDefault="00000000">
      <w:pPr>
        <w:jc w:val="center"/>
        <w:rPr>
          <w:lang w:val="ru-RU"/>
        </w:rPr>
      </w:pPr>
      <w:r>
        <w:rPr>
          <w:rFonts w:ascii="Times New Roman" w:hAnsi="Times New Roman"/>
          <w:b/>
          <w:i/>
          <w:color w:val="3C3C3C"/>
          <w:sz w:val="28"/>
          <w:lang w:val="ru-RU"/>
        </w:rPr>
        <w:t>Тема: Моделирование таблиц Cassandra от запросов</w:t>
      </w:r>
    </w:p>
    <w:p w14:paraId="74C505C6" w14:textId="77777777" w:rsidR="00402426" w:rsidRPr="00AB3FBD" w:rsidRDefault="00402426">
      <w:pPr>
        <w:rPr>
          <w:lang w:val="ru-RU"/>
        </w:rPr>
      </w:pPr>
    </w:p>
    <w:p w14:paraId="457B64A1" w14:textId="77777777" w:rsidR="00AB3FBD" w:rsidRDefault="00AB3FBD">
      <w:pPr>
        <w:rPr>
          <w:rFonts w:ascii="Times New Roman" w:hAnsi="Times New Roman"/>
          <w:b/>
          <w:color w:val="1B365D"/>
          <w:sz w:val="28"/>
          <w:lang w:val="ru-RU"/>
        </w:rPr>
      </w:pPr>
    </w:p>
    <w:p w14:paraId="29D05D51" w14:textId="77777777" w:rsidR="00AB3FBD" w:rsidRDefault="00AB3FBD">
      <w:pPr>
        <w:rPr>
          <w:rFonts w:ascii="Times New Roman" w:hAnsi="Times New Roman"/>
          <w:b/>
          <w:color w:val="1B365D"/>
          <w:sz w:val="28"/>
          <w:lang w:val="ru-RU"/>
        </w:rPr>
      </w:pPr>
    </w:p>
    <w:p w14:paraId="3998A453" w14:textId="77777777" w:rsidR="00AB3FBD" w:rsidRDefault="00AB3FBD">
      <w:pPr>
        <w:rPr>
          <w:rFonts w:ascii="Times New Roman" w:hAnsi="Times New Roman"/>
          <w:b/>
          <w:color w:val="1B365D"/>
          <w:sz w:val="28"/>
          <w:lang w:val="ru-RU"/>
        </w:rPr>
      </w:pPr>
    </w:p>
    <w:p w14:paraId="2FE4CAF6" w14:textId="77777777" w:rsidR="00AB3FBD" w:rsidRDefault="00AB3FBD">
      <w:pPr>
        <w:rPr>
          <w:rFonts w:ascii="Times New Roman" w:hAnsi="Times New Roman"/>
          <w:b/>
          <w:color w:val="1B365D"/>
          <w:sz w:val="28"/>
          <w:lang w:val="ru-RU"/>
        </w:rPr>
      </w:pPr>
    </w:p>
    <w:p w14:paraId="774B0BCA" w14:textId="77777777" w:rsidR="00AB3FBD" w:rsidRDefault="00AB3FBD">
      <w:pPr>
        <w:rPr>
          <w:rFonts w:ascii="Times New Roman" w:hAnsi="Times New Roman"/>
          <w:b/>
          <w:color w:val="1B365D"/>
          <w:sz w:val="28"/>
          <w:lang w:val="ru-RU"/>
        </w:rPr>
      </w:pPr>
    </w:p>
    <w:p w14:paraId="15104F14" w14:textId="77777777" w:rsidR="00AB3FBD" w:rsidRDefault="00AB3FBD" w:rsidP="00AB3FBD">
      <w:pPr>
        <w:jc w:val="right"/>
        <w:rPr>
          <w:rFonts w:ascii="Times New Roman" w:hAnsi="Times New Roman"/>
          <w:b/>
          <w:color w:val="1B365D"/>
          <w:sz w:val="28"/>
          <w:lang w:val="ru-RU"/>
        </w:rPr>
      </w:pPr>
      <w:r>
        <w:rPr>
          <w:rFonts w:ascii="Times New Roman" w:hAnsi="Times New Roman"/>
          <w:b/>
          <w:color w:val="1B365D"/>
          <w:sz w:val="28"/>
          <w:lang w:val="ru-RU"/>
        </w:rPr>
        <w:t>Группа: ИС 24-21</w:t>
      </w:r>
    </w:p>
    <w:p w14:paraId="2DB66E23" w14:textId="77777777" w:rsidR="00AB3FBD" w:rsidRDefault="00AB3FBD" w:rsidP="00AB3FBD">
      <w:pPr>
        <w:jc w:val="right"/>
        <w:rPr>
          <w:rFonts w:ascii="Times New Roman" w:hAnsi="Times New Roman"/>
          <w:b/>
          <w:color w:val="1B365D"/>
          <w:sz w:val="28"/>
          <w:lang w:val="ru-RU"/>
        </w:rPr>
      </w:pPr>
      <w:r>
        <w:rPr>
          <w:rFonts w:ascii="Times New Roman" w:hAnsi="Times New Roman"/>
          <w:b/>
          <w:color w:val="1B365D"/>
          <w:sz w:val="28"/>
          <w:lang w:val="ru-RU"/>
        </w:rPr>
        <w:t>Студент: 3 курса</w:t>
      </w:r>
    </w:p>
    <w:p w14:paraId="4AABED36" w14:textId="77777777" w:rsidR="00AB3FBD" w:rsidRDefault="00AB3FBD" w:rsidP="00AB3FBD">
      <w:pPr>
        <w:jc w:val="right"/>
        <w:rPr>
          <w:rFonts w:ascii="Times New Roman" w:hAnsi="Times New Roman"/>
          <w:b/>
          <w:color w:val="1B365D"/>
          <w:sz w:val="28"/>
          <w:lang w:val="kk-KZ"/>
        </w:rPr>
      </w:pPr>
      <w:r>
        <w:rPr>
          <w:rFonts w:ascii="Times New Roman" w:hAnsi="Times New Roman"/>
          <w:b/>
          <w:color w:val="1B365D"/>
          <w:sz w:val="28"/>
          <w:lang w:val="ru-RU"/>
        </w:rPr>
        <w:t xml:space="preserve">ФИО: </w:t>
      </w:r>
      <w:r>
        <w:rPr>
          <w:rFonts w:ascii="Times New Roman" w:hAnsi="Times New Roman"/>
          <w:b/>
          <w:color w:val="1B365D"/>
          <w:sz w:val="28"/>
          <w:lang w:val="kk-KZ"/>
        </w:rPr>
        <w:t>Замякин Константин Дмитриевич</w:t>
      </w:r>
    </w:p>
    <w:p w14:paraId="40B808CF" w14:textId="77777777" w:rsidR="00AB3FBD" w:rsidRPr="00AB3FBD" w:rsidRDefault="00AB3FBD" w:rsidP="00AB3FBD">
      <w:pPr>
        <w:jc w:val="right"/>
        <w:rPr>
          <w:rFonts w:ascii="Times New Roman" w:hAnsi="Times New Roman"/>
          <w:b/>
          <w:color w:val="1B365D"/>
          <w:sz w:val="28"/>
          <w:lang w:val="ru-RU"/>
        </w:rPr>
      </w:pPr>
      <w:r>
        <w:rPr>
          <w:rFonts w:ascii="Times New Roman" w:hAnsi="Times New Roman"/>
          <w:b/>
          <w:color w:val="1B365D"/>
          <w:sz w:val="28"/>
          <w:lang w:val="kk-KZ"/>
        </w:rPr>
        <w:t>Преподаватель</w:t>
      </w:r>
      <w:r>
        <w:rPr>
          <w:rFonts w:ascii="Times New Roman" w:hAnsi="Times New Roman"/>
          <w:b/>
          <w:color w:val="1B365D"/>
          <w:sz w:val="28"/>
          <w:lang w:val="ru-RU"/>
        </w:rPr>
        <w:t xml:space="preserve">: </w:t>
      </w:r>
      <w:r>
        <w:rPr>
          <w:rFonts w:ascii="Times New Roman" w:hAnsi="Times New Roman"/>
          <w:b/>
          <w:color w:val="1B365D"/>
          <w:sz w:val="28"/>
          <w:lang w:val="kk-KZ"/>
        </w:rPr>
        <w:t>________________</w:t>
      </w:r>
      <w:r>
        <w:rPr>
          <w:rFonts w:ascii="Times New Roman" w:hAnsi="Times New Roman"/>
          <w:b/>
          <w:color w:val="1B365D"/>
          <w:sz w:val="28"/>
          <w:lang w:val="ru-RU"/>
        </w:rPr>
        <w:t/>
      </w:r>
    </w:p>
    <w:p>
      <w:pPr>
        <w:pStyle w:val="31"/>
        <w:pageBreakBefore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Сформировать практические навыки query-driven проектирования wide-column модели Apache Cassandra: от анализа пользовательских запросов и нагрузки к выбору partition key и clustering columns, созданию таблиц CQL и проверке того, что ключевые запросы выполняются без сканирования всего набора данных.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Индивидуальный вариант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Вариант 1 - «Университет».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Сущности: группа, дисциплина, преподаватель, занятие. Уровень сложности: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повышенный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(альтернативная модель с time bucketing и сравнение компромиссов). Повышенная задача варианта: оценить риск роста партиции расписания на несколько лет.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Задачи работы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проанализировать паттерны чтения и записи предметной области «Университет»;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составить карту из пяти запросов и выбрать для каждого partition key и clustering columns;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keyspace и таблицы CQL, загрузить не менее 20 строк учебных данных;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выполнить пять запросов без ALLOW FILTERING, а также UPDATE и DELETE по полному первичному ключу;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выполнить аналитический расчёт на основе полученных данных;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оценить рост партиций при увеличении нагрузки в 10 и 100 раз и риск hot/large partition;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альтернативную модель с time bucketing и сравнить её с исходной;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проанализировать компромиссы денормализации.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Оборудование и программное обеспечение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компьютер с macOS;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Docker Desktop, контейнер cassandra-lab6 (Apache Cassandra 5.0.9, cqlsh 6.2.0, CQL spec 3.4.7);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консоль cqlsh внутри контейнера (вкладка Exec в Docker Desktop);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искусственные учебные данные.</w:t>
      </w:r>
    </w:p>
    <w:p>
      <w:pPr>
        <w:pStyle w:val="2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Теоретические сведения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1.1. Проектирование от запросов (query-driven design)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Cassandra таблица проектируется под заранее известный запрос. Вместо одной нормализованной универсальной схемы создают несколько денормализованных таблиц, каждая из которых эффективно обслуживает свой паттерн доступа. Поэтому порядок работы такой: сначала фиксируются запросы, затем определяются ключи и только после этого создаются таблицы.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1.2. Partition key и clustering columns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Partition key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определяет, в какую партицию попадает строка и на каких узлах она хранится. Хороший partition key поддерживает нужный запрос и равномерно распределяет нагрузку.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Clustering columns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задают порядок строк внутри партиции и позволяют эффективно выполнять диапазонные выборки после указания partition key.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записи PRIMARY KEY ((group_id), lesson_date, lesson_time, course_id) колонка group_id является partition key, а lesson_date, lesson_time и course_id - clustering columns. Условия на clustering columns задаются слева направо без пропусков, а диапазон допустим только на последней из ограничиваемых колонок.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1.3. Денормализация и time bucketing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одни и те же данные нужно читать разными способами, Cassandra требует отдельных таблиц. Дублирование данных - осознанный компромисс ради предсказуемых запросов, при этом приложение отвечает за согласованную запись во все представления. Если партиция потенциально растёт без ограничений, в partition key добавляют временной интервал (time bucket: день, месяц, семестр, год).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1.4. Основные понятия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keyspace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логический контейнер таблиц с настройками репликации;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партиция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набор строк с одинаковым значением partition key, единица хранения и распределения данных;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clustering column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колонка, определяющая порядок строк внутри партиции;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hot partition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партиция, получающая непропорционально много запросов;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large partition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партиция, неограниченно растущая в размере;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time bucket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временной интервал, добавляемый в partition key для ограничения размера партиции.</w:t>
      </w:r>
    </w:p>
    <w:p>
      <w:pPr>
        <w:pStyle w:val="2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Ход выполнения лабораторной работы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2.1. Подготовка среды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Cassandra запущена в Docker Desktop как контейнер cassandra-lab6. Порт 9042 наружу не пробрасывался: cqlsh запускается внутри контейнера (вкладка Exec), что соответствует требованию безопасности не открывать порт во внешнюю сеть. Для проверки готовности выполнен запрос версии:</w:t>
      </w:r>
    </w:p>
    <w:p>
      <w:pPr>
        <w:keepLines/>
        <w:shd w:val="clear" w:color="auto" w:fill="F2F2F2"/>
        <w:spacing w:before="8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release_version FROM system.local;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Cassandra вернула версию 5.0.9 (рисунок 1).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3403282"/>
            <wp:effectExtent l="0" t="0" r="0" b="0"/>
            <wp:docPr id="101" name="Рисунок 1" descr="Подключение к cqlsh и версия Cassand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hot01.png"/>
                    <pic:cNvPicPr/>
                  </pic:nvPicPr>
                  <pic:blipFill>
                    <a:blip r:embed="rIdShot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28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1 - Подключение к cqlsh и версия Cassandra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2.2. Анализ требований и карта запросов (этапы 1-2)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Роли пользователей: студент (смотрит расписание своей группы), преподаватель (смотрит свои занятия), диспетчер (добавляет занятия и меняет аудитории). Паттерны доступа и частота операций приведены в таблице 1.</w:t>
      </w:r>
    </w:p>
    <w:p>
      <w:pPr>
        <w:pStyle w:val="aff8"/>
        <w:keepNext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1 - Паттерны доступа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00"/>
        <w:gridCol w:w="1700"/>
        <w:gridCol w:w="4360"/>
      </w:tblGrid>
      <w:tr>
        <w:trPr>
          <w:cantSplit/>
          <w:tblHeader/>
        </w:trPr>
        <w:tc>
          <w:tcPr>
            <w:tcW w:w="33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Паттерн доступа</w:t>
            </w:r>
          </w:p>
        </w:tc>
        <w:tc>
          <w:tcPr>
            <w:tcW w:w="17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Частота</w:t>
            </w:r>
          </w:p>
        </w:tc>
        <w:tc>
          <w:tcPr>
            <w:tcW w:w="436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Расписание группы за дату/период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высокая</w:t>
            </w:r>
          </w:p>
        </w:tc>
        <w:tc>
          <w:tcPr>
            <w:tcW w:w="43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partition key = группа; сортировка по дате и времени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Занятия преподавателя за дату/период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высокая</w:t>
            </w:r>
          </w:p>
        </w:tc>
        <w:tc>
          <w:tcPr>
            <w:tcW w:w="43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отдельная таблица с partition key = преподаватель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Добавление занятия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средняя</w:t>
            </w:r>
          </w:p>
        </w:tc>
        <w:tc>
          <w:tcPr>
            <w:tcW w:w="43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запись во все необходимые представления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Изменение аудитории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низкая/средняя</w:t>
            </w:r>
          </w:p>
        </w:tc>
        <w:tc>
          <w:tcPr>
            <w:tcW w:w="43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обновление соответствующих строк во всех таблицах</w:t>
            </w:r>
          </w:p>
        </w:tc>
      </w:tr>
    </w:tbl>
    <w:p>
      <w:pPr>
        <w:spacing w:before="0" w:after="120" w:line="240" w:lineRule="auto"/>
      </w:pP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оценки объёма приняты допущения: 30 групп, 20 преподавателей, 4 занятия в день, 5 учебных дней в неделю, 36 учебных недель в год. Точная форма пяти обязательных запросов варианта 1 представлена в таблице 2.</w:t>
      </w:r>
    </w:p>
    <w:p>
      <w:pPr>
        <w:pStyle w:val="aff8"/>
        <w:keepNext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2 - Карта запросов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400"/>
        <w:gridCol w:w="2260"/>
      </w:tblGrid>
      <w:tr>
        <w:trPr>
          <w:cantSplit/>
          <w:tblHeader/>
        </w:trPr>
        <w:tc>
          <w:tcPr>
            <w:tcW w:w="25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Запрос</w:t>
            </w:r>
          </w:p>
        </w:tc>
        <w:tc>
          <w:tcPr>
            <w:tcW w:w="22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Известно на входе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Что вернуть</w:t>
            </w:r>
          </w:p>
        </w:tc>
        <w:tc>
          <w:tcPr>
            <w:tcW w:w="226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Сортировка / диапазон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Q1: расписание группы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group_id, дата</w:t>
            </w:r>
          </w:p>
        </w:tc>
        <w:tc>
          <w:tcPr>
            <w:tcW w:w="24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занятия группы за день</w:t>
            </w:r>
          </w:p>
        </w:tc>
        <w:tc>
          <w:tcPr>
            <w:tcW w:w="22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 времени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Q2: занятия преподавателя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teacher_id, период</w:t>
            </w:r>
          </w:p>
        </w:tc>
        <w:tc>
          <w:tcPr>
            <w:tcW w:w="24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занятия преподавателя за период</w:t>
            </w:r>
          </w:p>
        </w:tc>
        <w:tc>
          <w:tcPr>
            <w:tcW w:w="22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 дате и времени, диапазон по дате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Q3: занятия группы за период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group_id, период</w:t>
            </w:r>
          </w:p>
        </w:tc>
        <w:tc>
          <w:tcPr>
            <w:tcW w:w="24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занятия группы за период</w:t>
            </w:r>
          </w:p>
        </w:tc>
        <w:tc>
          <w:tcPr>
            <w:tcW w:w="22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 дате и времени, диапазон по дате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Q4: занятие по дате и времени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group_id, дата, время</w:t>
            </w:r>
          </w:p>
        </w:tc>
        <w:tc>
          <w:tcPr>
            <w:tcW w:w="24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конкретное занятие</w:t>
            </w:r>
          </w:p>
        </w:tc>
        <w:tc>
          <w:tcPr>
            <w:tcW w:w="22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точное совпадение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Q5: дисциплины группы</w:t>
            </w:r>
          </w:p>
        </w:tc>
        <w:tc>
          <w:tcPr>
            <w:tcW w:w="2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group_id</w:t>
            </w:r>
          </w:p>
        </w:tc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список дисциплин группы</w:t>
            </w:r>
          </w:p>
        </w:tc>
        <w:tc>
          <w:tcPr>
            <w:tcW w:w="22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 course_id</w:t>
            </w:r>
          </w:p>
        </w:tc>
      </w:tr>
    </w:tbl>
    <w:p>
      <w:pPr>
        <w:spacing w:before="0" w:after="120" w:line="240" w:lineRule="auto"/>
      </w:pP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2.3. Выбор partition key и clustering columns (этапы 3-5)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проектирования сведён в таблицу 3 по шаблону «запрос → partition key → clustering columns → таблица».</w:t>
      </w:r>
    </w:p>
    <w:p>
      <w:pPr>
        <w:pStyle w:val="aff8"/>
        <w:keepNext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3 - Проектирование запросов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560"/>
        <w:gridCol w:w="2800"/>
      </w:tblGrid>
      <w:tr>
        <w:trPr>
          <w:cantSplit/>
          <w:tblHeader/>
        </w:trPr>
        <w:tc>
          <w:tcPr>
            <w:tcW w:w="10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Запрос</w:t>
            </w:r>
          </w:p>
        </w:tc>
        <w:tc>
          <w:tcPr>
            <w:tcW w:w="20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Partition key</w:t>
            </w:r>
          </w:p>
        </w:tc>
        <w:tc>
          <w:tcPr>
            <w:tcW w:w="356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Clustering columns</w:t>
            </w:r>
          </w:p>
        </w:tc>
        <w:tc>
          <w:tcPr>
            <w:tcW w:w="28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Таблица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Q1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group_id</w:t>
            </w:r>
          </w:p>
        </w:tc>
        <w:tc>
          <w:tcPr>
            <w:tcW w:w="35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lesson_date, lesson_time, course_id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schedule_by_group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Q2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teacher_id</w:t>
            </w:r>
          </w:p>
        </w:tc>
        <w:tc>
          <w:tcPr>
            <w:tcW w:w="35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lesson_date, lesson_time, group_id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schedule_by_teacher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Q3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group_id</w:t>
            </w:r>
          </w:p>
        </w:tc>
        <w:tc>
          <w:tcPr>
            <w:tcW w:w="35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lesson_date, lesson_time, course_id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schedule_by_group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Q4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group_id</w:t>
            </w:r>
          </w:p>
        </w:tc>
        <w:tc>
          <w:tcPr>
            <w:tcW w:w="35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lesson_date, lesson_time, course_id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schedule_by_group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Q5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group_id</w:t>
            </w:r>
          </w:p>
        </w:tc>
        <w:tc>
          <w:tcPr>
            <w:tcW w:w="3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course_id</w:t>
            </w:r>
          </w:p>
        </w:tc>
        <w:tc>
          <w:tcPr>
            <w:tcW w:w="2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courses_by_group</w:t>
            </w:r>
          </w:p>
        </w:tc>
      </w:tr>
    </w:tbl>
    <w:p>
      <w:pPr>
        <w:spacing w:before="0" w:after="120" w:line="240" w:lineRule="auto"/>
      </w:pP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Обоснование выбора ключей:</w:t>
      </w:r>
    </w:p>
    <w:p>
      <w:pPr>
        <w:pStyle w:val="aff8"/>
        <w:spacing w:before="60" w:after="60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group_id и teacher_id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совпадают с тем, что известно на входе запросов, поэтому Cassandra сразу попадает в нужную партицию. Групп и преподавателей много, поэтому нагрузка равномерно распределяется по узлам.</w:t>
      </w:r>
    </w:p>
    <w:p>
      <w:pPr>
        <w:pStyle w:val="aff8"/>
        <w:spacing w:before="60" w:after="60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lesson_date, lesson_time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стоят в ключе в порядке сортировки и диапазонных условий: сначала дата, затем время. Это позволяет выбирать как один день, так и период.</w:t>
      </w:r>
    </w:p>
    <w:p>
      <w:pPr>
        <w:pStyle w:val="aff8"/>
        <w:spacing w:before="60" w:after="60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course_id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добавлен в ключ schedule_by_group для уникальности: у группы в одно время могут быть две дисциплины (подгруппы).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group_id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добавлен в ключ schedule_by_teacher: у преподавателя в одно время могут быть занятия сразу у двух групп (потоковая лекция). Без этих колонок одна запись перезаписала бы другую.</w:t>
      </w:r>
    </w:p>
    <w:p>
      <w:pPr>
        <w:pStyle w:val="aff8"/>
        <w:spacing w:before="60" w:after="60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Запросы Q1, Q3 и Q4 являются срезами одной партиции, поэтому им достаточно одной таблицы. Для Q2 и Q5 нужны отдельные таблицы с другим partition key.</w:t>
      </w:r>
    </w:p>
    <w:p>
      <w:pPr>
        <w:pStyle w:val="aff8"/>
        <w:spacing w:before="60" w:after="60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Вместо имени преподавателя используется идентификатор teacher_id: имя не уникально и может измениться.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2.4. Создание keyspace и таблиц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локального одноузлового стенда используется SimpleStrategy с коэффициентом репликации 1 (только для лабораторной среды).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CREATE KEYSPACE IF NOT EXISTS lab6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WITH replication = {'class': 'SimpleStrategy', 'replication_factor': 1};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USE lab6;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DESCRIBE KEYSPACE lab6;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CREATE TABLE IF NOT EXISTS schedule_by_group (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group_id  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lesson_date date,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lesson_time time,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course_id 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course_name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teacher_id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teacher   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room      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PRIMARY KEY ((group_id), lesson_date, lesson_time, course_id)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) WITH CLUSTERING ORDER BY (lesson_date ASC, lesson_time ASC, course_id ASC);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CREATE TABLE IF NOT EXISTS schedule_by_teacher (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teacher_id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lesson_date date,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lesson_time time,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group_id  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course_id 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course_name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room      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PRIMARY KEY ((teacher_id), lesson_date, lesson_time, group_id)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) WITH CLUSTERING ORDER BY (lesson_date ASC, lesson_time ASC, group_id ASC);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CREATE TABLE IF NOT EXISTS courses_by_group (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group_id  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course_id 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course_name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teacher_id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PRIMARY KEY ((group_id), course_id)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);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Четвёртая таблица (schedule_by_group_bucket) предназначена для альтернативной модели повышенного уровня и описана в разделе 2.10. Результат создания keyspace и структура основных таблиц показаны на рисунках 2-4.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3403282"/>
            <wp:effectExtent l="0" t="0" r="0" b="0"/>
            <wp:docPr id="102" name="Рисунок 2" descr="Создание keyspace lab6 и вывод DESCRIBE KEY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hot02.png"/>
                    <pic:cNvPicPr/>
                  </pic:nvPicPr>
                  <pic:blipFill>
                    <a:blip r:embed="rIdShot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28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2 - Создание keyspace lab6 и вывод DESCRIBE KEYSPACE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3403282"/>
            <wp:effectExtent l="0" t="0" r="0" b="0"/>
            <wp:docPr id="103" name="Рисунок 3" descr="Структура таблицы schedule_by_group (DESCRIBE TAB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hot03.png"/>
                    <pic:cNvPicPr/>
                  </pic:nvPicPr>
                  <pic:blipFill>
                    <a:blip r:embed="rIdShot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28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3 - Структура таблицы schedule_by_group (DESCRIBE TABLE)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3403282"/>
            <wp:effectExtent l="0" t="0" r="0" b="0"/>
            <wp:docPr id="104" name="Рисунок 4" descr="Структура таблицы schedule_by_teacher (DESCRIBE TAB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hot04.png"/>
                    <pic:cNvPicPr/>
                  </pic:nvPicPr>
                  <pic:blipFill>
                    <a:blip r:embed="rIdShot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28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4 - Структура таблицы schedule_by_teacher (DESCRIBE TABLE)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2.5. Тестовые данные (этап 6)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Загружены искусственные данные: 3 группы, 3 преподавателя, 4 дисциплины, 24 занятия за период с 8 по 14 октября 2026 года. Каждое занятие записано в таблицы schedule_by_group и schedule_by_teacher (денормализация), набор дисциплин - в courses_by_group. Исходные занятия приведены в таблице 4.</w:t>
      </w:r>
    </w:p>
    <w:p>
      <w:pPr>
        <w:pStyle w:val="aff8"/>
        <w:keepNext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4 - Исходные тестовые занятия (24 строки)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900"/>
        <w:gridCol w:w="1400"/>
        <w:gridCol w:w="2560"/>
        <w:gridCol w:w="1000"/>
        <w:gridCol w:w="1100"/>
      </w:tblGrid>
      <w:tr>
        <w:trPr>
          <w:cantSplit/>
          <w:tblHeader/>
        </w:trPr>
        <w:tc>
          <w:tcPr>
            <w:tcW w:w="1100" w:type="dxa"/>
            <w:shd w:val="clear" w:color="auto" w:fill="D9E2F3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Группа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Дата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Время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Код</w:t>
            </w:r>
          </w:p>
        </w:tc>
        <w:tc>
          <w:tcPr>
            <w:tcW w:w="2560" w:type="dxa"/>
            <w:shd w:val="clear" w:color="auto" w:fill="D9E2F3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Дисциплина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Преп.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Ауд.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2026-10-08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09:00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NOSQL-301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NoSQL Technologies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T01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305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2026-10-08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11:00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WEB-210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Web Development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T02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410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2026-10-09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10:00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DB-205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Database Systems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T03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212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2026-10-12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09:00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ALG-150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Algorithms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T01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301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2026-10-12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11:00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DB-205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Database Systems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T03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212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2026-10-13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09:00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WEB-210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Web Development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T02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410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2026-10-13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11:00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NOSQL-301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NoSQL Technologies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T01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305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2026-10-14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10:00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ALG-150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Algorithms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T01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301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IS-24-2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2026-10-08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09:00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NOSQL-301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NoSQL Technologies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T01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305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IS-24-2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2026-10-08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13:00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DB-205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Database Systems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T03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212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IS-24-2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2026-10-09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09:00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WEB-210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Web Development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T02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410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IS-24-2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2026-10-12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09:00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DB-205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Database Systems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T03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215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IS-24-2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2026-10-12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13:00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NOSQL-301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NoSQL Technologies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T01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305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IS-24-2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2026-10-13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09:00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DB-205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Database Systems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T03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215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IS-24-2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2026-10-13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13:00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ALG-150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Algorithms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T01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301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IS-24-2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2026-10-14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10:00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WEB-210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Web Development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T02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410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IS-23-1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2026-10-08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09:00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WEB-210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Web Development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T02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410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IS-23-1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2026-10-09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11:00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NOSQL-301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NoSQL Technologies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T01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305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IS-23-1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2026-10-09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13:00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DB-205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Database Systems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T03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212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IS-23-1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2026-10-12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10:00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WEB-210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Web Development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T02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410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IS-23-1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2026-10-12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15:00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ALG-150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Algorithms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T01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301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IS-23-1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2026-10-13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13:00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DB-205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Database Systems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T03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212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IS-23-1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2026-10-14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09:00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NOSQL-301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NoSQL Technologies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T01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305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IS-23-1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2026-10-14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12:00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WEB-210</w:t>
            </w:r>
          </w:p>
        </w:tc>
        <w:tc>
          <w:tcPr>
            <w:tcW w:w="25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Web Development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T02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410</w:t>
            </w:r>
          </w:p>
        </w:tc>
      </w:tr>
    </w:tbl>
    <w:p>
      <w:pPr>
        <w:spacing w:before="0" w:after="120" w:line="240" w:lineRule="auto"/>
      </w:pP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 команд загрузки одного занятия в обе таблицы (остальные строки вводились аналогично, меняются только значения):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INSERT INTO schedule_by_group (group_id, lesson_date, lesson_time, course_id,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course_name, teacher_id, teacher, room)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VALUES ('IS-24-1','2026-10-08','09:00:00','NOSQL-301',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'NoSQL Technologies','T01','A. Teacher','305');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INSERT INTO schedule_by_teacher (teacher_id, lesson_date, lesson_time, group_id,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course_id, course_name, room)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VALUES ('T01','2026-10-08','09:00:00','IS-24-1',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'NOSQL-301','NoSQL Technologies','305');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INSERT INTO courses_by_group (group_id, course_id, course_name, teacher_id)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VALUES ('IS-24-1','NOSQL-301','NoSQL Technologies','T01');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Всего загружено 70 строк: schedule_by_group - 24, schedule_by_teacher - 24, courses_by_group - 12, schedule_by_group_bucket - 10. Проверка по партициям показала по 8 строк в каждой из трёх групп; выборка по IS-24-1 вернула строки в хронологическом порядке (рисунок 5). Использован запрос COUNT(*) с указанием partition key, а не по всей таблице.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COUNT(*) FROM schedule_by_group WHERE group_id='IS-24-1';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COUNT(*) FROM schedule_by_group WHERE group_id='IS-24-2';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COUNT(*) FROM schedule_by_group WHERE group_id='IS-23-1';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* FROM schedule_by_group WHERE group_id='IS-24-1';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3403282"/>
            <wp:effectExtent l="0" t="0" r="0" b="0"/>
            <wp:docPr id="105" name="Рисунок 5" descr="Проверка загрузки: по 8 строк в каждой партиции и выборка по IS-2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shot05.png"/>
                    <pic:cNvPicPr/>
                  </pic:nvPicPr>
                  <pic:blipFill>
                    <a:blip r:embed="rIdShot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28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5 - Проверка загрузки: по 8 строк в каждой партиции и выборка по IS-24-1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2.6. Выполнение запросов (этап 7)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запросы выполнены через специально спроектированные таблицы, начинаются с равенства по partition key и не используют ALLOW FILTERING.</w:t>
      </w:r>
    </w:p>
    <w:p>
      <w:pPr>
        <w:keepNext/>
        <w:spacing w:before="120" w:after="60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Q1. Расписание группы на день (таблица schedule_by_group)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* FROM schedule_by_group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WHERE group_id='IS-24-1' AND lesson_date='2026-10-08';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Получено 2 занятия группы IS-24-1 в порядке времени: 09:00 и 11:00 (рисунок 6). Запрос обращается к одной партиции.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655796"/>
            <wp:effectExtent l="0" t="0" r="0" b="0"/>
            <wp:docPr id="106" name="Рисунок 6" descr="Q1: расписание группы IS-24-1 на 2026-10-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shot06.png"/>
                    <pic:cNvPicPr/>
                  </pic:nvPicPr>
                  <pic:blipFill>
                    <a:blip r:embed="rIdShot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5796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6 - Q1: расписание группы IS-24-1 на 2026-10-08</w:t>
      </w:r>
    </w:p>
    <w:p>
      <w:pPr>
        <w:keepNext/>
        <w:spacing w:before="120" w:after="60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Q2. Занятия преподавателя за период (таблица schedule_by_teacher)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* FROM schedule_by_teacher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WHERE teacher_id='T01' AND lesson_date &gt;= '2026-10-08' AND lesson_date &lt;= '2026-10-14';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Получено 10 занятий преподавателя T01, отсортированных по дате и времени (рисунок 7). Видно, что 8 октября в 09:00 у преподавателя занятия сразу у двух групп (IS-24-1 и IS-24-2) - именно поэтому group_id включён в ключ таблицы.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1251585"/>
            <wp:effectExtent l="0" t="0" r="0" b="0"/>
            <wp:docPr id="107" name="Рисунок 7" descr="Q2: занятия преподавателя T01 за период 2026-10-08 - 2026-10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shot07.png"/>
                    <pic:cNvPicPr/>
                  </pic:nvPicPr>
                  <pic:blipFill>
                    <a:blip r:embed="rIdShot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158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7 - Q2: занятия преподавателя T01 за период 2026-10-08 - 2026-10-14</w:t>
      </w:r>
    </w:p>
    <w:p>
      <w:pPr>
        <w:keepNext/>
        <w:spacing w:before="120" w:after="60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Q3. Занятия группы за период (таблица schedule_by_group)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* FROM schedule_by_group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WHERE group_id='IS-24-1' AND lesson_date &gt;= '2026-10-08' AND lesson_date &lt;= '2026-10-14';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Диапазонная выборка по первой clustering column вернула 8 занятий группы в хронологическом порядке (рисунок 8).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1251585"/>
            <wp:effectExtent l="0" t="0" r="0" b="0"/>
            <wp:docPr id="108" name="Рисунок 8" descr="Q3: занятия группы IS-24-1 за период 2026-10-08 - 2026-10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shot08.png"/>
                    <pic:cNvPicPr/>
                  </pic:nvPicPr>
                  <pic:blipFill>
                    <a:blip r:embed="rIdShot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158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8 - Q3: занятия группы IS-24-1 за период 2026-10-08 - 2026-10-14</w:t>
      </w:r>
    </w:p>
    <w:p>
      <w:pPr>
        <w:keepNext/>
        <w:spacing w:before="120" w:after="60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Q4. Занятие по дате и времени (таблица schedule_by_group)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* FROM schedule_by_group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WHERE group_id='IS-24-1' AND lesson_date='2026-10-08' AND lesson_time='11:00:00';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Условия заданы по первым двум clustering columns подряд, получено одно занятие - WEB-210 в аудитории 410 (рисунок 9).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557212"/>
            <wp:effectExtent l="0" t="0" r="0" b="0"/>
            <wp:docPr id="109" name="Рисунок 9" descr="Q4: занятие группы IS-24-1 по дате и време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shot09.png"/>
                    <pic:cNvPicPr/>
                  </pic:nvPicPr>
                  <pic:blipFill>
                    <a:blip r:embed="rIdShot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21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9 - Q4: занятие группы IS-24-1 по дате и времени</w:t>
      </w:r>
    </w:p>
    <w:p>
      <w:pPr>
        <w:keepNext/>
        <w:spacing w:before="120" w:after="60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Q5. Дисциплины группы (таблица courses_by_group)</w:t>
      </w:r>
    </w:p>
    <w:p>
      <w:pPr>
        <w:keepLines/>
        <w:shd w:val="clear" w:color="auto" w:fill="F2F2F2"/>
        <w:spacing w:before="8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* FROM courses_by_group WHERE group_id='IS-24-1';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Получено 4 дисциплины, отсортированные по course_id (ALG-150, DB-205, NOSQL-301, WEB-210), так как course_id является clustering column (рисунок 10).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784383"/>
            <wp:effectExtent l="0" t="0" r="0" b="0"/>
            <wp:docPr id="110" name="Рисунок 10" descr="Q5: дисциплины группы IS-2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shot10.png"/>
                    <pic:cNvPicPr/>
                  </pic:nvPicPr>
                  <pic:blipFill>
                    <a:blip r:embed="rIdShot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4383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10 - Q5: дисциплины группы IS-24-1</w:t>
      </w:r>
    </w:p>
    <w:p>
      <w:pPr>
        <w:keepNext/>
        <w:spacing w:before="120" w:after="60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Запросы, не соответствующие модели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демонстрации принципов query-driven design выполнены два запроса, которые модель таблицы не поддерживает: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* FROM schedule_by_group WHERE lesson_date='2026-10-08';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* FROM schedule_by_group WHERE group_id='IS-24-1' AND lesson_time='09:00:00';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Первый запрос не содержит partition key, поэтому Cassandra отказывается его выполнять без ALLOW FILTERING: он потребовал бы обхода всех партиций. Второй пропускает первую clustering column lesson_date, и Cassandra сообщает, что lesson_time нельзя ограничивать, пока предыдущая колонка не ограничена (рисунок 11). ALLOW FILTERING намеренно не применялся: такие запросы нужно решать не фильтрацией, а отдельной таблицей, спроектированной под этот запрос.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784383"/>
            <wp:effectExtent l="0" t="0" r="0" b="0"/>
            <wp:docPr id="111" name="Рисунок 11" descr="Ошибки при нарушении порядка ключа (без partition key и с пропуском lesson_da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shot11.png"/>
                    <pic:cNvPicPr/>
                  </pic:nvPicPr>
                  <pic:blipFill>
                    <a:blip r:embed="rIdShot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4383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11 - Ошибки при нарушении порядка ключа (без partition key и с пропуском lesson_date)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2.7. Изменение и удаление данных (этап 8)</w:t>
      </w:r>
    </w:p>
    <w:p>
      <w:pPr>
        <w:keepNext/>
        <w:spacing w:before="120" w:after="60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UPDATE: изменение аудитории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Аудитория не входит в первичный ключ, поэтому её можно менять командой UPDATE по полному ключу. Так как занятие хранится в нескольких таблицах, обновление выполнено во всех представлениях одним пакетом (BEGIN BATCH ... APPLY BATCH). Состояние до изменения - рисунок 12 (аудитория 410).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1097280"/>
            <wp:effectExtent l="0" t="0" r="0" b="0"/>
            <wp:docPr id="112" name="Рисунок 12" descr="Проверка перед UPDATE: аудитория 410 в таблицах schedule_by_group и schedule_by_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shot12.png"/>
                    <pic:cNvPicPr/>
                  </pic:nvPicPr>
                  <pic:blipFill>
                    <a:blip r:embed="rIdShot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12 - Проверка перед UPDATE: аудитория 410 в таблицах schedule_by_group и schedule_by_teacher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BEGIN BATCH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UPDATE schedule_by_group SET room='415'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WHERE group_id='IS-24-1' AND lesson_date='2026-10-08' AND lesson_time='11:00:00' AND course_id='WEB-210';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UPDATE schedule_by_teacher SET room='415'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WHERE teacher_id='T02' AND lesson_date='2026-10-08' AND lesson_time='11:00:00' AND group_id='IS-24-1';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UPDATE schedule_by_group_bucket SET room='415'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WHERE group_id='IS-24-1' AND semester='2026-autumn' AND lesson_date='2026-10-08'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AND lesson_time='11:00:00' AND course_id='WEB-210';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APPLY BATCH;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выполнения повторный SELECT показал аудиторию 415 в обеих таблицах (рисунок 13).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1097280"/>
            <wp:effectExtent l="0" t="0" r="0" b="0"/>
            <wp:docPr id="113" name="Рисунок 13" descr="Проверка после UPDATE: аудитория изменена на 415 в обеих таблиц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shot13.png"/>
                    <pic:cNvPicPr/>
                  </pic:nvPicPr>
                  <pic:blipFill>
                    <a:blip r:embed="rIdShot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13 - Проверка после UPDATE: аудитория изменена на 415 в обеих таблицах</w:t>
      </w:r>
    </w:p>
    <w:p>
      <w:pPr>
        <w:keepNext/>
        <w:spacing w:before="120" w:after="60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DELETE: удаление занятия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 удалением полный ключ записи проверен запросом SELECT: найдена ровно одна строка (рисунок 14).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702945"/>
            <wp:effectExtent l="0" t="0" r="0" b="0"/>
            <wp:docPr id="114" name="Рисунок 14" descr="Проверка полного ключа перед DELETE (найдена 1 строк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shot14.png"/>
                    <pic:cNvPicPr/>
                  </pic:nvPicPr>
                  <pic:blipFill>
                    <a:blip r:embed="rIdShot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4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14 - Проверка полного ключа перед DELETE (найдена 1 строка)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BEGIN BATCH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DELETE FROM schedule_by_group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WHERE group_id='IS-24-1' AND lesson_date='2026-10-09' AND lesson_time='10:00:00' AND course_id='DB-205';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DELETE FROM schedule_by_teacher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WHERE teacher_id='T03' AND lesson_date='2026-10-09' AND lesson_time='10:00:00' AND group_id='IS-24-1';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DELETE FROM schedule_by_group_bucket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WHERE group_id='IS-24-1' AND semester='2026-autumn' AND lesson_date='2026-10-09'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AND lesson_time='10:00:00' AND course_id='DB-205';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APPLY BATCH;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Повторная проверка вернула 0 строк, а количество занятий группы IS-24-1 уменьшилось с 8 до 7 (рисунок 15).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1122997"/>
            <wp:effectExtent l="0" t="0" r="0" b="0"/>
            <wp:docPr id="115" name="Рисунок 15" descr="Проверка после DELETE: 0 строк, в партиции IS-24-1 осталось 7 занят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shot15.png"/>
                    <pic:cNvPicPr/>
                  </pic:nvPicPr>
                  <pic:blipFill>
                    <a:blip r:embed="rIdShot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2997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15 - Проверка после DELETE: 0 строк, в партиции IS-24-1 осталось 7 занятий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Примечание.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Если требуется изменить поле первичного ключа (дату, время, группу, преподавателя), UPDATE невозможен: необходимо удалить старую строку и вставить новую во всех таблицах.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2.8. Аналитический расчёт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аналитики использованы агрегатные функции CQL в пределах одной партиции - преподавателя или группы: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COUNT(*) FROM schedule_by_teacher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WHERE teacher_id='T01' AND lesson_date &gt;= '2026-10-08' AND lesson_date &lt;= '2026-10-14';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-- аналогично для T02 и T03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MIN(lesson_date), MAX(lesson_date), COUNT(*)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FROM schedule_by_group WHERE group_id='IS-24-2';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2717482"/>
            <wp:effectExtent l="0" t="0" r="0" b="0"/>
            <wp:docPr id="116" name="Рисунок 16" descr="Аналитические запросы: нагрузка преподавателей и границы расписания групп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shot16.png"/>
                    <pic:cNvPicPr/>
                  </pic:nvPicPr>
                  <pic:blipFill>
                    <a:blip r:embed="rIdShot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48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16 - Аналитические запросы: нагрузка преподавателей и границы расписания группы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основе результатов рассчитана недельная нагрузка преподавателей (таблица 5). Принято допущение, что одно занятие равно 2 академическим часам. Расчёт выполнен после удаления одного занятия T03.</w:t>
      </w:r>
    </w:p>
    <w:p>
      <w:pPr>
        <w:pStyle w:val="aff8"/>
        <w:keepNext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5 - Нагрузка преподавателей за 08.10.2026 - 14.10.2026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>
        <w:trPr>
          <w:cantSplit/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Преподаватель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Число занятий</w:t>
            </w:r>
          </w:p>
        </w:tc>
        <w:tc>
          <w:tcPr>
            <w:tcW w:w="336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Нагрузка, акад. часов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T01</w:t>
            </w:r>
          </w:p>
        </w:tc>
        <w:tc>
          <w:tcPr>
            <w:tcW w:w="3000" w:type="dxa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10</w:t>
            </w:r>
          </w:p>
        </w:tc>
        <w:tc>
          <w:tcPr>
            <w:tcW w:w="3360" w:type="dxa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10 × 2 = 20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T02</w:t>
            </w:r>
          </w:p>
        </w:tc>
        <w:tc>
          <w:tcPr>
            <w:tcW w:w="3000" w:type="dxa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7</w:t>
            </w:r>
          </w:p>
        </w:tc>
        <w:tc>
          <w:tcPr>
            <w:tcW w:w="3360" w:type="dxa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7 × 2 = 14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T03</w:t>
            </w:r>
          </w:p>
        </w:tc>
        <w:tc>
          <w:tcPr>
            <w:tcW w:w="3000" w:type="dxa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6</w:t>
            </w:r>
          </w:p>
        </w:tc>
        <w:tc>
          <w:tcPr>
            <w:tcW w:w="3360" w:type="dxa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6 × 2 = 12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Итого</w:t>
            </w:r>
          </w:p>
        </w:tc>
        <w:tc>
          <w:tcPr>
            <w:tcW w:w="3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23</w:t>
            </w:r>
          </w:p>
        </w:tc>
        <w:tc>
          <w:tcPr>
            <w:tcW w:w="33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46</w:t>
            </w:r>
          </w:p>
        </w:tc>
      </w:tr>
    </w:tbl>
    <w:p>
      <w:pPr>
        <w:spacing w:before="0" w:after="120" w:line="240" w:lineRule="auto"/>
      </w:pP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группы IS-24-2 расписание охватывает период с 2026-10-08 по 2026-10-14 и включает 8 занятий. Нагрузка T01 максимальна: преподаватель ведёт 10 из 23 занятий. Сравнение всех преподавателей одним запросом потребовало бы обхода всех партиций, поэтому подсчёт выполнен отдельным запросом для каждого teacher_id (адресный доступ), а для большого объёма данных такая аналитика выносится за пределы CQL (например, в отдельную таблицу-агрегат или внешнюю обработку).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2.9. Анализ партиций (этап 9)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Фактическое распределение строк по партициям в тестовых данных приведено в таблице 6.</w:t>
      </w:r>
    </w:p>
    <w:p>
      <w:pPr>
        <w:pStyle w:val="aff8"/>
        <w:keepNext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6 - Распределение строк по партициям (после удаления одного занятия)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200"/>
        <w:gridCol w:w="1960"/>
      </w:tblGrid>
      <w:tr>
        <w:trPr>
          <w:cantSplit/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Таблица</w:t>
            </w:r>
          </w:p>
        </w:tc>
        <w:tc>
          <w:tcPr>
            <w:tcW w:w="22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Partition key</w:t>
            </w:r>
          </w:p>
        </w:tc>
        <w:tc>
          <w:tcPr>
            <w:tcW w:w="22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Партиция</w:t>
            </w:r>
          </w:p>
        </w:tc>
        <w:tc>
          <w:tcPr>
            <w:tcW w:w="196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Строк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schedule_by_group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group_id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IS-24-1</w:t>
            </w:r>
          </w:p>
        </w:tc>
        <w:tc>
          <w:tcPr>
            <w:tcW w:w="1960" w:type="dxa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7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schedule_by_group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group_id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IS-24-2</w:t>
            </w:r>
          </w:p>
        </w:tc>
        <w:tc>
          <w:tcPr>
            <w:tcW w:w="1960" w:type="dxa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8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schedule_by_group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group_id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IS-23-1</w:t>
            </w:r>
          </w:p>
        </w:tc>
        <w:tc>
          <w:tcPr>
            <w:tcW w:w="1960" w:type="dxa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8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schedule_by_teacher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teacher_id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T01</w:t>
            </w:r>
          </w:p>
        </w:tc>
        <w:tc>
          <w:tcPr>
            <w:tcW w:w="1960" w:type="dxa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10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schedule_by_teacher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teacher_id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T02</w:t>
            </w:r>
          </w:p>
        </w:tc>
        <w:tc>
          <w:tcPr>
            <w:tcW w:w="1960" w:type="dxa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7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schedule_by_teacher</w:t>
            </w:r>
          </w:p>
        </w:tc>
        <w:tc>
          <w:tcPr>
            <w:tcW w:w="2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teacher_id</w:t>
            </w:r>
          </w:p>
        </w:tc>
        <w:tc>
          <w:tcPr>
            <w:tcW w:w="2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T03</w:t>
            </w:r>
          </w:p>
        </w:tc>
        <w:tc>
          <w:tcPr>
            <w:tcW w:w="19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6</w:t>
            </w:r>
          </w:p>
        </w:tc>
      </w:tr>
    </w:tbl>
    <w:p>
      <w:pPr>
        <w:spacing w:before="0" w:after="120" w:line="240" w:lineRule="auto"/>
      </w:pP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оценки роста приняты допущения: 4 занятия в день × 5 дней × 36 недель =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720 строк на группу в год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; для преподавателя - около 540 строк в год (15 занятий в неделю); размер строки около 150 байт (оценка). Рост системы рассмотрен по двум осям (таблица 7).</w:t>
      </w:r>
    </w:p>
    <w:p>
      <w:pPr>
        <w:pStyle w:val="aff8"/>
        <w:keepNext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7 - Оценка размера партиции при росте системы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1700"/>
        <w:gridCol w:w="1760"/>
        <w:gridCol w:w="2300"/>
      </w:tblGrid>
      <w:tr>
        <w:trPr>
          <w:cantSplit/>
          <w:tblHeader/>
        </w:trPr>
        <w:tc>
          <w:tcPr>
            <w:tcW w:w="23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Сценарий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Партиций</w:t>
            </w:r>
          </w:p>
        </w:tc>
        <w:tc>
          <w:tcPr>
            <w:tcW w:w="17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Строк в партиции</w:t>
            </w:r>
          </w:p>
        </w:tc>
        <w:tc>
          <w:tcPr>
            <w:tcW w:w="176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Размер (~150 Б/строка)</w:t>
            </w:r>
          </w:p>
        </w:tc>
        <w:tc>
          <w:tcPr>
            <w:tcW w:w="23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Базовый (1 год)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 групп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≈ 720</w:t>
            </w:r>
          </w:p>
        </w:tc>
        <w:tc>
          <w:tcPr>
            <w:tcW w:w="17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≈ 0,1 МБ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безопасно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Число групп ×10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300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≈ 720</w:t>
            </w:r>
          </w:p>
        </w:tc>
        <w:tc>
          <w:tcPr>
            <w:tcW w:w="17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≈ 0,1 МБ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безопасно, нагрузка распределяется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Число групп ×100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3 000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≈ 720</w:t>
            </w:r>
          </w:p>
        </w:tc>
        <w:tc>
          <w:tcPr>
            <w:tcW w:w="17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≈ 0,1 МБ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безопасно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История 5 лет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≈ 3 600</w:t>
            </w:r>
          </w:p>
        </w:tc>
        <w:tc>
          <w:tcPr>
            <w:tcW w:w="17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≈ 0,5 МБ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безопасно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История 10 лет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≈ 7 200</w:t>
            </w:r>
          </w:p>
        </w:tc>
        <w:tc>
          <w:tcPr>
            <w:tcW w:w="17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≈ 1 МБ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безопасно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10 лет, плотность ×10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≈ 72 000</w:t>
            </w:r>
          </w:p>
        </w:tc>
        <w:tc>
          <w:tcPr>
            <w:tcW w:w="17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≈ 10 МБ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допустимо, нужен мониторинг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10 лет, плотность ×100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30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≈ 720 000</w:t>
            </w:r>
          </w:p>
        </w:tc>
        <w:tc>
          <w:tcPr>
            <w:tcW w:w="17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≈ 100 МБ</w:t>
            </w:r>
          </w:p>
        </w:tc>
        <w:tc>
          <w:tcPr>
            <w:tcW w:w="2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граница рекомендуемого размера</w:t>
            </w:r>
          </w:p>
        </w:tc>
      </w:tr>
    </w:tbl>
    <w:p>
      <w:pPr>
        <w:spacing w:before="0" w:after="120" w:line="240" w:lineRule="auto"/>
      </w:pP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Выводы.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Рост числа групп и преподавателей увеличивает количество партиций, но не их размер, поэтому модель масштабируется горизонтально и нагрузка равномерно распределяется по узлам. Основной риск - рост одной партиции во времени: ключ group_id не ограничивает период хранения, и при многолетней истории и высокой плотности занятий (потоки, подгруппы) партиция приближается к ориентировочному пределу в десятки мегабайт и сотни тысяч строк (это рекомендация практики, а не жёсткий лимит, значения оценочные).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Риск hot partition.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Горячая партиция возможна у популярного преподавателя или у группы-потока, расписание которых запрашивают непропорционально часто (например, в начале семестра): все такие запросы идут на одни и те же реплики. Меры: кэширование расписания на уровне приложения, ограничение хранимого периода и использование time bucket.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2.10. Повышенный уровень: альтернативная модель с time bucketing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Наиболее быстро растущей таблицей является schedule_by_group: её партиция растёт с каждым учебным днём. Альтернатива - добавить в partition key временной интервал «семестр». Семестр выбран потому, что расписание обычно запрашивают в пределах семестра, а размер партиции становится ограниченным (около 360 строк на группу за семестр при 720 в год).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CREATE TABLE IF NOT EXISTS schedule_by_group_bucket (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group_id  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semester  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lesson_date date,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lesson_time time,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course_id 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course_name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teacher_id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room        text,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PRIMARY KEY ((group_id, semester), lesson_date, lesson_time, course_id)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) WITH CLUSTERING ORDER BY (lesson_date ASC, lesson_time ASC, course_id ASC);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таблицу загружены занятия группы IS-24-1: 8 занятий осеннего семестра 2026-autumn и 2 занятия весеннего семестра 2026-spring. Период внутри одного семестра читается одним запросом из одной партиции (рисунок 17).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* FROM schedule_by_group_bucket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WHERE group_id='IS-24-1' AND semester='2026-autumn'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AND lesson_date &gt;= '2026-10-08' AND lesson_date &lt;= '2026-10-14';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1208722"/>
            <wp:effectExtent l="0" t="0" r="0" b="0"/>
            <wp:docPr id="117" name="Рисунок 17" descr="Bucket-модель: период внутри семестра 2026-autumn (7 строк после DELE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shot17.png"/>
                    <pic:cNvPicPr/>
                  </pic:nvPicPr>
                  <pic:blipFill>
                    <a:blip r:embed="rIdShot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872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17 - Bucket-модель: период внутри семестра 2026-autumn (7 строк после DELETE)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содержит 7 строк и подтверждает, что UPDATE (аудитория 415) и DELETE (занятие DB-205 от 9 октября) были применены и к альтернативной таблице. Для периода, который затрагивает два семестра, приложение должно вычислить оба bucket и выполнить либо два запроса, либо запрос с IN по семестру (рисунок 18).</w:t>
      </w:r>
    </w:p>
    <w:p>
      <w:pPr>
        <w:keepNext/>
        <w:keepLines/>
        <w:shd w:val="clear" w:color="auto" w:fill="F2F2F2"/>
        <w:spacing w:before="8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* FROM schedule_by_group_bucket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WHERE group_id='IS-24-1' AND semester='2026-spring'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 AND lesson_date &gt;= '2026-03-01' AND lesson_date &lt;= '2026-03-31';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</w:p>
    <w:p>
      <w:pPr>
        <w:keepNext/>
        <w:keepLines/>
        <w:shd w:val="clear" w:color="auto" w:fill="F2F2F2"/>
        <w:spacing w:before="0" w:after="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SELECT * FROM schedule_by_group_bucket</w:t>
      </w:r>
    </w:p>
    <w:p>
      <w:pPr>
        <w:keepLines/>
        <w:shd w:val="clear" w:color="auto" w:fill="F2F2F2"/>
        <w:spacing w:before="0" w:after="120" w:line="240" w:lineRule="auto"/>
        <w:ind w:left="284" w:right="113"/>
        <w:jc w:val="left"/>
      </w:pPr>
      <w:r>
        <w:rPr>
          <w:rFonts w:ascii="Courier New" w:hAnsi="Courier New" w:cs="Courier New"/>
          <w:sz w:val="20"/>
          <w:szCs w:val="20"/>
          <w:lang w:val="ru-RU"/>
        </w:rPr>
        <w:t xml:space="preserve">WHERE group_id='IS-24-1' AND semester IN ('2026-spring','2026-autumn');</w:t>
      </w:r>
    </w:p>
    <w:p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486400" cy="1881663"/>
            <wp:effectExtent l="0" t="0" r="0" b="0"/>
            <wp:docPr id="118" name="Рисунок 18" descr="Bucket-модель: запрос к весеннему семестру и запрос с IN по двум семестрам (2 и 9 строк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shot18.png"/>
                    <pic:cNvPicPr/>
                  </pic:nvPicPr>
                  <pic:blipFill>
                    <a:blip r:embed="rIdShot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1663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18 - Bucket-модель: запрос к весеннему семестру и запрос с IN по двум семестрам (2 и 9 строк)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Сравнение исходной и альтернативной моделей приведено в таблице 8.</w:t>
      </w:r>
    </w:p>
    <w:p>
      <w:pPr>
        <w:pStyle w:val="aff8"/>
        <w:keepNext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8 - Сравнение моделей без bucket и с bucket по семестру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>
        <w:trPr>
          <w:cantSplit/>
          <w:tblHeader/>
        </w:trPr>
        <w:tc>
          <w:tcPr>
            <w:tcW w:w="24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Критерий</w:t>
            </w:r>
          </w:p>
        </w:tc>
        <w:tc>
          <w:tcPr>
            <w:tcW w:w="348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Без bucket (schedule_by_group)</w:t>
            </w:r>
          </w:p>
        </w:tc>
        <w:tc>
          <w:tcPr>
            <w:tcW w:w="348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С bucket (schedule_by_group_bucket)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Размер партиции</w:t>
            </w:r>
          </w:p>
        </w:tc>
        <w:tc>
          <w:tcPr>
            <w:tcW w:w="348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растёт неограниченно с годами</w:t>
            </w:r>
          </w:p>
        </w:tc>
        <w:tc>
          <w:tcPr>
            <w:tcW w:w="348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ограничен семестром (≈ 360 строк)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Запросов для чтения периода</w:t>
            </w:r>
          </w:p>
        </w:tc>
        <w:tc>
          <w:tcPr>
            <w:tcW w:w="348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</w:t>
            </w:r>
          </w:p>
        </w:tc>
        <w:tc>
          <w:tcPr>
            <w:tcW w:w="348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 внутри семестра, 2 и более на стыке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Распределение нагрузки</w:t>
            </w:r>
          </w:p>
        </w:tc>
        <w:tc>
          <w:tcPr>
            <w:tcW w:w="348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хуже при длинной истории: вся история группы в одной партиции</w:t>
            </w:r>
          </w:p>
        </w:tc>
        <w:tc>
          <w:tcPr>
            <w:tcW w:w="348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лучше: история делится на партиции по семестрам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Сложность приложения</w:t>
            </w:r>
          </w:p>
        </w:tc>
        <w:tc>
          <w:tcPr>
            <w:tcW w:w="348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ниже</w:t>
            </w:r>
          </w:p>
        </w:tc>
        <w:tc>
          <w:tcPr>
            <w:tcW w:w="348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выше: нужно вычислять bucket и объединять результаты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Запись и изменение</w:t>
            </w:r>
          </w:p>
        </w:tc>
        <w:tc>
          <w:tcPr>
            <w:tcW w:w="348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проще</w:t>
            </w:r>
          </w:p>
        </w:tc>
        <w:tc>
          <w:tcPr>
            <w:tcW w:w="348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нужно знать bucket при каждой операции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Риск ошибки</w:t>
            </w:r>
          </w:p>
        </w:tc>
        <w:tc>
          <w:tcPr>
            <w:tcW w:w="348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меньше</w:t>
            </w:r>
          </w:p>
        </w:tc>
        <w:tc>
          <w:tcPr>
            <w:tcW w:w="348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без указания semester запрос не выполняется или возвращает неполные данные</w:t>
            </w:r>
          </w:p>
        </w:tc>
      </w:tr>
    </w:tbl>
    <w:p>
      <w:pPr>
        <w:spacing w:before="0" w:after="120" w:line="240" w:lineRule="auto"/>
      </w:pP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Вывод по сравнению.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расписания достаточно bucket по семестру или учебному году: месячный bucket избыточен, так как партиции становятся слишком мелкими, а запросов за период - много. Для небольшого вуза с хранением истории 1-2 года исходная модель проще и достаточна. Bucket оправдан при многолетнем хранении и росте плотности занятий. Для интенсивных потоков данных (телеметрия, события) нужны более мелкие интервалы (день, час), для расписания - нет.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2.11. Анализ денормализации и ограничений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реляционной БД эта предметная область была бы описана нормализованными таблицами groups, teachers, courses и lessons с запросами JOIN. В Cassandra JOIN отсутствует, поэтому данные дублируются в таблицах, каждая из которых соответствует одному запросу. Состав таблиц, обновляемых совместно, приведён в таблице 9.</w:t>
      </w:r>
    </w:p>
    <w:p>
      <w:pPr>
        <w:pStyle w:val="aff8"/>
        <w:keepNext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9 - Операции и затрагиваемые таблицы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300"/>
        <w:gridCol w:w="5060"/>
      </w:tblGrid>
      <w:tr>
        <w:trPr>
          <w:cantSplit/>
          <w:tblHeader/>
        </w:trPr>
        <w:tc>
          <w:tcPr>
            <w:tcW w:w="430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Операция</w:t>
            </w:r>
          </w:p>
        </w:tc>
        <w:tc>
          <w:tcPr>
            <w:tcW w:w="5060" w:type="dxa"/>
            <w:shd w:val="clear" w:color="auto" w:fill="D9E2F3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Таблицы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Добавление занятия</w:t>
            </w:r>
          </w:p>
        </w:tc>
        <w:tc>
          <w:tcPr>
            <w:tcW w:w="50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schedule_by_group, schedule_by_teacher (и schedule_by_group_bucket)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Изменение аудитории</w:t>
            </w:r>
          </w:p>
        </w:tc>
        <w:tc>
          <w:tcPr>
            <w:tcW w:w="50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schedule_by_group, schedule_by_teacher (и schedule_by_group_bucket)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Удаление занятия</w:t>
            </w:r>
          </w:p>
        </w:tc>
        <w:tc>
          <w:tcPr>
            <w:tcW w:w="50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schedule_by_group, schedule_by_teacher (и schedule_by_group_bucket)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Перенос занятия (смена даты, времени, группы, преподавателя)</w:t>
            </w:r>
          </w:p>
        </w:tc>
        <w:tc>
          <w:tcPr>
            <w:tcW w:w="5060" w:type="dx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DELETE старой и INSERT новой строки во всех перечисленных таблицах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Изменение набора дисциплин группы</w:t>
            </w:r>
          </w:p>
        </w:tc>
        <w:tc>
          <w:tcPr>
            <w:tcW w:w="506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courses_by_group</w:t>
            </w:r>
          </w:p>
        </w:tc>
      </w:tr>
    </w:tbl>
    <w:p>
      <w:pPr>
        <w:spacing w:before="0" w:after="120" w:line="240" w:lineRule="auto"/>
      </w:pP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Преимущества: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каждый запрос читает одну партицию и работает предсказуемо; не требуются JOIN, сканирование и ALLOW FILTERING.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Ограничения и издержки: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запись дороже, так как одно занятие пишется в несколько таблиц; возможна рассинхронизация представлений, поэтому применялся пакет BATCH, а за совместную запись отвечает приложение; увеличивается объём хранимых данных; изменение полей ключа требует удаления и повторной вставки. Пакет BATCH в данной работе использован ради атомарности нескольких записей, а не ради ускорения.</w:t>
      </w:r>
    </w:p>
    <w:p>
      <w:pPr>
        <w:pStyle w:val="21"/>
        <w:pageBreakBefore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Ответы на контрольные вопросы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Что означает query-driven design в Cassandra?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Таблицы проектируются под заранее известные запросы, а не под сущности предметной области. Сначала фиксируются запросы, затем выбираются ключи и только потом создаются таблицы.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Какую роль выполняет partition key?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Определяет партицию, в которую попадает строка, и узлы, где она хранится. Обеспечивает адресный доступ к данным и распределение нагрузки.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Чем clustering column отличается от partition key?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Partition key выбирает партицию, а clustering columns задают порядок строк внутри неё и позволяют выполнять диапазонные выборки.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Как записывается составной PRIMARY KEY в CQL?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PRIMARY KEY ((a), b, c): a - partition key, b и c - clustering columns. Составной partition key записывается как PRIMARY KEY ((a, b), c), как в таблице schedule_by_group_bucket.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Почему запрос без partition key часто указывает на проблему модели?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Без partition key Cassandra вынуждена обходить много партиций на разных узлах (потребуется ALLOW FILTERING), стоимость становится непредсказуемой. Для такого запроса нужна другая таблица.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Почему в Cassandra допустима денормализация?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JOIN отсутствует, а чтение из одной партиции быстрее. Цена - дублирование данных и более сложная запись, поэтому его используют осознанно.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Как порядок clustering columns связан с диапазонным запросом?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Условия задаются слева направо, без пропусков; диапазон допустим только на последней ограничиваемой колонке. В работе запрос по lesson_time без lesson_date был отклонён.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Что такое hot partition и чем она опасна?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Партиция, получающая непропорционально много запросов. Перегружает реплики, на которых хранится, и ухудшает время ответа, хотя остальной кластер не загружен.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Когда полезно time bucketing?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Когда партиция может расти без ограничений (история, события, телеметрия, многолетнее расписание). Временной интервал в partition key ограничивает размер партиции и распределяет нагрузку.</w:t>
      </w:r>
    </w:p>
    <w:p>
      <w:pPr>
        <w:pStyle w:val="3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Почему хорошая Cassandra-модель может содержать несколько таблиц с дублирующимися данными?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Каждая таблица обслуживает свой паттерн доступа. Дублирование - плата за быстрые и предсказуемые запросы без JOIN и сканирования.</w:t>
      </w:r>
    </w:p>
    <w:p>
      <w:pPr>
        <w:pStyle w:val="21"/>
        <w:pageBreakBefore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Вывод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выполнено query-driven проектирование таблиц Apache Cassandra для варианта 1 «Университет». На основе пяти запросов созданы три таблицы (schedule_by_group, schedule_by_teacher, courses_by_group) с выбранными partition key и clustering columns, загружено 24 занятия и всего 70 строк по таблицам, выполнены запросы Q1-Q5 без ALLOW FILTERING, а также UPDATE и DELETE по полному первичному ключу с проверкой результата во всех связанных таблицах.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Схема отличается от реляционной: вместо нормализованных таблиц и JOIN используются денормализованные таблицы, по одной на паттерн доступа. Это обеспечивает чтение из одной партиции и предсказуемую скорость, но требует записи в несколько таблиц и контроля согласованности на стороне приложения.</w:t>
      </w:r>
    </w:p>
    <w:p>
      <w:pPr>
        <w:pStyle w:val="aff8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Анализ партиций показал, что рост числа групп безопасен, а основной риск - неограниченный рост партиции группы при многолетней истории и высокой плотности занятий. На повышенном уровне разработана альтернативная модель с bucket по семестру: она ограничивает размер партиции, но усложняет приложение, так как bucket нужно вычислять, а периоды на стыке семестров читать несколькими запросами. Для небольшого объёма данных исходная модель проще, для многолетнего хранения предпочтительна bucket-модель.</w:t>
      </w:r>
    </w:p>
    <w:p>
      <w:pPr>
        <w:pStyle w:val="21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Список использованных источников</w:t>
      </w:r>
    </w:p>
    <w:p>
      <w:pPr>
        <w:pStyle w:val="aff8"/>
        <w:spacing w:before="60" w:after="60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Методические указания к лабораторной работе № 6 «Моделирование таблиц Cassandra от запросов» по дисциплине «Проектирование и применение NoSQL-технологий», 2026-2027.</w:t>
      </w:r>
    </w:p>
    <w:p>
      <w:pPr>
        <w:pStyle w:val="aff8"/>
        <w:spacing w:before="60" w:after="60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Apache Cassandra Documentation. Data modeling, CQL, partition keys and clustering columns. https://cassandra.apache.org/doc/latest/</w:t>
      </w:r>
    </w:p>
    <w:p>
      <w:pPr>
        <w:pStyle w:val="aff8"/>
        <w:spacing w:before="60" w:after="60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Apache Cassandra Documentation. CQL DDL/DML reference. https://cassandra.apache.org/doc/latest/</w:t>
      </w:r>
    </w:p>
    <w:sectPr w:rsidR="00402426" w:rsidRPr="00E85850" w:rsidSect="00034616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112584" w14:textId="77777777" w:rsidR="00A86FBC" w:rsidRDefault="00A86FBC" w:rsidP="00AB3FBD">
      <w:pPr>
        <w:spacing w:after="0" w:line="240" w:lineRule="auto"/>
      </w:pPr>
      <w:r>
        <w:separator/>
      </w:r>
    </w:p>
  </w:endnote>
  <w:endnote w:type="continuationSeparator" w:id="0">
    <w:p w14:paraId="5BD20EF9" w14:textId="77777777" w:rsidR="00A86FBC" w:rsidRDefault="00A86FBC" w:rsidP="00AB3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BC3BCE" w14:textId="77777777" w:rsidR="00A86FBC" w:rsidRDefault="00A86FBC" w:rsidP="00AB3FBD">
      <w:pPr>
        <w:spacing w:after="0" w:line="240" w:lineRule="auto"/>
      </w:pPr>
      <w:r>
        <w:separator/>
      </w:r>
    </w:p>
  </w:footnote>
  <w:footnote w:type="continuationSeparator" w:id="0">
    <w:p w14:paraId="357D7DCF" w14:textId="77777777" w:rsidR="00A86FBC" w:rsidRDefault="00A86FBC" w:rsidP="00AB3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E21197" w14:textId="77777777" w:rsidR="00AB3FBD" w:rsidRDefault="00AB3FBD">
    <w:pPr>
      <w:pStyle w:val="a5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34C2E9F" wp14:editId="2CA57E0D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Группа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Группа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Прямоугольник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Прямоугольник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Прямоугольник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Текстовое поле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071E7" w14:textId="77777777" w:rsidR="00AB3FBD" w:rsidRDefault="00AB3FBD">
                            <w:pPr>
                              <w:pStyle w:val="a5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7316F" w:rsidRPr="0057316F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34C2E9F" id="Группа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">
              <v:group id="Группа 159" o:spid="_x0000_s1027" style="position:absolute;width:17007;height:10241" coordsize="17007,10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">
                <v:rect id="Прямоугольник 160" o:spid="_x0000_s1028" style="position:absolute;width:17007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" fillcolor="white [3212]" stroked="f" strokeweight="2pt">
                  <v:fill opacity="0"/>
                </v:rect>
                <v:shape id="Прямоугольник 1" o:spid="_x0000_s1029" style="position:absolute;left:2286;width:14630;height:10149;visibility:visible;mso-wrap-style:square;v-text-anchor:middle" coordsize="1462822,1014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&#13;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Прямоугольник 162" o:spid="_x0000_s1030" style="position:absolute;left:2286;width:14721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&#13;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63" o:spid="_x0000_s1031" type="#_x0000_t202" style="position:absolute;left:2370;top:189;width:4428;height:3753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" filled="f" stroked="f" strokeweight=".5pt">
                <v:textbox inset=",7.2pt,,7.2pt">
                  <w:txbxContent>
                    <w:p w14:paraId="37AB6B6B" w14:textId="77777777" w:rsidR="00AB3FBD" w:rsidRDefault="00AB3FBD">
                      <w:pPr>
                        <w:pStyle w:val="a5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57316F" w:rsidRPr="0057316F"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ru-RU"/>
                        </w:rPr>
                        <w:t>4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15311A"/>
    <w:multiLevelType w:val="multilevel"/>
    <w:tmpl w:val="CD885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A64699"/>
    <w:multiLevelType w:val="multilevel"/>
    <w:tmpl w:val="4DA2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83673"/>
    <w:multiLevelType w:val="multilevel"/>
    <w:tmpl w:val="19EA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F33A2"/>
    <w:multiLevelType w:val="multilevel"/>
    <w:tmpl w:val="2D72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D7948"/>
    <w:multiLevelType w:val="multilevel"/>
    <w:tmpl w:val="29120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672496"/>
    <w:multiLevelType w:val="multilevel"/>
    <w:tmpl w:val="B2F606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12E90"/>
    <w:multiLevelType w:val="multilevel"/>
    <w:tmpl w:val="F970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F7455"/>
    <w:multiLevelType w:val="multilevel"/>
    <w:tmpl w:val="5B6A73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700A5"/>
    <w:multiLevelType w:val="multilevel"/>
    <w:tmpl w:val="D04A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B064E"/>
    <w:multiLevelType w:val="multilevel"/>
    <w:tmpl w:val="24A4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189731">
    <w:abstractNumId w:val="8"/>
  </w:num>
  <w:num w:numId="2" w16cid:durableId="652293828">
    <w:abstractNumId w:val="6"/>
  </w:num>
  <w:num w:numId="3" w16cid:durableId="2003699706">
    <w:abstractNumId w:val="5"/>
  </w:num>
  <w:num w:numId="4" w16cid:durableId="1461457581">
    <w:abstractNumId w:val="4"/>
  </w:num>
  <w:num w:numId="5" w16cid:durableId="1796871546">
    <w:abstractNumId w:val="7"/>
  </w:num>
  <w:num w:numId="6" w16cid:durableId="28456338">
    <w:abstractNumId w:val="3"/>
  </w:num>
  <w:num w:numId="7" w16cid:durableId="648050624">
    <w:abstractNumId w:val="2"/>
  </w:num>
  <w:num w:numId="8" w16cid:durableId="1826507729">
    <w:abstractNumId w:val="1"/>
  </w:num>
  <w:num w:numId="9" w16cid:durableId="285503628">
    <w:abstractNumId w:val="0"/>
  </w:num>
  <w:num w:numId="10" w16cid:durableId="492795815">
    <w:abstractNumId w:val="14"/>
  </w:num>
  <w:num w:numId="11" w16cid:durableId="1555774015">
    <w:abstractNumId w:val="16"/>
  </w:num>
  <w:num w:numId="12" w16cid:durableId="1328679499">
    <w:abstractNumId w:val="12"/>
  </w:num>
  <w:num w:numId="13" w16cid:durableId="1767847952">
    <w:abstractNumId w:val="17"/>
  </w:num>
  <w:num w:numId="14" w16cid:durableId="481846543">
    <w:abstractNumId w:val="9"/>
  </w:num>
  <w:num w:numId="15" w16cid:durableId="39403204">
    <w:abstractNumId w:val="13"/>
  </w:num>
  <w:num w:numId="16" w16cid:durableId="1599680159">
    <w:abstractNumId w:val="10"/>
  </w:num>
  <w:num w:numId="17" w16cid:durableId="558322279">
    <w:abstractNumId w:val="15"/>
  </w:num>
  <w:num w:numId="18" w16cid:durableId="650907602">
    <w:abstractNumId w:val="18"/>
  </w:num>
  <w:num w:numId="19" w16cid:durableId="948465038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334"/>
    <w:rsid w:val="0006063C"/>
    <w:rsid w:val="000C3070"/>
    <w:rsid w:val="000F11D2"/>
    <w:rsid w:val="00112AF5"/>
    <w:rsid w:val="0015074B"/>
    <w:rsid w:val="00253B63"/>
    <w:rsid w:val="002773F7"/>
    <w:rsid w:val="0029639D"/>
    <w:rsid w:val="002B56D2"/>
    <w:rsid w:val="002D60B9"/>
    <w:rsid w:val="002D6290"/>
    <w:rsid w:val="00317ADC"/>
    <w:rsid w:val="00326F90"/>
    <w:rsid w:val="00402426"/>
    <w:rsid w:val="004A7B13"/>
    <w:rsid w:val="0057316F"/>
    <w:rsid w:val="005A55C9"/>
    <w:rsid w:val="00652B94"/>
    <w:rsid w:val="006B531B"/>
    <w:rsid w:val="007E05A6"/>
    <w:rsid w:val="007F7739"/>
    <w:rsid w:val="008932DB"/>
    <w:rsid w:val="008E7273"/>
    <w:rsid w:val="00901456"/>
    <w:rsid w:val="00A0270D"/>
    <w:rsid w:val="00A3239F"/>
    <w:rsid w:val="00A42545"/>
    <w:rsid w:val="00A86FBC"/>
    <w:rsid w:val="00A948E0"/>
    <w:rsid w:val="00AA1D8D"/>
    <w:rsid w:val="00AB3FBD"/>
    <w:rsid w:val="00B47730"/>
    <w:rsid w:val="00B63D07"/>
    <w:rsid w:val="00B6553C"/>
    <w:rsid w:val="00BB29CD"/>
    <w:rsid w:val="00BC0874"/>
    <w:rsid w:val="00CB0664"/>
    <w:rsid w:val="00D06B69"/>
    <w:rsid w:val="00D42518"/>
    <w:rsid w:val="00E85850"/>
    <w:rsid w:val="00E90902"/>
    <w:rsid w:val="00E91C86"/>
    <w:rsid w:val="00F72CE2"/>
    <w:rsid w:val="00FC6454"/>
    <w:rsid w:val="00FC693F"/>
    <w:rsid w:val="00FD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75D674"/>
  <w14:defaultImageDpi w14:val="300"/>
  <w15:docId w15:val="{470F043D-9EE7-4033-9B86-A06255A6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2D62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D62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2D62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D6290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2D6290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2D6290"/>
    <w:rPr>
      <w:rFonts w:asciiTheme="majorHAnsi" w:eastAsiaTheme="majorEastAsia" w:hAnsiTheme="majorHAnsi" w:cstheme="majorBidi"/>
      <w:b/>
      <w:bCs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A94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9090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909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323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9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998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Shot1" Type="http://schemas.openxmlformats.org/officeDocument/2006/relationships/image" Target="media/shot01.png"/><Relationship Id="rIdShot2" Type="http://schemas.openxmlformats.org/officeDocument/2006/relationships/image" Target="media/shot02.png"/><Relationship Id="rIdShot3" Type="http://schemas.openxmlformats.org/officeDocument/2006/relationships/image" Target="media/shot03.png"/><Relationship Id="rIdShot4" Type="http://schemas.openxmlformats.org/officeDocument/2006/relationships/image" Target="media/shot04.png"/><Relationship Id="rIdShot5" Type="http://schemas.openxmlformats.org/officeDocument/2006/relationships/image" Target="media/shot05.png"/><Relationship Id="rIdShot6" Type="http://schemas.openxmlformats.org/officeDocument/2006/relationships/image" Target="media/shot06.png"/><Relationship Id="rIdShot7" Type="http://schemas.openxmlformats.org/officeDocument/2006/relationships/image" Target="media/shot07.png"/><Relationship Id="rIdShot8" Type="http://schemas.openxmlformats.org/officeDocument/2006/relationships/image" Target="media/shot08.png"/><Relationship Id="rIdShot9" Type="http://schemas.openxmlformats.org/officeDocument/2006/relationships/image" Target="media/shot09.png"/><Relationship Id="rIdShot10" Type="http://schemas.openxmlformats.org/officeDocument/2006/relationships/image" Target="media/shot10.png"/><Relationship Id="rIdShot11" Type="http://schemas.openxmlformats.org/officeDocument/2006/relationships/image" Target="media/shot11.png"/><Relationship Id="rIdShot12" Type="http://schemas.openxmlformats.org/officeDocument/2006/relationships/image" Target="media/shot12.png"/><Relationship Id="rIdShot13" Type="http://schemas.openxmlformats.org/officeDocument/2006/relationships/image" Target="media/shot13.png"/><Relationship Id="rIdShot14" Type="http://schemas.openxmlformats.org/officeDocument/2006/relationships/image" Target="media/shot14.png"/><Relationship Id="rIdShot15" Type="http://schemas.openxmlformats.org/officeDocument/2006/relationships/image" Target="media/shot15.png"/><Relationship Id="rIdShot16" Type="http://schemas.openxmlformats.org/officeDocument/2006/relationships/image" Target="media/shot16.png"/><Relationship Id="rIdShot17" Type="http://schemas.openxmlformats.org/officeDocument/2006/relationships/image" Target="media/shot17.png"/><Relationship Id="rIdShot18" Type="http://schemas.openxmlformats.org/officeDocument/2006/relationships/image" Target="media/shot1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E54414-1957-4E90-9947-225B51ED1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18</Pages>
  <Words>3083</Words>
  <Characters>17576</Characters>
  <Application>Microsoft Office Word</Application>
  <DocSecurity>0</DocSecurity>
  <Lines>146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костя замякин</cp:lastModifiedBy>
  <cp:revision>3</cp:revision>
  <dcterms:created xsi:type="dcterms:W3CDTF">2026-09-14T11:55:00Z</dcterms:created>
  <dcterms:modified xsi:type="dcterms:W3CDTF">2026-10-07T19:14:00Z</dcterms:modified>
  <cp:category/>
</cp:coreProperties>
</file>