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4957" w:rsidRPr="007C4957" w:rsidRDefault="007C4957" w:rsidP="007C4957">
      <w:pPr>
        <w:spacing w:line="240" w:lineRule="auto"/>
        <w:jc w:val="center"/>
        <w:rPr>
          <w:rFonts w:ascii="Times New Roman" w:hAnsi="Times New Roman" w:cs="Times New Roman"/>
          <w:b/>
          <w:sz w:val="24"/>
          <w:szCs w:val="24"/>
          <w:lang w:val="ru-RU"/>
        </w:rPr>
      </w:pPr>
      <w:r w:rsidRPr="007C4957">
        <w:rPr>
          <w:rFonts w:ascii="Times New Roman" w:hAnsi="Times New Roman" w:cs="Times New Roman"/>
          <w:b/>
          <w:sz w:val="24"/>
          <w:szCs w:val="24"/>
          <w:lang w:val="ru-RU"/>
        </w:rPr>
        <w:t>РИЗИКИ ДО ДОГОВОРУ ПОСТАВКИ ЛЕВАЙС</w:t>
      </w:r>
      <w:bookmarkStart w:id="0" w:name="_GoBack"/>
      <w:bookmarkEnd w:id="0"/>
    </w:p>
    <w:p w:rsidR="007C4957" w:rsidRPr="007C4957" w:rsidRDefault="007C4957" w:rsidP="007C4957">
      <w:pPr>
        <w:spacing w:line="240" w:lineRule="auto"/>
        <w:jc w:val="both"/>
        <w:rPr>
          <w:rFonts w:ascii="Times New Roman" w:hAnsi="Times New Roman" w:cs="Times New Roman"/>
          <w:i/>
          <w:sz w:val="24"/>
          <w:szCs w:val="24"/>
        </w:rPr>
      </w:pPr>
      <w:r w:rsidRPr="007C4957">
        <w:rPr>
          <w:rFonts w:ascii="Times New Roman" w:hAnsi="Times New Roman" w:cs="Times New Roman"/>
          <w:b/>
          <w:i/>
          <w:sz w:val="24"/>
          <w:szCs w:val="24"/>
        </w:rPr>
        <w:t>4.8.</w:t>
      </w:r>
      <w:r w:rsidRPr="007C4957">
        <w:rPr>
          <w:rFonts w:ascii="Times New Roman" w:hAnsi="Times New Roman" w:cs="Times New Roman"/>
          <w:b/>
          <w:i/>
          <w:sz w:val="24"/>
          <w:szCs w:val="24"/>
        </w:rPr>
        <w:tab/>
      </w:r>
      <w:r w:rsidRPr="007C4957">
        <w:rPr>
          <w:rFonts w:ascii="Times New Roman" w:hAnsi="Times New Roman" w:cs="Times New Roman"/>
          <w:i/>
          <w:sz w:val="24"/>
          <w:szCs w:val="24"/>
        </w:rPr>
        <w:t xml:space="preserve">Якщо Товар не реалізується Покупцем споживачам або будь-яким іншим третім особам, протягом 30 та більше календарних днів з моменту його поставки, Покупець має право протягом будь-якого строку повернути Товар Постачальникові, у разі якщо строк придатності Товару менший 30 (тридцяти) календарних днів Покупець має право повернути такий Товар Постачальникові після закінчення строку його придатності. Постачальник зобов’язаний за власний рахунок та власними силами забрати у Покупця такий нереалізований Товар, вказаний у накладній (накладних) Покупця про повернення Товару, протягом 7 (семи) робочих днів з моменту виставлення Покупцем Постачальнику вимоги про необхідність забрати Товар (далі - Вимога). Нереалізований Товар, зазначений у </w:t>
      </w:r>
      <w:proofErr w:type="spellStart"/>
      <w:r w:rsidRPr="007C4957">
        <w:rPr>
          <w:rFonts w:ascii="Times New Roman" w:hAnsi="Times New Roman" w:cs="Times New Roman"/>
          <w:i/>
          <w:sz w:val="24"/>
          <w:szCs w:val="24"/>
        </w:rPr>
        <w:t>вимозі</w:t>
      </w:r>
      <w:proofErr w:type="spellEnd"/>
      <w:r w:rsidRPr="007C4957">
        <w:rPr>
          <w:rFonts w:ascii="Times New Roman" w:hAnsi="Times New Roman" w:cs="Times New Roman"/>
          <w:i/>
          <w:sz w:val="24"/>
          <w:szCs w:val="24"/>
        </w:rPr>
        <w:t xml:space="preserve"> та/або накладній (накладних) Покупця про повернення Товару, Постачальник зобов’язаний забрати за </w:t>
      </w:r>
      <w:proofErr w:type="spellStart"/>
      <w:r w:rsidRPr="007C4957">
        <w:rPr>
          <w:rFonts w:ascii="Times New Roman" w:hAnsi="Times New Roman" w:cs="Times New Roman"/>
          <w:i/>
          <w:sz w:val="24"/>
          <w:szCs w:val="24"/>
        </w:rPr>
        <w:t>адресою</w:t>
      </w:r>
      <w:proofErr w:type="spellEnd"/>
      <w:r w:rsidRPr="007C4957">
        <w:rPr>
          <w:rFonts w:ascii="Times New Roman" w:hAnsi="Times New Roman" w:cs="Times New Roman"/>
          <w:i/>
          <w:sz w:val="24"/>
          <w:szCs w:val="24"/>
        </w:rPr>
        <w:t xml:space="preserve"> його постачання. У зв’язку з поверненням Покупцем Постачальнику Товару, Постачальник зобов'язаний протягом 5 (п'яти) робочих днів з дати отримання накладної про повернення Товару, надсилати Покупцю в електронному вигляді, розрахунки коригування до податкових накладних в форматі </w:t>
      </w:r>
      <w:proofErr w:type="spellStart"/>
      <w:r w:rsidRPr="007C4957">
        <w:rPr>
          <w:rFonts w:ascii="Times New Roman" w:hAnsi="Times New Roman" w:cs="Times New Roman"/>
          <w:i/>
          <w:sz w:val="24"/>
          <w:szCs w:val="24"/>
        </w:rPr>
        <w:t>xml</w:t>
      </w:r>
      <w:proofErr w:type="spellEnd"/>
      <w:r w:rsidRPr="007C4957">
        <w:rPr>
          <w:rFonts w:ascii="Times New Roman" w:hAnsi="Times New Roman" w:cs="Times New Roman"/>
          <w:i/>
          <w:sz w:val="24"/>
          <w:szCs w:val="24"/>
        </w:rPr>
        <w:t>., за допомогою модуля електронного документообігу в програмному забезпеченні «M.E.Doc.».</w:t>
      </w:r>
    </w:p>
    <w:p w:rsidR="007C4957" w:rsidRPr="007C4957" w:rsidRDefault="007C4957" w:rsidP="007C4957">
      <w:pPr>
        <w:spacing w:after="0" w:line="240" w:lineRule="auto"/>
        <w:jc w:val="both"/>
        <w:rPr>
          <w:rFonts w:ascii="Times New Roman" w:hAnsi="Times New Roman" w:cs="Times New Roman"/>
          <w:i/>
          <w:sz w:val="20"/>
          <w:szCs w:val="20"/>
        </w:rPr>
      </w:pPr>
      <w:r w:rsidRPr="007C4957">
        <w:rPr>
          <w:rFonts w:ascii="Times New Roman" w:hAnsi="Times New Roman" w:cs="Times New Roman"/>
          <w:i/>
          <w:color w:val="FF0000"/>
          <w:szCs w:val="20"/>
        </w:rPr>
        <w:t xml:space="preserve">В цій редакції на Постачальника покладається </w:t>
      </w:r>
      <w:proofErr w:type="spellStart"/>
      <w:r w:rsidRPr="007C4957">
        <w:rPr>
          <w:rFonts w:ascii="Times New Roman" w:hAnsi="Times New Roman" w:cs="Times New Roman"/>
          <w:i/>
          <w:color w:val="FF0000"/>
          <w:szCs w:val="20"/>
        </w:rPr>
        <w:t>односторонне</w:t>
      </w:r>
      <w:proofErr w:type="spellEnd"/>
      <w:r w:rsidRPr="007C4957">
        <w:rPr>
          <w:rFonts w:ascii="Times New Roman" w:hAnsi="Times New Roman" w:cs="Times New Roman"/>
          <w:i/>
          <w:color w:val="FF0000"/>
          <w:szCs w:val="20"/>
        </w:rPr>
        <w:t xml:space="preserve"> зобов’язання прийняття нереалізованого Покупцем Товару, що не є відповідальністю Постачальника.</w:t>
      </w:r>
      <w:r w:rsidRPr="007C4957">
        <w:rPr>
          <w:rFonts w:ascii="Times New Roman" w:hAnsi="Times New Roman" w:cs="Times New Roman"/>
          <w:i/>
          <w:color w:val="FF0000"/>
          <w:szCs w:val="20"/>
        </w:rPr>
        <w:br/>
      </w:r>
      <w:r w:rsidRPr="007C4957">
        <w:rPr>
          <w:rFonts w:ascii="Times New Roman" w:hAnsi="Times New Roman" w:cs="Times New Roman"/>
          <w:i/>
          <w:color w:val="FF0000"/>
          <w:szCs w:val="20"/>
        </w:rPr>
        <w:br/>
      </w:r>
      <w:r w:rsidRPr="007C4957">
        <w:rPr>
          <w:rFonts w:ascii="Times New Roman" w:hAnsi="Times New Roman" w:cs="Times New Roman"/>
          <w:i/>
          <w:color w:val="FF0000"/>
          <w:sz w:val="20"/>
          <w:szCs w:val="20"/>
        </w:rPr>
        <w:t>6.3.</w:t>
      </w:r>
      <w:r w:rsidRPr="007C4957">
        <w:rPr>
          <w:rFonts w:ascii="Times New Roman" w:hAnsi="Times New Roman" w:cs="Times New Roman"/>
          <w:i/>
          <w:color w:val="FF0000"/>
          <w:sz w:val="20"/>
          <w:szCs w:val="20"/>
        </w:rPr>
        <w:tab/>
      </w:r>
      <w:r w:rsidRPr="007C4957">
        <w:rPr>
          <w:rFonts w:ascii="Times New Roman" w:hAnsi="Times New Roman" w:cs="Times New Roman"/>
          <w:i/>
          <w:sz w:val="20"/>
          <w:szCs w:val="20"/>
        </w:rPr>
        <w:t>У випадку повернення споживачем або будь-якими іншими третіми особами Товару, придбаного у Покупця, з підстав, передбачених Законом України «Про захист прав споживачів», такий Товар вважається дефектним та підлягає заміні за рахунок Постачальника.</w:t>
      </w:r>
      <w:r w:rsidRPr="007C4957">
        <w:rPr>
          <w:rFonts w:ascii="Times New Roman" w:hAnsi="Times New Roman" w:cs="Times New Roman"/>
          <w:i/>
          <w:color w:val="FF0000"/>
          <w:sz w:val="20"/>
          <w:szCs w:val="20"/>
        </w:rPr>
        <w:br/>
      </w:r>
      <w:r w:rsidRPr="007C4957">
        <w:rPr>
          <w:rFonts w:ascii="Times New Roman" w:hAnsi="Times New Roman" w:cs="Times New Roman"/>
          <w:i/>
          <w:color w:val="FF0000"/>
          <w:sz w:val="20"/>
          <w:szCs w:val="20"/>
        </w:rPr>
        <w:br/>
        <w:t xml:space="preserve">Постачальник не повинен нести відповідальність перед третіми особами. Прийняття партії Товару означає згоду Покупця з її якістю та кількістю. </w:t>
      </w:r>
      <w:r w:rsidRPr="007C4957">
        <w:rPr>
          <w:rFonts w:ascii="Times New Roman" w:hAnsi="Times New Roman" w:cs="Times New Roman"/>
          <w:i/>
          <w:color w:val="FF0000"/>
          <w:sz w:val="20"/>
          <w:szCs w:val="20"/>
        </w:rPr>
        <w:br/>
      </w:r>
      <w:r w:rsidRPr="007C4957">
        <w:rPr>
          <w:rFonts w:ascii="Times New Roman" w:hAnsi="Times New Roman" w:cs="Times New Roman"/>
          <w:i/>
          <w:color w:val="FF0000"/>
          <w:sz w:val="20"/>
          <w:szCs w:val="20"/>
        </w:rPr>
        <w:br/>
      </w:r>
      <w:r w:rsidRPr="007C4957">
        <w:rPr>
          <w:rFonts w:ascii="Times New Roman" w:hAnsi="Times New Roman" w:cs="Times New Roman"/>
          <w:i/>
          <w:sz w:val="20"/>
          <w:szCs w:val="20"/>
        </w:rPr>
        <w:t>8.1.</w:t>
      </w:r>
      <w:r w:rsidRPr="007C4957">
        <w:rPr>
          <w:rFonts w:ascii="Times New Roman" w:hAnsi="Times New Roman" w:cs="Times New Roman"/>
          <w:i/>
          <w:sz w:val="20"/>
          <w:szCs w:val="20"/>
        </w:rPr>
        <w:tab/>
      </w:r>
      <w:r w:rsidRPr="007C4957">
        <w:rPr>
          <w:rFonts w:ascii="Times New Roman" w:hAnsi="Times New Roman" w:cs="Times New Roman"/>
          <w:i/>
          <w:sz w:val="20"/>
          <w:szCs w:val="20"/>
        </w:rPr>
        <w:tab/>
        <w:t>Порядок оплати за поставлений Товар: Покупець здійснює оплату 1 (один) раз на тиждень за поставлений Постачальником Товар, який був реалізований Покупцем споживачу або будь-яким іншим третім особам протягом тижня, який передує тижню, в якому Покупцем здійснюється оплата за поставлений Товар, який був реалізований Покупцем споживачу або будь-яким іншим третім особам. Обов’язок оплати за Товар виникає у Покупця лише за фактом його реалізації  кінцевому споживачу або третім особам.</w:t>
      </w:r>
      <w:r w:rsidRPr="007C4957">
        <w:rPr>
          <w:rFonts w:ascii="Times New Roman" w:hAnsi="Times New Roman" w:cs="Times New Roman"/>
          <w:i/>
          <w:sz w:val="20"/>
          <w:szCs w:val="20"/>
        </w:rPr>
        <w:br/>
      </w:r>
      <w:r w:rsidRPr="007C4957">
        <w:rPr>
          <w:rFonts w:ascii="Times New Roman" w:hAnsi="Times New Roman" w:cs="Times New Roman"/>
          <w:i/>
          <w:sz w:val="20"/>
          <w:szCs w:val="20"/>
        </w:rPr>
        <w:br/>
      </w:r>
      <w:r w:rsidRPr="007C4957">
        <w:rPr>
          <w:rFonts w:ascii="Times New Roman" w:hAnsi="Times New Roman" w:cs="Times New Roman"/>
          <w:i/>
          <w:color w:val="FF0000"/>
          <w:sz w:val="20"/>
          <w:szCs w:val="20"/>
        </w:rPr>
        <w:t>Оплата за Товар лише за фактом реалізації Товару є сумнівною гарантією щодо виконання Покупцем зобов’язань з оплати Товару. Існує ризик появи заборгованості у Покупця.</w:t>
      </w:r>
      <w:r w:rsidRPr="007C4957">
        <w:rPr>
          <w:rFonts w:ascii="Times New Roman" w:hAnsi="Times New Roman" w:cs="Times New Roman"/>
          <w:i/>
          <w:color w:val="FF0000"/>
          <w:sz w:val="20"/>
          <w:szCs w:val="20"/>
        </w:rPr>
        <w:br/>
      </w:r>
      <w:r w:rsidRPr="007C4957">
        <w:rPr>
          <w:rFonts w:ascii="Times New Roman" w:hAnsi="Times New Roman" w:cs="Times New Roman"/>
          <w:i/>
          <w:color w:val="FF0000"/>
          <w:sz w:val="20"/>
          <w:szCs w:val="20"/>
        </w:rPr>
        <w:br/>
      </w:r>
    </w:p>
    <w:p w:rsidR="007C4957" w:rsidRPr="007C4957" w:rsidRDefault="007C4957" w:rsidP="007C4957">
      <w:pPr>
        <w:spacing w:line="240" w:lineRule="auto"/>
        <w:jc w:val="both"/>
        <w:rPr>
          <w:rFonts w:ascii="Times New Roman" w:hAnsi="Times New Roman" w:cs="Times New Roman"/>
          <w:i/>
          <w:color w:val="FF0000"/>
          <w:sz w:val="24"/>
          <w:szCs w:val="24"/>
        </w:rPr>
      </w:pPr>
      <w:r w:rsidRPr="007C4957">
        <w:rPr>
          <w:rFonts w:ascii="Times New Roman" w:hAnsi="Times New Roman" w:cs="Times New Roman"/>
          <w:i/>
          <w:sz w:val="24"/>
          <w:szCs w:val="24"/>
        </w:rPr>
        <w:t>8.3.</w:t>
      </w:r>
      <w:r w:rsidRPr="007C4957">
        <w:rPr>
          <w:rFonts w:ascii="Times New Roman" w:hAnsi="Times New Roman" w:cs="Times New Roman"/>
          <w:i/>
          <w:sz w:val="24"/>
          <w:szCs w:val="24"/>
        </w:rPr>
        <w:tab/>
      </w:r>
      <w:r w:rsidRPr="007C4957">
        <w:rPr>
          <w:rFonts w:ascii="Times New Roman" w:hAnsi="Times New Roman" w:cs="Times New Roman"/>
          <w:i/>
          <w:sz w:val="24"/>
          <w:szCs w:val="24"/>
        </w:rPr>
        <w:tab/>
        <w:t>У випадку не виконання Постачальником п. п. 4.8., 6.2., 6.4. цього Договору, а також у випадку не оплати або часткової оплати Постачальником наданих Покупцем послуг за Договором про надання послуг, укладеним між Постачальником та Покупцем, оплата за весь Товар затримується Покупцем на його власний розсуд до виконання Постачальником перерахованих вище пунктів, що не потребує додаткового попередження Покупцем Постачальника, та не є порушенням умов цього Договору</w:t>
      </w:r>
      <w:r w:rsidRPr="007C4957">
        <w:rPr>
          <w:rFonts w:ascii="Times New Roman" w:hAnsi="Times New Roman" w:cs="Times New Roman"/>
          <w:i/>
          <w:sz w:val="24"/>
          <w:szCs w:val="24"/>
        </w:rPr>
        <w:br/>
      </w:r>
      <w:r w:rsidRPr="007C4957">
        <w:rPr>
          <w:rFonts w:ascii="Times New Roman" w:hAnsi="Times New Roman" w:cs="Times New Roman"/>
          <w:i/>
          <w:sz w:val="24"/>
          <w:szCs w:val="24"/>
        </w:rPr>
        <w:br/>
      </w:r>
      <w:r w:rsidRPr="007C4957">
        <w:rPr>
          <w:rFonts w:ascii="Times New Roman" w:hAnsi="Times New Roman" w:cs="Times New Roman"/>
          <w:i/>
          <w:color w:val="FF0000"/>
          <w:sz w:val="24"/>
          <w:szCs w:val="24"/>
        </w:rPr>
        <w:t>Затримка партії  Товару за іншим договором не допускається. Невиконання зобов’язань за договором поставки не має тягнути за собою накладення покупцем односторонніх санкцій на Постачальника</w:t>
      </w:r>
    </w:p>
    <w:p w:rsidR="007C4957" w:rsidRPr="007C4957" w:rsidRDefault="007C4957" w:rsidP="007C4957">
      <w:pPr>
        <w:spacing w:line="240" w:lineRule="auto"/>
        <w:jc w:val="both"/>
        <w:rPr>
          <w:rFonts w:ascii="Times New Roman" w:hAnsi="Times New Roman" w:cs="Times New Roman"/>
          <w:i/>
          <w:sz w:val="24"/>
          <w:szCs w:val="24"/>
        </w:rPr>
      </w:pPr>
    </w:p>
    <w:p w:rsidR="007C4957" w:rsidRPr="007C4957" w:rsidRDefault="007C4957" w:rsidP="007C4957">
      <w:pPr>
        <w:spacing w:line="240" w:lineRule="auto"/>
        <w:jc w:val="both"/>
        <w:rPr>
          <w:rFonts w:ascii="Times New Roman" w:hAnsi="Times New Roman" w:cs="Times New Roman"/>
          <w:i/>
          <w:sz w:val="24"/>
          <w:szCs w:val="24"/>
        </w:rPr>
      </w:pPr>
      <w:r w:rsidRPr="007C4957">
        <w:rPr>
          <w:rFonts w:ascii="Times New Roman" w:hAnsi="Times New Roman" w:cs="Times New Roman"/>
          <w:i/>
          <w:sz w:val="24"/>
          <w:szCs w:val="24"/>
        </w:rPr>
        <w:t>8.4.</w:t>
      </w:r>
      <w:r w:rsidRPr="007C4957">
        <w:rPr>
          <w:rFonts w:ascii="Times New Roman" w:hAnsi="Times New Roman" w:cs="Times New Roman"/>
          <w:i/>
          <w:sz w:val="24"/>
          <w:szCs w:val="24"/>
        </w:rPr>
        <w:tab/>
      </w:r>
      <w:r w:rsidRPr="007C4957">
        <w:rPr>
          <w:rFonts w:ascii="Times New Roman" w:hAnsi="Times New Roman" w:cs="Times New Roman"/>
          <w:i/>
          <w:sz w:val="24"/>
          <w:szCs w:val="24"/>
        </w:rPr>
        <w:tab/>
        <w:t xml:space="preserve">Підписуючи Договір, Сторони погодили, що Покупець має право зменшити оплату (провести взаємозалік) сум, що належать Постачальнику за поставлені Товари на суми: неустойки, штрафів, пені, і інших видів штрафних санкцій за Договором, а також на суми наданих йому послуг, і на інші суми, які повинні бути сплачені Постачальником згідно цього та інших договорів, шляхом проведення заліку зустрічних однорідних вимог, на </w:t>
      </w:r>
      <w:r w:rsidRPr="007C4957">
        <w:rPr>
          <w:rFonts w:ascii="Times New Roman" w:hAnsi="Times New Roman" w:cs="Times New Roman"/>
          <w:i/>
          <w:sz w:val="24"/>
          <w:szCs w:val="24"/>
        </w:rPr>
        <w:lastRenderedPageBreak/>
        <w:t>підставі ст. 601 Цивільного кодексу України, за винятком випадків, коли це заборонено законодавством України. Залік зустрічних однорідних вимог проводиться Покупцем автоматично, з підписання Сторонами Актів заліку зустрічних однорідних вимог (та/або угод про зарахування зустрічних однорідних вимог).Для  кожної з Сторін, операція взаємозаліку зустрічних однорідних  вимог між Постачальником та Покупцем  є компенсацією вартості  поставлених товарів  та наданих послуг. Згідно з ч. 4 ст. 341 Господарського кодексу України, зарахування зустрічних однорідних вимог є безготівковим розрахунком, який є одним із видів грошових розрахунків.</w:t>
      </w:r>
      <w:r w:rsidRPr="007C4957">
        <w:rPr>
          <w:rFonts w:ascii="Times New Roman" w:hAnsi="Times New Roman" w:cs="Times New Roman"/>
          <w:i/>
          <w:sz w:val="24"/>
          <w:szCs w:val="24"/>
        </w:rPr>
        <w:br/>
      </w:r>
      <w:r w:rsidRPr="007C4957">
        <w:rPr>
          <w:rFonts w:ascii="Times New Roman" w:hAnsi="Times New Roman" w:cs="Times New Roman"/>
          <w:i/>
          <w:sz w:val="24"/>
          <w:szCs w:val="24"/>
        </w:rPr>
        <w:br/>
      </w:r>
      <w:r w:rsidRPr="007C4957">
        <w:rPr>
          <w:rFonts w:ascii="Times New Roman" w:hAnsi="Times New Roman" w:cs="Times New Roman"/>
          <w:i/>
          <w:color w:val="FF0000"/>
          <w:sz w:val="24"/>
          <w:szCs w:val="24"/>
        </w:rPr>
        <w:t>Залік зустрічних однорідних вимог за договором поставки алкогольної продукції тягне за собою ризик отримання Постачальником меншої кількості очікуваних ним коштів, до того ж, Покупець може автоматично провести взаємозалік що є недопустимим для Постачальника.</w:t>
      </w:r>
    </w:p>
    <w:p w:rsidR="007C4957" w:rsidRPr="007C4957" w:rsidRDefault="007C4957" w:rsidP="007C4957">
      <w:pPr>
        <w:spacing w:line="240" w:lineRule="auto"/>
        <w:jc w:val="both"/>
        <w:rPr>
          <w:rFonts w:ascii="Times New Roman" w:hAnsi="Times New Roman" w:cs="Times New Roman"/>
          <w:i/>
          <w:sz w:val="24"/>
          <w:szCs w:val="24"/>
        </w:rPr>
      </w:pPr>
      <w:r w:rsidRPr="007C4957">
        <w:rPr>
          <w:rFonts w:ascii="Times New Roman" w:hAnsi="Times New Roman" w:cs="Times New Roman"/>
          <w:b/>
          <w:i/>
          <w:sz w:val="24"/>
          <w:szCs w:val="24"/>
        </w:rPr>
        <w:t>п.9.3.-9.12.</w:t>
      </w:r>
      <w:r w:rsidRPr="007C4957">
        <w:rPr>
          <w:rFonts w:ascii="Times New Roman" w:hAnsi="Times New Roman" w:cs="Times New Roman"/>
          <w:i/>
          <w:sz w:val="24"/>
          <w:szCs w:val="24"/>
        </w:rPr>
        <w:t xml:space="preserve"> </w:t>
      </w:r>
      <w:r w:rsidRPr="007C4957">
        <w:rPr>
          <w:rFonts w:ascii="Times New Roman" w:hAnsi="Times New Roman" w:cs="Times New Roman"/>
          <w:i/>
          <w:color w:val="FF0000"/>
          <w:sz w:val="24"/>
          <w:szCs w:val="24"/>
        </w:rPr>
        <w:t xml:space="preserve">Передбачають застосування всіх видів штрафних санкцій до Постачальника. Це тягне за собою ризик значних фінансових витрат Постачальником. </w:t>
      </w:r>
      <w:r w:rsidRPr="007C4957">
        <w:rPr>
          <w:rFonts w:ascii="Times New Roman" w:hAnsi="Times New Roman" w:cs="Times New Roman"/>
          <w:i/>
          <w:color w:val="FF0000"/>
          <w:sz w:val="24"/>
          <w:szCs w:val="24"/>
        </w:rPr>
        <w:br/>
      </w:r>
      <w:r w:rsidRPr="007C4957">
        <w:rPr>
          <w:rFonts w:ascii="Times New Roman" w:hAnsi="Times New Roman" w:cs="Times New Roman"/>
          <w:i/>
          <w:color w:val="FF0000"/>
          <w:sz w:val="24"/>
          <w:szCs w:val="24"/>
        </w:rPr>
        <w:br/>
      </w:r>
      <w:r w:rsidRPr="007C4957">
        <w:rPr>
          <w:rFonts w:ascii="Times New Roman" w:hAnsi="Times New Roman" w:cs="Times New Roman"/>
          <w:b/>
          <w:i/>
          <w:sz w:val="24"/>
          <w:szCs w:val="24"/>
        </w:rPr>
        <w:t>п. 9.13.- 9.19.</w:t>
      </w:r>
      <w:r w:rsidRPr="007C4957">
        <w:rPr>
          <w:rFonts w:ascii="Times New Roman" w:hAnsi="Times New Roman" w:cs="Times New Roman"/>
          <w:i/>
          <w:sz w:val="24"/>
          <w:szCs w:val="24"/>
        </w:rPr>
        <w:t xml:space="preserve"> </w:t>
      </w:r>
      <w:r w:rsidRPr="007C4957">
        <w:rPr>
          <w:rFonts w:ascii="Times New Roman" w:hAnsi="Times New Roman" w:cs="Times New Roman"/>
          <w:i/>
          <w:color w:val="FF0000"/>
          <w:sz w:val="24"/>
          <w:szCs w:val="24"/>
        </w:rPr>
        <w:t xml:space="preserve">Передбачали відповідальність Покупця за невиконання покладених на нього зобов’язань. Натомість ці пункти було </w:t>
      </w:r>
      <w:proofErr w:type="spellStart"/>
      <w:r w:rsidRPr="007C4957">
        <w:rPr>
          <w:rFonts w:ascii="Times New Roman" w:hAnsi="Times New Roman" w:cs="Times New Roman"/>
          <w:i/>
          <w:color w:val="FF0000"/>
          <w:sz w:val="24"/>
          <w:szCs w:val="24"/>
        </w:rPr>
        <w:t>відхилено</w:t>
      </w:r>
      <w:proofErr w:type="spellEnd"/>
      <w:r w:rsidRPr="007C4957">
        <w:rPr>
          <w:rFonts w:ascii="Times New Roman" w:hAnsi="Times New Roman" w:cs="Times New Roman"/>
          <w:i/>
          <w:color w:val="FF0000"/>
          <w:sz w:val="24"/>
          <w:szCs w:val="24"/>
        </w:rPr>
        <w:t xml:space="preserve"> Покупцем, що означає відсутність можливості стягнення фінансових санкцій щодо невиконання умов Договору Покупцем.</w:t>
      </w:r>
      <w:r w:rsidRPr="007C4957">
        <w:rPr>
          <w:rFonts w:ascii="Times New Roman" w:hAnsi="Times New Roman" w:cs="Times New Roman"/>
          <w:i/>
          <w:color w:val="FF0000"/>
          <w:sz w:val="24"/>
          <w:szCs w:val="24"/>
        </w:rPr>
        <w:br/>
      </w:r>
      <w:r w:rsidRPr="007C4957">
        <w:rPr>
          <w:rFonts w:ascii="Times New Roman" w:hAnsi="Times New Roman" w:cs="Times New Roman"/>
          <w:i/>
          <w:color w:val="FF0000"/>
          <w:sz w:val="24"/>
          <w:szCs w:val="24"/>
        </w:rPr>
        <w:br/>
      </w:r>
      <w:r w:rsidRPr="007C4957">
        <w:rPr>
          <w:rFonts w:ascii="Times New Roman" w:hAnsi="Times New Roman" w:cs="Times New Roman"/>
          <w:i/>
          <w:sz w:val="24"/>
          <w:szCs w:val="24"/>
        </w:rPr>
        <w:t>12.2.</w:t>
      </w:r>
      <w:r w:rsidRPr="007C4957">
        <w:rPr>
          <w:rFonts w:ascii="Times New Roman" w:hAnsi="Times New Roman" w:cs="Times New Roman"/>
          <w:i/>
          <w:sz w:val="24"/>
          <w:szCs w:val="24"/>
        </w:rPr>
        <w:tab/>
        <w:t>Дострокове розірвання Договору можливе лише у випадках, передбачених чинним законодавством України.</w:t>
      </w:r>
      <w:r w:rsidRPr="007C4957">
        <w:rPr>
          <w:rFonts w:ascii="Times New Roman" w:hAnsi="Times New Roman" w:cs="Times New Roman"/>
          <w:i/>
          <w:sz w:val="24"/>
          <w:szCs w:val="24"/>
        </w:rPr>
        <w:br/>
      </w:r>
      <w:r w:rsidRPr="007C4957">
        <w:rPr>
          <w:rFonts w:ascii="Times New Roman" w:hAnsi="Times New Roman" w:cs="Times New Roman"/>
          <w:i/>
          <w:sz w:val="24"/>
          <w:szCs w:val="24"/>
        </w:rPr>
        <w:br/>
      </w:r>
      <w:r w:rsidRPr="007C4957">
        <w:rPr>
          <w:rFonts w:ascii="Times New Roman" w:hAnsi="Times New Roman" w:cs="Times New Roman"/>
          <w:i/>
          <w:color w:val="FF0000"/>
          <w:sz w:val="24"/>
          <w:szCs w:val="24"/>
        </w:rPr>
        <w:t>Даний пункт виключає можливість дострокового розірвання договору Постачальникам з будь-яких підстав. Це означає, що ми не зможемо достроково розірвати Договір в разі порушення своїх зобов’язань Покупцем.</w:t>
      </w:r>
    </w:p>
    <w:p w:rsidR="009A364A" w:rsidRDefault="007C4957"/>
    <w:sectPr w:rsidR="009A36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revisionView w:inkAnnotation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957"/>
    <w:rsid w:val="007C4957"/>
    <w:rsid w:val="00D65623"/>
    <w:rsid w:val="00E206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9921AE-407D-4479-9F6A-7E8E4EFFC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C4957"/>
    <w:pPr>
      <w:spacing w:after="200" w:line="276" w:lineRule="auto"/>
    </w:pPr>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7267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772</Words>
  <Characters>4401</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Капустина Елена Александровна</dc:creator>
  <cp:keywords/>
  <dc:description/>
  <cp:lastModifiedBy>Капустина Елена Александровна</cp:lastModifiedBy>
  <cp:revision>1</cp:revision>
  <dcterms:created xsi:type="dcterms:W3CDTF">2025-06-10T08:33:00Z</dcterms:created>
  <dcterms:modified xsi:type="dcterms:W3CDTF">2025-06-10T08:35:00Z</dcterms:modified>
</cp:coreProperties>
</file>