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67" w:rsidRPr="00D40AF0" w:rsidRDefault="004C1B67" w:rsidP="004C1B67">
      <w:pPr>
        <w:pStyle w:val="IntenseQuote"/>
        <w:rPr>
          <w:sz w:val="36"/>
          <w:szCs w:val="36"/>
        </w:rPr>
      </w:pPr>
      <w:r w:rsidRPr="00D40AF0">
        <w:rPr>
          <w:sz w:val="36"/>
          <w:szCs w:val="36"/>
        </w:rPr>
        <w:t xml:space="preserve">         </w:t>
      </w:r>
      <w:r>
        <w:rPr>
          <w:sz w:val="36"/>
          <w:szCs w:val="36"/>
        </w:rPr>
        <w:t>Δομημένος Προγραμματισμός</w:t>
      </w:r>
      <w:r w:rsidRPr="00D40AF0">
        <w:rPr>
          <w:sz w:val="36"/>
          <w:szCs w:val="36"/>
        </w:rPr>
        <w:tab/>
      </w:r>
    </w:p>
    <w:p w:rsidR="004C1B67" w:rsidRPr="00D40AF0" w:rsidRDefault="004C1B67" w:rsidP="004C1B67">
      <w:pPr>
        <w:pStyle w:val="Heading2"/>
        <w:rPr>
          <w:color w:val="FF0000"/>
        </w:rPr>
      </w:pPr>
      <w:r w:rsidRPr="00D40AF0">
        <w:rPr>
          <w:color w:val="FF0000"/>
        </w:rPr>
        <w:t>Φοιτητής: Βασιλείου Παύλος</w:t>
      </w:r>
    </w:p>
    <w:p w:rsidR="004C1B67" w:rsidRPr="004C1B67" w:rsidRDefault="004C1B67" w:rsidP="004C1B67">
      <w:pPr>
        <w:pStyle w:val="Heading2"/>
        <w:rPr>
          <w:color w:val="FF0000"/>
        </w:rPr>
      </w:pPr>
      <w:r w:rsidRPr="00D40AF0">
        <w:rPr>
          <w:color w:val="FF0000"/>
        </w:rPr>
        <w:t xml:space="preserve">ΑΕΜ: 8783 </w:t>
      </w:r>
    </w:p>
    <w:p w:rsidR="004C1B67" w:rsidRDefault="004C1B67" w:rsidP="004C1B67">
      <w:pPr>
        <w:pStyle w:val="Subtitle"/>
        <w:jc w:val="center"/>
        <w:rPr>
          <w:b/>
        </w:rPr>
      </w:pPr>
      <w:r>
        <w:rPr>
          <w:b/>
        </w:rPr>
        <w:t>Άσκηση 1</w:t>
      </w:r>
    </w:p>
    <w:p w:rsidR="004C1B67" w:rsidRPr="004C1B67" w:rsidRDefault="004C1B67" w:rsidP="004C1B67"/>
    <w:p w:rsidR="004C1B67" w:rsidRDefault="004C1B67" w:rsidP="004C1B67">
      <w:pPr>
        <w:pStyle w:val="Subtitle"/>
        <w:rPr>
          <w:b/>
          <w:u w:val="single"/>
        </w:rPr>
      </w:pPr>
      <w:r w:rsidRPr="004C1B67">
        <w:rPr>
          <w:b/>
          <w:u w:val="single"/>
        </w:rPr>
        <w:t xml:space="preserve">Ερώτημα 1 </w:t>
      </w:r>
    </w:p>
    <w:p w:rsidR="004C1B67" w:rsidRP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 xml:space="preserve">Η εντολή SUB αφαιρεί το δεύτερο τελεστή από τον πρώτο τελεστή και αποθηκεύει το αποτέλεσμα στον τελεστή προορισμού. Ο τελεστής προορισμού μπορεί να είναι ένα μητρώο ή μια θέση μνήμης. Ο τελεστής πηγής μπορεί να είναι μια άμεση εγγραφή η μια θέση μνήμης.  Η SUB αξιολογεί το αποτέλεσμα και για τις δύο αριθμητικές καταχωρήσεις (singed/unsigned) και θέτει τις CF/OF flags να υποδεικνύουν υπερχείλιση στο αποτέλεσμα. Σε 64-bit η προεπιλεγμένη εντολή είναι 32-bits και χρησιμοποιεί  ένα πρόθεμα REX με την μορφή  REX.R για πρόσβαση σε επιπλέον καταχωρητές, και με την μορφή REX.W προωθεί τη λειτουργία σε 64-bit. </w:t>
      </w:r>
    </w:p>
    <w:p w:rsidR="004C1B67" w:rsidRP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>OPcode =  SUB</w:t>
      </w:r>
    </w:p>
    <w:p w:rsidR="004C1B67" w:rsidRP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 xml:space="preserve">Η εντολή ADD προσθέτει το τελεστή προορισμού (πρώτο τελεστή) και τον τελεστή πηγής (δεύτερο τελεστή) και στη συνέχεια αποθηκεύει το αποτέλεσμα στον τελεστή προορισμού. Ο τελεστής προορισμού μπορεί να είναι ένα μητρώο ή μια θέση μνήμης.  Η εντολή ADD εκτελεί αριθμητική πρόσθεση. Αξιολογεί το αποτέλεσμα και για τις δύο αριθμητικές καταχωρήσεις (singed/unsigned) και θέτει τις CF/OF flags να υποδεικνύουν υπερχείλιση στο αποτέλεσμα. Σε 64-bit η προεπιλεγμένη εντολή είναι 32-bits και χρησιμοποιεί  ένα πρόθεμα REX με την μορφή  REX.R για πρόσβαση σε επιπλέον καταχωρητές, και με την μορφή REX.W προωθεί τη λειτουργία σε 64-bit. </w:t>
      </w:r>
    </w:p>
    <w:p w:rsid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 xml:space="preserve">OPcode = ADD </w:t>
      </w: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Default="004C1B67" w:rsidP="004C1B67">
      <w:pPr>
        <w:pStyle w:val="Subtitle"/>
        <w:rPr>
          <w:b/>
          <w:u w:val="single"/>
        </w:rPr>
      </w:pPr>
    </w:p>
    <w:p w:rsidR="004C1B67" w:rsidRPr="004C1B67" w:rsidRDefault="004C1B67" w:rsidP="004C1B67">
      <w:pPr>
        <w:pStyle w:val="Subtitle"/>
        <w:rPr>
          <w:b/>
          <w:u w:val="single"/>
        </w:rPr>
      </w:pPr>
      <w:r>
        <w:rPr>
          <w:b/>
          <w:u w:val="single"/>
        </w:rPr>
        <w:t>Ερώτημα 2</w:t>
      </w:r>
      <w:r w:rsidRPr="004C1B67">
        <w:rPr>
          <w:b/>
          <w:u w:val="single"/>
        </w:rPr>
        <w:t xml:space="preserve"> </w:t>
      </w:r>
    </w:p>
    <w:p w:rsidR="00A56954" w:rsidRDefault="004C1B67" w:rsidP="004C1B67">
      <w:pPr>
        <w:rPr>
          <w:rFonts w:ascii="Gothic" w:hAnsi="Gothic"/>
        </w:rPr>
      </w:pPr>
      <w:r w:rsidRPr="004C1B67">
        <w:rPr>
          <w:rFonts w:ascii="Gothic" w:hAnsi="Gothic" w:hint="eastAsia"/>
        </w:rPr>
        <w:t>Α</w:t>
      </w:r>
      <w:r>
        <w:rPr>
          <w:rFonts w:ascii="Gothic" w:hAnsi="Gothic"/>
        </w:rPr>
        <w:t>πό την στιγμή που</w:t>
      </w:r>
      <w:r w:rsidRPr="004C1B67">
        <w:rPr>
          <w:rFonts w:ascii="Gothic" w:hAnsi="Gothic"/>
        </w:rPr>
        <w:t xml:space="preserve"> η δομή των εντολών έχει τη μορφή 3 bits για το opcode και τα υπόλοιπα </w:t>
      </w:r>
      <w:r>
        <w:rPr>
          <w:rFonts w:ascii="Gothic" w:hAnsi="Gothic"/>
        </w:rPr>
        <w:t xml:space="preserve">2 </w:t>
      </w:r>
      <w:r w:rsidRPr="004C1B67">
        <w:rPr>
          <w:rFonts w:ascii="Gothic" w:hAnsi="Gothic"/>
        </w:rPr>
        <w:t>για την διεύθυνση τότε:</w:t>
      </w:r>
    </w:p>
    <w:p w:rsidR="00A56954" w:rsidRDefault="00A56954" w:rsidP="004C1B67">
      <w:pPr>
        <w:rPr>
          <w:rFonts w:ascii="Gothic" w:hAnsi="Gothic"/>
        </w:rPr>
      </w:pPr>
      <w:r>
        <w:rPr>
          <w:rFonts w:ascii="Gothic" w:hAnsi="Gothic"/>
        </w:rPr>
        <w:t xml:space="preserve">Αρχικά </w:t>
      </w:r>
    </w:p>
    <w:p w:rsidR="00A56954" w:rsidRPr="00A56954" w:rsidRDefault="00A56954" w:rsidP="004C1B67">
      <w:pPr>
        <w:rPr>
          <w:rFonts w:ascii="Gothic" w:hAnsi="Gothic"/>
        </w:rPr>
      </w:pPr>
      <w:r>
        <w:rPr>
          <w:rFonts w:ascii="Gothic" w:hAnsi="Gothic"/>
          <w:lang w:val="en-US"/>
        </w:rPr>
        <w:t>ACC</w:t>
      </w:r>
      <w:r w:rsidRPr="00A56954">
        <w:rPr>
          <w:rFonts w:ascii="Gothic" w:hAnsi="Gothic"/>
        </w:rPr>
        <w:t xml:space="preserve"> -&gt; 00001</w:t>
      </w:r>
    </w:p>
    <w:p w:rsidR="00A56954" w:rsidRDefault="00A56954" w:rsidP="004C1B67">
      <w:pPr>
        <w:rPr>
          <w:rFonts w:ascii="Gothic" w:hAnsi="Gothic"/>
        </w:rPr>
      </w:pPr>
      <w:r>
        <w:rPr>
          <w:rFonts w:ascii="Gothic" w:hAnsi="Gothic"/>
          <w:lang w:val="en-US"/>
        </w:rPr>
        <w:t>K</w:t>
      </w:r>
      <w:r>
        <w:rPr>
          <w:rFonts w:ascii="Gothic" w:hAnsi="Gothic"/>
        </w:rPr>
        <w:t xml:space="preserve">αι </w:t>
      </w:r>
      <w:r w:rsidR="004C1B67" w:rsidRPr="004C1B67">
        <w:rPr>
          <w:rFonts w:ascii="Gothic" w:hAnsi="Gothic"/>
        </w:rPr>
        <w:t>το pc είναι στη θέση 1</w:t>
      </w:r>
      <w:r w:rsidR="00525662">
        <w:rPr>
          <w:rFonts w:ascii="Gothic" w:hAnsi="Gothic"/>
        </w:rPr>
        <w:t>(00001)</w:t>
      </w:r>
      <w:r w:rsidR="004C1B67" w:rsidRPr="004C1B67">
        <w:rPr>
          <w:rFonts w:ascii="Gothic" w:hAnsi="Gothic"/>
        </w:rPr>
        <w:t>, οπότε θα εκτελεστεί η εντολή "Add"</w:t>
      </w:r>
      <w:r w:rsidRPr="00A56954">
        <w:rPr>
          <w:rFonts w:ascii="Gothic" w:hAnsi="Gothic"/>
        </w:rPr>
        <w:t xml:space="preserve"> </w:t>
      </w:r>
      <w:r w:rsidRPr="00E9067D">
        <w:rPr>
          <w:rFonts w:ascii="Gothic" w:hAnsi="Gothic"/>
        </w:rPr>
        <w:t>(</w:t>
      </w:r>
      <w:r>
        <w:rPr>
          <w:rFonts w:ascii="Gothic" w:hAnsi="Gothic"/>
        </w:rPr>
        <w:t xml:space="preserve">Δηλαδή 101 σημαίνει </w:t>
      </w:r>
      <w:r>
        <w:rPr>
          <w:rFonts w:ascii="Gothic" w:hAnsi="Gothic"/>
          <w:lang w:val="en-US"/>
        </w:rPr>
        <w:t>ADD</w:t>
      </w:r>
      <w:r w:rsidRPr="00E9067D">
        <w:rPr>
          <w:rFonts w:ascii="Gothic" w:hAnsi="Gothic"/>
        </w:rPr>
        <w:t xml:space="preserve"> </w:t>
      </w:r>
      <w:r>
        <w:rPr>
          <w:rFonts w:ascii="Gothic" w:hAnsi="Gothic"/>
        </w:rPr>
        <w:t xml:space="preserve">και </w:t>
      </w:r>
      <w:r w:rsidRPr="00E9067D">
        <w:rPr>
          <w:rFonts w:ascii="Gothic" w:hAnsi="Gothic"/>
        </w:rPr>
        <w:t xml:space="preserve">10 </w:t>
      </w:r>
      <w:r>
        <w:rPr>
          <w:rFonts w:ascii="Gothic" w:hAnsi="Gothic"/>
        </w:rPr>
        <w:t>σημαίνει θέση 2)</w:t>
      </w:r>
      <w:r w:rsidR="004C1B67" w:rsidRPr="004C1B67">
        <w:rPr>
          <w:rFonts w:ascii="Gothic" w:hAnsi="Gothic"/>
        </w:rPr>
        <w:t xml:space="preserve">. </w:t>
      </w:r>
    </w:p>
    <w:p w:rsidR="004C1B67" w:rsidRP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>Οπότε οι νέες τιμές είναι:</w:t>
      </w:r>
    </w:p>
    <w:p w:rsidR="004C1B67" w:rsidRPr="00DD6DA6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>MDR-&gt;10110</w:t>
      </w:r>
      <w:bookmarkStart w:id="0" w:name="_GoBack"/>
      <w:bookmarkEnd w:id="0"/>
    </w:p>
    <w:p w:rsid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>MAR-&gt;00010</w:t>
      </w:r>
    </w:p>
    <w:p w:rsidR="00A56954" w:rsidRPr="004C1B67" w:rsidRDefault="00A56954" w:rsidP="004C1B67">
      <w:pPr>
        <w:rPr>
          <w:rFonts w:ascii="Gothic" w:hAnsi="Gothic"/>
        </w:rPr>
      </w:pPr>
      <w:r w:rsidRPr="004C1B67">
        <w:rPr>
          <w:rFonts w:ascii="Gothic" w:hAnsi="Gothic"/>
        </w:rPr>
        <w:t>ACC-&gt;</w:t>
      </w:r>
      <w:r>
        <w:rPr>
          <w:rFonts w:ascii="Gothic" w:hAnsi="Gothic"/>
        </w:rPr>
        <w:t>00010</w:t>
      </w:r>
    </w:p>
    <w:p w:rsidR="004C1B67" w:rsidRPr="004C1B67" w:rsidRDefault="004C1B67" w:rsidP="004C1B67">
      <w:pPr>
        <w:rPr>
          <w:rFonts w:ascii="Gothic" w:hAnsi="Gothic"/>
        </w:rPr>
      </w:pPr>
      <w:r w:rsidRPr="004C1B67">
        <w:rPr>
          <w:rFonts w:ascii="Gothic" w:hAnsi="Gothic"/>
        </w:rPr>
        <w:t>το pc είναι στη θέση 2</w:t>
      </w:r>
      <w:r w:rsidR="00525662">
        <w:rPr>
          <w:rFonts w:ascii="Gothic" w:hAnsi="Gothic"/>
        </w:rPr>
        <w:t xml:space="preserve"> (00010)</w:t>
      </w:r>
      <w:r w:rsidRPr="004C1B67">
        <w:rPr>
          <w:rFonts w:ascii="Gothic" w:hAnsi="Gothic"/>
        </w:rPr>
        <w:t xml:space="preserve"> </w:t>
      </w:r>
      <w:r w:rsidR="00A56954">
        <w:rPr>
          <w:rFonts w:ascii="Gothic" w:hAnsi="Gothic"/>
        </w:rPr>
        <w:t xml:space="preserve">με περιεχόμενο 00001 </w:t>
      </w:r>
      <w:r w:rsidRPr="004C1B67">
        <w:rPr>
          <w:rFonts w:ascii="Gothic" w:hAnsi="Gothic"/>
        </w:rPr>
        <w:t>και δεν εκτελείται κάποια εντολή. Οπότε οι τιμές των καταχωρητών γίνονται:</w:t>
      </w:r>
    </w:p>
    <w:p w:rsidR="004C1B67" w:rsidRPr="00E9067D" w:rsidRDefault="004C1B67" w:rsidP="004C1B67">
      <w:pPr>
        <w:rPr>
          <w:rFonts w:ascii="Gothic" w:hAnsi="Gothic"/>
          <w:lang w:val="en-US"/>
        </w:rPr>
      </w:pPr>
      <w:r w:rsidRPr="004C1B67">
        <w:rPr>
          <w:rFonts w:ascii="Gothic" w:hAnsi="Gothic"/>
        </w:rPr>
        <w:t>MDR-&gt;00001</w:t>
      </w:r>
    </w:p>
    <w:p w:rsidR="004C1B67" w:rsidRPr="004C1B67" w:rsidRDefault="00607020" w:rsidP="004C1B67">
      <w:pPr>
        <w:rPr>
          <w:rFonts w:ascii="Gothic" w:hAnsi="Gothic"/>
        </w:rPr>
      </w:pPr>
      <w:r>
        <w:rPr>
          <w:rFonts w:ascii="Gothic" w:hAnsi="Gothic"/>
        </w:rPr>
        <w:t>MAR-&gt;00010</w:t>
      </w:r>
    </w:p>
    <w:p w:rsidR="00A56954" w:rsidRPr="00607020" w:rsidRDefault="00A56954" w:rsidP="00A56954">
      <w:pPr>
        <w:rPr>
          <w:rFonts w:ascii="Gothic" w:hAnsi="Gothic"/>
        </w:rPr>
      </w:pPr>
      <w:r w:rsidRPr="004C1B67">
        <w:rPr>
          <w:rFonts w:ascii="Gothic" w:hAnsi="Gothic"/>
        </w:rPr>
        <w:t>ACC-&gt;</w:t>
      </w:r>
      <w:r>
        <w:rPr>
          <w:rFonts w:ascii="Gothic" w:hAnsi="Gothic"/>
        </w:rPr>
        <w:t>00010</w:t>
      </w:r>
    </w:p>
    <w:p w:rsidR="004C1B67" w:rsidRPr="00A56954" w:rsidRDefault="004C1B67" w:rsidP="004C1B67">
      <w:pPr>
        <w:rPr>
          <w:rFonts w:ascii="Gothic" w:hAnsi="Gothic"/>
        </w:rPr>
      </w:pPr>
    </w:p>
    <w:p w:rsidR="004C1B67" w:rsidRPr="004C1B67" w:rsidRDefault="004C1B67" w:rsidP="004C1B67"/>
    <w:p w:rsidR="004C1B67" w:rsidRPr="004C1B67" w:rsidRDefault="004C1B67" w:rsidP="004C1B67"/>
    <w:sectPr w:rsidR="004C1B67" w:rsidRPr="004C1B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AA"/>
    <w:rsid w:val="004C1B67"/>
    <w:rsid w:val="00525662"/>
    <w:rsid w:val="00607020"/>
    <w:rsid w:val="0064216D"/>
    <w:rsid w:val="007862AB"/>
    <w:rsid w:val="00A56954"/>
    <w:rsid w:val="00C71FAA"/>
    <w:rsid w:val="00DD6DA6"/>
    <w:rsid w:val="00DE5357"/>
    <w:rsid w:val="00E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39953-A35B-4A16-9811-EFBF41E8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B6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C1B6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C1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6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E525E-89F5-4B07-AC6B-05F88347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Βασιλείου</dc:creator>
  <cp:keywords/>
  <dc:description/>
  <cp:lastModifiedBy>Παύλος Βασιλείου</cp:lastModifiedBy>
  <cp:revision>6</cp:revision>
  <dcterms:created xsi:type="dcterms:W3CDTF">2016-02-29T06:42:00Z</dcterms:created>
  <dcterms:modified xsi:type="dcterms:W3CDTF">2016-03-01T17:35:00Z</dcterms:modified>
</cp:coreProperties>
</file>