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563EB"/>
          <w:sz w:val="56"/>
        </w:rPr>
        <w:t>Photo Quality Checker</w:t>
      </w:r>
    </w:p>
    <w:p/>
    <w:p>
      <w:pPr>
        <w:jc w:val="center"/>
      </w:pPr>
      <w:r>
        <w:rPr>
          <w:color w:val="1E293B"/>
          <w:sz w:val="32"/>
        </w:rPr>
        <w:t>Детальна інструкція користувача</w:t>
      </w:r>
    </w:p>
    <w:p/>
    <w:p>
      <w:pPr>
        <w:jc w:val="center"/>
      </w:pPr>
      <w:r>
        <w:rPr>
          <w:color w:val="64748B"/>
          <w:sz w:val="22"/>
        </w:rPr>
        <w:t>Версія документа: 1.0   |   2024</w:t>
      </w:r>
    </w:p>
    <w:p>
      <w:r>
        <w:br w:type="page"/>
      </w:r>
    </w:p>
    <w:p>
      <w:pPr>
        <w:pStyle w:val="Heading1"/>
        <w:jc w:val="left"/>
      </w:pPr>
      <w:r>
        <w:t>Зміст</w:t>
      </w:r>
    </w:p>
    <w:p>
      <w:pPr>
        <w:spacing w:after="60"/>
      </w:pPr>
      <w:r>
        <w:rPr>
          <w:b/>
          <w:color w:val="2563EB"/>
        </w:rPr>
        <w:t xml:space="preserve">1.  </w:t>
      </w:r>
      <w:r>
        <w:t>Загальний опис програми</w:t>
      </w:r>
    </w:p>
    <w:p>
      <w:pPr>
        <w:spacing w:after="60"/>
      </w:pPr>
      <w:r>
        <w:rPr>
          <w:b/>
          <w:color w:val="2563EB"/>
        </w:rPr>
        <w:t xml:space="preserve">2.  </w:t>
      </w:r>
      <w:r>
        <w:t>Системні вимоги та встановлення</w:t>
      </w:r>
    </w:p>
    <w:p>
      <w:pPr>
        <w:spacing w:after="60"/>
      </w:pPr>
      <w:r>
        <w:rPr>
          <w:b/>
          <w:color w:val="2563EB"/>
        </w:rPr>
        <w:t xml:space="preserve">3.  </w:t>
      </w:r>
      <w:r>
        <w:t>Запуск програми</w:t>
      </w:r>
    </w:p>
    <w:p>
      <w:pPr>
        <w:spacing w:after="60"/>
      </w:pPr>
      <w:r>
        <w:rPr>
          <w:b/>
          <w:color w:val="2563EB"/>
        </w:rPr>
        <w:t xml:space="preserve">4.  </w:t>
      </w:r>
      <w:r>
        <w:t>Опис інтерфейсу</w:t>
      </w:r>
    </w:p>
    <w:p>
      <w:pPr>
        <w:spacing w:after="60"/>
      </w:pPr>
      <w:r>
        <w:rPr>
          <w:b/>
          <w:color w:val="2563EB"/>
        </w:rPr>
        <w:t xml:space="preserve">5.  </w:t>
      </w:r>
      <w:r>
        <w:t>Підготовка вхідних даних</w:t>
      </w:r>
    </w:p>
    <w:p>
      <w:pPr>
        <w:spacing w:after="60"/>
      </w:pPr>
      <w:r>
        <w:rPr>
          <w:b/>
          <w:color w:val="2563EB"/>
        </w:rPr>
        <w:t xml:space="preserve">6.  </w:t>
      </w:r>
      <w:r>
        <w:t>Налаштування вимог до якості</w:t>
      </w:r>
    </w:p>
    <w:p>
      <w:pPr>
        <w:spacing w:after="60"/>
      </w:pPr>
      <w:r>
        <w:rPr>
          <w:b/>
          <w:color w:val="2563EB"/>
        </w:rPr>
        <w:t xml:space="preserve">7.  </w:t>
      </w:r>
      <w:r>
        <w:t>Додаткові перевірки</w:t>
      </w:r>
    </w:p>
    <w:p>
      <w:pPr>
        <w:spacing w:after="60"/>
      </w:pPr>
      <w:r>
        <w:rPr>
          <w:b/>
          <w:color w:val="2563EB"/>
        </w:rPr>
        <w:t xml:space="preserve">8.  </w:t>
      </w:r>
      <w:r>
        <w:t>Запуск та керування обробкою</w:t>
      </w:r>
    </w:p>
    <w:p>
      <w:pPr>
        <w:spacing w:after="60"/>
      </w:pPr>
      <w:r>
        <w:rPr>
          <w:b/>
          <w:color w:val="2563EB"/>
        </w:rPr>
        <w:t xml:space="preserve">9.  </w:t>
      </w:r>
      <w:r>
        <w:t>Результати та звіти</w:t>
      </w:r>
    </w:p>
    <w:p>
      <w:pPr>
        <w:spacing w:after="60"/>
      </w:pPr>
      <w:r>
        <w:rPr>
          <w:b/>
          <w:color w:val="2563EB"/>
        </w:rPr>
        <w:t xml:space="preserve">10.  </w:t>
      </w:r>
      <w:r>
        <w:t>Конфігураційний файл</w:t>
      </w:r>
    </w:p>
    <w:p>
      <w:pPr>
        <w:spacing w:after="60"/>
      </w:pPr>
      <w:r>
        <w:rPr>
          <w:b/>
          <w:color w:val="2563EB"/>
        </w:rPr>
        <w:t xml:space="preserve">11.  </w:t>
      </w:r>
      <w:r>
        <w:t>Налаштування Tesseract OCR</w:t>
      </w:r>
    </w:p>
    <w:p>
      <w:pPr>
        <w:spacing w:after="60"/>
      </w:pPr>
      <w:r>
        <w:rPr>
          <w:b/>
          <w:color w:val="2563EB"/>
        </w:rPr>
        <w:t xml:space="preserve">12.  </w:t>
      </w:r>
      <w:r>
        <w:t>Збірка .exe-файлу (PyInstaller)</w:t>
      </w:r>
    </w:p>
    <w:p>
      <w:pPr>
        <w:spacing w:after="60"/>
      </w:pPr>
      <w:r>
        <w:rPr>
          <w:b/>
          <w:color w:val="2563EB"/>
        </w:rPr>
        <w:t xml:space="preserve">13.  </w:t>
      </w:r>
      <w:r>
        <w:t>Часті запитання та усунення неполадок</w:t>
      </w:r>
    </w:p>
    <w:p>
      <w:pPr>
        <w:spacing w:after="60"/>
      </w:pPr>
      <w:r>
        <w:rPr>
          <w:b/>
          <w:color w:val="2563EB"/>
        </w:rPr>
        <w:t xml:space="preserve">14.  </w:t>
      </w:r>
      <w:r>
        <w:t>Глосарій</w:t>
      </w:r>
    </w:p>
    <w:p>
      <w:r>
        <w:br w:type="page"/>
      </w:r>
    </w:p>
    <w:p>
      <w:pPr>
        <w:pStyle w:val="Heading1"/>
        <w:jc w:val="left"/>
      </w:pPr>
      <w:r>
        <w:t>1. Загальний опис програми</w:t>
      </w:r>
    </w:p>
    <w:p>
      <w:pPr/>
      <w:r>
        <w:t>Photo Quality Checker — програма для автоматизованої перевірки якості великих масивів фотографій товарів. Вона орієнтована на контент-менеджерів та спеціалістів з e-commerce, яким необхідно швидко перевірити тисячі зображень на відповідність стандартам маркетплейсів (наприклад, Rozetka, Prom, Amazon).</w:t>
      </w:r>
    </w:p>
    <w:p>
      <w:pPr>
        <w:pStyle w:val="Heading2"/>
      </w:pPr>
      <w:r>
        <w:t>1.1 Основні можливості</w:t>
      </w:r>
    </w:p>
    <w:p>
      <w:pPr>
        <w:pStyle w:val="ListBullet"/>
        <w:ind w:left="360"/>
      </w:pPr>
      <w:r>
        <w:t>Масова завантаження та аналіз зображень за URL або локальними шляхами.</w:t>
      </w:r>
    </w:p>
    <w:p>
      <w:pPr>
        <w:pStyle w:val="ListBullet"/>
        <w:ind w:left="360"/>
      </w:pPr>
      <w:r>
        <w:t>Перевірка роздільної здатності (ширина та висота у пікселях).</w:t>
      </w:r>
    </w:p>
    <w:p>
      <w:pPr>
        <w:pStyle w:val="ListBullet"/>
        <w:ind w:left="360"/>
      </w:pPr>
      <w:r>
        <w:t>Оцінка різкості фотографії методом Лапласіана.</w:t>
      </w:r>
    </w:p>
    <w:p>
      <w:pPr>
        <w:pStyle w:val="ListBullet"/>
        <w:ind w:left="360"/>
      </w:pPr>
      <w:r>
        <w:t>Виявлення некадрованих зображень (надмірні білі поля).</w:t>
      </w:r>
    </w:p>
    <w:p>
      <w:pPr>
        <w:pStyle w:val="ListBullet"/>
        <w:ind w:left="360"/>
      </w:pPr>
      <w:r>
        <w:t>Перевірка тіней і брудного фону на першому фото товару.</w:t>
      </w:r>
    </w:p>
    <w:p>
      <w:pPr>
        <w:pStyle w:val="ListBullet"/>
        <w:ind w:left="360"/>
      </w:pPr>
      <w:r>
        <w:t>Виявлення водяних знаків за шаблонами.</w:t>
      </w:r>
    </w:p>
    <w:p>
      <w:pPr>
        <w:pStyle w:val="ListBullet"/>
        <w:ind w:left="360"/>
      </w:pPr>
      <w:r>
        <w:t>Виявлення логотипів Rozetka на фото.</w:t>
      </w:r>
    </w:p>
    <w:p>
      <w:pPr>
        <w:pStyle w:val="ListBullet"/>
        <w:ind w:left="360"/>
      </w:pPr>
      <w:r>
        <w:t>Розпізнавання тексту: російська мова, URL, QR-коди (через OCR Tesseract).</w:t>
      </w:r>
    </w:p>
    <w:p>
      <w:pPr>
        <w:pStyle w:val="ListBullet"/>
        <w:ind w:left="360"/>
      </w:pPr>
      <w:r>
        <w:t>Виявлення тонкої рамки 1 пікс. по краях зображення.</w:t>
      </w:r>
    </w:p>
    <w:p>
      <w:pPr>
        <w:pStyle w:val="ListBullet"/>
        <w:ind w:left="360"/>
      </w:pPr>
      <w:r>
        <w:t>Перевірка прозорості (RGBA/PNG з альфа-каналом).</w:t>
      </w:r>
    </w:p>
    <w:p>
      <w:pPr>
        <w:pStyle w:val="ListBullet"/>
        <w:ind w:left="360"/>
      </w:pPr>
      <w:r>
        <w:t>Паралельна обробка до 16 потоків.</w:t>
      </w:r>
    </w:p>
    <w:p>
      <w:pPr>
        <w:pStyle w:val="ListBullet"/>
        <w:ind w:left="360"/>
      </w:pPr>
      <w:r>
        <w:t>Локальний кеш зображень для повторних запусків.</w:t>
      </w:r>
    </w:p>
    <w:p>
      <w:pPr>
        <w:pStyle w:val="ListBullet"/>
        <w:ind w:left="360"/>
      </w:pPr>
      <w:r>
        <w:t>Збереження результатів у файли Excel (.xlsx).</w:t>
      </w:r>
    </w:p>
    <w:p>
      <w:pPr>
        <w:pStyle w:val="ListBullet"/>
        <w:ind w:left="360"/>
      </w:pPr>
      <w:r>
        <w:t>Реагрегація вже готових результатів без повторної обробки.</w:t>
      </w:r>
    </w:p>
    <w:p>
      <w:pPr>
        <w:pStyle w:val="Heading2"/>
      </w:pPr>
      <w:r>
        <w:t>1.2 Формат вхідних даних</w:t>
      </w:r>
    </w:p>
    <w:p>
      <w:pPr/>
      <w:r>
        <w:t>Програма приймає файли Excel (.xlsx, .xls) або CSV (.csv), в яких є колонка з URL-адресами або локальними шляхами до фотографій товарів. Допускається кілька URL в одній комірці — розділених комою або переносом рядка. Також підтримуються шляхи до папок із зображеннями.</w:t>
      </w:r>
    </w:p>
    <w:p>
      <w:pPr>
        <w:pStyle w:val="Heading2"/>
      </w:pPr>
      <w:r>
        <w:t>1.3 Формат вихідних даних</w:t>
      </w:r>
    </w:p>
    <w:p>
      <w:pPr/>
      <w:r>
        <w:t>Після обробки програма генерує два Excel-файли у тій самій папці, де знаходиться вхідний файл:</w:t>
      </w:r>
    </w:p>
    <w:p>
      <w:pPr>
        <w:pStyle w:val="ListBullet"/>
        <w:ind w:left="360"/>
      </w:pPr>
      <w:r>
        <w:t>details_&lt;назва_файлу&gt;.xlsx — деталі кожного фото (метрики, статус, причина).</w:t>
      </w:r>
    </w:p>
    <w:p>
      <w:pPr>
        <w:pStyle w:val="ListBullet"/>
        <w:ind w:left="360"/>
      </w:pPr>
      <w:r>
        <w:t>status_&lt;назва_файлу&gt;.xlsx — зведений статус по кожному товару.</w:t>
      </w:r>
    </w:p>
    <w:p>
      <w:r>
        <w:br w:type="page"/>
      </w:r>
    </w:p>
    <w:p>
      <w:pPr>
        <w:pStyle w:val="Heading1"/>
        <w:jc w:val="left"/>
      </w:pPr>
      <w:r>
        <w:t>2. Системні вимоги та встановлення</w:t>
      </w:r>
    </w:p>
    <w:p>
      <w:pPr>
        <w:pStyle w:val="Heading2"/>
      </w:pPr>
      <w:r>
        <w:t>2.1 Вимоги до системи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2563EB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4677"/>
            <w:shd w:val="clear" w:color="auto" w:fill="2563EB"/>
          </w:tcPr>
          <w:p>
            <w:r>
              <w:rPr>
                <w:b/>
                <w:color w:val="FFFFFF"/>
              </w:rPr>
              <w:t>Вимога</w:t>
            </w:r>
          </w:p>
        </w:tc>
      </w:tr>
      <w:tr>
        <w:tc>
          <w:tcPr>
            <w:tcW w:type="dxa" w:w="4677"/>
          </w:tcPr>
          <w:p>
            <w:r>
              <w:t>Операційна система</w:t>
            </w:r>
          </w:p>
        </w:tc>
        <w:tc>
          <w:tcPr>
            <w:tcW w:type="dxa" w:w="4677"/>
          </w:tcPr>
          <w:p>
            <w:r>
              <w:t>Windows 10/11 (64-bit) або macOS/Linux (без гарантій)</w:t>
            </w:r>
          </w:p>
        </w:tc>
      </w:tr>
      <w:tr>
        <w:tc>
          <w:tcPr>
            <w:tcW w:type="dxa" w:w="4677"/>
          </w:tcPr>
          <w:p>
            <w:r>
              <w:t>Python</w:t>
            </w:r>
          </w:p>
        </w:tc>
        <w:tc>
          <w:tcPr>
            <w:tcW w:type="dxa" w:w="4677"/>
          </w:tcPr>
          <w:p>
            <w:r>
              <w:t>3.9 або новіший (для запуску з вихідного коду)</w:t>
            </w:r>
          </w:p>
        </w:tc>
      </w:tr>
      <w:tr>
        <w:tc>
          <w:tcPr>
            <w:tcW w:type="dxa" w:w="4677"/>
          </w:tcPr>
          <w:p>
            <w:r>
              <w:t>RAM</w:t>
            </w:r>
          </w:p>
        </w:tc>
        <w:tc>
          <w:tcPr>
            <w:tcW w:type="dxa" w:w="4677"/>
          </w:tcPr>
          <w:p>
            <w:r>
              <w:t>4 ГБ або більше (рекомендовано 8 ГБ+)</w:t>
            </w:r>
          </w:p>
        </w:tc>
      </w:tr>
      <w:tr>
        <w:tc>
          <w:tcPr>
            <w:tcW w:type="dxa" w:w="4677"/>
          </w:tcPr>
          <w:p>
            <w:r>
              <w:t>Інтернет</w:t>
            </w:r>
          </w:p>
        </w:tc>
        <w:tc>
          <w:tcPr>
            <w:tcW w:type="dxa" w:w="4677"/>
          </w:tcPr>
          <w:p>
            <w:r>
              <w:t>Необхідний для завантаження зображень за URL</w:t>
            </w:r>
          </w:p>
        </w:tc>
      </w:tr>
      <w:tr>
        <w:tc>
          <w:tcPr>
            <w:tcW w:type="dxa" w:w="4677"/>
          </w:tcPr>
          <w:p>
            <w:r>
              <w:t>Місце на диску</w:t>
            </w:r>
          </w:p>
        </w:tc>
        <w:tc>
          <w:tcPr>
            <w:tcW w:type="dxa" w:w="4677"/>
          </w:tcPr>
          <w:p>
            <w:r>
              <w:t>~500 МБ для кешу (залежить від кількості фото)</w:t>
            </w:r>
          </w:p>
        </w:tc>
      </w:tr>
    </w:tbl>
    <w:p/>
    <w:p>
      <w:pPr>
        <w:pStyle w:val="Heading2"/>
      </w:pPr>
      <w:r>
        <w:t>2.2 Встановлення залежностей Python</w:t>
      </w:r>
    </w:p>
    <w:p>
      <w:pPr/>
      <w:r>
        <w:t>Виконайте у терміналі в папці проєкту:</w:t>
      </w:r>
    </w:p>
    <w:p>
      <w:pPr/>
      <w:r>
        <w:rPr>
          <w:rFonts w:ascii="Courier New" w:hAnsi="Courier New"/>
          <w:color w:val="0F762E"/>
          <w:sz w:val="20"/>
        </w:rPr>
        <w:t>pip install -r requirements.txt</w:t>
      </w:r>
    </w:p>
    <w:p>
      <w:pPr/>
      <w:r>
        <w:t>Основні залежності: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Бібліотека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Призначення</w:t>
            </w:r>
          </w:p>
        </w:tc>
      </w:tr>
      <w:tr>
        <w:tc>
          <w:tcPr>
            <w:tcW w:type="dxa" w:w="4677"/>
          </w:tcPr>
          <w:p>
            <w:r>
              <w:t>pandas</w:t>
            </w:r>
          </w:p>
        </w:tc>
        <w:tc>
          <w:tcPr>
            <w:tcW w:type="dxa" w:w="4677"/>
          </w:tcPr>
          <w:p>
            <w:r>
              <w:t>Читання Excel/CSV-файлів</w:t>
            </w:r>
          </w:p>
        </w:tc>
      </w:tr>
      <w:tr>
        <w:tc>
          <w:tcPr>
            <w:tcW w:type="dxa" w:w="4677"/>
          </w:tcPr>
          <w:p>
            <w:r>
              <w:t>openpyxl</w:t>
            </w:r>
          </w:p>
        </w:tc>
        <w:tc>
          <w:tcPr>
            <w:tcW w:type="dxa" w:w="4677"/>
          </w:tcPr>
          <w:p>
            <w:r>
              <w:t>Запис xlsx-результатів</w:t>
            </w:r>
          </w:p>
        </w:tc>
      </w:tr>
      <w:tr>
        <w:tc>
          <w:tcPr>
            <w:tcW w:type="dxa" w:w="4677"/>
          </w:tcPr>
          <w:p>
            <w:r>
              <w:t>Pillow</w:t>
            </w:r>
          </w:p>
        </w:tc>
        <w:tc>
          <w:tcPr>
            <w:tcW w:type="dxa" w:w="4677"/>
          </w:tcPr>
          <w:p>
            <w:r>
              <w:t>Обробка зображень (PIL)</w:t>
            </w:r>
          </w:p>
        </w:tc>
      </w:tr>
      <w:tr>
        <w:tc>
          <w:tcPr>
            <w:tcW w:type="dxa" w:w="4677"/>
          </w:tcPr>
          <w:p>
            <w:r>
              <w:t>opencv-python</w:t>
            </w:r>
          </w:p>
        </w:tc>
        <w:tc>
          <w:tcPr>
            <w:tcW w:type="dxa" w:w="4677"/>
          </w:tcPr>
          <w:p>
            <w:r>
              <w:t>Комп'ютерний зір (різкість, шаблони)</w:t>
            </w:r>
          </w:p>
        </w:tc>
      </w:tr>
      <w:tr>
        <w:tc>
          <w:tcPr>
            <w:tcW w:type="dxa" w:w="4677"/>
          </w:tcPr>
          <w:p>
            <w:r>
              <w:t>pytesseract</w:t>
            </w:r>
          </w:p>
        </w:tc>
        <w:tc>
          <w:tcPr>
            <w:tcW w:type="dxa" w:w="4677"/>
          </w:tcPr>
          <w:p>
            <w:r>
              <w:t>OCR-обгортка для Tesseract</w:t>
            </w:r>
          </w:p>
        </w:tc>
      </w:tr>
      <w:tr>
        <w:tc>
          <w:tcPr>
            <w:tcW w:type="dxa" w:w="4677"/>
          </w:tcPr>
          <w:p>
            <w:r>
              <w:t>aiohttp</w:t>
            </w:r>
          </w:p>
        </w:tc>
        <w:tc>
          <w:tcPr>
            <w:tcW w:type="dxa" w:w="4677"/>
          </w:tcPr>
          <w:p>
            <w:r>
              <w:t>Асинхронне завантаження зображень</w:t>
            </w:r>
          </w:p>
        </w:tc>
      </w:tr>
      <w:tr>
        <w:tc>
          <w:tcPr>
            <w:tcW w:type="dxa" w:w="4677"/>
          </w:tcPr>
          <w:p>
            <w:r>
              <w:t>requests</w:t>
            </w:r>
          </w:p>
        </w:tc>
        <w:tc>
          <w:tcPr>
            <w:tcW w:type="dxa" w:w="4677"/>
          </w:tcPr>
          <w:p>
            <w:r>
              <w:t>Синхронне завантаження (fallback)</w:t>
            </w:r>
          </w:p>
        </w:tc>
      </w:tr>
    </w:tbl>
    <w:p/>
    <w:p>
      <w:pPr/>
      <w:r>
        <w:rPr>
          <w:b/>
          <w:color w:val="16A34A"/>
        </w:rPr>
        <w:t xml:space="preserve">📝 Примітка: </w:t>
      </w:r>
      <w:r>
        <w:rPr>
          <w:color w:val="64748B"/>
        </w:rPr>
        <w:t>Для Windows рекомендується використовувати virtual environment: python -m venv venv &amp;&amp; venv\Scripts\activate</w:t>
      </w:r>
    </w:p>
    <w:p>
      <w:r>
        <w:br w:type="page"/>
      </w:r>
    </w:p>
    <w:p>
      <w:pPr>
        <w:pStyle w:val="Heading1"/>
        <w:jc w:val="left"/>
      </w:pPr>
      <w:r>
        <w:t>3. Запуск програми</w:t>
      </w:r>
    </w:p>
    <w:p>
      <w:pPr>
        <w:pStyle w:val="Heading2"/>
      </w:pPr>
      <w:r>
        <w:t>3.1 Запуск з вихідного коду</w:t>
      </w:r>
    </w:p>
    <w:p>
      <w:pPr/>
      <w:r>
        <w:t>Після встановлення залежностей виконайте:</w:t>
      </w:r>
    </w:p>
    <w:p>
      <w:pPr/>
      <w:r>
        <w:rPr>
          <w:rFonts w:ascii="Courier New" w:hAnsi="Courier New"/>
          <w:color w:val="0F762E"/>
          <w:sz w:val="20"/>
        </w:rPr>
        <w:t>python main_app.py</w:t>
      </w:r>
    </w:p>
    <w:p>
      <w:pPr>
        <w:pStyle w:val="Heading2"/>
      </w:pPr>
      <w:r>
        <w:t>3.2 Запуск .exe-файлу</w:t>
      </w:r>
    </w:p>
    <w:p>
      <w:pPr/>
      <w:r>
        <w:t>Якщо у вас є зібраний .exe-файл (папка dist/PhotoQualityChecker/), запустіть PhotoQualityChecker.exe. Встановлення Python не потрібне.</w:t>
      </w:r>
    </w:p>
    <w:p>
      <w:pPr/>
      <w:r>
        <w:rPr>
          <w:b/>
          <w:color w:val="16A34A"/>
        </w:rPr>
        <w:t xml:space="preserve">📝 Примітка: </w:t>
      </w:r>
      <w:r>
        <w:rPr>
          <w:color w:val="64748B"/>
        </w:rPr>
        <w:t>Детальніше про збірку .exe дивіться у розділі 12.</w:t>
      </w:r>
    </w:p>
    <w:p>
      <w:pPr>
        <w:pStyle w:val="Heading2"/>
      </w:pPr>
      <w:r>
        <w:t>3.3 Головне вікно</w:t>
      </w:r>
    </w:p>
    <w:p>
      <w:pPr/>
      <w:r>
        <w:t>Програма відкриває графічний інтерфейс розміром 1140×720 пікселів з двоколонковим компонуванням: ліва колонка — панель налаштувань, права — превʼю та журнал.</w:t>
      </w:r>
    </w:p>
    <w:p>
      <w:r>
        <w:br w:type="page"/>
      </w:r>
    </w:p>
    <w:p>
      <w:pPr>
        <w:pStyle w:val="Heading1"/>
        <w:jc w:val="left"/>
      </w:pPr>
      <w:r>
        <w:t>4. Опис інтерфейсу</w:t>
      </w:r>
    </w:p>
    <w:p>
      <w:pPr/>
      <w:r>
        <w:t>Інтерфейс поділено на чотири «картки» (панелі) у лівій колонці та дві панелі — у правій.</w:t>
      </w:r>
    </w:p>
    <w:p>
      <w:pPr>
        <w:pStyle w:val="Heading2"/>
      </w:pPr>
      <w:r>
        <w:t>4.1 Ліва колонка</w:t>
      </w:r>
    </w:p>
    <w:p>
      <w:pPr>
        <w:pStyle w:val="Heading3"/>
      </w:pPr>
      <w:r>
        <w:t>① Джерело даних</w:t>
      </w:r>
    </w:p>
    <w:p>
      <w:pPr/>
      <w:r>
        <w:t>Панель для вибору вхідного файлу та колонки з URL-адресами.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Елемент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4677"/>
          </w:tcPr>
          <w:p>
            <w:r>
              <w:t>Поле «Файл»</w:t>
            </w:r>
          </w:p>
        </w:tc>
        <w:tc>
          <w:tcPr>
            <w:tcW w:type="dxa" w:w="4677"/>
          </w:tcPr>
          <w:p>
            <w:r>
              <w:t>Шлях до Excel (.xlsx/.xls) або CSV файлу. Можна ввести вручну або обрати через кнопку «Огляд…».</w:t>
            </w:r>
          </w:p>
        </w:tc>
      </w:tr>
      <w:tr>
        <w:tc>
          <w:tcPr>
            <w:tcW w:type="dxa" w:w="4677"/>
          </w:tcPr>
          <w:p>
            <w:r>
              <w:t>Кнопка «Огляд…»</w:t>
            </w:r>
          </w:p>
        </w:tc>
        <w:tc>
          <w:tcPr>
            <w:tcW w:type="dxa" w:w="4677"/>
          </w:tcPr>
          <w:p>
            <w:r>
              <w:t>Відкриває діалог вибору файлу. Після вибору програма автоматично читає заголовки колонок.</w:t>
            </w:r>
          </w:p>
        </w:tc>
      </w:tr>
      <w:tr>
        <w:tc>
          <w:tcPr>
            <w:tcW w:type="dxa" w:w="4677"/>
          </w:tcPr>
          <w:p>
            <w:r>
              <w:t>Випадний список «Колонка»</w:t>
            </w:r>
          </w:p>
        </w:tc>
        <w:tc>
          <w:tcPr>
            <w:tcW w:type="dxa" w:w="4677"/>
          </w:tcPr>
          <w:p>
            <w:r>
              <w:t>Показує всі колонки файлу. Програма намагається автоматично визначити колонку з URL. Вибраний варіант зберігається між запусками.</w:t>
            </w:r>
          </w:p>
        </w:tc>
      </w:tr>
    </w:tbl>
    <w:p/>
    <w:p>
      <w:pPr>
        <w:pStyle w:val="Heading3"/>
      </w:pPr>
      <w:r>
        <w:t>② Вимоги до якості</w:t>
      </w:r>
    </w:p>
    <w:p>
      <w:pPr/>
      <w:r>
        <w:t>Панель налаштування порогів метрик (детально — у розділі 6).</w:t>
      </w:r>
    </w:p>
    <w:p>
      <w:pPr>
        <w:pStyle w:val="Heading3"/>
      </w:pPr>
      <w:r>
        <w:t>③ Додаткові перевірки</w:t>
      </w:r>
    </w:p>
    <w:p>
      <w:pPr/>
      <w:r>
        <w:t>Перемикачі необов'язкових аналізів та повзунки чутливості (детально — у розділі 7).</w:t>
      </w:r>
    </w:p>
    <w:p>
      <w:pPr>
        <w:pStyle w:val="Heading3"/>
      </w:pPr>
      <w:r>
        <w:t>④ Запуск</w:t>
      </w:r>
    </w:p>
    <w:p>
      <w:pPr/>
      <w:r>
        <w:t>Кнопки керування обробкою та службові дії.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Елемент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4677"/>
          </w:tcPr>
          <w:p>
            <w:r>
              <w:t>Потоків</w:t>
            </w:r>
          </w:p>
        </w:tc>
        <w:tc>
          <w:tcPr>
            <w:tcW w:type="dxa" w:w="4677"/>
          </w:tcPr>
          <w:p>
            <w:r>
              <w:t>Кількість паралельних потоків (1 / 2 / 4 / 8 / 12 / 16). Рекомендовано 4–8.</w:t>
            </w:r>
          </w:p>
        </w:tc>
      </w:tr>
      <w:tr>
        <w:tc>
          <w:tcPr>
            <w:tcW w:type="dxa" w:w="4677"/>
          </w:tcPr>
          <w:p>
            <w:r>
              <w:t>▶ ЗАПУСТИТИ ОБРОБКУ</w:t>
            </w:r>
          </w:p>
        </w:tc>
        <w:tc>
          <w:tcPr>
            <w:tcW w:type="dxa" w:w="4677"/>
          </w:tcPr>
          <w:p>
            <w:r>
              <w:t>Розпочати / призупинити / відновити обробку. Кнопка змінює текст під час роботи.</w:t>
            </w:r>
          </w:p>
        </w:tc>
      </w:tr>
      <w:tr>
        <w:tc>
          <w:tcPr>
            <w:tcW w:type="dxa" w:w="4677"/>
          </w:tcPr>
          <w:p>
            <w:r>
              <w:t>⬛ Стоп</w:t>
            </w:r>
          </w:p>
        </w:tc>
        <w:tc>
          <w:tcPr>
            <w:tcW w:type="dxa" w:w="4677"/>
          </w:tcPr>
          <w:p>
            <w:r>
              <w:t>Зупинити обробку. Вже оброблені рядки зберігаються.</w:t>
            </w:r>
          </w:p>
        </w:tc>
      </w:tr>
      <w:tr>
        <w:tc>
          <w:tcPr>
            <w:tcW w:type="dxa" w:w="4677"/>
          </w:tcPr>
          <w:p>
            <w:r>
              <w:t>📁 Папка</w:t>
            </w:r>
          </w:p>
        </w:tc>
        <w:tc>
          <w:tcPr>
            <w:tcW w:type="dxa" w:w="4677"/>
          </w:tcPr>
          <w:p>
            <w:r>
              <w:t>Відкрити папку з результатами в провіднику файлів.</w:t>
            </w:r>
          </w:p>
        </w:tc>
      </w:tr>
      <w:tr>
        <w:tc>
          <w:tcPr>
            <w:tcW w:type="dxa" w:w="4677"/>
          </w:tcPr>
          <w:p>
            <w:r>
              <w:t>🗑 Очистити кеш</w:t>
            </w:r>
          </w:p>
        </w:tc>
        <w:tc>
          <w:tcPr>
            <w:tcW w:type="dxa" w:w="4677"/>
          </w:tcPr>
          <w:p>
            <w:r>
              <w:t>Видалити локальний кеш завантажених зображень (~/.photo_cache).</w:t>
            </w:r>
          </w:p>
        </w:tc>
      </w:tr>
      <w:tr>
        <w:tc>
          <w:tcPr>
            <w:tcW w:type="dxa" w:w="4677"/>
          </w:tcPr>
          <w:p>
            <w:r>
              <w:t>🔄 Реагрегація</w:t>
            </w:r>
          </w:p>
        </w:tc>
        <w:tc>
          <w:tcPr>
            <w:tcW w:type="dxa" w:w="4677"/>
          </w:tcPr>
          <w:p>
            <w:r>
              <w:t>Перерахувати зведений файл статусів на основі вже наявного файлу деталей.</w:t>
            </w:r>
          </w:p>
        </w:tc>
      </w:tr>
    </w:tbl>
    <w:p/>
    <w:p>
      <w:pPr>
        <w:pStyle w:val="Heading2"/>
      </w:pPr>
      <w:r>
        <w:t>4.2 Права колонка</w:t>
      </w:r>
    </w:p>
    <w:p>
      <w:pPr>
        <w:pStyle w:val="Heading3"/>
      </w:pPr>
      <w:r>
        <w:t>Превʼю фото</w:t>
      </w:r>
    </w:p>
    <w:p>
      <w:pPr/>
      <w:r>
        <w:t>Показує мініатюру першого завантаженого фото поточного товару під час обробки. Масштабується пропорційно. До початку обробки відображається заглушка.</w:t>
      </w:r>
    </w:p>
    <w:p>
      <w:pPr>
        <w:pStyle w:val="Heading3"/>
      </w:pPr>
      <w:r>
        <w:t>Прогрес та лог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Елемент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4677"/>
          </w:tcPr>
          <w:p>
            <w:r>
              <w:t>Прогрес-бар</w:t>
            </w:r>
          </w:p>
        </w:tc>
        <w:tc>
          <w:tcPr>
            <w:tcW w:type="dxa" w:w="4677"/>
          </w:tcPr>
          <w:p>
            <w:r>
              <w:t>Горизонтальна смуга прогресу (0–100 %).</w:t>
            </w:r>
          </w:p>
        </w:tc>
      </w:tr>
      <w:tr>
        <w:tc>
          <w:tcPr>
            <w:tcW w:type="dxa" w:w="4677"/>
          </w:tcPr>
          <w:p>
            <w:r>
              <w:t>Рядок статусу</w:t>
            </w:r>
          </w:p>
        </w:tc>
        <w:tc>
          <w:tcPr>
            <w:tcW w:type="dxa" w:w="4677"/>
          </w:tcPr>
          <w:p>
            <w:r>
              <w:t>Текстовий статус: кількість оброблених/всього, відсоток, час, що залишився.</w:t>
            </w:r>
          </w:p>
        </w:tc>
      </w:tr>
      <w:tr>
        <w:tc>
          <w:tcPr>
            <w:tcW w:type="dxa" w:w="4677"/>
          </w:tcPr>
          <w:p>
            <w:r>
              <w:t>Поле пошуку 🔍</w:t>
            </w:r>
          </w:p>
        </w:tc>
        <w:tc>
          <w:tcPr>
            <w:tcW w:type="dxa" w:w="4677"/>
          </w:tcPr>
          <w:p>
            <w:r>
              <w:t>Фільтр/пошук по журналу в реальному часі з підсвічуванням збігів.</w:t>
            </w:r>
          </w:p>
        </w:tc>
      </w:tr>
      <w:tr>
        <w:tc>
          <w:tcPr>
            <w:tcW w:type="dxa" w:w="4677"/>
          </w:tcPr>
          <w:p>
            <w:r>
              <w:t>Кнопка ✕</w:t>
            </w:r>
          </w:p>
        </w:tc>
        <w:tc>
          <w:tcPr>
            <w:tcW w:type="dxa" w:w="4677"/>
          </w:tcPr>
          <w:p>
            <w:r>
              <w:t>Очистити рядок пошуку.</w:t>
            </w:r>
          </w:p>
        </w:tc>
      </w:tr>
      <w:tr>
        <w:tc>
          <w:tcPr>
            <w:tcW w:type="dxa" w:w="4677"/>
          </w:tcPr>
          <w:p>
            <w:r>
              <w:t>Текстова область «Лог»</w:t>
            </w:r>
          </w:p>
        </w:tc>
        <w:tc>
          <w:tcPr>
            <w:tcW w:type="dxa" w:w="4677"/>
          </w:tcPr>
          <w:p>
            <w:r>
              <w:t>Журнал операцій: статус кожного фото, помилки, попередження.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5. Підготовка вхідних даних</w:t>
      </w:r>
    </w:p>
    <w:p>
      <w:pPr>
        <w:pStyle w:val="Heading2"/>
      </w:pPr>
      <w:r>
        <w:t>5.1 Формат файлу</w:t>
      </w:r>
    </w:p>
    <w:p>
      <w:pPr/>
      <w:r>
        <w:t>Програма підтримує такі формати:</w:t>
      </w:r>
    </w:p>
    <w:p>
      <w:pPr>
        <w:pStyle w:val="ListBullet"/>
        <w:ind w:left="360"/>
      </w:pPr>
      <w:r>
        <w:t>Excel: .xlsx, .xls</w:t>
      </w:r>
    </w:p>
    <w:p>
      <w:pPr>
        <w:pStyle w:val="ListBullet"/>
        <w:ind w:left="360"/>
      </w:pPr>
      <w:r>
        <w:t>CSV: .csv (будь-який роздільник, кодування UTF-8 рекомендовано)</w:t>
      </w:r>
    </w:p>
    <w:p>
      <w:pPr>
        <w:pStyle w:val="Heading2"/>
      </w:pPr>
      <w:r>
        <w:t>5.2 Вимоги до колонки з фото</w:t>
      </w:r>
    </w:p>
    <w:p>
      <w:pPr/>
      <w:r>
        <w:t>Колонка з посиланнями на фото може містити:</w:t>
      </w:r>
    </w:p>
    <w:p>
      <w:pPr>
        <w:pStyle w:val="ListBullet"/>
        <w:ind w:left="360"/>
      </w:pPr>
      <w:r>
        <w:t>Одне HTTP/HTTPS посилання на зображення.</w:t>
      </w:r>
    </w:p>
    <w:p>
      <w:pPr>
        <w:pStyle w:val="ListBullet"/>
        <w:ind w:left="360"/>
      </w:pPr>
      <w:r>
        <w:t>Кілька посилань, розділених комою (,) або переносом рядка (\n).</w:t>
      </w:r>
    </w:p>
    <w:p>
      <w:pPr>
        <w:pStyle w:val="ListBullet"/>
        <w:ind w:left="360"/>
      </w:pPr>
      <w:r>
        <w:t>Локальний шлях до файлу зображення.</w:t>
      </w:r>
    </w:p>
    <w:p>
      <w:pPr>
        <w:pStyle w:val="ListBullet"/>
        <w:ind w:left="360"/>
      </w:pPr>
      <w:r>
        <w:t>Локальний шлях до папки — програма підбере всі зображення у ній.</w:t>
      </w:r>
    </w:p>
    <w:p>
      <w:pPr/>
      <w:r>
        <w:rPr>
          <w:b/>
          <w:color w:val="16A34A"/>
        </w:rPr>
        <w:t xml:space="preserve">📝 Примітка: </w:t>
      </w:r>
      <w:r>
        <w:rPr>
          <w:color w:val="64748B"/>
        </w:rPr>
        <w:t>Програма автоматично визначає найбільш підходящу колонку. Ви також можете вибрати її вручну у випадному списку «Колонка».</w:t>
      </w:r>
    </w:p>
    <w:p>
      <w:pPr>
        <w:pStyle w:val="Heading2"/>
      </w:pPr>
      <w:r>
        <w:t>5.3 Колонка ідентифікатора товару</w:t>
      </w:r>
    </w:p>
    <w:p>
      <w:pPr/>
      <w:r>
        <w:t>Якщо у файлі є колонка «ID», «id», «goods_id», «код», «артикул» або «product_id» — вона використовується як ідентифікатор товару у звіті. Інакше використовується перша колонка.</w:t>
      </w:r>
    </w:p>
    <w:p>
      <w:pPr>
        <w:pStyle w:val="Heading2"/>
      </w:pPr>
      <w:r>
        <w:t>5.4 Приклад структури файлу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ID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Назва товару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goods_images_url</w:t>
            </w:r>
          </w:p>
        </w:tc>
      </w:tr>
      <w:tr>
        <w:tc>
          <w:tcPr>
            <w:tcW w:type="dxa" w:w="3118"/>
          </w:tcPr>
          <w:p>
            <w:r>
              <w:t>1001</w:t>
            </w:r>
          </w:p>
        </w:tc>
        <w:tc>
          <w:tcPr>
            <w:tcW w:type="dxa" w:w="3118"/>
          </w:tcPr>
          <w:p>
            <w:r>
              <w:t>Кросівки Nike Air</w:t>
            </w:r>
          </w:p>
        </w:tc>
        <w:tc>
          <w:tcPr>
            <w:tcW w:type="dxa" w:w="3118"/>
          </w:tcPr>
          <w:p>
            <w:r>
              <w:t>https://cdn.example.com/p1_1.jpg,https://cdn.example.com/p1_2.jpg</w:t>
            </w:r>
          </w:p>
        </w:tc>
      </w:tr>
      <w:tr>
        <w:tc>
          <w:tcPr>
            <w:tcW w:type="dxa" w:w="3118"/>
          </w:tcPr>
          <w:p>
            <w:r>
              <w:t>1002</w:t>
            </w:r>
          </w:p>
        </w:tc>
        <w:tc>
          <w:tcPr>
            <w:tcW w:type="dxa" w:w="3118"/>
          </w:tcPr>
          <w:p>
            <w:r>
              <w:t>Джинси Levi's 501</w:t>
            </w:r>
          </w:p>
        </w:tc>
        <w:tc>
          <w:tcPr>
            <w:tcW w:type="dxa" w:w="3118"/>
          </w:tcPr>
          <w:p>
            <w:r>
              <w:t>https://cdn.example.com/p2_1.jpg</w:t>
            </w:r>
          </w:p>
        </w:tc>
      </w:tr>
      <w:tr>
        <w:tc>
          <w:tcPr>
            <w:tcW w:type="dxa" w:w="3118"/>
          </w:tcPr>
          <w:p>
            <w:r>
              <w:t>1003</w:t>
            </w:r>
          </w:p>
        </w:tc>
        <w:tc>
          <w:tcPr>
            <w:tcW w:type="dxa" w:w="3118"/>
          </w:tcPr>
          <w:p>
            <w:r>
              <w:t>Куртка зимова</w:t>
            </w:r>
          </w:p>
        </w:tc>
        <w:tc>
          <w:tcPr>
            <w:tcW w:type="dxa" w:w="3118"/>
          </w:tcPr>
          <w:p>
            <w:r>
              <w:t>C:\Photos\jacket\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6. Налаштування вимог до якості</w:t>
      </w:r>
    </w:p>
    <w:p>
      <w:pPr/>
      <w:r>
        <w:t>У панелі «② Вимоги до якості» налаштовуються порогові значення для оцінки кожного зображення. Кожен параметр має два значення: «хороше» (✔) та «погане» (✘). Зображення, які не потрапляють до жодної категорії, отримують статус «Середнє».</w:t>
      </w:r>
    </w:p>
    <w:p>
      <w:pPr>
        <w:pStyle w:val="Heading2"/>
      </w:pPr>
      <w:r>
        <w:t>6.1 Параметри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✔ Хороше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✘ Погане</w:t>
            </w:r>
          </w:p>
        </w:tc>
      </w:tr>
      <w:tr>
        <w:tc>
          <w:tcPr>
            <w:tcW w:type="dxa" w:w="3118"/>
          </w:tcPr>
          <w:p>
            <w:r>
              <w:t>Ширина (px)</w:t>
            </w:r>
          </w:p>
        </w:tc>
        <w:tc>
          <w:tcPr>
            <w:tcW w:type="dxa" w:w="3118"/>
          </w:tcPr>
          <w:p>
            <w:r>
              <w:t>Мінімальна ширина для «хорошого» зображення.</w:t>
              <w:br/>
              <w:t>За замовч.: 800 px</w:t>
            </w:r>
          </w:p>
        </w:tc>
        <w:tc>
          <w:tcPr>
            <w:tcW w:type="dxa" w:w="3118"/>
          </w:tcPr>
          <w:p>
            <w:r>
              <w:t>Максимальна ширина для «поганого» зображення.</w:t>
              <w:br/>
              <w:t>За замовч.: 500 px</w:t>
            </w:r>
          </w:p>
        </w:tc>
      </w:tr>
      <w:tr>
        <w:tc>
          <w:tcPr>
            <w:tcW w:type="dxa" w:w="3118"/>
          </w:tcPr>
          <w:p>
            <w:r>
              <w:t>Висота (px)</w:t>
            </w:r>
          </w:p>
        </w:tc>
        <w:tc>
          <w:tcPr>
            <w:tcW w:type="dxa" w:w="3118"/>
          </w:tcPr>
          <w:p>
            <w:r>
              <w:t>Мінімальна висота для «хорошого» зображення.</w:t>
              <w:br/>
              <w:t>За замовч.: 800 px</w:t>
            </w:r>
          </w:p>
        </w:tc>
        <w:tc>
          <w:tcPr>
            <w:tcW w:type="dxa" w:w="3118"/>
          </w:tcPr>
          <w:p>
            <w:r>
              <w:t>Максимальна висота для «поганого» зображення.</w:t>
              <w:br/>
              <w:t>За замовч.: 500 px</w:t>
            </w:r>
          </w:p>
        </w:tc>
      </w:tr>
      <w:tr>
        <w:tc>
          <w:tcPr>
            <w:tcW w:type="dxa" w:w="3118"/>
          </w:tcPr>
          <w:p>
            <w:r>
              <w:t>Різкість (Laplacian)</w:t>
            </w:r>
          </w:p>
        </w:tc>
        <w:tc>
          <w:tcPr>
            <w:tcW w:type="dxa" w:w="3118"/>
          </w:tcPr>
          <w:p>
            <w:r>
              <w:t>Мінімальний індекс різкості для «хорошого».</w:t>
              <w:br/>
              <w:t>За замовч.: 50.0</w:t>
            </w:r>
          </w:p>
        </w:tc>
        <w:tc>
          <w:tcPr>
            <w:tcW w:type="dxa" w:w="3118"/>
          </w:tcPr>
          <w:p>
            <w:r>
              <w:t>Максимальний індекс для «поганого».</w:t>
              <w:br/>
              <w:t>За замовч.: 20.0</w:t>
            </w:r>
          </w:p>
        </w:tc>
      </w:tr>
    </w:tbl>
    <w:p/>
    <w:p>
      <w:pPr>
        <w:pStyle w:val="Heading2"/>
      </w:pPr>
      <w:r>
        <w:t>6.2 Логічні оператори</w:t>
      </w:r>
    </w:p>
    <w:p>
      <w:pPr/>
      <w:r>
        <w:t>Між показниками ширини та висоти діє логічний оператор, який задається окремо для «хорошого» і «поганого» сценарію.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Оператор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Застосування до «хорошого»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Застосування до «поганого»</w:t>
            </w:r>
          </w:p>
        </w:tc>
      </w:tr>
      <w:tr>
        <w:tc>
          <w:tcPr>
            <w:tcW w:type="dxa" w:w="3118"/>
          </w:tcPr>
          <w:p>
            <w:r>
              <w:t>І (AND)</w:t>
            </w:r>
          </w:p>
        </w:tc>
        <w:tc>
          <w:tcPr>
            <w:tcW w:type="dxa" w:w="3118"/>
          </w:tcPr>
          <w:p>
            <w:r>
              <w:t>Хороше, якщо ширина І висота ≥ порогу (обидві)</w:t>
            </w:r>
          </w:p>
        </w:tc>
        <w:tc>
          <w:tcPr>
            <w:tcW w:type="dxa" w:w="3118"/>
          </w:tcPr>
          <w:p>
            <w:r>
              <w:t>Погане, якщо ширина І висота ≤ порогу (обидві)</w:t>
            </w:r>
          </w:p>
        </w:tc>
      </w:tr>
      <w:tr>
        <w:tc>
          <w:tcPr>
            <w:tcW w:type="dxa" w:w="3118"/>
          </w:tcPr>
          <w:p>
            <w:r>
              <w:t>АБО (OR)</w:t>
            </w:r>
          </w:p>
        </w:tc>
        <w:tc>
          <w:tcPr>
            <w:tcW w:type="dxa" w:w="3118"/>
          </w:tcPr>
          <w:p>
            <w:r>
              <w:t>Хороше, якщо ширина АБО висота ≥ порогу (хоча б одна)</w:t>
            </w:r>
          </w:p>
        </w:tc>
        <w:tc>
          <w:tcPr>
            <w:tcW w:type="dxa" w:w="3118"/>
          </w:tcPr>
          <w:p>
            <w:r>
              <w:t>Погане, якщо ширина АБО висота ≤ порогу (хоча б одна)</w:t>
            </w:r>
          </w:p>
        </w:tc>
      </w:tr>
    </w:tbl>
    <w:p/>
    <w:p>
      <w:pPr/>
      <w:r>
        <w:rPr>
          <w:b/>
          <w:color w:val="16A34A"/>
        </w:rPr>
        <w:t xml:space="preserve">📝 Примітка: </w:t>
      </w:r>
      <w:r>
        <w:rPr>
          <w:color w:val="64748B"/>
        </w:rPr>
        <w:t>Рекомендовані налаштування для Rozetka: хороше ширина/висота = 800×800, логіка «АБО»; погане ширина/висота = 500×500, логіка «І»; різкість хороша = 50, погана = 20.</w:t>
      </w:r>
    </w:p>
    <w:p>
      <w:pPr>
        <w:pStyle w:val="Heading2"/>
      </w:pPr>
      <w:r>
        <w:t>6.3 Статуси зображення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Умова</w:t>
            </w:r>
          </w:p>
        </w:tc>
      </w:tr>
      <w:tr>
        <w:tc>
          <w:tcPr>
            <w:tcW w:type="dxa" w:w="4677"/>
          </w:tcPr>
          <w:p>
            <w:r>
              <w:t>✅ Добре</w:t>
            </w:r>
          </w:p>
        </w:tc>
        <w:tc>
          <w:tcPr>
            <w:tcW w:type="dxa" w:w="4677"/>
          </w:tcPr>
          <w:p>
            <w:r>
              <w:t>Усі метрики ≥ порогів «хорошого» (залежно від оператора)</w:t>
            </w:r>
          </w:p>
        </w:tc>
      </w:tr>
      <w:tr>
        <w:tc>
          <w:tcPr>
            <w:tcW w:type="dxa" w:w="4677"/>
          </w:tcPr>
          <w:p>
            <w:r>
              <w:t>⚠️ Середнє</w:t>
            </w:r>
          </w:p>
        </w:tc>
        <w:tc>
          <w:tcPr>
            <w:tcW w:type="dxa" w:w="4677"/>
          </w:tcPr>
          <w:p>
            <w:r>
              <w:t>Не відповідає «хорошому», але не є «поганим»</w:t>
            </w:r>
          </w:p>
        </w:tc>
      </w:tr>
      <w:tr>
        <w:tc>
          <w:tcPr>
            <w:tcW w:type="dxa" w:w="4677"/>
          </w:tcPr>
          <w:p>
            <w:r>
              <w:t>❌ Погане</w:t>
            </w:r>
          </w:p>
        </w:tc>
        <w:tc>
          <w:tcPr>
            <w:tcW w:type="dxa" w:w="4677"/>
          </w:tcPr>
          <w:p>
            <w:r>
              <w:t>Одна або більше метрик нижче порогу «поганого» (або виявлено дефект)</w:t>
            </w:r>
          </w:p>
        </w:tc>
      </w:tr>
      <w:tr>
        <w:tc>
          <w:tcPr>
            <w:tcW w:type="dxa" w:w="4677"/>
          </w:tcPr>
          <w:p>
            <w:r>
              <w:t>⛔ Помилка</w:t>
            </w:r>
          </w:p>
        </w:tc>
        <w:tc>
          <w:tcPr>
            <w:tcW w:type="dxa" w:w="4677"/>
          </w:tcPr>
          <w:p>
            <w:r>
              <w:t>Неможливо завантажити або обробити зображення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7. Додаткові перевірки</w:t>
      </w:r>
    </w:p>
    <w:p>
      <w:pPr/>
      <w:r>
        <w:t>Панель «③ Додаткові перевірки» містить необов'язкові аналізи. Вмикайте лише ті, що потрібні для вашого проєкту — кожна перевірка збільшує час обробки.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3969"/>
        <w:gridCol w:w="1701"/>
        <w:gridCol w:w="1701"/>
      </w:tblGrid>
      <w:tr>
        <w:tc>
          <w:tcPr>
            <w:tcW w:type="dxa" w:w="2339"/>
            <w:shd w:val="clear" w:color="auto" w:fill="D9E8FF"/>
          </w:tcPr>
          <w:p>
            <w:r>
              <w:rPr>
                <w:b/>
              </w:rPr>
              <w:t>Перевірка</w:t>
            </w:r>
          </w:p>
        </w:tc>
        <w:tc>
          <w:tcPr>
            <w:tcW w:type="dxa" w:w="2339"/>
            <w:shd w:val="clear" w:color="auto" w:fill="D9E8FF"/>
          </w:tcPr>
          <w:p>
            <w:r>
              <w:rPr>
                <w:b/>
              </w:rPr>
              <w:t>Що виявляє</w:t>
            </w:r>
          </w:p>
        </w:tc>
        <w:tc>
          <w:tcPr>
            <w:tcW w:type="dxa" w:w="2339"/>
            <w:shd w:val="clear" w:color="auto" w:fill="D9E8FF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339"/>
            <w:shd w:val="clear" w:color="auto" w:fill="D9E8FF"/>
          </w:tcPr>
          <w:p>
            <w:r>
              <w:rPr>
                <w:b/>
              </w:rPr>
              <w:t>За замовч.</w:t>
            </w:r>
          </w:p>
        </w:tc>
      </w:tr>
      <w:tr>
        <w:tc>
          <w:tcPr>
            <w:tcW w:type="dxa" w:w="2268"/>
          </w:tcPr>
          <w:p>
            <w:r>
              <w:t>Тіні / Брудний фон</w:t>
            </w:r>
          </w:p>
        </w:tc>
        <w:tc>
          <w:tcPr>
            <w:tcW w:type="dxa" w:w="3969"/>
          </w:tcPr>
          <w:p>
            <w:r>
              <w:t>Перевіряє перше фото: фон має бути білим. Аналізує периметр (верх / низ / ліво / право).</w:t>
            </w:r>
          </w:p>
        </w:tc>
        <w:tc>
          <w:tcPr>
            <w:tcW w:type="dxa" w:w="1701"/>
          </w:tcPr>
          <w:p>
            <w:r>
              <w:t>Допуск 0–100</w:t>
              <w:br/>
              <w:t>(0 = суворо,</w:t>
              <w:br/>
              <w:t>100 = м'яко)</w:t>
            </w:r>
          </w:p>
        </w:tc>
        <w:tc>
          <w:tcPr>
            <w:tcW w:type="dxa" w:w="1701"/>
          </w:tcPr>
          <w:p>
            <w:r>
              <w:t>50, вимкнено</w:t>
            </w:r>
          </w:p>
        </w:tc>
      </w:tr>
      <w:tr>
        <w:tc>
          <w:tcPr>
            <w:tcW w:type="dxa" w:w="2268"/>
          </w:tcPr>
          <w:p>
            <w:r>
              <w:t>Некадровані (білі поля)</w:t>
            </w:r>
          </w:p>
        </w:tc>
        <w:tc>
          <w:tcPr>
            <w:tcW w:type="dxa" w:w="3969"/>
          </w:tcPr>
          <w:p>
            <w:r>
              <w:t>Виявляє надмірні білі поля навколо товару (зображення не займає весь кадр).</w:t>
            </w:r>
          </w:p>
        </w:tc>
        <w:tc>
          <w:tcPr>
            <w:tcW w:type="dxa" w:w="1701"/>
          </w:tcPr>
          <w:p>
            <w:r>
              <w:t>Макс. % полів</w:t>
              <w:br/>
              <w:t>(1–50 %)</w:t>
            </w:r>
          </w:p>
        </w:tc>
        <w:tc>
          <w:tcPr>
            <w:tcW w:type="dxa" w:w="1701"/>
          </w:tcPr>
          <w:p>
            <w:r>
              <w:t>15 %, увімкнено</w:t>
            </w:r>
          </w:p>
        </w:tc>
      </w:tr>
      <w:tr>
        <w:tc>
          <w:tcPr>
            <w:tcW w:type="dxa" w:w="2268"/>
          </w:tcPr>
          <w:p>
            <w:r>
              <w:t>Логотипи Rozetka</w:t>
            </w:r>
          </w:p>
        </w:tc>
        <w:tc>
          <w:tcPr>
            <w:tcW w:type="dxa" w:w="3969"/>
          </w:tcPr>
          <w:p>
            <w:r>
              <w:t>Шаблонний пошук логотипів Rozetka на фото (OpenCV matchTemplate).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Вимкнено</w:t>
            </w:r>
          </w:p>
        </w:tc>
      </w:tr>
      <w:tr>
        <w:tc>
          <w:tcPr>
            <w:tcW w:type="dxa" w:w="2268"/>
          </w:tcPr>
          <w:p>
            <w:r>
              <w:t>Водяні знаки</w:t>
            </w:r>
          </w:p>
        </w:tc>
        <w:tc>
          <w:tcPr>
            <w:tcW w:type="dxa" w:w="3969"/>
          </w:tcPr>
          <w:p>
            <w:r>
              <w:t>Виявляє водяні знаки за файлами-шаблонами з папки watermark_templates/.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Вимкнено</w:t>
            </w:r>
          </w:p>
        </w:tc>
      </w:tr>
      <w:tr>
        <w:tc>
          <w:tcPr>
            <w:tcW w:type="dxa" w:w="2268"/>
          </w:tcPr>
          <w:p>
            <w:r>
              <w:t>Російський текст</w:t>
            </w:r>
          </w:p>
        </w:tc>
        <w:tc>
          <w:tcPr>
            <w:tcW w:type="dxa" w:w="3969"/>
          </w:tcPr>
          <w:p>
            <w:r>
              <w:t>OCR-аналіз: виявляє кирилицю, характерну для російської мови.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Увімкнено</w:t>
            </w:r>
          </w:p>
        </w:tc>
      </w:tr>
      <w:tr>
        <w:tc>
          <w:tcPr>
            <w:tcW w:type="dxa" w:w="2268"/>
          </w:tcPr>
          <w:p>
            <w:r>
              <w:t>URL / QR коди</w:t>
            </w:r>
          </w:p>
        </w:tc>
        <w:tc>
          <w:tcPr>
            <w:tcW w:type="dxa" w:w="3969"/>
          </w:tcPr>
          <w:p>
            <w:r>
              <w:t>Виявляє текстові URL та QR-коди на зображенні (OCR + ZBar).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Вимкнено</w:t>
            </w:r>
          </w:p>
        </w:tc>
      </w:tr>
      <w:tr>
        <w:tc>
          <w:tcPr>
            <w:tcW w:type="dxa" w:w="2268"/>
          </w:tcPr>
          <w:p>
            <w:r>
              <w:t>Тонка рамка (1px)</w:t>
            </w:r>
          </w:p>
        </w:tc>
        <w:tc>
          <w:tcPr>
            <w:tcW w:type="dxa" w:w="3969"/>
          </w:tcPr>
          <w:p>
            <w:r>
              <w:t>Виявляє чорну або темну рамку товщиною 1–2 px по самому краю фото.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Вимкнено</w:t>
            </w:r>
          </w:p>
        </w:tc>
      </w:tr>
    </w:tbl>
    <w:p/>
    <w:p>
      <w:pPr>
        <w:pStyle w:val="Heading2"/>
      </w:pPr>
      <w:r>
        <w:t>7.1 Шаблони водяних знаків</w:t>
      </w:r>
    </w:p>
    <w:p>
      <w:pPr/>
      <w:r>
        <w:t>Для перевірки водяних знаків додайте файли зображень-шаблонів (PNG/JPG/BMP) до папки watermark_templates/ у кореневому каталозі програми. Програма автоматично завантажить їх при старті.</w:t>
      </w:r>
    </w:p>
    <w:p>
      <w:pPr/>
      <w:r>
        <w:rPr>
          <w:b/>
          <w:color w:val="CA8A04"/>
        </w:rPr>
        <w:t xml:space="preserve">⚠️  Увага: </w:t>
      </w:r>
      <w:r>
        <w:t>Перевірки з OCR (Tesseract) потребують налаштування Tesseract — дивіться розділ 11.</w:t>
      </w:r>
    </w:p>
    <w:p>
      <w:pPr>
        <w:pStyle w:val="Heading2"/>
      </w:pPr>
      <w:r>
        <w:t>7.2 Допуск тіней</w:t>
      </w:r>
    </w:p>
    <w:p>
      <w:pPr/>
      <w:r>
        <w:t>Повзунок «Допуск» (0–100) регулює чутливість виявлення тіней:</w:t>
      </w:r>
    </w:p>
    <w:p>
      <w:pPr>
        <w:pStyle w:val="ListBullet"/>
        <w:ind w:left="360"/>
      </w:pPr>
      <w:r>
        <w:t>0–20 — суворо: будь-яке відхилення від ідеально білого фону вважається тінню.</w:t>
      </w:r>
    </w:p>
    <w:p>
      <w:pPr>
        <w:pStyle w:val="ListBullet"/>
        <w:ind w:left="360"/>
      </w:pPr>
      <w:r>
        <w:t>30–70 — помірно: допускаються невеликі природні тіні.</w:t>
      </w:r>
    </w:p>
    <w:p>
      <w:pPr>
        <w:pStyle w:val="ListBullet"/>
        <w:ind w:left="360"/>
      </w:pPr>
      <w:r>
        <w:t>80–100 — м'яко: тільки очевидно брудний фон.</w:t>
      </w:r>
    </w:p>
    <w:p>
      <w:pPr/>
      <w:r>
        <w:rPr>
          <w:b/>
          <w:color w:val="16A34A"/>
        </w:rPr>
        <w:t xml:space="preserve">📝 Примітка: </w:t>
      </w:r>
      <w:r>
        <w:rPr>
          <w:color w:val="64748B"/>
        </w:rPr>
        <w:t>Рекомендоване значення для Rozetka: 30–70.</w:t>
      </w:r>
    </w:p>
    <w:p>
      <w:pPr>
        <w:pStyle w:val="Heading2"/>
      </w:pPr>
      <w:r>
        <w:t>7.3 Поріг некадрованих фото</w:t>
      </w:r>
    </w:p>
    <w:p>
      <w:pPr/>
      <w:r>
        <w:t>Повзунок «Макс %» (1–50) задає максимально допустиму частку білих полів від ширини або висоти зображення. Наприклад, 15 % означає: якщо сума лівого і правого поля перевищує 15 % ширини, фото вважається некадрованим.</w:t>
      </w:r>
    </w:p>
    <w:p>
      <w:r>
        <w:br w:type="page"/>
      </w:r>
    </w:p>
    <w:p>
      <w:pPr>
        <w:pStyle w:val="Heading1"/>
        <w:jc w:val="left"/>
      </w:pPr>
      <w:r>
        <w:t>8. Запуск та керування обробкою</w:t>
      </w:r>
    </w:p>
    <w:p>
      <w:pPr>
        <w:pStyle w:val="Heading2"/>
      </w:pPr>
      <w:r>
        <w:t>8.1 Покрокова інструкція</w:t>
      </w:r>
    </w:p>
    <w:p>
      <w:pPr>
        <w:pStyle w:val="ListNumber"/>
        <w:ind w:left="360"/>
      </w:pPr>
      <w:r>
        <w:t>Відкрийте програму Photo Quality Checker.</w:t>
      </w:r>
    </w:p>
    <w:p>
      <w:pPr>
        <w:pStyle w:val="ListNumber"/>
        <w:ind w:left="360"/>
      </w:pPr>
      <w:r>
        <w:t>У розділі «① Джерело даних» натисніть «Огляд…» та оберіть Excel або CSV-файл.</w:t>
      </w:r>
    </w:p>
    <w:p>
      <w:pPr>
        <w:pStyle w:val="ListNumber"/>
        <w:ind w:left="360"/>
      </w:pPr>
      <w:r>
        <w:t>Переконайтеся, що у випадному списку «Колонка» вибрана правильна колонка з URL.</w:t>
      </w:r>
    </w:p>
    <w:p>
      <w:pPr>
        <w:pStyle w:val="ListNumber"/>
        <w:ind w:left="360"/>
      </w:pPr>
      <w:r>
        <w:t>Налаштуйте пороги якості у розділі «② Вимоги до якості».</w:t>
      </w:r>
    </w:p>
    <w:p>
      <w:pPr>
        <w:pStyle w:val="ListNumber"/>
        <w:ind w:left="360"/>
      </w:pPr>
      <w:r>
        <w:t>За потреби увімкніть необхідні перевірки в «③ Додаткові перевірки».</w:t>
      </w:r>
    </w:p>
    <w:p>
      <w:pPr>
        <w:pStyle w:val="ListNumber"/>
        <w:ind w:left="360"/>
      </w:pPr>
      <w:r>
        <w:t>Виберіть кількість потоків (рекомендовано 4–8).</w:t>
      </w:r>
    </w:p>
    <w:p>
      <w:pPr>
        <w:pStyle w:val="ListNumber"/>
        <w:ind w:left="360"/>
      </w:pPr>
      <w:r>
        <w:t>Натисніть «▶ ЗАПУСТИТИ ОБРОБКУ».</w:t>
      </w:r>
    </w:p>
    <w:p>
      <w:pPr>
        <w:pStyle w:val="ListNumber"/>
        <w:ind w:left="360"/>
      </w:pPr>
      <w:r>
        <w:t>Спостерігайте за прогресом у правій колонці. Превʼю покаже перше фото кожного товару.</w:t>
      </w:r>
    </w:p>
    <w:p>
      <w:pPr>
        <w:pStyle w:val="ListNumber"/>
        <w:ind w:left="360"/>
      </w:pPr>
      <w:r>
        <w:t>По завершенні програма повідомить про збереження файлів та відкриє діалог.</w:t>
      </w:r>
    </w:p>
    <w:p>
      <w:pPr>
        <w:pStyle w:val="Heading2"/>
      </w:pPr>
      <w:r>
        <w:t>8.2 Пауза та відновлення</w:t>
      </w:r>
    </w:p>
    <w:p>
      <w:pPr/>
      <w:r>
        <w:t>Під час обробки натисніть «⏸ ПАУЗА» для призупинення. Натисніть «▶ ПРОДОВЖИТИ» для відновлення з того місця, де зупинились. Всі вже оброблені результати зберігаються.</w:t>
      </w:r>
    </w:p>
    <w:p>
      <w:pPr>
        <w:pStyle w:val="Heading2"/>
      </w:pPr>
      <w:r>
        <w:t>8.3 Зупинка</w:t>
      </w:r>
    </w:p>
    <w:p>
      <w:pPr/>
      <w:r>
        <w:t>Натисніть «⬛ Стоп» для повного припинення обробки. Файли з частковими результатами будуть збережені у папці поряд із вхідним файлом.</w:t>
      </w:r>
    </w:p>
    <w:p>
      <w:pPr>
        <w:pStyle w:val="Heading2"/>
      </w:pPr>
      <w:r>
        <w:t>8.4 Кількість потоків</w:t>
      </w:r>
    </w:p>
    <w:p>
      <w:pPr/>
      <w:r>
        <w:t>Вибір оптимальної кількості потоків: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Потоків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Сценарій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Примітка</w:t>
            </w:r>
          </w:p>
        </w:tc>
      </w:tr>
      <w:tr>
        <w:tc>
          <w:tcPr>
            <w:tcW w:type="dxa" w:w="3118"/>
          </w:tcPr>
          <w:p>
            <w:r>
              <w:t>1–2</w:t>
            </w:r>
          </w:p>
        </w:tc>
        <w:tc>
          <w:tcPr>
            <w:tcW w:type="dxa" w:w="3118"/>
          </w:tcPr>
          <w:p>
            <w:r>
              <w:t>Слабке підключення або тест</w:t>
            </w:r>
          </w:p>
        </w:tc>
        <w:tc>
          <w:tcPr>
            <w:tcW w:type="dxa" w:w="3118"/>
          </w:tcPr>
          <w:p>
            <w:r>
              <w:t>Мінімальне навантаження на мережу</w:t>
            </w:r>
          </w:p>
        </w:tc>
      </w:tr>
      <w:tr>
        <w:tc>
          <w:tcPr>
            <w:tcW w:type="dxa" w:w="3118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Стандартна робота</w:t>
            </w:r>
          </w:p>
        </w:tc>
        <w:tc>
          <w:tcPr>
            <w:tcW w:type="dxa" w:w="3118"/>
          </w:tcPr>
          <w:p>
            <w:r>
              <w:t>Рекомендовано для більшості ПК</w:t>
            </w:r>
          </w:p>
        </w:tc>
      </w:tr>
      <w:tr>
        <w:tc>
          <w:tcPr>
            <w:tcW w:type="dxa" w:w="3118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Швидка мережа, 8+ ядер CPU</w:t>
            </w:r>
          </w:p>
        </w:tc>
        <w:tc>
          <w:tcPr>
            <w:tcW w:type="dxa" w:w="3118"/>
          </w:tcPr>
          <w:p>
            <w:r>
              <w:t>Оптимальний баланс швидкості та ресурсів</w:t>
            </w:r>
          </w:p>
        </w:tc>
      </w:tr>
      <w:tr>
        <w:tc>
          <w:tcPr>
            <w:tcW w:type="dxa" w:w="3118"/>
          </w:tcPr>
          <w:p>
            <w:r>
              <w:t>12–16</w:t>
            </w:r>
          </w:p>
        </w:tc>
        <w:tc>
          <w:tcPr>
            <w:tcW w:type="dxa" w:w="3118"/>
          </w:tcPr>
          <w:p>
            <w:r>
              <w:t>Серверна обробка</w:t>
            </w:r>
          </w:p>
        </w:tc>
        <w:tc>
          <w:tcPr>
            <w:tcW w:type="dxa" w:w="3118"/>
          </w:tcPr>
          <w:p>
            <w:r>
              <w:t>Висока навантаженість, можливий throttling</w:t>
            </w:r>
          </w:p>
        </w:tc>
      </w:tr>
    </w:tbl>
    <w:p/>
    <w:p>
      <w:pPr>
        <w:pStyle w:val="Heading2"/>
      </w:pPr>
      <w:r>
        <w:t>8.5 Кешування</w:t>
      </w:r>
    </w:p>
    <w:p>
      <w:pPr/>
      <w:r>
        <w:t>Програма автоматично кешує всі завантажені зображення у папку .photo_cache/. Якщо той самий URL вже є в кеші, повторне завантаження не відбувається. Це значно прискорює повторний запуск.</w:t>
      </w:r>
    </w:p>
    <w:p>
      <w:pPr/>
      <w:r>
        <w:t>Для примусового оновлення натисніть «🗑 Очистити кеш» перед запуском.</w:t>
      </w:r>
    </w:p>
    <w:p>
      <w:r>
        <w:br w:type="page"/>
      </w:r>
    </w:p>
    <w:p>
      <w:pPr>
        <w:pStyle w:val="Heading1"/>
        <w:jc w:val="left"/>
      </w:pPr>
      <w:r>
        <w:t>9. Результати та звіти</w:t>
      </w:r>
    </w:p>
    <w:p>
      <w:pPr>
        <w:pStyle w:val="Heading2"/>
      </w:pPr>
      <w:r>
        <w:t>9.1 Файл деталей (details_*.xlsx)</w:t>
      </w:r>
    </w:p>
    <w:p>
      <w:pPr/>
      <w:r>
        <w:t>Містить рядок для кожного фото кожного товару. Файл зберігається в тій самій папці, що й вхідний файл.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Зміст</w:t>
            </w:r>
          </w:p>
        </w:tc>
      </w:tr>
      <w:tr>
        <w:tc>
          <w:tcPr>
            <w:tcW w:type="dxa" w:w="4677"/>
          </w:tcPr>
          <w:p>
            <w:r>
              <w:t>ID</w:t>
            </w:r>
          </w:p>
        </w:tc>
        <w:tc>
          <w:tcPr>
            <w:tcW w:type="dxa" w:w="4677"/>
          </w:tcPr>
          <w:p>
            <w:r>
              <w:t>Ідентифікатор товару з вхідного файлу</w:t>
            </w:r>
          </w:p>
        </w:tc>
      </w:tr>
      <w:tr>
        <w:tc>
          <w:tcPr>
            <w:tcW w:type="dxa" w:w="4677"/>
          </w:tcPr>
          <w:p>
            <w:r>
              <w:t>Фото</w:t>
            </w:r>
          </w:p>
        </w:tc>
        <w:tc>
          <w:tcPr>
            <w:tcW w:type="dxa" w:w="4677"/>
          </w:tcPr>
          <w:p>
            <w:r>
              <w:t>Порядковий номер фото товару (1, 2, 3…)</w:t>
            </w:r>
          </w:p>
        </w:tc>
      </w:tr>
      <w:tr>
        <w:tc>
          <w:tcPr>
            <w:tcW w:type="dxa" w:w="4677"/>
          </w:tcPr>
          <w:p>
            <w:r>
              <w:t>Посилання на фото</w:t>
            </w:r>
          </w:p>
        </w:tc>
        <w:tc>
          <w:tcPr>
            <w:tcW w:type="dxa" w:w="4677"/>
          </w:tcPr>
          <w:p>
            <w:r>
              <w:t>URL або шлях до зображення</w:t>
            </w:r>
          </w:p>
        </w:tc>
      </w:tr>
      <w:tr>
        <w:tc>
          <w:tcPr>
            <w:tcW w:type="dxa" w:w="4677"/>
          </w:tcPr>
          <w:p>
            <w:r>
              <w:t>Статус</w:t>
            </w:r>
          </w:p>
        </w:tc>
        <w:tc>
          <w:tcPr>
            <w:tcW w:type="dxa" w:w="4677"/>
          </w:tcPr>
          <w:p>
            <w:r>
              <w:t>Добре / Середнє / Погане / Помилка</w:t>
            </w:r>
          </w:p>
        </w:tc>
      </w:tr>
      <w:tr>
        <w:tc>
          <w:tcPr>
            <w:tcW w:type="dxa" w:w="4677"/>
          </w:tcPr>
          <w:p>
            <w:r>
              <w:t>Причина</w:t>
            </w:r>
          </w:p>
        </w:tc>
        <w:tc>
          <w:tcPr>
            <w:tcW w:type="dxa" w:w="4677"/>
          </w:tcPr>
          <w:p>
            <w:r>
              <w:t>Опис причини «Поганого» статусу або помилки</w:t>
            </w:r>
          </w:p>
        </w:tc>
      </w:tr>
      <w:tr>
        <w:tc>
          <w:tcPr>
            <w:tcW w:type="dxa" w:w="4677"/>
          </w:tcPr>
          <w:p>
            <w:r>
              <w:t>Ширина</w:t>
            </w:r>
          </w:p>
        </w:tc>
        <w:tc>
          <w:tcPr>
            <w:tcW w:type="dxa" w:w="4677"/>
          </w:tcPr>
          <w:p>
            <w:r>
              <w:t>Ширина зображення у пікселях</w:t>
            </w:r>
          </w:p>
        </w:tc>
      </w:tr>
      <w:tr>
        <w:tc>
          <w:tcPr>
            <w:tcW w:type="dxa" w:w="4677"/>
          </w:tcPr>
          <w:p>
            <w:r>
              <w:t>Висота</w:t>
            </w:r>
          </w:p>
        </w:tc>
        <w:tc>
          <w:tcPr>
            <w:tcW w:type="dxa" w:w="4677"/>
          </w:tcPr>
          <w:p>
            <w:r>
              <w:t>Висота зображення у пікселях</w:t>
            </w:r>
          </w:p>
        </w:tc>
      </w:tr>
      <w:tr>
        <w:tc>
          <w:tcPr>
            <w:tcW w:type="dxa" w:w="4677"/>
          </w:tcPr>
          <w:p>
            <w:r>
              <w:t>Різкість</w:t>
            </w:r>
          </w:p>
        </w:tc>
        <w:tc>
          <w:tcPr>
            <w:tcW w:type="dxa" w:w="4677"/>
          </w:tcPr>
          <w:p>
            <w:r>
              <w:t>Значення Лапласіана (індекс різкості)</w:t>
            </w:r>
          </w:p>
        </w:tc>
      </w:tr>
      <w:tr>
        <w:tc>
          <w:tcPr>
            <w:tcW w:type="dxa" w:w="4677"/>
          </w:tcPr>
          <w:p>
            <w:r>
              <w:t>Тіні на головному фото</w:t>
            </w:r>
          </w:p>
        </w:tc>
        <w:tc>
          <w:tcPr>
            <w:tcW w:type="dxa" w:w="4677"/>
          </w:tcPr>
          <w:p>
            <w:r>
              <w:t>Так / Ні (якщо увімкнена перевірка тіней)</w:t>
            </w:r>
          </w:p>
        </w:tc>
      </w:tr>
      <w:tr>
        <w:tc>
          <w:tcPr>
            <w:tcW w:type="dxa" w:w="4677"/>
          </w:tcPr>
          <w:p>
            <w:r>
              <w:t>Некадровані фото</w:t>
            </w:r>
          </w:p>
        </w:tc>
        <w:tc>
          <w:tcPr>
            <w:tcW w:type="dxa" w:w="4677"/>
          </w:tcPr>
          <w:p>
            <w:r>
              <w:t>Так / Ні (якщо увімкнена перевірка полів)</w:t>
            </w:r>
          </w:p>
        </w:tc>
      </w:tr>
      <w:tr>
        <w:tc>
          <w:tcPr>
            <w:tcW w:type="dxa" w:w="4677"/>
          </w:tcPr>
          <w:p>
            <w:r>
              <w:t>З логотипом</w:t>
            </w:r>
          </w:p>
        </w:tc>
        <w:tc>
          <w:tcPr>
            <w:tcW w:type="dxa" w:w="4677"/>
          </w:tcPr>
          <w:p>
            <w:r>
              <w:t>Так / Ні (якщо увімкнена перевірка логотипів)</w:t>
            </w:r>
          </w:p>
        </w:tc>
      </w:tr>
      <w:tr>
        <w:tc>
          <w:tcPr>
            <w:tcW w:type="dxa" w:w="4677"/>
          </w:tcPr>
          <w:p>
            <w:r>
              <w:t>Водяний знак</w:t>
            </w:r>
          </w:p>
        </w:tc>
        <w:tc>
          <w:tcPr>
            <w:tcW w:type="dxa" w:w="4677"/>
          </w:tcPr>
          <w:p>
            <w:r>
              <w:t>Так / Ні (якщо увімкнена перевірка водяних знаків)</w:t>
            </w:r>
          </w:p>
        </w:tc>
      </w:tr>
      <w:tr>
        <w:tc>
          <w:tcPr>
            <w:tcW w:type="dxa" w:w="4677"/>
          </w:tcPr>
          <w:p>
            <w:r>
              <w:t>Російський текст</w:t>
            </w:r>
          </w:p>
        </w:tc>
        <w:tc>
          <w:tcPr>
            <w:tcW w:type="dxa" w:w="4677"/>
          </w:tcPr>
          <w:p>
            <w:r>
              <w:t>Так / Ні (якщо увімкнена перевірка тексту)</w:t>
            </w:r>
          </w:p>
        </w:tc>
      </w:tr>
      <w:tr>
        <w:tc>
          <w:tcPr>
            <w:tcW w:type="dxa" w:w="4677"/>
          </w:tcPr>
          <w:p>
            <w:r>
              <w:t>URL/QR</w:t>
            </w:r>
          </w:p>
        </w:tc>
        <w:tc>
          <w:tcPr>
            <w:tcW w:type="dxa" w:w="4677"/>
          </w:tcPr>
          <w:p>
            <w:r>
              <w:t>Так / Ні (якщо увімкнена перевірка QR)</w:t>
            </w:r>
          </w:p>
        </w:tc>
      </w:tr>
      <w:tr>
        <w:tc>
          <w:tcPr>
            <w:tcW w:type="dxa" w:w="4677"/>
          </w:tcPr>
          <w:p>
            <w:r>
              <w:t>Debug Info</w:t>
            </w:r>
          </w:p>
        </w:tc>
        <w:tc>
          <w:tcPr>
            <w:tcW w:type="dxa" w:w="4677"/>
          </w:tcPr>
          <w:p>
            <w:r>
              <w:t>Технічна діагностична інформація</w:t>
            </w:r>
          </w:p>
        </w:tc>
      </w:tr>
    </w:tbl>
    <w:p/>
    <w:p>
      <w:pPr>
        <w:pStyle w:val="Heading2"/>
      </w:pPr>
      <w:r>
        <w:t>9.2 Файл статусів (status_*.xlsx)</w:t>
      </w:r>
    </w:p>
    <w:p>
      <w:pPr/>
      <w:r>
        <w:t>Містить один рядок на товар зі зведеним статусом. Статус товару визначається за найгіршим статусом серед усіх його фотографій.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Зміст</w:t>
            </w:r>
          </w:p>
        </w:tc>
      </w:tr>
      <w:tr>
        <w:tc>
          <w:tcPr>
            <w:tcW w:type="dxa" w:w="4677"/>
          </w:tcPr>
          <w:p>
            <w:r>
              <w:t>ID</w:t>
            </w:r>
          </w:p>
        </w:tc>
        <w:tc>
          <w:tcPr>
            <w:tcW w:type="dxa" w:w="4677"/>
          </w:tcPr>
          <w:p>
            <w:r>
              <w:t>Ідентифікатор товару</w:t>
            </w:r>
          </w:p>
        </w:tc>
      </w:tr>
      <w:tr>
        <w:tc>
          <w:tcPr>
            <w:tcW w:type="dxa" w:w="4677"/>
          </w:tcPr>
          <w:p>
            <w:r>
              <w:t>Статус</w:t>
            </w:r>
          </w:p>
        </w:tc>
        <w:tc>
          <w:tcPr>
            <w:tcW w:type="dxa" w:w="4677"/>
          </w:tcPr>
          <w:p>
            <w:r>
              <w:t>Зведений статус товару (Добре / Середнє / Погане / Помилка)</w:t>
            </w:r>
          </w:p>
        </w:tc>
      </w:tr>
      <w:tr>
        <w:tc>
          <w:tcPr>
            <w:tcW w:type="dxa" w:w="4677"/>
          </w:tcPr>
          <w:p>
            <w:r>
              <w:t>Деталі</w:t>
            </w:r>
          </w:p>
        </w:tc>
        <w:tc>
          <w:tcPr>
            <w:tcW w:type="dxa" w:w="4677"/>
          </w:tcPr>
          <w:p>
            <w:r>
              <w:t>Короткий опис проблем по фото</w:t>
            </w:r>
          </w:p>
        </w:tc>
      </w:tr>
    </w:tbl>
    <w:p/>
    <w:p>
      <w:pPr>
        <w:pStyle w:val="Heading2"/>
      </w:pPr>
      <w:r>
        <w:t>9.3 Реагрегація</w:t>
      </w:r>
    </w:p>
    <w:p>
      <w:pPr/>
      <w:r>
        <w:t>Якщо ви вручну відредагували статуси в файлі деталей, натисніть «🔄 Реагрегація» для перерахування зведеного файлу статусів без повторної обробки зображень. Програма запросить вибрати файл деталей.</w:t>
      </w:r>
    </w:p>
    <w:p>
      <w:r>
        <w:br w:type="page"/>
      </w:r>
    </w:p>
    <w:p>
      <w:pPr>
        <w:pStyle w:val="Heading1"/>
        <w:jc w:val="left"/>
      </w:pPr>
      <w:r>
        <w:t>10. Конфігураційний файл</w:t>
      </w:r>
    </w:p>
    <w:p>
      <w:pPr/>
      <w:r>
        <w:t>Всі налаштування автоматично зберігаються у файл config_photo_quality.json у кореневій папці програми. Редагувати файл вручну не обов'язково — інтерфейс синхронізується з ним при кожному запуску.</w:t>
      </w:r>
    </w:p>
    <w:p>
      <w:pPr>
        <w:pStyle w:val="Heading2"/>
      </w:pPr>
      <w:r>
        <w:t>10.1 Структура файлу</w:t>
      </w:r>
    </w:p>
    <w:p>
      <w:pPr/>
      <w:r>
        <w:rPr>
          <w:rFonts w:ascii="Courier New" w:hAnsi="Courier New"/>
          <w:sz w:val="18"/>
        </w:rPr>
        <w:t>{</w:t>
        <w:br/>
        <w:t xml:space="preserve">  "good":   { "width": 800, "height": 800, "sharpness": 50.0 },</w:t>
        <w:br/>
        <w:t xml:space="preserve">  "bad":    { "width": 500, "height": 500, "sharpness": 20.0 },</w:t>
        <w:br/>
        <w:t xml:space="preserve">  "bad_logic_operator":  "І",</w:t>
        <w:br/>
        <w:t xml:space="preserve">  "good_logic_operator": "АБО",</w:t>
        <w:br/>
        <w:t xml:space="preserve">  "concurrency": 8,</w:t>
        <w:br/>
        <w:t xml:space="preserve">  "last_manual_column": "goods_images_url",</w:t>
        <w:br/>
        <w:t xml:space="preserve">  "border_ratio": 0.15,</w:t>
        <w:br/>
        <w:t xml:space="preserve">  "shadow_threshold": 50,</w:t>
        <w:br/>
        <w:t xml:space="preserve">  "options": {</w:t>
        <w:br/>
        <w:t xml:space="preserve">    "check_logos":      false,</w:t>
        <w:br/>
        <w:t xml:space="preserve">    "check_rus_text":   true,</w:t>
        <w:br/>
        <w:t xml:space="preserve">    "check_shadows":    true,</w:t>
        <w:br/>
        <w:t xml:space="preserve">    "check_qr_url":     false,</w:t>
        <w:br/>
        <w:t xml:space="preserve">    "check_watermarks": false,</w:t>
        <w:br/>
        <w:t xml:space="preserve">    "check_borders":    true,</w:t>
        <w:br/>
        <w:t xml:space="preserve">    "check_ai":         false,</w:t>
        <w:br/>
        <w:t xml:space="preserve">    "check_1px_border": false</w:t>
        <w:br/>
        <w:t xml:space="preserve">  },</w:t>
        <w:br/>
        <w:t xml:space="preserve">  "logo_match_threshold": 0.5</w:t>
        <w:br/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Ключ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4677"/>
          </w:tcPr>
          <w:p>
            <w:r>
              <w:t>good / bad</w:t>
            </w:r>
          </w:p>
        </w:tc>
        <w:tc>
          <w:tcPr>
            <w:tcW w:type="dxa" w:w="4677"/>
          </w:tcPr>
          <w:p>
            <w:r>
              <w:t>Пороги ширини, висоти та різкості</w:t>
            </w:r>
          </w:p>
        </w:tc>
      </w:tr>
      <w:tr>
        <w:tc>
          <w:tcPr>
            <w:tcW w:type="dxa" w:w="4677"/>
          </w:tcPr>
          <w:p>
            <w:r>
              <w:t>*_logic_operator</w:t>
            </w:r>
          </w:p>
        </w:tc>
        <w:tc>
          <w:tcPr>
            <w:tcW w:type="dxa" w:w="4677"/>
          </w:tcPr>
          <w:p>
            <w:r>
              <w:t>Логічний оператор «І» або «АБО»</w:t>
            </w:r>
          </w:p>
        </w:tc>
      </w:tr>
      <w:tr>
        <w:tc>
          <w:tcPr>
            <w:tcW w:type="dxa" w:w="4677"/>
          </w:tcPr>
          <w:p>
            <w:r>
              <w:t>concurrency</w:t>
            </w:r>
          </w:p>
        </w:tc>
        <w:tc>
          <w:tcPr>
            <w:tcW w:type="dxa" w:w="4677"/>
          </w:tcPr>
          <w:p>
            <w:r>
              <w:t>Кількість паралельних потоків</w:t>
            </w:r>
          </w:p>
        </w:tc>
      </w:tr>
      <w:tr>
        <w:tc>
          <w:tcPr>
            <w:tcW w:type="dxa" w:w="4677"/>
          </w:tcPr>
          <w:p>
            <w:r>
              <w:t>last_manual_column</w:t>
            </w:r>
          </w:p>
        </w:tc>
        <w:tc>
          <w:tcPr>
            <w:tcW w:type="dxa" w:w="4677"/>
          </w:tcPr>
          <w:p>
            <w:r>
              <w:t>Остання вибрана колонка з URL</w:t>
            </w:r>
          </w:p>
        </w:tc>
      </w:tr>
      <w:tr>
        <w:tc>
          <w:tcPr>
            <w:tcW w:type="dxa" w:w="4677"/>
          </w:tcPr>
          <w:p>
            <w:r>
              <w:t>border_ratio</w:t>
            </w:r>
          </w:p>
        </w:tc>
        <w:tc>
          <w:tcPr>
            <w:tcW w:type="dxa" w:w="4677"/>
          </w:tcPr>
          <w:p>
            <w:r>
              <w:t>Поріг виявлення некадрованих фото (0.0–0.5)</w:t>
            </w:r>
          </w:p>
        </w:tc>
      </w:tr>
      <w:tr>
        <w:tc>
          <w:tcPr>
            <w:tcW w:type="dxa" w:w="4677"/>
          </w:tcPr>
          <w:p>
            <w:r>
              <w:t>shadow_threshold</w:t>
            </w:r>
          </w:p>
        </w:tc>
        <w:tc>
          <w:tcPr>
            <w:tcW w:type="dxa" w:w="4677"/>
          </w:tcPr>
          <w:p>
            <w:r>
              <w:t>Допуск виявлення тіней (0–100)</w:t>
            </w:r>
          </w:p>
        </w:tc>
      </w:tr>
      <w:tr>
        <w:tc>
          <w:tcPr>
            <w:tcW w:type="dxa" w:w="4677"/>
          </w:tcPr>
          <w:p>
            <w:r>
              <w:t>options.*</w:t>
            </w:r>
          </w:p>
        </w:tc>
        <w:tc>
          <w:tcPr>
            <w:tcW w:type="dxa" w:w="4677"/>
          </w:tcPr>
          <w:p>
            <w:r>
              <w:t>Прапорці додаткових перевірок (true/false)</w:t>
            </w:r>
          </w:p>
        </w:tc>
      </w:tr>
      <w:tr>
        <w:tc>
          <w:tcPr>
            <w:tcW w:type="dxa" w:w="4677"/>
          </w:tcPr>
          <w:p>
            <w:r>
              <w:t>logo_match_threshold</w:t>
            </w:r>
          </w:p>
        </w:tc>
        <w:tc>
          <w:tcPr>
            <w:tcW w:type="dxa" w:w="4677"/>
          </w:tcPr>
          <w:p>
            <w:r>
              <w:t>Поріг схожості для виявлення логотипів (0.0–1.0)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11. Налаштування Tesseract OCR</w:t>
      </w:r>
    </w:p>
    <w:p>
      <w:pPr/>
      <w:r>
        <w:t>Для роботи перевірок «Російський текст», «URL/QR коди» та логотипів необхідний рушій оптичного розпізнавання символів (OCR) — Tesseract. Програма використовує portable-версію, яку не потрібно встановлювати системно.</w:t>
      </w:r>
    </w:p>
    <w:p>
      <w:pPr>
        <w:pStyle w:val="Heading2"/>
      </w:pPr>
      <w:r>
        <w:t>11.1 Структура папки vendor/</w:t>
      </w:r>
    </w:p>
    <w:p>
      <w:pPr/>
      <w:r>
        <w:rPr>
          <w:rFonts w:ascii="Courier New" w:hAnsi="Courier New"/>
          <w:sz w:val="18"/>
        </w:rPr>
        <w:t>vendor/</w:t>
        <w:br/>
        <w:t>└── tesseract/</w:t>
        <w:br/>
        <w:t xml:space="preserve">    ├── tesseract.exe       ← бінарник Tesseract (Windows x64)</w:t>
        <w:br/>
        <w:t xml:space="preserve">    ├── *.dll               ← DLL-бібліотеки</w:t>
        <w:br/>
        <w:t xml:space="preserve">    └── tessdata/</w:t>
        <w:br/>
        <w:t xml:space="preserve">        ├── eng.traineddata ← англійська</w:t>
        <w:br/>
        <w:t xml:space="preserve">        ├── rus.traineddata ← російська</w:t>
        <w:br/>
        <w:t xml:space="preserve">        └── ukr.traineddata ← українська</w:t>
      </w:r>
    </w:p>
    <w:p>
      <w:pPr>
        <w:pStyle w:val="Heading2"/>
      </w:pPr>
      <w:r>
        <w:t>11.2 Автоматичне завантаження мовних даних</w:t>
      </w:r>
    </w:p>
    <w:p>
      <w:pPr/>
      <w:r>
        <w:t>Завантажте мовні файли (.traineddata) автоматично:</w:t>
      </w:r>
    </w:p>
    <w:p>
      <w:pPr/>
      <w:r>
        <w:rPr>
          <w:rFonts w:ascii="Courier New" w:hAnsi="Courier New"/>
          <w:color w:val="0F762E"/>
          <w:sz w:val="20"/>
        </w:rPr>
        <w:t>python scripts/fetch_tesseract.py</w:t>
      </w:r>
    </w:p>
    <w:p>
      <w:pPr>
        <w:pStyle w:val="Heading2"/>
      </w:pPr>
      <w:r>
        <w:t>11.3 Отримання бінарника Tesseract (Windows)</w:t>
      </w:r>
    </w:p>
    <w:p>
      <w:pPr/>
      <w:r>
        <w:t>Оберіть один зі способів:</w:t>
      </w:r>
    </w:p>
    <w:p>
      <w:pPr>
        <w:pStyle w:val="ListNumber"/>
        <w:ind w:left="360"/>
      </w:pPr>
      <w:r>
        <w:t>winget install UB-Mannheim.TesseractOCR  — потім скопіюйте вміст C:\Program Files\Tesseract-OCR\ до vendor\tesseract\</w:t>
      </w:r>
    </w:p>
    <w:p>
      <w:pPr>
        <w:pStyle w:val="ListNumber"/>
        <w:ind w:left="360"/>
      </w:pPr>
      <w:r>
        <w:t>Завантажте інсталятор з https://github.com/UB-Mannheim/tesseract/releases та встановіть до тимчасової папки, потім скопіюйте файли.</w:t>
      </w:r>
    </w:p>
    <w:p>
      <w:pPr>
        <w:pStyle w:val="ListNumber"/>
        <w:ind w:left="360"/>
      </w:pPr>
      <w:r>
        <w:t>choco install tesseract  — аналогічно скопіюйте файли.</w:t>
      </w:r>
    </w:p>
    <w:p>
      <w:pPr>
        <w:pStyle w:val="Heading2"/>
      </w:pPr>
      <w:r>
        <w:t>11.4 Перевірка встановлення</w:t>
      </w:r>
    </w:p>
    <w:p>
      <w:pPr/>
      <w:r>
        <w:rPr>
          <w:rFonts w:ascii="Courier New" w:hAnsi="Courier New"/>
          <w:color w:val="0F762E"/>
          <w:sz w:val="20"/>
        </w:rPr>
        <w:t>python scripts/check_tesseract.py</w:t>
      </w:r>
    </w:p>
    <w:p>
      <w:pPr/>
      <w:r>
        <w:t>Очікуваний результат: «Result: ALL CHECKS PASSED — Tesseract is ready.»</w:t>
      </w:r>
    </w:p>
    <w:p>
      <w:r>
        <w:br w:type="page"/>
      </w:r>
    </w:p>
    <w:p>
      <w:pPr>
        <w:pStyle w:val="Heading1"/>
        <w:jc w:val="left"/>
      </w:pPr>
      <w:r>
        <w:t>12. Збірка .exe-файлу (PyInstaller)</w:t>
      </w:r>
    </w:p>
    <w:p>
      <w:pPr>
        <w:pStyle w:val="Heading2"/>
      </w:pPr>
      <w:r>
        <w:t>12.1 Вимоги</w:t>
      </w:r>
    </w:p>
    <w:p>
      <w:pPr>
        <w:pStyle w:val="ListBullet"/>
        <w:ind w:left="360"/>
      </w:pPr>
      <w:r>
        <w:t>Python 3.9+</w:t>
      </w:r>
    </w:p>
    <w:p>
      <w:pPr>
        <w:pStyle w:val="ListBullet"/>
        <w:ind w:left="360"/>
      </w:pPr>
      <w:r>
        <w:t>Всі залежності з requirements.txt</w:t>
      </w:r>
    </w:p>
    <w:p>
      <w:pPr>
        <w:pStyle w:val="ListBullet"/>
        <w:ind w:left="360"/>
      </w:pPr>
      <w:r>
        <w:t>Налаштований Tesseract у vendor/tesseract/ (опційно)</w:t>
      </w:r>
    </w:p>
    <w:p>
      <w:pPr>
        <w:pStyle w:val="Heading2"/>
      </w:pPr>
      <w:r>
        <w:t>12.2 Команди збірки</w:t>
      </w:r>
    </w:p>
    <w:p>
      <w:pPr/>
      <w:r>
        <w:rPr>
          <w:rFonts w:ascii="Courier New" w:hAnsi="Courier New"/>
          <w:color w:val="0F762E"/>
          <w:sz w:val="20"/>
        </w:rPr>
        <w:t>pip install pyinstaller</w:t>
        <w:br/>
        <w:t>pyinstaller photo_quality_checker.spec</w:t>
      </w:r>
    </w:p>
    <w:p>
      <w:pPr>
        <w:pStyle w:val="Heading2"/>
      </w:pPr>
      <w:r>
        <w:t>12.3 Розповсюдження</w:t>
      </w:r>
    </w:p>
    <w:p>
      <w:pPr/>
      <w:r>
        <w:t>Готова програма знаходиться в папці dist/PhotoQualityChecker/. Скопіюйте всю цю папку на цільовий комп'ютер. Python і Tesseract не потрібні.</w:t>
      </w:r>
    </w:p>
    <w:p>
      <w:pPr/>
      <w:r>
        <w:rPr>
          <w:b/>
          <w:color w:val="CA8A04"/>
        </w:rPr>
        <w:t xml:space="preserve">⚠️  Увага: </w:t>
      </w:r>
      <w:r>
        <w:t>Не видаляйте вміст папки dist/PhotoQualityChecker/ — всі файли необхідні для роботи.</w:t>
      </w:r>
    </w:p>
    <w:p>
      <w:r>
        <w:br w:type="page"/>
      </w:r>
    </w:p>
    <w:p>
      <w:pPr>
        <w:pStyle w:val="Heading1"/>
        <w:jc w:val="left"/>
      </w:pPr>
      <w:r>
        <w:t>13. Часті запитання та усунення неполадок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Можлива причина</w:t>
            </w:r>
          </w:p>
        </w:tc>
        <w:tc>
          <w:tcPr>
            <w:tcW w:type="dxa" w:w="3118"/>
            <w:shd w:val="clear" w:color="auto" w:fill="D9E8FF"/>
          </w:tcPr>
          <w:p>
            <w:r>
              <w:rPr>
                <w:b/>
              </w:rPr>
              <w:t>Рішення</w:t>
            </w:r>
          </w:p>
        </w:tc>
      </w:tr>
      <w:tr>
        <w:tc>
          <w:tcPr>
            <w:tcW w:type="dxa" w:w="2835"/>
          </w:tcPr>
          <w:p>
            <w:r>
              <w:t>Кнопка «Запустити» не реагує</w:t>
            </w:r>
          </w:p>
        </w:tc>
        <w:tc>
          <w:tcPr>
            <w:tcW w:type="dxa" w:w="2835"/>
          </w:tcPr>
          <w:p>
            <w:r>
              <w:t>Не вибраний файл або колонка</w:t>
            </w:r>
          </w:p>
        </w:tc>
        <w:tc>
          <w:tcPr>
            <w:tcW w:type="dxa" w:w="3402"/>
          </w:tcPr>
          <w:p>
            <w:r>
              <w:t>Оберіть файл через «Огляд…» та переконайтеся, що вибрана колонка.</w:t>
            </w:r>
          </w:p>
        </w:tc>
      </w:tr>
      <w:tr>
        <w:tc>
          <w:tcPr>
            <w:tcW w:type="dxa" w:w="2835"/>
          </w:tcPr>
          <w:p>
            <w:r>
              <w:t>Помилка «Не вдалося прочитати файл»</w:t>
            </w:r>
          </w:p>
        </w:tc>
        <w:tc>
          <w:tcPr>
            <w:tcW w:type="dxa" w:w="2835"/>
          </w:tcPr>
          <w:p>
            <w:r>
              <w:t>Файл пошкоджений або відкритий в іншій програмі</w:t>
            </w:r>
          </w:p>
        </w:tc>
        <w:tc>
          <w:tcPr>
            <w:tcW w:type="dxa" w:w="3402"/>
          </w:tcPr>
          <w:p>
            <w:r>
              <w:t>Закрийте Excel, перевірте формат файлу (.xlsx / .csv).</w:t>
            </w:r>
          </w:p>
        </w:tc>
      </w:tr>
      <w:tr>
        <w:tc>
          <w:tcPr>
            <w:tcW w:type="dxa" w:w="2835"/>
          </w:tcPr>
          <w:p>
            <w:r>
              <w:t>Зображення не завантажуються</w:t>
            </w:r>
          </w:p>
        </w:tc>
        <w:tc>
          <w:tcPr>
            <w:tcW w:type="dxa" w:w="2835"/>
          </w:tcPr>
          <w:p>
            <w:r>
              <w:t>Проблема з мережею або URL недійсний</w:t>
            </w:r>
          </w:p>
        </w:tc>
        <w:tc>
          <w:tcPr>
            <w:tcW w:type="dxa" w:w="3402"/>
          </w:tcPr>
          <w:p>
            <w:r>
              <w:t>Перевірте підключення до інтернету та правильність URL у файлі.</w:t>
            </w:r>
          </w:p>
        </w:tc>
      </w:tr>
      <w:tr>
        <w:tc>
          <w:tcPr>
            <w:tcW w:type="dxa" w:w="2835"/>
          </w:tcPr>
          <w:p>
            <w:r>
              <w:t>TesseractNotFoundError</w:t>
            </w:r>
          </w:p>
        </w:tc>
        <w:tc>
          <w:tcPr>
            <w:tcW w:type="dxa" w:w="2835"/>
          </w:tcPr>
          <w:p>
            <w:r>
              <w:t>Відсутній tesseract.exe у vendor/tesseract/</w:t>
            </w:r>
          </w:p>
        </w:tc>
        <w:tc>
          <w:tcPr>
            <w:tcW w:type="dxa" w:w="3402"/>
          </w:tcPr>
          <w:p>
            <w:r>
              <w:t>Виконайте кроки з розділу 11 для встановлення Tesseract.</w:t>
            </w:r>
          </w:p>
        </w:tc>
      </w:tr>
      <w:tr>
        <w:tc>
          <w:tcPr>
            <w:tcW w:type="dxa" w:w="2835"/>
          </w:tcPr>
          <w:p>
            <w:r>
              <w:t>'cannot find traineddata'</w:t>
            </w:r>
          </w:p>
        </w:tc>
        <w:tc>
          <w:tcPr>
            <w:tcW w:type="dxa" w:w="2835"/>
          </w:tcPr>
          <w:p>
            <w:r>
              <w:t>Відсутні .traineddata файли</w:t>
            </w:r>
          </w:p>
        </w:tc>
        <w:tc>
          <w:tcPr>
            <w:tcW w:type="dxa" w:w="3402"/>
          </w:tcPr>
          <w:p>
            <w:r>
              <w:t>Запустіть python scripts/fetch_tesseract.py.</w:t>
            </w:r>
          </w:p>
        </w:tc>
      </w:tr>
      <w:tr>
        <w:tc>
          <w:tcPr>
            <w:tcW w:type="dxa" w:w="2835"/>
          </w:tcPr>
          <w:p>
            <w:r>
              <w:t>OCR повертає порожній результат</w:t>
            </w:r>
          </w:p>
        </w:tc>
        <w:tc>
          <w:tcPr>
            <w:tcW w:type="dxa" w:w="2835"/>
          </w:tcPr>
          <w:p>
            <w:r>
              <w:t>Невірні мовні файли</w:t>
            </w:r>
          </w:p>
        </w:tc>
        <w:tc>
          <w:tcPr>
            <w:tcW w:type="dxa" w:w="3402"/>
          </w:tcPr>
          <w:p>
            <w:r>
              <w:t>Перевірте наявність eng/rus/ukr.traineddata у vendor/tesseract/tessdata/.</w:t>
            </w:r>
          </w:p>
        </w:tc>
      </w:tr>
      <w:tr>
        <w:tc>
          <w:tcPr>
            <w:tcW w:type="dxa" w:w="2835"/>
          </w:tcPr>
          <w:p>
            <w:r>
              <w:t>Програма зависає або дуже повільно працює</w:t>
            </w:r>
          </w:p>
        </w:tc>
        <w:tc>
          <w:tcPr>
            <w:tcW w:type="dxa" w:w="2835"/>
          </w:tcPr>
          <w:p>
            <w:r>
              <w:t>Увімкнені важкі OCR-перевірки або забагато потоків</w:t>
            </w:r>
          </w:p>
        </w:tc>
        <w:tc>
          <w:tcPr>
            <w:tcW w:type="dxa" w:w="3402"/>
          </w:tcPr>
          <w:p>
            <w:r>
              <w:t>Зменшіть кількість потоків, вимкніть «Російський текст» / QR-перевірки.</w:t>
            </w:r>
          </w:p>
        </w:tc>
      </w:tr>
      <w:tr>
        <w:tc>
          <w:tcPr>
            <w:tcW w:type="dxa" w:w="2835"/>
          </w:tcPr>
          <w:p>
            <w:r>
              <w:t>Всі фото отримують статус «Погане»</w:t>
            </w:r>
          </w:p>
        </w:tc>
        <w:tc>
          <w:tcPr>
            <w:tcW w:type="dxa" w:w="2835"/>
          </w:tcPr>
          <w:p>
            <w:r>
              <w:t>Надто суворі пороги якості</w:t>
            </w:r>
          </w:p>
        </w:tc>
        <w:tc>
          <w:tcPr>
            <w:tcW w:type="dxa" w:w="3402"/>
          </w:tcPr>
          <w:p>
            <w:r>
              <w:t>Знизьте пороги «хорошого» або підвищте пороги «поганого».</w:t>
            </w:r>
          </w:p>
        </w:tc>
      </w:tr>
      <w:tr>
        <w:tc>
          <w:tcPr>
            <w:tcW w:type="dxa" w:w="2835"/>
          </w:tcPr>
          <w:p>
            <w:r>
              <w:t>Файл результатів не з'являється</w:t>
            </w:r>
          </w:p>
        </w:tc>
        <w:tc>
          <w:tcPr>
            <w:tcW w:type="dxa" w:w="2835"/>
          </w:tcPr>
          <w:p>
            <w:r>
              <w:t>Недостатньо прав або помилка збереження</w:t>
            </w:r>
          </w:p>
        </w:tc>
        <w:tc>
          <w:tcPr>
            <w:tcW w:type="dxa" w:w="3402"/>
          </w:tcPr>
          <w:p>
            <w:r>
              <w:t>Переконайтеся, що папка з вхідним файлом доступна для запису.</w:t>
            </w:r>
          </w:p>
        </w:tc>
      </w:tr>
      <w:tr>
        <w:tc>
          <w:tcPr>
            <w:tcW w:type="dxa" w:w="2835"/>
          </w:tcPr>
          <w:p>
            <w:r>
              <w:t>Неправильна колонка вибрана автоматично</w:t>
            </w:r>
          </w:p>
        </w:tc>
        <w:tc>
          <w:tcPr>
            <w:tcW w:type="dxa" w:w="2835"/>
          </w:tcPr>
          <w:p>
            <w:r>
              <w:t>Програма не розпізнала назву колонки</w:t>
            </w:r>
          </w:p>
        </w:tc>
        <w:tc>
          <w:tcPr>
            <w:tcW w:type="dxa" w:w="3402"/>
          </w:tcPr>
          <w:p>
            <w:r>
              <w:t>Вручну виберіть правильну колонку в списку «Колонка».</w:t>
            </w:r>
          </w:p>
        </w:tc>
      </w:tr>
      <w:tr>
        <w:tc>
          <w:tcPr>
            <w:tcW w:type="dxa" w:w="2835"/>
          </w:tcPr>
          <w:p>
            <w:r>
              <w:t>Після «Реагрегації» файл статусів не оновився</w:t>
            </w:r>
          </w:p>
        </w:tc>
        <w:tc>
          <w:tcPr>
            <w:tcW w:type="dxa" w:w="2835"/>
          </w:tcPr>
          <w:p>
            <w:r>
              <w:t>Вибрано невірний файл деталей</w:t>
            </w:r>
          </w:p>
        </w:tc>
        <w:tc>
          <w:tcPr>
            <w:tcW w:type="dxa" w:w="3402"/>
          </w:tcPr>
          <w:p>
            <w:r>
              <w:t>Оберіть файл details_*.xlsx для конкретного продукту.</w:t>
            </w:r>
          </w:p>
        </w:tc>
      </w:tr>
      <w:tr>
        <w:tc>
          <w:tcPr>
            <w:tcW w:type="dxa" w:w="2835"/>
          </w:tcPr>
          <w:p>
            <w:r>
              <w:t>Помилка DLL на Windows</w:t>
            </w:r>
          </w:p>
        </w:tc>
        <w:tc>
          <w:tcPr>
            <w:tcW w:type="dxa" w:w="2835"/>
          </w:tcPr>
          <w:p>
            <w:r>
              <w:t>Відсутні DLL у vendor/tesseract/</w:t>
            </w:r>
          </w:p>
        </w:tc>
        <w:tc>
          <w:tcPr>
            <w:tcW w:type="dxa" w:w="3402"/>
          </w:tcPr>
          <w:p>
            <w:r>
              <w:t>Скопіюйте всі файли з Tesseract install directory, не тільки tesseract.exe.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14. Глосарій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Термін</w:t>
            </w:r>
          </w:p>
        </w:tc>
        <w:tc>
          <w:tcPr>
            <w:tcW w:type="dxa" w:w="4677"/>
            <w:shd w:val="clear" w:color="auto" w:fill="D9E8FF"/>
          </w:tcPr>
          <w:p>
            <w:r>
              <w:rPr>
                <w:b/>
              </w:rPr>
              <w:t>Визначення</w:t>
            </w:r>
          </w:p>
        </w:tc>
      </w:tr>
      <w:tr>
        <w:tc>
          <w:tcPr>
            <w:tcW w:type="dxa" w:w="4677"/>
          </w:tcPr>
          <w:p>
            <w:r>
              <w:t>Лапласіан (Laplacian)</w:t>
            </w:r>
          </w:p>
        </w:tc>
        <w:tc>
          <w:tcPr>
            <w:tcW w:type="dxa" w:w="4677"/>
          </w:tcPr>
          <w:p>
            <w:r>
              <w:t>Математичний оператор, що вимірює різкість зображення через дисперсію другої похідної яскравості. Чим вище значення — тим різкіше фото.</w:t>
            </w:r>
          </w:p>
        </w:tc>
      </w:tr>
      <w:tr>
        <w:tc>
          <w:tcPr>
            <w:tcW w:type="dxa" w:w="4677"/>
          </w:tcPr>
          <w:p>
            <w:r>
              <w:t>OCR</w:t>
            </w:r>
          </w:p>
        </w:tc>
        <w:tc>
          <w:tcPr>
            <w:tcW w:type="dxa" w:w="4677"/>
          </w:tcPr>
          <w:p>
            <w:r>
              <w:t>Optical Character Recognition — оптичне розпізнавання символів. Технологія перетворення зображень тексту у машиночитний формат.</w:t>
            </w:r>
          </w:p>
        </w:tc>
      </w:tr>
      <w:tr>
        <w:tc>
          <w:tcPr>
            <w:tcW w:type="dxa" w:w="4677"/>
          </w:tcPr>
          <w:p>
            <w:r>
              <w:t>Tesseract</w:t>
            </w:r>
          </w:p>
        </w:tc>
        <w:tc>
          <w:tcPr>
            <w:tcW w:type="dxa" w:w="4677"/>
          </w:tcPr>
          <w:p>
            <w:r>
              <w:t>Відкритий рушій OCR від Google. Підтримує десятки мов, у т.ч. українську, російську, англійську.</w:t>
            </w:r>
          </w:p>
        </w:tc>
      </w:tr>
      <w:tr>
        <w:tc>
          <w:tcPr>
            <w:tcW w:type="dxa" w:w="4677"/>
          </w:tcPr>
          <w:p>
            <w:r>
              <w:t>Водяний знак</w:t>
            </w:r>
          </w:p>
        </w:tc>
        <w:tc>
          <w:tcPr>
            <w:tcW w:type="dxa" w:w="4677"/>
          </w:tcPr>
          <w:p>
            <w:r>
              <w:t>Напівпрозоре або приховане зображення / текст на фото, що вказує на авторські права або джерело.</w:t>
            </w:r>
          </w:p>
        </w:tc>
      </w:tr>
      <w:tr>
        <w:tc>
          <w:tcPr>
            <w:tcW w:type="dxa" w:w="4677"/>
          </w:tcPr>
          <w:p>
            <w:r>
              <w:t>Некадроване фото</w:t>
            </w:r>
          </w:p>
        </w:tc>
        <w:tc>
          <w:tcPr>
            <w:tcW w:type="dxa" w:w="4677"/>
          </w:tcPr>
          <w:p>
            <w:r>
              <w:t>Зображення, де товар не займає весь кадр і є великі порожні (переважно білі) поля.</w:t>
            </w:r>
          </w:p>
        </w:tc>
      </w:tr>
      <w:tr>
        <w:tc>
          <w:tcPr>
            <w:tcW w:type="dxa" w:w="4677"/>
          </w:tcPr>
          <w:p>
            <w:r>
              <w:t>Кеш</w:t>
            </w:r>
          </w:p>
        </w:tc>
        <w:tc>
          <w:tcPr>
            <w:tcW w:type="dxa" w:w="4677"/>
          </w:tcPr>
          <w:p>
            <w:r>
              <w:t>Локально збережені копії завантажених зображень для пришвидшення повторних запусків.</w:t>
            </w:r>
          </w:p>
        </w:tc>
      </w:tr>
      <w:tr>
        <w:tc>
          <w:tcPr>
            <w:tcW w:type="dxa" w:w="4677"/>
          </w:tcPr>
          <w:p>
            <w:r>
              <w:t>URL</w:t>
            </w:r>
          </w:p>
        </w:tc>
        <w:tc>
          <w:tcPr>
            <w:tcW w:type="dxa" w:w="4677"/>
          </w:tcPr>
          <w:p>
            <w:r>
              <w:t>Uniform Resource Locator — адреса ресурсу в інтернеті (посилання на фото).</w:t>
            </w:r>
          </w:p>
        </w:tc>
      </w:tr>
      <w:tr>
        <w:tc>
          <w:tcPr>
            <w:tcW w:type="dxa" w:w="4677"/>
          </w:tcPr>
          <w:p>
            <w:r>
              <w:t>QR-код</w:t>
            </w:r>
          </w:p>
        </w:tc>
        <w:tc>
          <w:tcPr>
            <w:tcW w:type="dxa" w:w="4677"/>
          </w:tcPr>
          <w:p>
            <w:r>
              <w:t>Двовимірний штрих-код, який закодовує текст або URL. Не допускається на фото товарів деяких маркетплейсів.</w:t>
            </w:r>
          </w:p>
        </w:tc>
      </w:tr>
      <w:tr>
        <w:tc>
          <w:tcPr>
            <w:tcW w:type="dxa" w:w="4677"/>
          </w:tcPr>
          <w:p>
            <w:r>
              <w:t>CSV</w:t>
            </w:r>
          </w:p>
        </w:tc>
        <w:tc>
          <w:tcPr>
            <w:tcW w:type="dxa" w:w="4677"/>
          </w:tcPr>
          <w:p>
            <w:r>
              <w:t>Comma-Separated Values — текстовий формат таблиці, де поля розділені комами.</w:t>
            </w:r>
          </w:p>
        </w:tc>
      </w:tr>
      <w:tr>
        <w:tc>
          <w:tcPr>
            <w:tcW w:type="dxa" w:w="4677"/>
          </w:tcPr>
          <w:p>
            <w:r>
              <w:t>PyInstaller</w:t>
            </w:r>
          </w:p>
        </w:tc>
        <w:tc>
          <w:tcPr>
            <w:tcW w:type="dxa" w:w="4677"/>
          </w:tcPr>
          <w:p>
            <w:r>
              <w:t>Інструмент для пакування Python-програм у самостійні .exe-файли.</w:t>
            </w:r>
          </w:p>
        </w:tc>
      </w:tr>
      <w:tr>
        <w:tc>
          <w:tcPr>
            <w:tcW w:type="dxa" w:w="4677"/>
          </w:tcPr>
          <w:p>
            <w:r>
              <w:t>Паралельні потоки</w:t>
            </w:r>
          </w:p>
        </w:tc>
        <w:tc>
          <w:tcPr>
            <w:tcW w:type="dxa" w:w="4677"/>
          </w:tcPr>
          <w:p>
            <w:r>
              <w:t>Одночасна обробка декількох зображень для скорочення загального часу виконання.</w:t>
            </w:r>
          </w:p>
        </w:tc>
      </w:tr>
      <w:tr>
        <w:tc>
          <w:tcPr>
            <w:tcW w:type="dxa" w:w="4677"/>
          </w:tcPr>
          <w:p>
            <w:r>
              <w:t>Реагрегація</w:t>
            </w:r>
          </w:p>
        </w:tc>
        <w:tc>
          <w:tcPr>
            <w:tcW w:type="dxa" w:w="4677"/>
          </w:tcPr>
          <w:p>
            <w:r>
              <w:t>Перерахунок зведеного файлу статусів на основі наявних деталей без повторного завантаження фото.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4748B"/>
          <w:sz w:val="18"/>
        </w:rPr>
        <w:t>Photo Quality Checker — Інструкція користувача v1.0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