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32" w:rsidRDefault="00A10732" w:rsidP="00A10732">
      <w:pPr>
        <w:shd w:val="clear" w:color="auto" w:fill="FFFFFF"/>
        <w:spacing w:after="0" w:line="240" w:lineRule="auto"/>
        <w:ind w:left="2832" w:firstLine="708"/>
        <w:textAlignment w:val="baseline"/>
        <w:outlineLvl w:val="0"/>
        <w:rPr>
          <w:rFonts w:ascii="Helvetica" w:eastAsia="Times New Roman" w:hAnsi="Helvetica" w:cs="Helvetica"/>
          <w:color w:val="112233"/>
          <w:kern w:val="36"/>
          <w:sz w:val="48"/>
          <w:szCs w:val="48"/>
          <w:lang w:eastAsia="ru-RU"/>
        </w:rPr>
      </w:pPr>
      <w:r w:rsidRPr="00A10732">
        <w:rPr>
          <w:rFonts w:ascii="Helvetica" w:eastAsia="Times New Roman" w:hAnsi="Helvetica" w:cs="Helvetica"/>
          <w:color w:val="112233"/>
          <w:kern w:val="36"/>
          <w:sz w:val="48"/>
          <w:szCs w:val="48"/>
          <w:lang w:eastAsia="ru-RU"/>
        </w:rPr>
        <w:t>Договор</w:t>
      </w:r>
    </w:p>
    <w:p w:rsidR="00A10732" w:rsidRDefault="00A10732" w:rsidP="00A10732">
      <w:pPr>
        <w:shd w:val="clear" w:color="auto" w:fill="FFFFFF"/>
        <w:spacing w:after="0" w:line="240" w:lineRule="auto"/>
        <w:ind w:left="2832" w:firstLine="708"/>
        <w:textAlignment w:val="baseline"/>
        <w:outlineLvl w:val="0"/>
        <w:rPr>
          <w:rFonts w:ascii="Helvetica" w:eastAsia="Times New Roman" w:hAnsi="Helvetica" w:cs="Helvetica"/>
          <w:color w:val="112233"/>
          <w:kern w:val="36"/>
          <w:sz w:val="48"/>
          <w:szCs w:val="48"/>
          <w:lang w:eastAsia="ru-RU"/>
        </w:rPr>
      </w:pPr>
    </w:p>
    <w:p w:rsidR="00A10732" w:rsidRPr="00A10732" w:rsidRDefault="00A10732" w:rsidP="00A10732">
      <w:pPr>
        <w:shd w:val="clear" w:color="auto" w:fill="FFFFFF"/>
        <w:spacing w:after="0" w:line="240" w:lineRule="auto"/>
        <w:ind w:left="2832" w:firstLine="708"/>
        <w:textAlignment w:val="baseline"/>
        <w:outlineLvl w:val="0"/>
        <w:rPr>
          <w:rFonts w:ascii="Helvetica" w:eastAsia="Times New Roman" w:hAnsi="Helvetica" w:cs="Helvetica"/>
          <w:color w:val="112233"/>
          <w:kern w:val="36"/>
          <w:sz w:val="48"/>
          <w:szCs w:val="48"/>
          <w:lang w:eastAsia="ru-RU"/>
        </w:rPr>
      </w:pPr>
    </w:p>
    <w:p w:rsidR="00A10732" w:rsidRPr="00A10732" w:rsidRDefault="00A10732" w:rsidP="00A10732">
      <w:pPr>
        <w:shd w:val="clear" w:color="auto" w:fill="FFFFFF"/>
        <w:spacing w:after="10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На информационно-консультационные услуги. Предлагается на условиях публичной оферты в соответствии со ст. 407 ч. 2 Гражданского кодекса Республики Беларусь. Опубликован на сайте «27» ноября 2019 г. Настоящая редакция публичного договора вступает в силу с момента публикации.</w:t>
      </w:r>
    </w:p>
    <w:p w:rsidR="00A10732" w:rsidRPr="00A10732" w:rsidRDefault="00A10732" w:rsidP="00A10732">
      <w:pPr>
        <w:shd w:val="clear" w:color="auto" w:fill="FFFFFF"/>
        <w:spacing w:after="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b/>
          <w:bCs/>
          <w:color w:val="112233"/>
          <w:sz w:val="15"/>
          <w:lang w:eastAsia="ru-RU"/>
        </w:rPr>
        <w:t>1. УСЛОВНЫЕ СОГЛАШЕНИЯ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1.1. Условные соглашения — это определения, присутствующие в настоящем Договоре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,и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являющиеся его неотъемлемой частью.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1.2. Определения трактуются, исходя из их сущности и содержания настоящего Договора. Ниже приведен список этих определений.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1.3. Консультационно-информационные услуги — дистанционное консультирование Заказчика посредством электронных каналов голосовой и видеосвязи в форме консультаций (далее – «Услуга», «Услуги»).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1.4. Обучающий курс – перечень консультационно-информационных мероприятий (занятий), определяющий формат и методики дистанционного консультирования и направленный на выполнение Исполнителем обязательств по оказанию Услуг Заказчику.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1.5. Заказчик – юридическое или физическое лицо, обратившееся на сайт </w:t>
      </w:r>
      <w:hyperlink r:id="rId4" w:history="1">
        <w:r w:rsidRPr="00A10732">
          <w:rPr>
            <w:rFonts w:ascii="Helvetica" w:eastAsia="Times New Roman" w:hAnsi="Helvetica" w:cs="Helvetica"/>
            <w:color w:val="9F9F9F"/>
            <w:sz w:val="15"/>
            <w:u w:val="single"/>
            <w:lang w:eastAsia="ru-RU"/>
          </w:rPr>
          <w:t>https://javamentor.by/</w:t>
        </w:r>
      </w:hyperlink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, имеющее намерение воспользоваться Услугами и оплатить Услуги.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Заказчик, являющийся физическим лицом, участвует в консультациях (именуемый в дальнейшем «Слушатель», «Слушатели»),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в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соответствии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с условиями данного Договора.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Заказчик, являющийся юридическим лицом, направляет для участия в консультациях своих сотрудников (именуемых в дальнейшем «Слушатели»), в соответствии с условиями данного Договора.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1.6. Исполнитель: ИП Коледа Алексей Николаевич, УНП 193052157</w:t>
      </w:r>
    </w:p>
    <w:p w:rsidR="00A10732" w:rsidRPr="00A10732" w:rsidRDefault="00A10732" w:rsidP="00A10732">
      <w:pPr>
        <w:shd w:val="clear" w:color="auto" w:fill="FFFFFF"/>
        <w:spacing w:after="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b/>
          <w:bCs/>
          <w:color w:val="112233"/>
          <w:sz w:val="15"/>
          <w:lang w:eastAsia="ru-RU"/>
        </w:rPr>
        <w:t>2. ПОРЯДОК ЗАКЛЮЧЕНИЯ ДОГОВОРА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2.1. Настоящий Договор (далее – Договор) является публичным договором (согласно ст. 396 Гражданского Кодекса Республики Беларусь), в соответствии с которым Исполнитель принимает на себя обязательство по оказанию Услуг в отношении неопределенного круга лиц, обратившихся за указанными Услугами.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2.2. Публикация (размещение) текста настоящего Договора на сайтах Исполнителя по адресу: </w:t>
      </w:r>
      <w:hyperlink r:id="rId5" w:history="1">
        <w:r w:rsidRPr="00A10732">
          <w:rPr>
            <w:rFonts w:ascii="Helvetica" w:eastAsia="Times New Roman" w:hAnsi="Helvetica" w:cs="Helvetica"/>
            <w:color w:val="9F9F9F"/>
            <w:sz w:val="15"/>
            <w:u w:val="single"/>
            <w:lang w:eastAsia="ru-RU"/>
          </w:rPr>
          <w:t>https://javamentor.by/agreement/</w:t>
        </w:r>
      </w:hyperlink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 является публичным предложением (офертой) Исполнителя, адресованным неопределенному кругу лиц заключить настоящий Договор (п. 2 ст. 407 Гражданского Кодекса Республики Беларусь).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2.3. Заключение настоящего Договора производится путем присоединения Заказчика к настоящему Договору, т.е. посредством принятия (акцепта) Заказчиком условий настоящего Договора в целом. Акцептирование Заказчиком настоящего Договора означает, что он полностью согласен со всеми положениями настоящего Договора, без каких-либо условий, изъятий и оговорок (ст. 398 Гражданского Кодекса Республики Беларусь).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2.4. Акцептом (принятием) оферты является оплата заказанных Услуг путем 100% предоплаты в порядке, определяемом настоящим Договором, и использование Услуг Исполнителя (п. 3 ст. 408 Гражданского Кодекса Республики Беларусь).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2.5. Для акцепта оферты Заказчик выбирает на сайте Исполнителя </w:t>
      </w:r>
      <w:hyperlink r:id="rId6" w:history="1">
        <w:r w:rsidRPr="00A10732">
          <w:rPr>
            <w:rFonts w:ascii="Helvetica" w:eastAsia="Times New Roman" w:hAnsi="Helvetica" w:cs="Helvetica"/>
            <w:color w:val="9F9F9F"/>
            <w:sz w:val="15"/>
            <w:u w:val="single"/>
            <w:lang w:eastAsia="ru-RU"/>
          </w:rPr>
          <w:t>https://javamentor.by/payment/</w:t>
        </w:r>
      </w:hyperlink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 пакет консультаций определенной продолжительности и оплачивает его одним из способов оплаты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,у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казанных на сайте.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2.6. Договор действует с момента поступления оплаты на расчетный счет Исполнителя до момента завершения обязательств и взаиморасчетов между Сторонами.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2.7. В соответствии с п. 3 ст. 404 Гражданского Кодекса Республики Беларусь настоящий Договор считается заключенным в письменной форме, в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г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. Минске, Республика Беларусь.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2.8. Исполнитель оставляет за собой право вносить изменения в настоящий Договор публичной оферты и в иную информацию на сайте, в связи с чем, Заказчик обязуется перед получением Услуг ознакомиться с актуальной версией Договора и иной информации. Адрес действующей редакции Договора в сети интернет: </w:t>
      </w:r>
      <w:hyperlink r:id="rId7" w:history="1">
        <w:r w:rsidRPr="00A10732">
          <w:rPr>
            <w:rFonts w:ascii="Helvetica" w:eastAsia="Times New Roman" w:hAnsi="Helvetica" w:cs="Helvetica"/>
            <w:color w:val="9F9F9F"/>
            <w:sz w:val="15"/>
            <w:u w:val="single"/>
            <w:lang w:eastAsia="ru-RU"/>
          </w:rPr>
          <w:t>https://javamentor.by/agreement/</w:t>
        </w:r>
      </w:hyperlink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.</w:t>
      </w:r>
    </w:p>
    <w:p w:rsidR="00A10732" w:rsidRPr="00A10732" w:rsidRDefault="00A10732" w:rsidP="00A10732">
      <w:pPr>
        <w:shd w:val="clear" w:color="auto" w:fill="FFFFFF"/>
        <w:spacing w:after="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b/>
          <w:bCs/>
          <w:color w:val="112233"/>
          <w:sz w:val="15"/>
          <w:lang w:eastAsia="ru-RU"/>
        </w:rPr>
        <w:t>3. ПРАВА И ОБЯЗАННОСТИ СТОРОН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3.1. Исполнитель обязуется: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3.1.1. В согласованные Сторонами сроки оказать Услуги Заказчику (Слушателю) надлежащим образом в соответствии с условиями настоящего Договора в соответствии с обучающим курсом, разработанным Исполнителем.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3.1.2. Предоставлять по требованию Заказчика–юридического лица либо индивидуального предпринимателя– Акт оказанных Услуг.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3.1.3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С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оставить и подписать Акт оказанных услуг единолично в соответствии с Постановлением Министерства финансов Республики Беларусь от 12 февраля 2018 г. № 13 «О единоличном составлении первичных учетных документов и признании утратившим силу постановления Министерства финансов Республики Беларусь от 21 декабря 2015 г. № 58»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3.2. Исполнитель имеет право: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3.2.1. Приостановить предоставление Услуг или в одностороннем порядке отказаться от исполнения Договора в случае нарушения Заказчиком условий пп. 3.3. Договора.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3.2.2. Вносить изменения в обучающий курс.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3.2.3. Проводить тестирование знаний Слушателя в области оказываемых Услуг для рассмотрения возможности участия последнего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в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определенных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уровней сложности и отказывать в оказании Услуг Заказчикам (Слушателям) неудовлетворительно прошедшим данное тестирование.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3.2.4. Использовать объекты интеллектуальной собственности Слушателя, созданные в период действия Договора, а также коды и исходные материалы этих работ в иллюстративных, демонстрационных и рекламных целях, включая,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но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не ограничиваясь, публикацию в Интернет и использование в печатных материалах, с указанием авторства работы во всех случаях, когда это будет сочтено Исполнителем возможным.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3.2.5. Вести аудио- и видеозапись занятий с целью контроля качества оказываемых Услуг соответствующими преподавателями.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3.2.6. Использовать электронный адрес, номер телефона и логин Skype, который использовался Заказчиком (Слушателем) при регистрации (заполнении заявки), для отправки Заказчику (Слушателю) информационных и рекламно-информационных материалов, направленных с целью информирования последнего о деятельности Исполнителя и ходе исполнения Договора. При отсутствии письменного или устного отказа Заказчика в получении данных материалов, направленного в адрес Исполнителя, согласие на получение данного рода материалов считается подтвержденным.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3.2.7. Привлекать к оказанию Услуг третьих лиц в целях своевременного и качественного исполнения обязательств по настоящему Договору.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3.3. Заказчик обязуется: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3.3.1. Оплатить Услуги в соответствии с п. 2.4. и п. 2.7. Договора.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3.3.2. Обеспечить посещение Слушателем оплаченных занятий.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3.3.3. Обеспечить выполнение Слушателем указаний Исполнителя, касающихся предмета Договора. Предоставить Исполнителю 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lastRenderedPageBreak/>
        <w:t>все сведения и данные, необходимые для выполнения Исполнителем своих обязательств по настоящему Договору.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3.3.5. В случае необходимости подписать Акт оказанных Услуг в течение пяти рабочих дней с момента получения Акта от Исполнителя по почте или по электронным каналам связи и направить его Исполнителю почтой или по электронным каналам связи. Если Акт оказанных Услуг не оспорен Заказчиком в течение пяти рабочих дней с момента его предоставления, то он считается подписанным Заказчиком, а услуги оказанными и принятыми без возражений.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3.4. Заказчик имеет право: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3.4.1. Выбрать продолжительность занятия (2 либо 3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астрономических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часа неделю).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3.4.2. Отработать пропущенное занятие в соответствии с п. 4.7. Договора.</w:t>
      </w:r>
    </w:p>
    <w:p w:rsidR="00A10732" w:rsidRPr="00A10732" w:rsidRDefault="00A10732" w:rsidP="00A10732">
      <w:pPr>
        <w:shd w:val="clear" w:color="auto" w:fill="FFFFFF"/>
        <w:spacing w:after="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b/>
          <w:bCs/>
          <w:color w:val="112233"/>
          <w:sz w:val="15"/>
          <w:lang w:eastAsia="ru-RU"/>
        </w:rPr>
        <w:t>4. СТОИМОСТЬ УСЛУГ И ПОРЯДОК ОПЛАТЫ. ПОРЯДОК ОКАЗАНИЯ УСЛУГ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4.1. Стоимость услуг Исполнителя и возможные способы оплаты публикуются на сайте Исполнителя </w:t>
      </w:r>
      <w:hyperlink r:id="rId8" w:history="1">
        <w:r w:rsidRPr="00A10732">
          <w:rPr>
            <w:rFonts w:ascii="Helvetica" w:eastAsia="Times New Roman" w:hAnsi="Helvetica" w:cs="Helvetica"/>
            <w:color w:val="9F9F9F"/>
            <w:sz w:val="15"/>
            <w:u w:val="single"/>
            <w:lang w:eastAsia="ru-RU"/>
          </w:rPr>
          <w:t>https://javamentor.by/payment/</w:t>
        </w:r>
      </w:hyperlink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4.2. Стоимость Услуг, оказываемых в рамках настоящего Договора, определяется исходя из объема, характера и продолжительности заказанных Услуг и отражается в публикуемых на сайте информационных материалах.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4.3. Стоимость Услуг может изменяться Исполнителем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в одностороннем порядке при условии уведомления об этом Заказчика непосредственно на сайте Исполнителя путем изменения содержания информации о стоимости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(без специального отдельного объявления). Изменение стоимости Услуг не влечет перерасчета стоимости за период, предварительно оплаченный Заказчика до уведомления об изменении цен.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4.4. Оплата Услуг по настоящему Договору осуществляется на основе стопроцентной предоплаты и в порядке, устанавливаемом настоящим Договором.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4.5. В случае финансовой задолженности Заказчика (нарушение сроков и порядка оплаты) Исполнитель оставляет за собой право приостановить оказание услуг по данному Договору, в том числе путем недопуска Слушателя к оказываемым Исполнителем Услугам.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4.6. Количество занятий, проводимых в соответствии с настоящим Договором, определяется количеством оплаченных Заказчиком занятий.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4.7. В случае отсутствия Слушателя на занятиях без уважительной причины (такой как болезнь, семейные обстоятельства) и без предварительного уведомления не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позднее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чем за 8 часов до начала занятия стоимость пропущенного занятия не возвращается. При этом, в течение 6 дней со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дня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 xml:space="preserve"> пропущенного по уважительной причине занятия Слушатель имеет право отработать пропущенное Занятие в другое время, предварительно согласовав его с Исполнителем.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4.8. Занятие, которое не состоялось по техническим причинам либо по вине Исполнителя, оплате не подлежит.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4.9. Услуги по Договору считаются оказанными Заказчику в следующем порядке. Оказание услуг в течение действия настоящего договора разбито на этапы. Одним этапом оказания услуг является один обучающий курс. Отсутствие письменной претензии и мотивированного отказа от приемки работ Заказчика по оказанным Услугам в течение пяти рабочих дней с момента окончания каждого этапа оказания Услуг, означает, что обязательства со стороны Исполнителя считаются выполненными в полном объеме и Услуги считаются принятыми Заказчиком без претензий к объему, качеству и срокам исполнения.</w:t>
      </w:r>
    </w:p>
    <w:p w:rsidR="00A10732" w:rsidRPr="00A10732" w:rsidRDefault="00A10732" w:rsidP="00A10732">
      <w:pPr>
        <w:shd w:val="clear" w:color="auto" w:fill="FFFFFF"/>
        <w:spacing w:after="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b/>
          <w:bCs/>
          <w:color w:val="112233"/>
          <w:sz w:val="15"/>
          <w:lang w:eastAsia="ru-RU"/>
        </w:rPr>
        <w:t>5. ОТВЕТСТВЕННОСТЬ СТОРОН И ПОРЯДОК РАЗРЕШЕНИЯ СПОРОВ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5.1. За невыполнение или ненадлежащее выполнение условий Договора Стороны несут ответственность, предусмотренную действующим законодательством Республики Беларусь и Договором.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5.2. Нарушением условий Договора считается его невыполнение или ненадлежащее выполнение – выполнение с нарушением условий, определенных содержанием Договора.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5.3. В случае расторжения Договора по инициативе Заказчика, денежные средства, оплаченные Заказчиком за предоставленные Услуги, возврату не подлежат.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5.4. Сторона освобождается от определенной настоящим Договором и действующим законодательством Республики Беларусь ответственности за полное или частичное нарушение Договора, если она докажет, что такое нарушение случилось в результате действия форс-мажорных обстоятельств. При возникновении форс-мажорных обстоятельств, исключающих или объективно препятствующих исполнению данного Договора, Стороны не имеют взаимных претензий, и каждая из Сторон принимает на себя свой риск последствий этих обстоятельств.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5.5. Все споры, которые возникают по поводу выполнения настоящего Договора или связанные с ним, решаются путем проведения переговоров между Сторонами.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5.6. Если соответствующий спор невозможно решить путем проведения переговоров, он решается в судебном порядке в соответствии с установленной подведомственностью и подсудностью такого спора, согласно действующему законодательству Республики Беларусь.</w:t>
      </w:r>
    </w:p>
    <w:p w:rsidR="00A10732" w:rsidRPr="00A10732" w:rsidRDefault="00A10732" w:rsidP="00A10732">
      <w:pPr>
        <w:shd w:val="clear" w:color="auto" w:fill="FFFFFF"/>
        <w:spacing w:after="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b/>
          <w:bCs/>
          <w:color w:val="112233"/>
          <w:sz w:val="15"/>
          <w:lang w:eastAsia="ru-RU"/>
        </w:rPr>
        <w:t>6. СРОК ДЕЙСТВИЯ ДОГОВОРА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6.1. Настоящий Договор считается заключенным с момента зачисления на расчетный счет Исполнителя денежных средств, уплаченных Заказчиком в счет оплаты заказанных им Услуг на неопределенный срок.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6.2. Договор, может быть, расторгнут досрочно по соглашению Сторон или в одностороннем порядке в случаях, предусмотренных Договором. В случае расторжения Договора взаиморасчеты между Сторонами проводятся в соответствии с условиями Договора.</w:t>
      </w:r>
    </w:p>
    <w:p w:rsidR="00A10732" w:rsidRPr="00A10732" w:rsidRDefault="00A10732" w:rsidP="00A10732">
      <w:pPr>
        <w:shd w:val="clear" w:color="auto" w:fill="FFFFFF"/>
        <w:spacing w:after="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b/>
          <w:bCs/>
          <w:color w:val="112233"/>
          <w:sz w:val="15"/>
          <w:lang w:eastAsia="ru-RU"/>
        </w:rPr>
        <w:t>7. АДРЕСА, РЕКВИЗИТЫ СТОРОН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7.1. Стороны безоговорочно соглашаются под реквизитами Заказчика считать информацию, указанную им при оформлении заказа на предоставление Услуг.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7.2. Реквизиты Исполнителя:</w:t>
      </w:r>
    </w:p>
    <w:p w:rsidR="00A10732" w:rsidRPr="00A10732" w:rsidRDefault="00A10732" w:rsidP="00A10732">
      <w:pPr>
        <w:shd w:val="clear" w:color="auto" w:fill="FFFFFF"/>
        <w:spacing w:after="10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Индивидуальный предприниматель Коледа Алексей Николаевич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Адрес: 220085, г. Минск, пр-т Рокоссовского, д. 131, кв.3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Почтовый адрес: 220028, г. Минск, а/я 70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Банковские реквизиты: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BY02MTBK30130001093300056912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 xml:space="preserve">Банк «МТБанк» ЗАО ЦБУ “Победа” </w:t>
      </w:r>
      <w:proofErr w:type="gramStart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г</w:t>
      </w:r>
      <w:proofErr w:type="gramEnd"/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. Минск пр-т Независимости, 40</w:t>
      </w: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br/>
        <w:t>БИК: MTBKBY22</w:t>
      </w:r>
    </w:p>
    <w:p w:rsidR="00A10732" w:rsidRPr="00A10732" w:rsidRDefault="00A10732" w:rsidP="00A10732">
      <w:pPr>
        <w:shd w:val="clear" w:color="auto" w:fill="FFFFFF"/>
        <w:spacing w:after="100" w:afterAutospacing="1" w:line="240" w:lineRule="auto"/>
        <w:textAlignment w:val="baseline"/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</w:pPr>
      <w:r w:rsidRPr="00A10732">
        <w:rPr>
          <w:rFonts w:ascii="Helvetica" w:eastAsia="Times New Roman" w:hAnsi="Helvetica" w:cs="Helvetica"/>
          <w:color w:val="112233"/>
          <w:sz w:val="15"/>
          <w:szCs w:val="15"/>
          <w:lang w:eastAsia="ru-RU"/>
        </w:rPr>
        <w:t>УНП193052157</w:t>
      </w:r>
    </w:p>
    <w:p w:rsidR="004455ED" w:rsidRDefault="004455ED"/>
    <w:sectPr w:rsidR="004455ED" w:rsidSect="00445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A10732"/>
    <w:rsid w:val="004455ED"/>
    <w:rsid w:val="00A1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5ED"/>
  </w:style>
  <w:style w:type="paragraph" w:styleId="1">
    <w:name w:val="heading 1"/>
    <w:basedOn w:val="a"/>
    <w:link w:val="10"/>
    <w:uiPriority w:val="9"/>
    <w:qFormat/>
    <w:rsid w:val="00A10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7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1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0732"/>
    <w:rPr>
      <w:b/>
      <w:bCs/>
    </w:rPr>
  </w:style>
  <w:style w:type="character" w:styleId="a5">
    <w:name w:val="Hyperlink"/>
    <w:basedOn w:val="a0"/>
    <w:uiPriority w:val="99"/>
    <w:semiHidden/>
    <w:unhideWhenUsed/>
    <w:rsid w:val="00A107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mentor.by/pay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mentor.by/agree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mentor.by/payment/" TargetMode="External"/><Relationship Id="rId5" Type="http://schemas.openxmlformats.org/officeDocument/2006/relationships/hyperlink" Target="https://javamentor.by/agreemen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vamentor.b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1801</Words>
  <Characters>10271</Characters>
  <Application>Microsoft Office Word</Application>
  <DocSecurity>0</DocSecurity>
  <Lines>85</Lines>
  <Paragraphs>24</Paragraphs>
  <ScaleCrop>false</ScaleCrop>
  <Company>Microsoft</Company>
  <LinksUpToDate>false</LinksUpToDate>
  <CharactersWithSpaces>12048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2019-12-09T08:53:00Z</dcterms:created>
  <dcterms:modified xsi:type="dcterms:W3CDTF">2019-12-09T08:54:00Z</dcterms:modified>
</cp:coreProperties>
</file>