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ПОРЯДОК ОБЕСПЕЧЕНИЯ НАСЕЛЕНИЯ СУБЪЕКТА РОССИЙСКОЙ ФЕДЕРАЦИИ СРЕДСТВАМИ ИНДИВИДУАЛЬНОЙ ЗАЩИТЫ В ЦЕЛЯХ ГРАЖДАНСКОЙ ОБОРОНЫ</w:t>
      </w:r>
    </w:p>
    <w:p>
      <w:r>
        <w:rPr>
          <w:b/>
        </w:rPr>
        <w:t>Рубрика: КОНСПЕКТ СПЕЦИАЛИСТА ПО ГО И ЧС</w:t>
        <w:br/>
      </w:r>
    </w:p>
    <w:p/>
    <w:p>
      <w:pPr>
        <w:jc w:val="both"/>
      </w:pPr>
      <w:r>
        <w:rPr>
          <w:b w:val="0"/>
          <w:i w:val="0"/>
        </w:rPr>
        <w:t>В публикации в формате положения рассмотрены нормативно-правовая база и п</w:t>
      </w:r>
      <w:hyperlink r:id="rId9">
        <w:r>
          <w:rPr>
            <w:color w:val="0563C1"/>
            <w:u w:val="single"/>
          </w:rPr>
          <w:t xml:space="preserve">орядок накопления, выдачи, использования, хранения и освежения средств индивидуальной защиты (СИЗ)  в целях гражданской обороны. В соответствии со статьей 2 Федерального закона от 12.02.1998 N 28-ФЗ "О гражданской обороне"</w:t>
        </w:r>
      </w:hyperlink>
      <w:r>
        <w:rPr>
          <w:b w:val="0"/>
          <w:i w:val="0"/>
        </w:rPr>
        <w:t xml:space="preserve"> обеспечение населения СИЗ является одной из основных задач гражданской обороны. Для решения этой задачи в соответствии с пунктом 10 Положения о гражданской обороне в Российской Федерации</w:t>
      </w:r>
      <w:r>
        <w:rPr>
          <w:vertAlign w:val="superscript"/>
        </w:rPr>
        <w:t>32</w:t>
      </w:r>
      <w:r>
        <w:rPr>
          <w:b w:val="0"/>
          <w:i w:val="0"/>
        </w:rPr>
        <w:t xml:space="preserve"> планируются и проводятся мероприятия по: 1) накоплению, хранению, освежению и использованию по предназначению СИЗ; 2) обеспечению выдачи населению СИЗ в установленные сроки.</w:t>
      </w:r>
    </w:p>
    <w:p>
      <w:pPr>
        <w:jc w:val="center"/>
      </w:pPr>
      <w:r>
        <w:rPr>
          <w:b/>
          <w:i w:val="0"/>
        </w:rPr>
        <w:t>ПРИМЕРНОЕ ПОЛОЖЕНИЕ ОБ ОБЕСПЕЧЕНИИ НАСЕЛЕНИЯ СУБЪЕКТА РОССИЙСКОЙ ФЕДЕРАЦИИ СРЕДСТВАМИ ИНДИВИДУАЛЬНОЙ ЗАЩИТЫ В ЦЕЛЯХ ГРАЖДАНСКОЙ ОБОРОНЫ</w:t>
      </w:r>
    </w:p>
    <w:p>
      <w:pPr>
        <w:jc w:val="center"/>
      </w:pPr>
      <w:r>
        <w:rPr>
          <w:b w:val="0"/>
          <w:i w:val="0"/>
        </w:rPr>
        <w:t>1. Общие положения</w:t>
      </w:r>
    </w:p>
    <w:p>
      <w:pPr>
        <w:jc w:val="both"/>
      </w:pPr>
      <w:r>
        <w:rPr>
          <w:b w:val="0"/>
          <w:i w:val="0"/>
        </w:rPr>
        <w:t>1. Настоящее положение определяет организацию и порядок накопления, хранения, освежения и использования средств индивидуальной защиты (СИЗ) для обеспечения защиты населения субъекта Российской Федерации (РФ), проживающего в пределах границ зон защитных мероприятий, устанавливаемых вокруг комплекса объектов по хранению и уничтожению химического оружия, и зон возможного радиоактивного и химического загрязнения (заражения), устанавливаемых вокруг радиационно, ядерно и химически опасных объектов.</w:t>
      </w:r>
    </w:p>
    <w:p>
      <w:pPr>
        <w:jc w:val="both"/>
      </w:pPr>
      <w:r>
        <w:rPr>
          <w:b w:val="0"/>
          <w:i w:val="0"/>
        </w:rPr>
        <w:t>2. К СИЗ относятся СИЗ органов дыхания (фильтрующие и изолирующие противогазы, дополнительные патроны, респираторы, камеры защитные детские) и медицинские СИЗ (комплекты индивидуальные гражданской защиты, индивидуальные противохимические пакеты, индивидуальные перевязочные пакеты).</w:t>
      </w:r>
    </w:p>
    <w:p>
      <w:pPr>
        <w:jc w:val="both"/>
      </w:pPr>
      <w:r>
        <w:rPr>
          <w:b w:val="0"/>
          <w:i w:val="0"/>
        </w:rPr>
        <w:t>3. Обеспечение населения СИЗ осуществляется в соответствии с основными задачами в области гражданской обороны и в комплексе мероприятий по подготовке к защите и по защите населения, материальных и культурных ценностей на территории РФ от опасностей, возникающих при ведении военных конфликтов или вследствие этих конфликтов, а также для защиты населения при возникновении чрезвычайных ситуаций.</w:t>
      </w:r>
    </w:p>
    <w:p>
      <w:pPr>
        <w:jc w:val="both"/>
      </w:pPr>
      <w:r>
        <w:rPr>
          <w:b w:val="0"/>
          <w:i w:val="0"/>
        </w:rPr>
        <w:t>4. Накопление запасов (резервов) СИЗ осуществляется заблаговременно территориальными органами федеральных органов исполнительной власти по субъекту РФ, исполнительными органами государственной власти субъекта РФ и организациями с учетом факторов риска возникновения чрезвычайных ситуаций техногенного характера, представляющих непосредственную угрозу жизни и здоровью населения.</w:t>
      </w:r>
    </w:p>
    <w:p>
      <w:pPr>
        <w:jc w:val="both"/>
      </w:pPr>
      <w:r>
        <w:rPr>
          <w:b w:val="0"/>
          <w:i w:val="0"/>
        </w:rPr>
        <w:t>5. Номенклатура и объемы СИЗ в запасах (резервах) определяются создающими их органами с учетом факторов риска</w:t>
      </w:r>
      <w:hyperlink r:id="rId10">
        <w:r>
          <w:rPr>
            <w:color w:val="0563C1"/>
            <w:u w:val="single"/>
          </w:rPr>
          <w:t xml:space="preserve"> возникновения чрезвычайных ситуаций техногенного характера, представляющих непосредственную угрозу жизни и здоровью населения, в соответствии с постановлением Правительства РФ от 27.04.2000 N 379 «О накоплении, хранении и использовании в целях гражданской обороны запасов материально-технических, продовольственных, медицинских и иных средств»</w:t>
        </w:r>
      </w:hyperlink>
      <w:r>
        <w:rPr>
          <w:b w:val="0"/>
          <w:i w:val="0"/>
        </w:rPr>
        <w:t>. При определении номенклатуры и объемов запасов должны учитываться имеющиеся СИЗ, накопленные для ликвидации чрезвычайных ситуаций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6. СИЗ, находящиеся в ведении Департамента по ГО и ЧС субъекта РФ, предназначены для обеспечения защиты детей дошкольного возраста, обучающихся и взрослого неработающего населения, проживающих в пределах границ зон возможного радиоактивного и химического загрязнения (заражения) на территории субъекта РФ.</w:t>
      </w:r>
    </w:p>
    <w:p>
      <w:pPr>
        <w:jc w:val="both"/>
      </w:pPr>
      <w:r>
        <w:rPr>
          <w:b w:val="0"/>
          <w:i w:val="0"/>
        </w:rPr>
        <w:t>7. Обеспечению СИЗ подлежит население, проживающее на территориях в пределах границ зон:</w:t>
      </w:r>
    </w:p>
    <w:p>
      <w:pPr>
        <w:jc w:val="both"/>
      </w:pPr>
      <w:r>
        <w:rPr>
          <w:b w:val="0"/>
          <w:i w:val="0"/>
        </w:rPr>
        <w:t>1) защитных мероприятий, устанавливаемых вокруг комплекса объектов по хранению и уничтожению химического оружия;</w:t>
      </w:r>
    </w:p>
    <w:p>
      <w:pPr>
        <w:jc w:val="both"/>
      </w:pPr>
      <w:r>
        <w:rPr>
          <w:b w:val="0"/>
          <w:i w:val="0"/>
        </w:rPr>
        <w:t>2) возможного радиоактивного и химического загрязнения (заражения), устанавливаемых вокруг радиационно, ядерно и химически опасных объектов.</w:t>
      </w:r>
    </w:p>
    <w:p>
      <w:pPr>
        <w:jc w:val="both"/>
      </w:pPr>
      <w:r>
        <w:rPr>
          <w:b w:val="0"/>
          <w:i w:val="0"/>
        </w:rPr>
        <w:t>8. Для всех категорий населения запасы СИЗ создаются заблаговременно в мирное время.</w:t>
      </w:r>
    </w:p>
    <w:p>
      <w:pPr>
        <w:jc w:val="center"/>
      </w:pPr>
      <w:r>
        <w:rPr>
          <w:b w:val="0"/>
          <w:i w:val="0"/>
        </w:rPr>
        <w:t>2. Организация и порядок накопления СИЗ</w:t>
      </w:r>
    </w:p>
    <w:p>
      <w:pPr>
        <w:jc w:val="both"/>
      </w:pPr>
      <w:r>
        <w:rPr>
          <w:b w:val="0"/>
          <w:i w:val="0"/>
        </w:rPr>
        <w:t>9. Департамент по ГО и ЧС субъекта РФ определяет номенклатуру, объемы СИЗ в запасах (резервах), создает и содержит запасы (резервы) СИЗ, осуществляет контроль за созданием, хранением и использованием своих запасов (резервов) СИЗ.</w:t>
      </w:r>
    </w:p>
    <w:p>
      <w:pPr>
        <w:jc w:val="both"/>
      </w:pPr>
      <w:r>
        <w:rPr>
          <w:b w:val="0"/>
          <w:i w:val="0"/>
        </w:rPr>
        <w:t>10. Организационно-методическое руководство, контроль и надзор за накоплением, хранением и использованием запасов (резервов) СИЗ, создаваемых федеральными органами исполнительной власти, органами исполнительной власти субъектов РФ и организациями осуществляется Главным управлением МЧС России по субъекту РФ в соответствии с постановлениями Правительства РФ: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от 25.07.2020 N 1119 «Об утверждении Правил создания, использования и восполнения резервов материальных ресурсов федеральных органов исполнительной власти для ликвидации чрезвычайных ситуаций природного и техногенного характера»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от 27.04.2000 N 379 «О накоплении, хранении и использовании в целях гражданской обороны запасов материально-технических, продовольственных, медицинских и иных средств»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от 25.06.2021 N 1013 "О федеральном государственном надзоре в области защиты населения и территорий от чрезвычайных ситуаций"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от 25.06.2021 N 1007 "О федеральном государственном надзоре в области гражданской обороны"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11. Накопление СИЗ в запасах (резервах) для проведения мероприятий по гражданской обороне и защиты населения, проживающего на территориях, указанных в пункте 7 настоящего Положения, осуществляется из следующего расчета:</w:t>
      </w:r>
    </w:p>
    <w:p>
      <w:pPr>
        <w:jc w:val="both"/>
      </w:pPr>
      <w:r>
        <w:rPr>
          <w:b w:val="0"/>
          <w:i w:val="0"/>
        </w:rPr>
        <w:t>1) дети до 1,5 лет обеспечиваются камерами защитными детскими на 100%;</w:t>
      </w:r>
    </w:p>
    <w:p>
      <w:pPr>
        <w:jc w:val="both"/>
      </w:pPr>
      <w:r>
        <w:rPr>
          <w:b w:val="0"/>
          <w:i w:val="0"/>
        </w:rPr>
        <w:t>2) дети от 1,5 до 17 лет обеспечиваются детскими противогазами на 100%;</w:t>
      </w:r>
    </w:p>
    <w:p>
      <w:pPr>
        <w:jc w:val="both"/>
      </w:pPr>
      <w:r>
        <w:rPr>
          <w:b w:val="0"/>
          <w:i w:val="0"/>
        </w:rPr>
        <w:t>3) неработающее взрослое население обеспечивается противогазами фильтрующими на 100%;</w:t>
      </w:r>
    </w:p>
    <w:p>
      <w:pPr>
        <w:jc w:val="both"/>
      </w:pPr>
      <w:r>
        <w:rPr>
          <w:b w:val="0"/>
          <w:i w:val="0"/>
        </w:rPr>
        <w:t>4) работники организаций, расположенных в пределах границ зон:</w:t>
      </w:r>
    </w:p>
    <w:p>
      <w:pPr>
        <w:jc w:val="both"/>
      </w:pPr>
      <w:r>
        <w:rPr>
          <w:b w:val="0"/>
          <w:i w:val="0"/>
        </w:rPr>
        <w:t>возможного радиоактивного загрязнения (заражения), устанавливаемых вокруг радиационно опасных объектов, – обеспечиваются респираторами на 100%, медицинскими СИЗ из расчета на 30% от их общей численности;</w:t>
      </w:r>
    </w:p>
    <w:p>
      <w:pPr>
        <w:jc w:val="both"/>
      </w:pPr>
      <w:r>
        <w:rPr>
          <w:b w:val="0"/>
          <w:i w:val="0"/>
        </w:rPr>
        <w:t>возможного химического заражения, устанавливаемых вокруг химически опасных объектов, – обеспечиваются противогазами на 100%, медицинскими СИЗ из расчета на 30% от их общей численности.</w:t>
      </w:r>
    </w:p>
    <w:p>
      <w:pPr>
        <w:jc w:val="both"/>
      </w:pPr>
      <w:r>
        <w:rPr>
          <w:b w:val="0"/>
          <w:i w:val="0"/>
        </w:rPr>
        <w:t>При этом количество запасов противогазов увеличивается на 5% от потребности для обеспечения подгонки и замены неисправных противогазов.</w:t>
      </w:r>
    </w:p>
    <w:p>
      <w:pPr>
        <w:jc w:val="both"/>
      </w:pPr>
      <w:r>
        <w:rPr>
          <w:b w:val="0"/>
          <w:i w:val="0"/>
        </w:rPr>
        <w:t>По решению руководителей исполнительных органов государственной власти субъекта РФ и организаций в зонах возможного химического заражения и на химически опасных объектах в номенклатуру включаются дополнительные патроны к фильтрующим противогазам для защиты от химически опасных веществ с учетом факторов риска.</w:t>
      </w:r>
    </w:p>
    <w:p>
      <w:pPr>
        <w:jc w:val="both"/>
      </w:pPr>
      <w:r>
        <w:rPr>
          <w:b w:val="0"/>
          <w:i w:val="0"/>
        </w:rPr>
        <w:t>12. Для населения, проживающего на территориях в пределах границ зон радиоактивного загрязнения, создаются запасы (резервы) для респираторов из расчета на 100% от его общей численности, комплектов индивидуальный медицинский гражданской защиты для взрослого населения и детей в возрасте старше 12 лет из расчета на 30% от их общей численности.</w:t>
      </w:r>
    </w:p>
    <w:p>
      <w:pPr>
        <w:jc w:val="both"/>
      </w:pPr>
      <w:r>
        <w:rPr>
          <w:b w:val="0"/>
          <w:i w:val="0"/>
        </w:rPr>
        <w:t>Номенклатура медицинских СИЗ включает только зарегистрированные на территории РФ лекарственные препараты и медицинские изделия; для детей предусматриваются лекарственные препараты в детских дозировках.</w:t>
      </w:r>
    </w:p>
    <w:p>
      <w:pPr>
        <w:jc w:val="both"/>
      </w:pPr>
      <w:r>
        <w:rPr>
          <w:b w:val="0"/>
          <w:i w:val="0"/>
        </w:rPr>
        <w:t>13. Выбор конкретной марки (модели) СИЗ для создания запасов осуществляется по результатам прогнозирования поражающих факторов радиационного, химического характера, развивающихся по наиболее опасным сценариям, а также с учетом особенностей их использования для разных категорий населения и медицинских противопоказаний (заболеваний органов кровообращения, челюстно-лицевого аппарата, хронических заболеваний верхних дыхательных путей, деформации грудной клетки и т.д.).</w:t>
      </w:r>
    </w:p>
    <w:p>
      <w:pPr>
        <w:jc w:val="both"/>
      </w:pPr>
      <w:r>
        <w:rPr>
          <w:b w:val="0"/>
          <w:i w:val="0"/>
        </w:rPr>
        <w:t>14. СИЗ должны гарантированно исключать риск поражения человека в течение времени, необходимого для проведения первоочередных мероприятий, и по возможности быть универсальными по назначению и защитным свойствам (время защитного действия при различных концентрациях радиоактивных и опасных химических веществ и биологических средств, эргономические свойства, массогабаритные характеристики, показатели надежности и т.д.). Также СИЗ при пожарах должны гарантированно защищать население от продуктов горения, в том числе от монооксида углерода. Медицинские СИЗ выбираются с учетом показаний к применению лекарственных препаратов, медицинских изделий, комплектов и (или) их оптимальных сочетаний.</w:t>
      </w:r>
    </w:p>
    <w:p>
      <w:pPr>
        <w:jc w:val="both"/>
      </w:pPr>
      <w:r>
        <w:rPr>
          <w:b w:val="0"/>
          <w:i w:val="0"/>
        </w:rPr>
        <w:t>15. Исполнительные органы государственной власти субъекта РФ и организации независимо от форм собственности представляют сведения в Главное управление МЧС России по субъекту РФ о планируемых и осуществленных закупках СИЗ по установленной форме.</w:t>
      </w:r>
    </w:p>
    <w:p>
      <w:pPr>
        <w:jc w:val="center"/>
      </w:pPr>
      <w:r>
        <w:rPr>
          <w:b w:val="0"/>
          <w:i w:val="0"/>
        </w:rPr>
        <w:t>3. Организация выдачи и использования СИЗ</w:t>
      </w:r>
    </w:p>
    <w:p>
      <w:pPr>
        <w:jc w:val="both"/>
      </w:pPr>
      <w:r>
        <w:rPr>
          <w:b w:val="0"/>
          <w:i w:val="0"/>
        </w:rPr>
        <w:t>16. Планирование выдачи запасов СИЗ для использования по предназначению осуществляется в мирное время, а выдача – при введении степеней готовности на пунктах выдачи СИЗ.</w:t>
      </w:r>
    </w:p>
    <w:p>
      <w:pPr>
        <w:jc w:val="both"/>
      </w:pPr>
      <w:r>
        <w:rPr>
          <w:b w:val="0"/>
          <w:i w:val="0"/>
        </w:rPr>
        <w:t>17. СИЗ выдаются из запасов имущества гражданской обороны исполнительных органов государственной власти субъекта РФ следующим категориям населения:</w:t>
      </w:r>
    </w:p>
    <w:p>
      <w:pPr>
        <w:jc w:val="both"/>
      </w:pPr>
      <w:r>
        <w:rPr>
          <w:b w:val="0"/>
          <w:i w:val="0"/>
        </w:rPr>
        <w:t>1) для обеспечения взрослого населения, не занятого в производственной сфере, оснащения личного состава формирований по обеспечению выполнения мероприятий по гражданской обороне – противогазы фильтрующие гражданские;</w:t>
      </w:r>
    </w:p>
    <w:p>
      <w:pPr>
        <w:jc w:val="both"/>
      </w:pPr>
      <w:r>
        <w:rPr>
          <w:b w:val="0"/>
          <w:i w:val="0"/>
        </w:rPr>
        <w:t>2) детям до 1,5 лет – камеры защитные детские;</w:t>
      </w:r>
    </w:p>
    <w:p>
      <w:pPr>
        <w:jc w:val="both"/>
      </w:pPr>
      <w:r>
        <w:rPr>
          <w:b w:val="0"/>
          <w:i w:val="0"/>
        </w:rPr>
        <w:t>3) детям от 1,5 до 17 лет – противогазы фильтрующие детские;</w:t>
      </w:r>
    </w:p>
    <w:p>
      <w:pPr>
        <w:jc w:val="both"/>
      </w:pPr>
      <w:r>
        <w:rPr>
          <w:b w:val="0"/>
          <w:i w:val="0"/>
        </w:rPr>
        <w:t>4) для оснащения формирований по обеспечению выполнения мероприятий по гражданской обороне (личный состав пунктов выдачи средств индивидуальной защиты, санитарно-обмывочных пунктов станций обеззараживания одежды, станций обеззараживания техники) – приборы радиационной и химической разведки, дозиметрического контроля;</w:t>
      </w:r>
    </w:p>
    <w:p>
      <w:pPr>
        <w:jc w:val="both"/>
      </w:pPr>
      <w:r>
        <w:rPr>
          <w:b w:val="0"/>
          <w:i w:val="0"/>
        </w:rPr>
        <w:t>5) работникам территориальных органов федеральных органов исполнительной власти, организаций, расположенных в пределах границ зон возможного химического заражения на территории субъекта РФ, – противогазы (для доукомплектования до требуемой обеспеченности).</w:t>
      </w:r>
    </w:p>
    <w:p>
      <w:pPr>
        <w:jc w:val="both"/>
      </w:pPr>
      <w:r>
        <w:rPr>
          <w:b w:val="0"/>
          <w:i w:val="0"/>
        </w:rPr>
        <w:t>18. СИЗ из запасов организаций выдаются:</w:t>
      </w:r>
    </w:p>
    <w:p>
      <w:pPr>
        <w:jc w:val="both"/>
      </w:pPr>
      <w:r>
        <w:rPr>
          <w:b w:val="0"/>
          <w:i w:val="0"/>
        </w:rPr>
        <w:t>1) работникам радиационно опасных объектов и организаций, расположенных на территориях в границах зон возможного опасного радиоактивного загрязнения, – респираторы из расчета на 100% от их общей численности;</w:t>
      </w:r>
    </w:p>
    <w:p>
      <w:pPr>
        <w:jc w:val="both"/>
      </w:pPr>
      <w:r>
        <w:rPr>
          <w:b w:val="0"/>
          <w:i w:val="0"/>
        </w:rPr>
        <w:t>2) работникам химически опасных объектов и организаций, расположенных на территориях в границах зон возможного химического заражения, – противогазы из расчета на 100% от их общей численности;</w:t>
      </w:r>
    </w:p>
    <w:p>
      <w:pPr>
        <w:jc w:val="both"/>
      </w:pPr>
      <w:r>
        <w:rPr>
          <w:b w:val="0"/>
          <w:i w:val="0"/>
        </w:rPr>
        <w:t>3) личному составу формирований по обеспечению выполнения мероприятий по гражданской обороне, аварийно-спасательных формирований и спасательных служб – СИЗ в соответствии с табелями оснащения.</w:t>
      </w:r>
    </w:p>
    <w:p>
      <w:pPr>
        <w:jc w:val="both"/>
      </w:pPr>
      <w:r>
        <w:rPr>
          <w:b w:val="0"/>
          <w:i w:val="0"/>
        </w:rPr>
        <w:t>Рабочие и служащие организаций независимо от форм собственности обеспечиваются СИЗ из запасов, создаваемых в организациях за счет собственных финансовых средств.</w:t>
      </w:r>
    </w:p>
    <w:p>
      <w:pPr>
        <w:jc w:val="both"/>
      </w:pPr>
      <w:r>
        <w:rPr>
          <w:b w:val="0"/>
          <w:i w:val="0"/>
        </w:rPr>
        <w:t>19. Выдача СИЗ неработающему населению субъекта РФ из запасов имущества гражданской обороны для использования по предназначению осуществляется в соответствии с планом распределения и выдачи из запасов имущества гражданской обороны субъекта РФ по нарядам, два экземпляра которых находятся на складе.</w:t>
      </w:r>
    </w:p>
    <w:p>
      <w:pPr>
        <w:jc w:val="both"/>
      </w:pPr>
      <w:r>
        <w:rPr>
          <w:b w:val="0"/>
          <w:i w:val="0"/>
        </w:rPr>
        <w:t>План, разработанный в полном объеме, утверждается решением руководителя органа (организации), создающего запасы, в двух экземплярах.</w:t>
      </w:r>
    </w:p>
    <w:p>
      <w:pPr>
        <w:jc w:val="both"/>
      </w:pPr>
      <w:r>
        <w:rPr>
          <w:b w:val="0"/>
          <w:i w:val="0"/>
        </w:rPr>
        <w:t>Первый экземпляр остается у исполнителя, второй территориальные органы федеральных органов исполнительной власти по субъекту РФ направляют в МЧС России, а исполнительные органы государственной власти субъекта РФ – в Главное управление МЧС России по субъекту РФ.</w:t>
      </w:r>
    </w:p>
    <w:p>
      <w:pPr>
        <w:jc w:val="both"/>
      </w:pPr>
      <w:r>
        <w:rPr>
          <w:b w:val="0"/>
          <w:i w:val="0"/>
        </w:rPr>
        <w:t>20. Органы местного самоуправления совместно с органами управления гражданской обороны и чрезвычайных ситуаций городских округов и муниципальных районов в соответствии с извещением на получение СИЗ со складов хранения запасов имущества гражданской обороны проводят необходимые расчеты на выделение сил и средств для обеспечения выполнения работ по погрузке и вывозу имущества гражданской обороны со складов хранения и отдают распоряжения соответствующим предприятиям и организациям о выделении личного состава и автотранспорта для вывоза имущества гражданской обороны на пункты выдачи СИЗ.</w:t>
      </w:r>
    </w:p>
    <w:p>
      <w:pPr>
        <w:jc w:val="both"/>
      </w:pPr>
      <w:r>
        <w:rPr>
          <w:b w:val="0"/>
          <w:i w:val="0"/>
        </w:rPr>
        <w:t>21. СИЗ вывозятся со специальных складов на пункты выдачи СИЗ муниципального образования при введении на территории субъекта РФ повышенных степеней готовности гражданской обороны.</w:t>
      </w:r>
    </w:p>
    <w:p>
      <w:pPr>
        <w:jc w:val="both"/>
      </w:pPr>
      <w:r>
        <w:rPr>
          <w:b w:val="0"/>
          <w:i w:val="0"/>
        </w:rPr>
        <w:t>С этого момента пункты выдачи СИЗ организациями приводятся в готовность к работе.</w:t>
      </w:r>
    </w:p>
    <w:p>
      <w:pPr>
        <w:jc w:val="both"/>
      </w:pPr>
      <w:r>
        <w:rPr>
          <w:b w:val="0"/>
          <w:i w:val="0"/>
        </w:rPr>
        <w:t>22. Выдачу СИЗ неработающему населению на пунктах выдачи необходимо проводить для групп (учебных, дошкольных, возрастных) по общей ведомости, а индивидуально – только по талону (расписке).</w:t>
      </w:r>
    </w:p>
    <w:p>
      <w:pPr>
        <w:jc w:val="both"/>
      </w:pPr>
      <w:r>
        <w:rPr>
          <w:b w:val="0"/>
          <w:i w:val="0"/>
        </w:rPr>
        <w:t>Продолжительность выдачи неработающему населению СИЗ не должна превышать 24 часа.</w:t>
      </w:r>
    </w:p>
    <w:p>
      <w:pPr>
        <w:jc w:val="center"/>
      </w:pPr>
      <w:r>
        <w:rPr>
          <w:b w:val="0"/>
          <w:i w:val="0"/>
        </w:rPr>
        <w:t>4. Хранение СИЗ</w:t>
      </w:r>
    </w:p>
    <w:p>
      <w:pPr>
        <w:jc w:val="both"/>
      </w:pPr>
      <w:r>
        <w:rPr>
          <w:b w:val="0"/>
          <w:i w:val="0"/>
        </w:rPr>
        <w:t>23. Порядок хранения СИЗ, а также требования к складским по</w:t>
      </w:r>
      <w:hyperlink r:id="rId14">
        <w:r>
          <w:rPr>
            <w:color w:val="0563C1"/>
            <w:u w:val="single"/>
          </w:rPr>
          <w:t xml:space="preserve">мещениям определены Правилами использования и содержания средств индивидуальной защиты, приборов радиационной, химической разведки и контроля, утвержденными приказом МЧС России от 27.05.2003 N 285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24. СИЗ в запасах (резервах) территориальных органов федеральных органов исполнительной власти по субъекту РФ, исполнительных органов государственной власти субъекта РФ, органов местного самоуправления и организаций должны храниться на складах этих органов и (или) организаций, находящихся в их ведении. При отсутствии своих складов допускается хранение запасов СИЗ на складах других организаций.</w:t>
      </w:r>
    </w:p>
    <w:p>
      <w:pPr>
        <w:jc w:val="both"/>
      </w:pPr>
      <w:r>
        <w:rPr>
          <w:b w:val="0"/>
          <w:i w:val="0"/>
        </w:rPr>
        <w:t>25. Населению, проживающему на территориях в пределах границ зон возможного радиоактивного и химического загрязнения (заражения), устанавливаемых вокруг радиационно и химически опасных объектов, по решению соответствующих руководителей территориальных органов федеральных органов исполнительной власти, исполнительных органов государственной власти субъекта РФ, органов местного самоуправления и организаций СИЗ могут выдаваться на ответственное хранение по месту жительства при условии обеспечения их сохранности.</w:t>
      </w:r>
    </w:p>
    <w:p>
      <w:pPr>
        <w:jc w:val="both"/>
      </w:pPr>
      <w:r>
        <w:rPr>
          <w:b w:val="0"/>
          <w:i w:val="0"/>
        </w:rPr>
        <w:t>26. Подготовка населения по соблюдению и выполнению правил хранения и использования СИЗ проводится территориальными органами федеральных органов исполнительной власти по субъ</w:t>
      </w:r>
      <w:hyperlink r:id="rId15">
        <w:r>
          <w:rPr>
            <w:color w:val="0563C1"/>
            <w:u w:val="single"/>
          </w:rPr>
          <w:t xml:space="preserve">екту РФ, исполнительными органами государственной власти субъекта РФ, органами местного самоуправления и организациями в порядке, установленном постановлениями Правительства РФ от 02.11.2000 N 841 «Об утверждении Положения об организации подготовки населения в области гражданской обороны»</w:t>
        </w:r>
      </w:hyperlink>
      <w:hyperlink r:id="rId16">
        <w:r>
          <w:rPr>
            <w:color w:val="0563C1"/>
            <w:u w:val="single"/>
          </w:rPr>
          <w:t xml:space="preserve"> и от 18.09.2020 N 1485 «Об утверждении Положения о подготовке граждан Российской Федерации, иностранных граждан и лиц без гражданства в области защиты от чрезвычайных ситуаций природного и техногенного характера»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ab/>
      </w:r>
    </w:p>
    <w:p>
      <w:pPr>
        <w:jc w:val="center"/>
      </w:pPr>
      <w:r>
        <w:rPr>
          <w:b w:val="0"/>
          <w:i w:val="0"/>
        </w:rPr>
        <w:t>5. Освежение СИЗ</w:t>
      </w:r>
    </w:p>
    <w:p>
      <w:pPr>
        <w:jc w:val="both"/>
      </w:pPr>
      <w:r>
        <w:rPr>
          <w:b w:val="0"/>
          <w:i w:val="0"/>
        </w:rPr>
        <w:t>27. СИЗ, находящиеся в запасах (резервах), подлежат освежению по результатам лабораторных испытаний, в связи с выявлением отклонений от нормативных показателей, установленных ГОСТами или техническими условиями, утратой ими защитных и эксплуатационных характеристик и невозможностью их ремонта.</w:t>
      </w:r>
    </w:p>
    <w:p>
      <w:pPr>
        <w:jc w:val="both"/>
      </w:pPr>
      <w:r>
        <w:rPr>
          <w:b w:val="0"/>
          <w:i w:val="0"/>
        </w:rPr>
        <w:t>28. Проведение периодических испытаний СИЗ с целью проверки их защитных и эксплуатационных характеристик осуществляется химико-радиометрической лабораторией, являющейся структурным подразделением Департамента по ГО и ЧС субъекта РФ.</w:t>
      </w:r>
    </w:p>
    <w:p>
      <w:pPr>
        <w:jc w:val="both"/>
      </w:pPr>
      <w:r>
        <w:rPr>
          <w:b w:val="0"/>
          <w:i w:val="0"/>
        </w:rPr>
        <w:t>29. Списание СИЗ осуществляется по решениям руководителей территориальных органов федеральных органов исполнительной власти по субъекту РФ, исполнительных органов государственной власти субъекта РФ, органов местного самоуправления и орга</w:t>
      </w:r>
      <w:hyperlink r:id="rId14">
        <w:r>
          <w:rPr>
            <w:color w:val="0563C1"/>
            <w:u w:val="single"/>
          </w:rPr>
          <w:t xml:space="preserve">низаций на основании результатов лабораторных испытаний (проверок), выданных лабораториями и другими уполномоченными организациями, в порядке, установленном приказом МЧС России от 27.05.2003 N 285 «Об утверждении и введении в действие Правил использования и содержания средств индивидуальной защиты, приборов радиационной, химической разведки и контроля»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30. По результатам периодических (лабораторных) испытаний допускается списывать фильтрующе-поглощающую коробку противогаза или лицевую часть отдельно друг от друга.</w:t>
      </w:r>
    </w:p>
    <w:p>
      <w:pPr>
        <w:jc w:val="both"/>
      </w:pPr>
      <w:r>
        <w:rPr>
          <w:b w:val="0"/>
          <w:i w:val="0"/>
        </w:rPr>
        <w:t>31. Основанием для продления срока хранения по истечении сроков годности или списания СИЗ из запасов (резервов) является акт периодического лабораторного испытания, в котором указываются: формулярные данные испытанных партий СИЗ, даты испытаний и номера анализов, количество образцов (проб), подвергнутых испытаниям, результаты испытаний по всем показателям, выводы о качестве каждой в отдельности партии и заключение химико-радиометрической лаборатории.</w:t>
      </w:r>
    </w:p>
    <w:p>
      <w:pPr>
        <w:jc w:val="both"/>
      </w:pPr>
      <w:r>
        <w:rPr>
          <w:b w:val="0"/>
          <w:i w:val="0"/>
        </w:rPr>
        <w:t>32. Информация о списании СИЗ в обязательном порядке направляется территориальными органами федеральных органов исполнительной власти по субъекту РФ, Департаментом по ГО и ЧС субъекта РФ, органами местного самоуправления и организациями в Главное управление МЧС России по субъекту РФ.</w:t>
      </w:r>
    </w:p>
    <w:p>
      <w:pPr>
        <w:jc w:val="both"/>
      </w:pPr>
      <w:r>
        <w:rPr>
          <w:b w:val="0"/>
          <w:i w:val="0"/>
        </w:rPr>
        <w:t>33. Ответственность за проведение своевременного отбора образцов СИЗ и доставку их в химико-радиометрическую лабораторию возлагается на организации, в запасах которых находятся эти средства защиты.</w:t>
      </w:r>
    </w:p>
    <w:p>
      <w:pPr>
        <w:jc w:val="both"/>
      </w:pPr>
      <w:r>
        <w:rPr>
          <w:b w:val="0"/>
          <w:i w:val="0"/>
        </w:rPr>
        <w:t>34. Утилизация запасов СИЗ (заключение договоров (контрактов) на утилизацию и вывоз утилизируемых партий запасов) осуществляется в соответствии с требованиями Федерального закона от 24.06.1998 N 89-ФЗ «Об отходах производства и потребления», Постановления Правительства РФ от 26.12.2020 N 2290 «О лицензировании деятельности по сбору, транспортированию, обработке, утилизации, обезвреживанию, размещению отходов I – IV классов опасности»</w:t>
      </w:r>
      <w:hyperlink r:id="rId14">
        <w:r>
          <w:rPr>
            <w:color w:val="0563C1"/>
            <w:u w:val="single"/>
          </w:rPr>
          <w:t xml:space="preserve">, приказов МЧС России от 27.05.2003 N 285 «Правила использования и содержания средств индивидуальной защиты, приборов радиационной, химической разведки и контроля»</w:t>
        </w:r>
      </w:hyperlink>
      <w:hyperlink r:id="rId17">
        <w:r>
          <w:rPr>
            <w:color w:val="0563C1"/>
            <w:u w:val="single"/>
          </w:rPr>
          <w:t xml:space="preserve"> и от 01.10.2014 N 543 «Об утверждении Положения об организации обеспечения населения средствами индивидуальной защиты»</w:t>
        </w:r>
      </w:hyperlink>
      <w:r>
        <w:rPr>
          <w:b w:val="0"/>
          <w:i w:val="0"/>
        </w:rPr>
        <w:t>, иных нормативно-правовых актов по утилизации федерального и регионального уровней.</w:t>
      </w:r>
    </w:p>
    <w:p>
      <w:pPr>
        <w:jc w:val="both"/>
      </w:pPr>
      <w:r>
        <w:rPr>
          <w:b w:val="0"/>
          <w:i w:val="0"/>
        </w:rPr>
        <w:t>35. Отработанные СИЗ и их элементы должны подлежать утилизации в соответствии с требованиями стандартов на группы изделий, инструкций по эксплуатации. При невозможности утилизации отработанные СИЗ и их элементы подлежат сбору в специально отведенные емкости и вывозу в места хранения и (или) захоронения промышленных отходов в соответствии с действующими правилами.</w:t>
      </w:r>
    </w:p>
    <w:p>
      <w:pPr>
        <w:jc w:val="both"/>
      </w:pPr>
      <w:r>
        <w:rPr>
          <w:b w:val="0"/>
          <w:i w:val="0"/>
        </w:rPr>
        <w:t>Запасы, утратившие свои защитные и эксплуатационные свойства, могут направляться для использования в учебных целях.</w:t>
      </w:r>
    </w:p>
    <w:p/>
    <w:p>
      <w:r>
        <w:rPr>
          <w:b/>
        </w:rPr>
        <w:t>Примечания</w:t>
      </w:r>
    </w:p>
    <w:p>
      <w:r>
        <w:t>32. Положение утверждено Постановлением Правительства РФ от 26.11.2007 N 804.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8jHB6mVtsdz8c_HwAX1FZT6aaG_yjaJm/edit?usp=drivesdk&amp;ouid=107636637261335910720&amp;rtpof=true&amp;sd=true" TargetMode="External"/><Relationship Id="rId11" Type="http://schemas.openxmlformats.org/officeDocument/2006/relationships/hyperlink" Target="https://docs.google.com/document/d/1RWe5-HpNU-TLKARtPd8bOwioaMPq3QJD/edit?usp=drivesdk&amp;ouid=107636637261335910720&amp;rtpof=true&amp;sd=true" TargetMode="External"/><Relationship Id="rId12" Type="http://schemas.openxmlformats.org/officeDocument/2006/relationships/hyperlink" Target="https://docs.google.com/document/d/1xYQSWWU7FX1lK_ngoa5WMIfyNdFKxb2B/edit?usp=drivesdk&amp;ouid=107636637261335910720&amp;rtpof=true&amp;sd=true" TargetMode="External"/><Relationship Id="rId13" Type="http://schemas.openxmlformats.org/officeDocument/2006/relationships/hyperlink" Target="https://docs.google.com/document/d/1p9oZqlgEGH8sH6AK7wEi3HMEU9zw4SWx/edit?usp=drivesdk&amp;ouid=107636637261335910720&amp;rtpof=true&amp;sd=true" TargetMode="External"/><Relationship Id="rId14" Type="http://schemas.openxmlformats.org/officeDocument/2006/relationships/hyperlink" Target="https://docs.google.com/document/d/16Nc_-J7fo0dCX0a7cyeyIvfygtm53_Rn/edit?usp=drivesdk&amp;ouid=107636637261335910720&amp;rtpof=true&amp;sd=true" TargetMode="External"/><Relationship Id="rId15" Type="http://schemas.openxmlformats.org/officeDocument/2006/relationships/hyperlink" Target="https://docs.google.com/document/d/1xFBS_lLI-PJpI_DrLhS6VMYykw7_GQiI/edit?usp=drivesdk&amp;ouid=107636637261335910720&amp;rtpof=true&amp;sd=true" TargetMode="External"/><Relationship Id="rId16" Type="http://schemas.openxmlformats.org/officeDocument/2006/relationships/hyperlink" Target="https://docs.google.com/document/d/1PXyiEhvmLS-Y-RYvATfbEUooKjnA4WKO/edit?usp=drivesdk&amp;ouid=107636637261335910720&amp;rtpof=true&amp;sd=true" TargetMode="External"/><Relationship Id="rId17" Type="http://schemas.openxmlformats.org/officeDocument/2006/relationships/hyperlink" Target="https://docs.google.com/document/d/1KjX1T8zqd5twmf-M5JQFSNF72ikm1vDN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