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КАК РАБОТАЕТ МУНИЦИПАЛЬНОЕ ЗВЕНО РСЧС</w:t>
      </w:r>
    </w:p>
    <w:p>
      <w:r>
        <w:rPr>
          <w:b/>
        </w:rPr>
        <w:t>Рубрика: КОНСПЕКТ СПЕЦИАЛИСТА ПО ГО И ЧС</w:t>
        <w:br/>
      </w:r>
      <w:r>
        <w:t>Автор: Вишнякова А.И. Рецензент редакции журнала</w:t>
        <w:br/>
      </w:r>
    </w:p>
    <w:p/>
    <w:p>
      <w:r/>
    </w:p>
    <w:p>
      <w:r/>
    </w:p>
    <w:p>
      <w:r>
        <w:rPr>
          <w:b/>
          <w:i w:val="0"/>
        </w:rPr>
        <w:t>В статье рассмотрены задачи, структура и функции управления, режимы функционирования и основные мероприятия по предупреждению и ликвидации чрезвычайных ситуаций на муниципальном уровне.</w:t>
      </w:r>
    </w:p>
    <w:p>
      <w:r/>
    </w:p>
    <w:p>
      <w:pPr>
        <w:jc w:val="both"/>
      </w:pPr>
      <w:r>
        <w:rPr>
          <w:b w:val="0"/>
          <w:i w:val="0"/>
        </w:rPr>
        <w:t>Муниципальное звено территориальной подсистемы РСЧС</w:t>
      </w:r>
      <w:r>
        <w:rPr>
          <w:vertAlign w:val="superscript"/>
        </w:rPr>
        <w:t>29</w:t>
      </w:r>
      <w:r>
        <w:rPr>
          <w:b w:val="0"/>
          <w:i w:val="0"/>
        </w:rPr>
        <w:t xml:space="preserve"> (далее – муниципальное звено РСЧС) входит в состав региональных (субъектов РФ) территориальных систем РСЧС и одновременно включает в себя объектовые звенья, образуя четкую систему с единым управлением. </w:t>
      </w:r>
    </w:p>
    <w:p>
      <w:pPr>
        <w:jc w:val="both"/>
      </w:pPr>
      <w:r>
        <w:rPr>
          <w:b w:val="0"/>
          <w:i w:val="0"/>
        </w:rPr>
        <w:t xml:space="preserve">Порядок организации и функционирования муниципального звена РСЧС определяется соответствующим Положением, утверждаемым Главой муниципального образования. </w:t>
      </w:r>
    </w:p>
    <w:p>
      <w:pPr>
        <w:jc w:val="both"/>
      </w:pPr>
      <w:r>
        <w:rPr>
          <w:b w:val="0"/>
          <w:i w:val="0"/>
        </w:rPr>
        <w:t>Муниципальное звено РСЧС состоит из органов управления и аварийно-спасательных служб и создается для проведения мероприятий по предупреждению и ликвидации ЧС на территории муниципального образования. В состав аварийно-спасательных служб входят силы и средства администрации муниципального образования, предприятий, учреждений и организаций, расположенных на территории муниципального образования, в полномочия которых входят вопросы, связанные с проведением аварийно-спасательных и других неотложных работ при возникновении ЧС природного и техногенного характера.</w:t>
      </w:r>
    </w:p>
    <w:p>
      <w:pPr>
        <w:jc w:val="both"/>
      </w:pPr>
      <w:r>
        <w:rPr>
          <w:b w:val="0"/>
          <w:i w:val="0"/>
        </w:rPr>
        <w:t>Конкретный перечень, состав и структура сил муниципального звена РСЧС утверждается постановлением администрации муниципального образования, исходя из возложенных на них задач по предупреждению и ликвидации ЧС.</w:t>
      </w:r>
    </w:p>
    <w:p>
      <w:r/>
    </w:p>
    <w:p>
      <w:pPr>
        <w:jc w:val="both"/>
      </w:pPr>
      <w:r>
        <w:rPr>
          <w:b/>
          <w:i w:val="0"/>
        </w:rPr>
        <w:t>Система управления муниципальным звеном РСЧС</w:t>
      </w:r>
    </w:p>
    <w:p>
      <w:pPr>
        <w:jc w:val="both"/>
      </w:pPr>
      <w:r>
        <w:rPr>
          <w:b w:val="0"/>
          <w:i w:val="0"/>
        </w:rPr>
        <w:t>Органами управления муниципальным звеном РСЧС являются:</w:t>
      </w:r>
    </w:p>
    <w:p>
      <w:pPr>
        <w:jc w:val="both"/>
      </w:pPr>
      <w:r>
        <w:rPr>
          <w:b w:val="0"/>
          <w:i w:val="0"/>
        </w:rPr>
        <w:t xml:space="preserve">1) координационный орган (комиссия по предупреждению и ликвидации ЧС и обеспечению пожарной безопасности муниципального образования); </w:t>
      </w:r>
    </w:p>
    <w:p>
      <w:pPr>
        <w:jc w:val="both"/>
      </w:pPr>
      <w:r>
        <w:rPr>
          <w:b w:val="0"/>
          <w:i w:val="0"/>
        </w:rPr>
        <w:t xml:space="preserve">2) постоянно действующий орган управления – отдел (управление, департамент) по делам ГО и ЧС администрации муниципального образования (названия могут различаться в различных субъектах РФ); </w:t>
      </w:r>
    </w:p>
    <w:p>
      <w:pPr>
        <w:jc w:val="both"/>
      </w:pPr>
      <w:r>
        <w:rPr>
          <w:b w:val="0"/>
          <w:i w:val="0"/>
        </w:rPr>
        <w:t>3) орган повседневного управления – единая дежурно-диспетчерская служба (ЕДДС) муниципального образования.</w:t>
      </w:r>
    </w:p>
    <w:p>
      <w:pPr>
        <w:jc w:val="both"/>
      </w:pPr>
      <w:r>
        <w:rPr>
          <w:b w:val="0"/>
          <w:i w:val="0"/>
        </w:rPr>
        <w:t>Основными функциями управления муниципальным звеном РСЧС являются планирование, организация и проведение соответствующих мероприятий, мотивация задействованных лиц, контроль. К связующим процессам относят коммуникацию и принятие управленческих решений, информационное и нормативно-правовое обеспечение, координацию действий.</w:t>
      </w:r>
    </w:p>
    <w:p>
      <w:pPr>
        <w:jc w:val="both"/>
      </w:pPr>
      <w:r>
        <w:rPr>
          <w:b w:val="0"/>
          <w:i w:val="0"/>
        </w:rPr>
        <w:t>Для защиты населения и территории от ЧС создается силы и средства, резервы финансовых и материальных ресурсов, системы связи и оповещения, системы информирования и оповещения населения о ЧС.</w:t>
      </w:r>
    </w:p>
    <w:p>
      <w:pPr>
        <w:jc w:val="both"/>
      </w:pPr>
      <w:r>
        <w:rPr>
          <w:b w:val="0"/>
          <w:i w:val="0"/>
        </w:rPr>
        <w:t>Как сказано выше, координационным органом муниципального звена РСЧС является комиссия по предупреждению и ликвидации ЧС и обеспечению пожарной безопасности муниципального образования (далее – КЧС ОПБ). Образование, реорганизация и упразднение КЧС ОПБ, определение компетенции, утверждение руководителя и персонального состава осуществляется на основании положения о КЧС и ОПБ муниципального образования. Комиссию возглавляет Глава муниципального образования.</w:t>
      </w:r>
    </w:p>
    <w:p>
      <w:pPr>
        <w:jc w:val="both"/>
      </w:pPr>
      <w:r>
        <w:rPr>
          <w:b w:val="0"/>
          <w:i w:val="0"/>
        </w:rPr>
        <w:t>Основными задачами КЧС и ОПБ являются:</w:t>
      </w:r>
    </w:p>
    <w:p>
      <w:pPr>
        <w:jc w:val="both"/>
      </w:pPr>
      <w:r>
        <w:rPr>
          <w:b w:val="0"/>
          <w:i w:val="0"/>
        </w:rPr>
        <w:t>- разработка предложений по реализации государственной политики в области предупреждения и ликвидации ЧС и обеспечения пожарной безопасности;</w:t>
      </w:r>
    </w:p>
    <w:p>
      <w:pPr>
        <w:jc w:val="both"/>
      </w:pPr>
      <w:r>
        <w:rPr>
          <w:b w:val="0"/>
          <w:i w:val="0"/>
        </w:rPr>
        <w:t>- координация деятельности органов управления и сил муниципального звена РСЧС;</w:t>
      </w:r>
    </w:p>
    <w:p>
      <w:pPr>
        <w:jc w:val="both"/>
      </w:pPr>
      <w:r>
        <w:rPr>
          <w:b w:val="0"/>
          <w:i w:val="0"/>
        </w:rPr>
        <w:t>- обеспечение согласованности действий администрации муниципального образования, федеральных органов исполнительной власти, администраций сельских поселений и организаций при решении задач в области предупреждения и ликвидации ЧС и обеспечения пожарной безопасности, а также восстановления и строительства жилых домов, объектов жилищно-коммунального хозяйства, социальной сферы, производственной и инженерной инфраструктуры, поврежденных и разрушенных в результате ЧС;</w:t>
      </w:r>
    </w:p>
    <w:p>
      <w:pPr>
        <w:jc w:val="both"/>
      </w:pPr>
      <w:r>
        <w:rPr>
          <w:b w:val="0"/>
          <w:i w:val="0"/>
        </w:rPr>
        <w:t>- рассмотрение вопросов о привлечении сил и средств гражданской обороны к организации и проведению мероприятий по предотвращению и ликвидации ЧС;</w:t>
      </w:r>
    </w:p>
    <w:p>
      <w:pPr>
        <w:jc w:val="both"/>
      </w:pPr>
      <w:r>
        <w:rPr>
          <w:b w:val="0"/>
          <w:i w:val="0"/>
        </w:rPr>
        <w:t xml:space="preserve">- рассмотрение вопросов об организации оповещения и информирования населения о ЧС; </w:t>
      </w:r>
    </w:p>
    <w:p>
      <w:pPr>
        <w:jc w:val="both"/>
      </w:pPr>
      <w:r>
        <w:rPr>
          <w:b w:val="0"/>
          <w:i w:val="0"/>
        </w:rPr>
        <w:t>- иные задачи по защите от ЧС.</w:t>
      </w:r>
    </w:p>
    <w:p>
      <w:pPr>
        <w:jc w:val="both"/>
      </w:pPr>
      <w:r>
        <w:rPr>
          <w:b w:val="0"/>
          <w:i w:val="0"/>
        </w:rPr>
        <w:t xml:space="preserve">Постоянно действующим органом управления силами и средствами муниципального звена РСЧС является созданный в администрации муниципального образования орган, специально уполномоченный на решение задач в области защиты населения и территорий от ЧС. Обычно в качестве такого органа выступает отдел (управление, департамент) по делам ГО и ЧС администрации муниципального образования. </w:t>
      </w:r>
    </w:p>
    <w:p>
      <w:pPr>
        <w:jc w:val="both"/>
      </w:pPr>
      <w:r>
        <w:rPr>
          <w:b w:val="0"/>
          <w:i w:val="0"/>
        </w:rPr>
        <w:t>Органом повседневного управления муниципального звена РСЧС является единая дежурно-диспетчерская служба (далее – ЕДДС) муниципального образования. Компетенция и полномочия ЕДДС определяется положением о ЕДДС муниципального образования.</w:t>
      </w:r>
    </w:p>
    <w:p>
      <w:pPr>
        <w:jc w:val="both"/>
      </w:pPr>
      <w:r>
        <w:rPr>
          <w:b w:val="0"/>
          <w:i w:val="0"/>
        </w:rPr>
        <w:t>ЕДДС муниципального образования создается для обеспечения и координации деятельности территориальных органов федеральных органов исполнительной власти, органов исполнительной власти субъекта РФ, органов местного самоуправления и организаций в области защиты от ЧС, управления силами и средствами, выделяемыми (привлекаемыми) для предупреждения и ликвидации ЧС, осуществления обмена информацией и оповещения населения о ЧС и осуществляет свою деятельность в соответствии с положением о ЕДДС муниципального образования.</w:t>
      </w:r>
    </w:p>
    <w:p>
      <w:pPr>
        <w:jc w:val="both"/>
      </w:pPr>
      <w:r>
        <w:rPr>
          <w:b w:val="0"/>
          <w:i w:val="0"/>
        </w:rPr>
        <w:t>Размещение органов управления муниципального звена РСЧС в зависимости от обстановки осуществляется на стационарных и (или) подвижных пунктах управления, оснащаемых техническими средствами управления, средствами связи, оповещения и жизнеобеспечения, поддерживаемых в состоянии постоянной готовности к использованию.</w:t>
      </w:r>
    </w:p>
    <w:p>
      <w:pPr>
        <w:jc w:val="both"/>
      </w:pPr>
      <w:r>
        <w:rPr>
          <w:b w:val="0"/>
          <w:i w:val="0"/>
        </w:rPr>
        <w:t>Привлечение сил и средств муниципального звена РСЧС к ликвидации ЧС осуществляется:</w:t>
      </w:r>
    </w:p>
    <w:p>
      <w:pPr>
        <w:jc w:val="both"/>
      </w:pPr>
      <w:r>
        <w:rPr>
          <w:b w:val="0"/>
          <w:i w:val="0"/>
        </w:rPr>
        <w:t>- в соответствии с планом предупреждения и ликвидации ЧС на территории муниципального образования;</w:t>
      </w:r>
    </w:p>
    <w:p>
      <w:pPr>
        <w:jc w:val="both"/>
      </w:pPr>
      <w:r>
        <w:rPr>
          <w:b w:val="0"/>
          <w:i w:val="0"/>
        </w:rPr>
        <w:t>- по решению КЧС и ОПБ:</w:t>
      </w:r>
    </w:p>
    <w:p>
      <w:pPr>
        <w:jc w:val="both"/>
      </w:pPr>
      <w:r>
        <w:rPr>
          <w:b w:val="0"/>
          <w:i w:val="0"/>
        </w:rPr>
        <w:t>- по решению Главы муниципального образования.</w:t>
      </w:r>
    </w:p>
    <w:p>
      <w:pPr>
        <w:jc w:val="both"/>
      </w:pPr>
      <w:r>
        <w:rPr>
          <w:b w:val="0"/>
          <w:i w:val="0"/>
        </w:rPr>
        <w:t>Готовность аварийно-спасательных служб к реагированию на чрезвычайные ситуации и проведению работ по их ликвидации проверяется в ходе проверок, учений и тренировок, проводимых КЧС и ОПБ муниципального образования.</w:t>
      </w:r>
    </w:p>
    <w:p>
      <w:r/>
    </w:p>
    <w:p>
      <w:pPr>
        <w:jc w:val="both"/>
      </w:pPr>
      <w:r>
        <w:rPr>
          <w:b/>
          <w:i w:val="0"/>
        </w:rPr>
        <w:t>Финансовое обеспечение</w:t>
      </w:r>
    </w:p>
    <w:p>
      <w:pPr>
        <w:jc w:val="both"/>
      </w:pPr>
      <w:r>
        <w:rPr>
          <w:b w:val="0"/>
          <w:i w:val="0"/>
        </w:rPr>
        <w:t>Финансовое обеспечение функционирования муниципального звена РСЧС и мероприятий по предупреждению и ликвидации ЧС осуществляется за счет средств местного бюджета. Организации всех форм собственности участвуют в ликвидации ЧС за счет собственных средств.</w:t>
      </w:r>
    </w:p>
    <w:p>
      <w:pPr>
        <w:jc w:val="both"/>
      </w:pPr>
      <w:r>
        <w:rPr>
          <w:b w:val="0"/>
          <w:i w:val="0"/>
        </w:rPr>
        <w:t>Финансирование целевых программ по защите населения и территорий от ЧС и обеспечению устойчивого функционирования организаций осуществляется в установленном порядке.</w:t>
      </w:r>
    </w:p>
    <w:p>
      <w:pPr>
        <w:jc w:val="both"/>
      </w:pPr>
      <w:r>
        <w:rPr>
          <w:b w:val="0"/>
          <w:i w:val="0"/>
        </w:rPr>
        <w:t>Выделение средств на финансирование мероприятий по ликвидации ЧС из резервного фонда муниципального образования осуществляется в порядке, установленном положением о резервном фонде по чрезвычайным ситуациям муниципального образования.</w:t>
      </w:r>
    </w:p>
    <w:p>
      <w:r/>
    </w:p>
    <w:p>
      <w:pPr>
        <w:jc w:val="both"/>
      </w:pPr>
      <w:r>
        <w:rPr>
          <w:b/>
          <w:i w:val="0"/>
        </w:rPr>
        <w:t>Формирование и использование финансовых и материальных ресурсов</w:t>
      </w:r>
    </w:p>
    <w:p>
      <w:pPr>
        <w:jc w:val="both"/>
      </w:pPr>
      <w:r>
        <w:rPr>
          <w:b w:val="0"/>
          <w:i w:val="0"/>
        </w:rPr>
        <w:t xml:space="preserve">Для ликвидации ЧС создаются и используются резервы финансовых и материальных ресурсов муниципального образования и организаций. Порядок создания, использования и восполнения резервов определяется «Порядком создания, хранения, использования и восполнения резерва материальных ресурсов для ликвидации ЧС природного и техногенного характера на территории муниципального образования», утверждаемым Постановлением администрации муниципального образования. </w:t>
      </w:r>
    </w:p>
    <w:p>
      <w:pPr>
        <w:jc w:val="both"/>
      </w:pPr>
      <w:r>
        <w:rPr>
          <w:b w:val="0"/>
          <w:i w:val="0"/>
        </w:rPr>
        <w:t>Номенклатура и объем резервов материальных ресурсов для ликвидации ЧС, а также порядок контроля за их созданием, хранением, использованием и восполнением устанавливается администрацией муниципального образования.</w:t>
      </w:r>
    </w:p>
    <w:p>
      <w:r/>
    </w:p>
    <w:p>
      <w:pPr>
        <w:jc w:val="both"/>
      </w:pPr>
      <w:r>
        <w:rPr>
          <w:b/>
          <w:i w:val="0"/>
        </w:rPr>
        <w:t>Системы связи и оповещения</w:t>
      </w:r>
    </w:p>
    <w:p>
      <w:pPr>
        <w:jc w:val="both"/>
      </w:pPr>
      <w:r>
        <w:rPr>
          <w:b w:val="0"/>
          <w:i w:val="0"/>
        </w:rPr>
        <w:t>Управление муниципальным звеном РСЧС осуществляется с использованием систем связи и оповещения, обеспечивающих доведение информации и сигналов оповещения до органов управления и сил муниципального звена РСЧС.</w:t>
      </w:r>
    </w:p>
    <w:p>
      <w:pPr>
        <w:jc w:val="both"/>
      </w:pPr>
      <w:r>
        <w:rPr>
          <w:b w:val="0"/>
          <w:i w:val="0"/>
        </w:rPr>
        <w:t>Информационное обеспечение деятельности муниципального звена РСЧС осуществляется с использованием автоматизированной информационно-управляющей системы, обеспечивающей обмен данными, подготовку, сбор, хранение, обработку, анализ и передачу информации.</w:t>
      </w:r>
    </w:p>
    <w:p>
      <w:pPr>
        <w:jc w:val="both"/>
      </w:pPr>
      <w:r>
        <w:rPr>
          <w:b w:val="0"/>
          <w:i w:val="0"/>
        </w:rPr>
        <w:t>Для приема сообщений о ЧС, в том числе вызванных пожарами, используются единый номер вызова экстренных оперативных служб "112".</w:t>
      </w:r>
    </w:p>
    <w:p>
      <w:pPr>
        <w:jc w:val="both"/>
      </w:pPr>
      <w:r>
        <w:rPr>
          <w:b w:val="0"/>
          <w:i w:val="0"/>
        </w:rPr>
        <w:t>Сбор и обмен информацией в области защиты населения и территорий от ЧС и обеспечения пожарной безопасности осуществляется через ЕДДС.</w:t>
      </w:r>
    </w:p>
    <w:p>
      <w:r/>
    </w:p>
    <w:p>
      <w:pPr>
        <w:jc w:val="both"/>
      </w:pPr>
      <w:r>
        <w:rPr>
          <w:b/>
          <w:i w:val="0"/>
        </w:rPr>
        <w:t>Режимы функционирования и проводимые мероприятия</w:t>
      </w:r>
    </w:p>
    <w:p>
      <w:pPr>
        <w:jc w:val="both"/>
      </w:pPr>
      <w:r>
        <w:rPr>
          <w:b w:val="0"/>
          <w:i w:val="0"/>
        </w:rPr>
        <w:t>Проведение мероприятий по предупреждению и ликвидации ЧС на муниципальном уровне осуществляется на основе плана действий по предупреждению и ликвидации ЧС муниципального образования.</w:t>
      </w:r>
    </w:p>
    <w:p>
      <w:pPr>
        <w:jc w:val="both"/>
      </w:pPr>
      <w:r>
        <w:rPr>
          <w:b w:val="0"/>
          <w:i w:val="0"/>
        </w:rPr>
        <w:t>При отсутствии угрозы возникновения ЧС на территории муниципального образования органы управления и силы муниципального звена РСЧС функционируют в режиме повседневной деятельности. При угрозе возникновения или возникновении ЧС для органов управления и сил муниципального звена РСЧС может устанавливаться один из следующих режимов функционирования:</w:t>
      </w:r>
    </w:p>
    <w:p>
      <w:pPr>
        <w:jc w:val="both"/>
      </w:pPr>
      <w:r>
        <w:rPr>
          <w:b w:val="0"/>
          <w:i w:val="0"/>
        </w:rPr>
        <w:t>- режим повышенной готовности – при угрозе возникновения ЧС;</w:t>
      </w:r>
    </w:p>
    <w:p>
      <w:pPr>
        <w:jc w:val="both"/>
      </w:pPr>
      <w:r>
        <w:rPr>
          <w:b w:val="0"/>
          <w:i w:val="0"/>
        </w:rPr>
        <w:t>- режим ЧС – при возникновении и ликвидации ЧС.</w:t>
      </w:r>
    </w:p>
    <w:p>
      <w:pPr>
        <w:jc w:val="both"/>
      </w:pPr>
      <w:r>
        <w:rPr>
          <w:b w:val="0"/>
          <w:i w:val="0"/>
        </w:rPr>
        <w:t>Постановлением администрации муниципального образования о введении для органов управления и сил муниципального звена РСЧС режима повышенной готовности или режима ЧС определяются:</w:t>
      </w:r>
    </w:p>
    <w:p>
      <w:pPr>
        <w:jc w:val="both"/>
      </w:pPr>
      <w:r>
        <w:rPr>
          <w:b w:val="0"/>
          <w:i w:val="0"/>
        </w:rPr>
        <w:t>- обстоятельства, послужившие основанием для введения режима повышенной готовности или режима ЧС;</w:t>
      </w:r>
    </w:p>
    <w:p>
      <w:pPr>
        <w:jc w:val="both"/>
      </w:pPr>
      <w:r>
        <w:rPr>
          <w:b w:val="0"/>
          <w:i w:val="0"/>
        </w:rPr>
        <w:t>- границы территории которой может возникнуть чрезвычайная ситуация или границы зоны ЧС;</w:t>
      </w:r>
    </w:p>
    <w:p>
      <w:pPr>
        <w:jc w:val="both"/>
      </w:pPr>
      <w:r>
        <w:rPr>
          <w:b w:val="0"/>
          <w:i w:val="0"/>
        </w:rPr>
        <w:t>- силы и средства, привлекаемые к проведению мероприятий по предупреждению и ликвидации ЧС;</w:t>
      </w:r>
    </w:p>
    <w:p>
      <w:pPr>
        <w:jc w:val="both"/>
      </w:pPr>
      <w:r>
        <w:rPr>
          <w:b w:val="0"/>
          <w:i w:val="0"/>
        </w:rPr>
        <w:t>- перечень мер по обеспечению защиты населения от ЧС или организации работ по ее ликвидации;</w:t>
      </w:r>
    </w:p>
    <w:p>
      <w:pPr>
        <w:jc w:val="both"/>
      </w:pPr>
      <w:r>
        <w:rPr>
          <w:b w:val="0"/>
          <w:i w:val="0"/>
        </w:rPr>
        <w:t>- должностные лица, ответственные за осуществление мероприятий по предупреждению ЧС или руководитель ликвидации ЧС.</w:t>
      </w:r>
    </w:p>
    <w:p>
      <w:pPr>
        <w:jc w:val="both"/>
      </w:pPr>
      <w:r>
        <w:rPr>
          <w:b w:val="0"/>
          <w:i w:val="0"/>
        </w:rPr>
        <w:t>Отдел по ГОЧС администрации муниципального образования организует информирование населения через средства массовой информации и по иным каналам связи о введении на конкретной территории соответствующих режимов функционирования органов управления и сил муниципального звена РСЧС, а также мерах по обеспечению безопасности населения.</w:t>
      </w:r>
    </w:p>
    <w:p>
      <w:pPr>
        <w:jc w:val="both"/>
      </w:pPr>
      <w:r>
        <w:rPr>
          <w:b w:val="0"/>
          <w:i w:val="0"/>
        </w:rPr>
        <w:t>При устранении обстоятельств, послуживших основанием для введения режима повышенной готовности или режима ЧС, постановлением администрации отменяются установленные режимы функционирования органов управления и сил муниципального звена РСЧС.</w:t>
      </w:r>
    </w:p>
    <w:p>
      <w:pPr>
        <w:jc w:val="both"/>
      </w:pPr>
      <w:r>
        <w:rPr>
          <w:b w:val="0"/>
          <w:i w:val="0"/>
        </w:rPr>
        <w:t>Основными мероприятиями, проводимыми органами управления и силами муниципального звена РСЧС являются:</w:t>
      </w:r>
    </w:p>
    <w:p>
      <w:pPr>
        <w:jc w:val="both"/>
      </w:pPr>
      <w:r>
        <w:rPr>
          <w:b w:val="0"/>
          <w:i w:val="0"/>
        </w:rPr>
        <w:t>В РЕЖИМЕ ПОВСЕДНЕВНОЙ ДЕЯТЕЛЬНОСТИ:</w:t>
      </w:r>
    </w:p>
    <w:p>
      <w:pPr>
        <w:jc w:val="both"/>
      </w:pPr>
      <w:r>
        <w:rPr>
          <w:b w:val="0"/>
          <w:i w:val="0"/>
        </w:rPr>
        <w:t>- изучение состояния окружающей среды, мониторинг опасных природных явлений и техногенных процессов, способных привести к возникновению ЧС, прогнозирование ЧС, а также оценка их социально-экономических последствий;</w:t>
      </w:r>
    </w:p>
    <w:p>
      <w:pPr>
        <w:jc w:val="both"/>
      </w:pPr>
      <w:r>
        <w:rPr>
          <w:b w:val="0"/>
          <w:i w:val="0"/>
        </w:rPr>
        <w:t>- сбор, обработка и обмен в установленном порядке информацией в области защиты населения и территорий от ЧС и обеспечения пожарной безопасности;</w:t>
      </w:r>
    </w:p>
    <w:p>
      <w:pPr>
        <w:jc w:val="both"/>
      </w:pPr>
      <w:r>
        <w:rPr>
          <w:b w:val="0"/>
          <w:i w:val="0"/>
        </w:rPr>
        <w:t>- разработка и реализация целевых и научно-технических программ и мер по предупреждению ЧС и обеспечению пожарной безопасности;</w:t>
      </w:r>
    </w:p>
    <w:p>
      <w:pPr>
        <w:jc w:val="both"/>
      </w:pPr>
      <w:r>
        <w:rPr>
          <w:b w:val="0"/>
          <w:i w:val="0"/>
        </w:rPr>
        <w:t>- планирование действий органов управления и сил муниципального звена РСЧС, организация подготовки и обеспечения их деятельности;</w:t>
      </w:r>
    </w:p>
    <w:p>
      <w:pPr>
        <w:jc w:val="both"/>
      </w:pPr>
      <w:r>
        <w:rPr>
          <w:b w:val="0"/>
          <w:i w:val="0"/>
        </w:rPr>
        <w:t>- подготовка населения в области защиты от ЧС, в том числе к действиям при получении сигналов экстренного оповещения;</w:t>
      </w:r>
    </w:p>
    <w:p>
      <w:pPr>
        <w:jc w:val="both"/>
      </w:pPr>
      <w:r>
        <w:rPr>
          <w:b w:val="0"/>
          <w:i w:val="0"/>
        </w:rPr>
        <w:t>- пропаганда знаний в области защиты населения и территорий от ЧС и обеспечения пожарной безопасности;</w:t>
      </w:r>
    </w:p>
    <w:p>
      <w:pPr>
        <w:jc w:val="both"/>
      </w:pPr>
      <w:r>
        <w:rPr>
          <w:b w:val="0"/>
          <w:i w:val="0"/>
        </w:rPr>
        <w:t>- руководство созданием, размещением, хранением и восполнением резервов материальных ресурсов для ликвидации ЧС;</w:t>
      </w:r>
    </w:p>
    <w:p>
      <w:pPr>
        <w:jc w:val="both"/>
      </w:pPr>
      <w:r>
        <w:rPr>
          <w:b w:val="0"/>
          <w:i w:val="0"/>
        </w:rPr>
        <w:t>- проведение в пределах своих полномочий, надзора и контроля в области защиты населения и территорий от ЧС и обеспечения пожарной безопасности;</w:t>
      </w:r>
    </w:p>
    <w:p>
      <w:pPr>
        <w:jc w:val="both"/>
      </w:pPr>
      <w:r>
        <w:rPr>
          <w:b w:val="0"/>
          <w:i w:val="0"/>
        </w:rPr>
        <w:t>- осуществление в пределах своих полномочий необходимых видов страхования;</w:t>
      </w:r>
    </w:p>
    <w:p>
      <w:pPr>
        <w:jc w:val="both"/>
      </w:pPr>
      <w:r>
        <w:rPr>
          <w:b w:val="0"/>
          <w:i w:val="0"/>
        </w:rPr>
        <w:t>- проведение мероприятий по подготовке к эвакуации населения, материальных и культурных ценностей в безопасные районы, их размещению и возвращению соответственно в места постоянного проживания либо хранения, а также жизнеобеспечению населения в ЧС;</w:t>
      </w:r>
    </w:p>
    <w:p>
      <w:pPr>
        <w:jc w:val="both"/>
      </w:pPr>
      <w:r>
        <w:rPr>
          <w:b w:val="0"/>
          <w:i w:val="0"/>
        </w:rPr>
        <w:t>- ведение статистической отчетности о ЧС, участие в расследовании причин аварий и катастроф, а также выработке мер по устранению причин подобных аварий и катастроф;</w:t>
      </w:r>
    </w:p>
    <w:p>
      <w:pPr>
        <w:jc w:val="both"/>
      </w:pPr>
      <w:r>
        <w:rPr>
          <w:b w:val="0"/>
          <w:i w:val="0"/>
        </w:rPr>
        <w:t>В РЕЖИМЕ ПОВЫШЕННОЙ ГОТОВНОСТИ:</w:t>
      </w:r>
    </w:p>
    <w:p>
      <w:pPr>
        <w:jc w:val="both"/>
      </w:pPr>
      <w:r>
        <w:rPr>
          <w:b w:val="0"/>
          <w:i w:val="0"/>
        </w:rPr>
        <w:t>- усиление контроля за состоянием окружающей среды, мониторинг опасных природных явлений и техногенных процессов, способных привести к возникновению ЧС, прогнозирование ЧС, а также оценка их социально-экономических последствий;</w:t>
      </w:r>
    </w:p>
    <w:p>
      <w:pPr>
        <w:jc w:val="both"/>
      </w:pPr>
      <w:r>
        <w:rPr>
          <w:b w:val="0"/>
          <w:i w:val="0"/>
        </w:rPr>
        <w:t>- введение при необходимости круглосуточного дежурства руководителей и должностных лиц органов управления и сил муниципального звена РСЧС на стационарных пунктах управления;</w:t>
      </w:r>
    </w:p>
    <w:p>
      <w:pPr>
        <w:jc w:val="both"/>
      </w:pPr>
      <w:r>
        <w:rPr>
          <w:b w:val="0"/>
          <w:i w:val="0"/>
        </w:rPr>
        <w:t>- непрерывный сбор, обработка и передача органам управления и силам муниципального звена РСЧС данных о прогнозируемых ЧС, информирование населения о ЧС;</w:t>
      </w:r>
    </w:p>
    <w:p>
      <w:pPr>
        <w:jc w:val="both"/>
      </w:pPr>
      <w:r>
        <w:rPr>
          <w:b w:val="0"/>
          <w:i w:val="0"/>
        </w:rPr>
        <w:t>- принятие оперативных мер по предупреждению возникновения и развития ЧС, снижению размеров ущерба и потерь в случае их возникновения, а также повышению устойчивости и безопасности функционирования организаций в ЧС;</w:t>
      </w:r>
    </w:p>
    <w:p>
      <w:pPr>
        <w:jc w:val="both"/>
      </w:pPr>
      <w:r>
        <w:rPr>
          <w:b w:val="0"/>
          <w:i w:val="0"/>
        </w:rPr>
        <w:t>- уточнение планов действий по предупреждению и ликвидации ЧС и иных документов;</w:t>
      </w:r>
    </w:p>
    <w:p>
      <w:pPr>
        <w:jc w:val="both"/>
      </w:pPr>
      <w:r>
        <w:rPr>
          <w:b w:val="0"/>
          <w:i w:val="0"/>
        </w:rPr>
        <w:t>- приведение при необходимости сил и средств муниципального звена РСЧС в готовность к реагированию на чрезвычайные ситуации, формирование оперативных групп и организация выдвижения их в предполагаемые районы действий;</w:t>
      </w:r>
    </w:p>
    <w:p>
      <w:pPr>
        <w:jc w:val="both"/>
      </w:pPr>
      <w:r>
        <w:rPr>
          <w:b w:val="0"/>
          <w:i w:val="0"/>
        </w:rPr>
        <w:t>- восполнение при необходимости резервов материальных ресурсов, созданных для ликвидации ЧС;</w:t>
      </w:r>
    </w:p>
    <w:p>
      <w:pPr>
        <w:jc w:val="both"/>
      </w:pPr>
      <w:r>
        <w:rPr>
          <w:b w:val="0"/>
          <w:i w:val="0"/>
        </w:rPr>
        <w:t>- проведение при необходимости эвакуационных мероприятий;</w:t>
      </w:r>
    </w:p>
    <w:p>
      <w:pPr>
        <w:jc w:val="both"/>
      </w:pPr>
      <w:r>
        <w:rPr>
          <w:b w:val="0"/>
          <w:i w:val="0"/>
        </w:rPr>
        <w:t>В РЕЖИМЕ ЧС:</w:t>
      </w:r>
    </w:p>
    <w:p>
      <w:pPr>
        <w:jc w:val="both"/>
      </w:pPr>
      <w:r>
        <w:rPr>
          <w:b w:val="0"/>
          <w:i w:val="0"/>
        </w:rPr>
        <w:t>- непрерывный контроль за состоянием окружающей среды, мониторинг и прогнозирование развития возникших ЧС, а также оценка их социально-экономических последствий;</w:t>
      </w:r>
    </w:p>
    <w:p>
      <w:pPr>
        <w:jc w:val="both"/>
      </w:pPr>
      <w:r>
        <w:rPr>
          <w:b w:val="0"/>
          <w:i w:val="0"/>
        </w:rPr>
        <w:t>- оповещение руководителей федеральных органов исполнительной власти, органов исполнительной власти субъекта РФ, органов местного самоуправления и организаций, а также населения о возникших ЧС;</w:t>
      </w:r>
    </w:p>
    <w:p>
      <w:pPr>
        <w:jc w:val="both"/>
      </w:pPr>
      <w:r>
        <w:rPr>
          <w:b w:val="0"/>
          <w:i w:val="0"/>
        </w:rPr>
        <w:t>- проведение мероприятий по защите населения и территорий от ЧС;</w:t>
      </w:r>
    </w:p>
    <w:p>
      <w:pPr>
        <w:jc w:val="both"/>
      </w:pPr>
      <w:r>
        <w:rPr>
          <w:b w:val="0"/>
          <w:i w:val="0"/>
        </w:rPr>
        <w:t>- организация работ по ликвидации ЧС и всестороннему обеспечению действий сил и средств муниципального звена РСЧС, поддержанию общественного порядка в ходе их проведения, а также привлечению при необходимости в установленном порядке общественных организаций и населения к ликвидации возникших ЧС;</w:t>
      </w:r>
    </w:p>
    <w:p>
      <w:pPr>
        <w:jc w:val="both"/>
      </w:pPr>
      <w:r>
        <w:rPr>
          <w:b w:val="0"/>
          <w:i w:val="0"/>
        </w:rPr>
        <w:t>- непрерывный сбор, анализ и обмен информацией об обстановке в зоне ЧС и в ходе проведения работ по ее ликвидации;</w:t>
      </w:r>
    </w:p>
    <w:p>
      <w:pPr>
        <w:jc w:val="both"/>
      </w:pPr>
      <w:r>
        <w:rPr>
          <w:b w:val="0"/>
          <w:i w:val="0"/>
        </w:rPr>
        <w:t>- организация и поддержание непрерывного взаимодействия федеральных органов исполнительной власти, органов исполнительной власти субъекта РФ, органов местного самоуправления и организаций по вопросам ликвидации ЧС и их последствий;</w:t>
      </w:r>
    </w:p>
    <w:p>
      <w:pPr>
        <w:jc w:val="both"/>
      </w:pPr>
      <w:r>
        <w:rPr>
          <w:b w:val="0"/>
          <w:i w:val="0"/>
        </w:rPr>
        <w:t>- проведение мероприятий по жизнеобеспечению населения в ЧС;</w:t>
      </w:r>
    </w:p>
    <w:p>
      <w:pPr>
        <w:jc w:val="both"/>
      </w:pPr>
      <w:r>
        <w:rPr>
          <w:b w:val="0"/>
          <w:i w:val="0"/>
        </w:rPr>
        <w:t>- информирование населения о ЧС, их параметрах и масштабах, поражающих факторах, принимаемых мерах по обеспечению безопасности населения и территорий, приемах и способах защиты, порядке действий, правилах поведения в зоне ЧС, о правах граждан в области защиты населения и территорий от ЧС и социальной защиты пострадавших, в том числе о праве получения предусмотренных законодательством РФ выплат, о порядке восстановления утраченных в результате ЧС документов.</w:t>
      </w:r>
    </w:p>
    <w:p>
      <w:pPr>
        <w:jc w:val="both"/>
      </w:pPr>
      <w:r>
        <w:rPr>
          <w:b w:val="0"/>
          <w:i w:val="0"/>
        </w:rPr>
        <w:t>При введении режима чрезвычайного положения по обстоятельствам, предусмотренным в пункте "а" статьи 3 Федерального конституционного закона "О чрезвычайном положении", для органов управления и сил муниципального звена РСЧС устанавливается режим повышенной готовности, а при введении режима чрезвычайного положения по обстоятельствам, предусмотренным в пункте "б" указанной статьи, – режим ЧС.</w:t>
      </w:r>
    </w:p>
    <w:p>
      <w:pPr>
        <w:jc w:val="both"/>
      </w:pPr>
      <w:r>
        <w:rPr>
          <w:b w:val="0"/>
          <w:i w:val="0"/>
        </w:rPr>
        <w:t>В режиме чрезвычайного положения органы управления и силы муниципального звена РСЧС функционируют с учетом особого правового режима.</w:t>
      </w:r>
    </w:p>
    <w:p>
      <w:pPr>
        <w:jc w:val="both"/>
      </w:pPr>
      <w:r>
        <w:rPr>
          <w:b w:val="0"/>
          <w:i w:val="0"/>
        </w:rPr>
        <w:t>При введении режима ЧС в зависимости от последствий ЧС, привлекаемых для предупреждения и ликвидации ЧС сил и средств муниципального звена РСЧС, классификации ЧС и характера развития ЧС, а также от других факторов, влияющих на безопасность жизнедеятельности населения и требующих принятия дополнительных мер по защите населения и территорий от ЧС, в соответствии с пунктом 8 Федерального закона "О защите населения и территорий от ЧС природного и техногенного характера" устанавливается местный уровень реагирования.</w:t>
      </w:r>
    </w:p>
    <w:p>
      <w:pPr>
        <w:jc w:val="both"/>
      </w:pPr>
      <w:r>
        <w:rPr>
          <w:b w:val="0"/>
          <w:i w:val="0"/>
        </w:rPr>
        <w:t>При введении режима повышенной готовности или ЧС, а также при установлении уровня реагирования для органов управления и сил муниципального звена РСЧС Глава муниципального образования назначает руководителя ликвидации ЧС и принимает при необходимости дополнительные меры по защите населения и территорий от ЧС в соответствии с пунктом 10 статьи 4.1 Федерального закона "О защите населения и территорий от ЧС природного и техногенного характера". Например, Глава муниципального образования имеет право:</w:t>
      </w:r>
    </w:p>
    <w:p>
      <w:pPr>
        <w:jc w:val="both"/>
      </w:pPr>
      <w:r>
        <w:rPr>
          <w:b w:val="0"/>
          <w:i w:val="0"/>
        </w:rPr>
        <w:t>- ограничивать доступ людей и транспортных средств на территорию, на которой существует угроза возникновения ЧС, а также в зону ЧС;</w:t>
      </w:r>
    </w:p>
    <w:p>
      <w:pPr>
        <w:jc w:val="both"/>
      </w:pPr>
      <w:r>
        <w:rPr>
          <w:b w:val="0"/>
          <w:i w:val="0"/>
        </w:rPr>
        <w:t>- определять порядок разбронирования резервов материальных ресурсов, находящихся в зоне ЧС, за исключением государственного материального резерва;</w:t>
      </w:r>
    </w:p>
    <w:p>
      <w:pPr>
        <w:jc w:val="both"/>
      </w:pPr>
      <w:r>
        <w:rPr>
          <w:b w:val="0"/>
          <w:i w:val="0"/>
        </w:rPr>
        <w:t>- определять порядок использования транспортных средств, средств связи и оповещения, а также иного имущества органов местного самоуправления и организаций;</w:t>
      </w:r>
    </w:p>
    <w:p>
      <w:pPr>
        <w:jc w:val="both"/>
      </w:pPr>
      <w:r>
        <w:rPr>
          <w:b w:val="0"/>
          <w:i w:val="0"/>
        </w:rPr>
        <w:t>- приостанавливать деятельность организации, оказавшейся в зоне ЧС, если существует угроза безопасности жизнедеятельности работников данной организации и иных граждан, находящихся на ее территории;</w:t>
      </w:r>
    </w:p>
    <w:p>
      <w:pPr>
        <w:jc w:val="both"/>
      </w:pPr>
      <w:r>
        <w:rPr>
          <w:b w:val="0"/>
          <w:i w:val="0"/>
        </w:rPr>
        <w:t>- осуществлять меры, обусловленные развитием ЧС, не ограничивающие прав и свобод человека и гражданина и направленные на защиту населения и территорий от ЧС, создание необходимых условий для предупреждения и ликвидации ЧС и минимизации ее негативного воздействия.</w:t>
      </w:r>
    </w:p>
    <w:p>
      <w:r/>
    </w:p>
    <w:p>
      <w:pPr>
        <w:jc w:val="both"/>
      </w:pPr>
      <w:r>
        <w:rPr>
          <w:b/>
          <w:i w:val="0"/>
        </w:rPr>
        <w:t>Заключение</w:t>
      </w:r>
    </w:p>
    <w:p>
      <w:pPr>
        <w:jc w:val="both"/>
      </w:pPr>
      <w:r>
        <w:rPr>
          <w:b w:val="0"/>
          <w:i w:val="0"/>
        </w:rPr>
        <w:t xml:space="preserve">Ликвидация ЧС на муниципальном уровне, порядок использования сил и средств муниципального звена РСЧС четко регламентированы соответствующими нормативно-правовыми актами, заранее подготовленными планами и методическими документами. Однако не надо забывать, что каждая ЧС уникальна, имеет свои особенности и требует собственного подхода. Все в планах предусмотреть не всегда получается. Важнейшая роль здесь принадлежит руководителям ликвидации ЧС, их опыту, знаниям и навыкам. </w:t>
      </w:r>
    </w:p>
    <w:p>
      <w:pPr>
        <w:jc w:val="both"/>
      </w:pPr>
      <w:r>
        <w:rPr>
          <w:b w:val="0"/>
          <w:i w:val="0"/>
        </w:rPr>
        <w:t xml:space="preserve">Ликвидация ЧС муниципального характера осуществляется силами и средствами муниципального звена РСЧС. При недостаточности указанных сил и средств в установленном порядке привлекаются силы и средства спасательных служб субъекта РФ. Руководитель ликвидации ЧС при необходимости оперативно представляет Главе муниципального образования предложения о принятии дополнительных мер для ликвидации ЧС. Задержка информации о необходимости привлечения дополнительных сил и средств недопустима! Поэтому запрос при необходимости дополнительных сил и средств – это не только право руководителя ликвидации ЧС, но и его обязанность. </w:t>
      </w:r>
    </w:p>
    <w:p>
      <w:pPr>
        <w:jc w:val="both"/>
      </w:pPr>
      <w:r>
        <w:rPr>
          <w:b w:val="0"/>
          <w:i w:val="0"/>
        </w:rPr>
        <w:t>В соответствии с установленным порядком руководители аварийно-спасательных служб и аварийно-спасательных формирований, прибывшие в зоны ЧС первыми, принимают полномочия руководителей ликвидации ЧС и исполняют их до прибытия руководителей ликвидации ЧС, назначенных в соответствии с действующим законодательством, в том числе назначенных Главой муниципального образования, и планами действий по ликвидации ЧС.</w:t>
      </w:r>
    </w:p>
    <w:p>
      <w:pPr>
        <w:jc w:val="both"/>
      </w:pPr>
      <w:r>
        <w:rPr>
          <w:b w:val="0"/>
          <w:i w:val="0"/>
        </w:rPr>
        <w:t>Руководители ликвидации ЧС по согласованию с Главой муниципального образования устанавливают границы зоны ЧС, порядок и особенности действий по ее локализации, а также принимают решения по проведению аварийно-спасательных и других неотложных работ. Решения руководителей ликвидации ЧС являются обязательными для всех граждан и организаций, находящихся в зоне ЧС, если иное не предусмотрено законодательством РФ.</w:t>
      </w:r>
    </w:p>
    <w:p>
      <w:r/>
    </w:p>
    <w:p>
      <w:r/>
    </w:p>
    <w:p/>
    <w:p>
      <w:r>
        <w:rPr>
          <w:b/>
        </w:rPr>
        <w:t>Примечания</w:t>
      </w:r>
    </w:p>
    <w:p>
      <w:r>
        <w:t>29. Порядок организации и функционирования единой государственной системы предупреждения и ликвидации чрезвычайных ситуаций (РСЧС) определен Постановлением Правительства РФ от 30.12.2003 N 794 (ред. от 30.09.2025).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