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ОРГАНИЗАЦИЯ И ПОРЯДОК ДЕЯТЕЛЬНОСТИ МУНИЦИПАЛЬНОГО ЗВЕНА РСЧС НА ПРИМЕРЕ РУЗСКОГО МУНИЦИПАЛЬНОГО ОКРУГА МОСКОВСКОЙ ОБЛАСТИ</w:t>
      </w:r>
    </w:p>
    <w:p>
      <w:r>
        <w:rPr>
          <w:b/>
        </w:rPr>
        <w:t>Рубрика: РЕГИОНАЛЬНЫЙ ОПЫТ</w:t>
        <w:br/>
      </w:r>
      <w:r>
        <w:t>Автор: Александров М.А. Ведущий специалист ЦИПЗО, Московская обл.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Эффективность работы единой государственной системы предупреждения и ликвидации чрезвычайных ситуаций (РСЧС) во многом зависит от муниципального звена РСЧС. С одной стороны, муниципальное звено входит в состав региональных территориальных систем РСЧС, а с другой – включает в себя объектовые звенья, образуя четкую систему с единым управлением.</w:t>
      </w:r>
    </w:p>
    <w:p>
      <w:pPr>
        <w:jc w:val="both"/>
      </w:pPr>
      <w:r>
        <w:rPr>
          <w:b w:val="0"/>
          <w:i w:val="0"/>
        </w:rPr>
        <w:t xml:space="preserve">Задачи, порядок деятельности, органы управления, состав сил и средств муниципального звена РСЧС определяются соответствующими Положениями, утверждаемыми Главами муниципальных образований. Учитывая единую нормативно-правовую базу, структура и содержание таких Положений в различных субъектах РФ в целом одинаковы. </w:t>
      </w:r>
    </w:p>
    <w:p>
      <w:pPr>
        <w:jc w:val="both"/>
      </w:pPr>
      <w:r>
        <w:rPr>
          <w:b w:val="0"/>
          <w:i w:val="0"/>
        </w:rPr>
        <w:t>В нашем журнале было опубликовано несколько статей, посвященных вопросам деятельности муниципального звена РСЧС, включая образцы положений. Сегодня рассмотрим порядок организации, деятельности, состав сил и средств звена Рузского муниципального округа</w:t>
      </w:r>
      <w:r>
        <w:rPr>
          <w:vertAlign w:val="superscript"/>
        </w:rPr>
        <w:t>23</w:t>
      </w:r>
      <w:r>
        <w:rPr>
          <w:b w:val="0"/>
          <w:i w:val="0"/>
        </w:rPr>
        <w:t xml:space="preserve"> Московской областной системы предупреждения и ликвидации ЧС. Представленный материал может оказаться полезным при разработке Положений и иных документов о муниципальном звене РСЧС.</w:t>
      </w:r>
    </w:p>
    <w:p>
      <w:r/>
    </w:p>
    <w:p>
      <w:pPr>
        <w:jc w:val="both"/>
      </w:pPr>
      <w:r>
        <w:rPr>
          <w:b/>
          <w:i w:val="0"/>
        </w:rPr>
        <w:t>Общие положения</w:t>
      </w:r>
    </w:p>
    <w:p>
      <w:pPr>
        <w:jc w:val="both"/>
      </w:pPr>
      <w:r>
        <w:rPr>
          <w:b w:val="0"/>
          <w:i w:val="0"/>
        </w:rPr>
        <w:t>Порядок организации и деятельности звена Рузского муниципаль</w:t>
      </w:r>
      <w:hyperlink r:id="rId9">
        <w:r>
          <w:rPr>
            <w:color w:val="0563C1"/>
            <w:u w:val="single"/>
          </w:rPr>
          <w:t xml:space="preserve">ного округа Московской областной системы предупреждения и ликвидации чрезвычайных ситуаций (далее – ЗРМО МОСЧС) определен Постановлением главы Рузского муниципального округа МО от 08.07.2025 N 1338-ПГ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ЗРМО МОСЧС объединяет органы управления, силы и средства объектовых звеньев систем жизнеобеспечения и потенциально опасных объектов, служб гражданской обороны, предприятий, учреждений и организаций, расположенных на территории Рузского муниципального округа независимо от их организационно-правовых форм и форм собственности, а также ведомственной принадлежности (за исключением находящихся в федеральной и государственной собственности Московской области).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Основная цель муниципального звена – выполнение задач, предусмотренных Федеральным законом от 21.12.1994 N 68-ФЗ "О защите населения и территорий от ЧС природного и техногенного характера"</w:t>
        </w:r>
      </w:hyperlink>
      <w:r>
        <w:rPr>
          <w:b w:val="0"/>
          <w:i w:val="0"/>
        </w:rPr>
        <w:t xml:space="preserve"> и иными нормативно-правовыми актами в области защиты от ЧС. В задачи муниципального звена входит проведение мероприятий по предупреждению ЧС и снижению ущерба от ЧС, максимально быстрое и эффективное устранение последствий ЧС, жизнеобеспечение пострадавшего населения в условиях ЧС, соблюдение прав пострадавших, включая юридическую помощь, восстановление документов и т.д.</w:t>
      </w:r>
    </w:p>
    <w:p>
      <w:r/>
    </w:p>
    <w:p>
      <w:pPr>
        <w:jc w:val="both"/>
      </w:pPr>
      <w:r>
        <w:rPr>
          <w:b/>
          <w:i w:val="0"/>
        </w:rPr>
        <w:t>Нормативно-правовая база</w:t>
      </w:r>
    </w:p>
    <w:p>
      <w:pPr>
        <w:jc w:val="both"/>
      </w:pPr>
      <w:r>
        <w:rPr>
          <w:b w:val="0"/>
          <w:i w:val="0"/>
        </w:rPr>
        <w:t>Правовую основу функционирования ЗРМО МОСЧС составляют: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- Федеральный конституционный закон от 30.05.2001 N 3-ФКЗ "О чрезвычайном положении"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Федеральный закон от 12.02.1994 N 68-ФЗ "О защите населения и территории от ЧС природного и техногенного характера";</w:t>
      </w:r>
    </w:p>
    <w:p>
      <w:pPr>
        <w:jc w:val="both"/>
      </w:pPr>
      <w:r>
        <w:rPr>
          <w:b w:val="0"/>
          <w:i w:val="0"/>
        </w:rPr>
        <w:t>- Федеральный закон от 12.08.1998 N 28 "О гражданской обороне";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- постановление Правительства РФ от 30.12.2003 N 794 "О единой государственной системе предупреждения и ликвидации ЧС"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- Закон Московской области от 04.05.2005 N 110/2005-ОЗ "О защите населения и территории Московской области от ЧС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4">
        <w:r>
          <w:rPr>
            <w:color w:val="0563C1"/>
            <w:u w:val="single"/>
          </w:rPr>
          <w:t xml:space="preserve">- постановление Правительства Московской области от 04.02.2014 N 25/1 "О Московской областной системе предупреждения и ликвидации ЧС"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5">
        <w:r>
          <w:rPr>
            <w:color w:val="0563C1"/>
            <w:u w:val="single"/>
          </w:rPr>
          <w:t xml:space="preserve">- приказ МЧС России от 05.07.2021 N 429 "Об установлении критериев информации о ЧС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- постановление главы Рузского муниципального округа МО от 08.07.2025 N 1338-ПГ "Об утверждении Положения и состава звена Рузского муниципального округа Московской областной системы предупреждения и ликвидации ЧС"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иные нормативно-правовые акты в области защиты населения и территорий от ЧС в части касающейся.</w:t>
      </w:r>
    </w:p>
    <w:p>
      <w:r/>
    </w:p>
    <w:p>
      <w:pPr>
        <w:jc w:val="both"/>
      </w:pPr>
      <w:r>
        <w:rPr>
          <w:b/>
          <w:i w:val="0"/>
        </w:rPr>
        <w:t>Основные задачи</w:t>
      </w:r>
    </w:p>
    <w:p>
      <w:pPr>
        <w:jc w:val="both"/>
      </w:pPr>
      <w:r>
        <w:rPr>
          <w:b w:val="0"/>
          <w:i w:val="0"/>
        </w:rPr>
        <w:t>Основными задачами ЗРМО МОСЧС являются:</w:t>
      </w:r>
    </w:p>
    <w:p>
      <w:pPr>
        <w:jc w:val="both"/>
      </w:pPr>
      <w:r>
        <w:rPr>
          <w:b w:val="0"/>
          <w:i w:val="0"/>
        </w:rPr>
        <w:t>- руководство силами и средствами ЗРМО МОСЧС, включая объектовые звенья систем жизнеобеспечения, потенциально опасных объектов и иных организаций, осуществляющим свою деятельность на территории округа, независимо от их организационно-правовых форм и форм собственности, а также ведомственной принадлежности (за исключением находящихся в федеральной и государственной собственности Московской области);</w:t>
      </w:r>
    </w:p>
    <w:p>
      <w:pPr>
        <w:jc w:val="both"/>
      </w:pPr>
      <w:r>
        <w:rPr>
          <w:b w:val="0"/>
          <w:i w:val="0"/>
        </w:rPr>
        <w:t>- соблюдение нормативно-правовых требований по обеспечению защиты населения и территорий от ЧС;</w:t>
      </w:r>
    </w:p>
    <w:p>
      <w:pPr>
        <w:jc w:val="both"/>
      </w:pPr>
      <w:r>
        <w:rPr>
          <w:b w:val="0"/>
          <w:i w:val="0"/>
        </w:rPr>
        <w:t>- разработка локальных нормативно-правовых актов и методических документов по защите населения и территории округа от ЧС;</w:t>
      </w:r>
    </w:p>
    <w:p>
      <w:pPr>
        <w:jc w:val="both"/>
      </w:pPr>
      <w:r>
        <w:rPr>
          <w:b w:val="0"/>
          <w:i w:val="0"/>
        </w:rPr>
        <w:t>- оказание методической помощи объектовым звеньям ЗРМО МОСЧС;</w:t>
      </w:r>
    </w:p>
    <w:p>
      <w:pPr>
        <w:jc w:val="both"/>
      </w:pPr>
      <w:r>
        <w:rPr>
          <w:b w:val="0"/>
          <w:i w:val="0"/>
        </w:rPr>
        <w:t>- осуществление целевых научно-технических программ, направленных на предупреждение ЧС и повышение устойчивости функционирования организаций, учреждений, предприятий в ЧС, расположенных на территории округа;</w:t>
      </w:r>
    </w:p>
    <w:p>
      <w:pPr>
        <w:jc w:val="both"/>
      </w:pPr>
      <w:r>
        <w:rPr>
          <w:b w:val="0"/>
          <w:i w:val="0"/>
        </w:rPr>
        <w:t>- обеспечение готовности к действиям сил и средств, предназначенных и выделенных для предупреждения и ликвидации ЧС;</w:t>
      </w:r>
    </w:p>
    <w:p>
      <w:pPr>
        <w:jc w:val="both"/>
      </w:pPr>
      <w:r>
        <w:rPr>
          <w:b w:val="0"/>
          <w:i w:val="0"/>
        </w:rPr>
        <w:t>- сбор, обработка, обмен и выдача информации в области защиты населения и территорий от ЧС;</w:t>
      </w:r>
    </w:p>
    <w:p>
      <w:pPr>
        <w:jc w:val="both"/>
      </w:pPr>
      <w:r>
        <w:rPr>
          <w:b w:val="0"/>
          <w:i w:val="0"/>
        </w:rPr>
        <w:t>- подготовка населения к действиям в ЧС;</w:t>
      </w:r>
    </w:p>
    <w:p>
      <w:pPr>
        <w:jc w:val="both"/>
      </w:pPr>
      <w:r>
        <w:rPr>
          <w:b w:val="0"/>
          <w:i w:val="0"/>
        </w:rPr>
        <w:t>- прогнозирование и оценка социально-экономических последствий ЧС;</w:t>
      </w:r>
    </w:p>
    <w:p>
      <w:pPr>
        <w:jc w:val="both"/>
      </w:pPr>
      <w:r>
        <w:rPr>
          <w:b w:val="0"/>
          <w:i w:val="0"/>
        </w:rPr>
        <w:t>- создание финансовых и материальных резервов для ликвидации ЧС;</w:t>
      </w:r>
    </w:p>
    <w:p>
      <w:pPr>
        <w:jc w:val="both"/>
      </w:pPr>
      <w:r>
        <w:rPr>
          <w:b w:val="0"/>
          <w:i w:val="0"/>
        </w:rPr>
        <w:t>- проведение мероприятий по ликвидации ЧС;</w:t>
      </w:r>
    </w:p>
    <w:p>
      <w:pPr>
        <w:jc w:val="both"/>
      </w:pPr>
      <w:r>
        <w:rPr>
          <w:b w:val="0"/>
          <w:i w:val="0"/>
        </w:rPr>
        <w:t>- осуществление мероприятий по социальной защите населения в условиях ЧС;</w:t>
      </w:r>
    </w:p>
    <w:p>
      <w:pPr>
        <w:jc w:val="both"/>
      </w:pPr>
      <w:r>
        <w:rPr>
          <w:b w:val="0"/>
          <w:i w:val="0"/>
        </w:rPr>
        <w:t>- реализация прав и обязанностей населения в области защиты от ЧС, а также лиц, непосредственно участвующих в их ликвидации.</w:t>
      </w:r>
    </w:p>
    <w:p>
      <w:pPr>
        <w:jc w:val="both"/>
      </w:pPr>
      <w:r>
        <w:rPr>
          <w:b w:val="0"/>
          <w:i w:val="0"/>
        </w:rPr>
        <w:t>- организация и осуществление сотрудничества с вышестоящими органами РСЧС, получение и распределение гуманитарной помощи пострадавшим в ЧС;</w:t>
      </w:r>
    </w:p>
    <w:p>
      <w:pPr>
        <w:jc w:val="both"/>
      </w:pPr>
      <w:r>
        <w:rPr>
          <w:b w:val="0"/>
          <w:i w:val="0"/>
        </w:rPr>
        <w:t>- иные задачи в зависимости от сложившейся обстановки.</w:t>
      </w:r>
    </w:p>
    <w:p>
      <w:r/>
    </w:p>
    <w:p>
      <w:pPr>
        <w:jc w:val="both"/>
      </w:pPr>
      <w:r>
        <w:rPr>
          <w:b/>
          <w:i w:val="0"/>
        </w:rPr>
        <w:t>Организация, состав сил и средств ЗРМО МОСЧС</w:t>
      </w:r>
    </w:p>
    <w:p>
      <w:pPr>
        <w:jc w:val="both"/>
      </w:pPr>
      <w:r>
        <w:rPr>
          <w:b w:val="0"/>
          <w:i w:val="0"/>
        </w:rPr>
        <w:t>ЗРМО МОСЧС создается Главой муниципального округа и состоит из:</w:t>
      </w:r>
    </w:p>
    <w:p>
      <w:pPr>
        <w:jc w:val="both"/>
      </w:pPr>
      <w:r>
        <w:rPr>
          <w:b w:val="0"/>
          <w:i w:val="0"/>
        </w:rPr>
        <w:t>- координационного органа ЗРМО МОСЧС (окружной комиссии по предупреждению и ликвидации ЧС и обеспечению пожарной безопасности, в организациях действуют объектовые комиссии ЧСиПБ);</w:t>
      </w:r>
    </w:p>
    <w:p>
      <w:pPr>
        <w:jc w:val="both"/>
      </w:pPr>
      <w:r>
        <w:rPr>
          <w:b w:val="0"/>
          <w:i w:val="0"/>
        </w:rPr>
        <w:t>- постоянно действующего органа ЗРМО МОСЧС – отдела ГО, ЧС и территориальной безопасности администрации муниципального округа;</w:t>
      </w:r>
    </w:p>
    <w:p>
      <w:pPr>
        <w:jc w:val="both"/>
      </w:pPr>
      <w:r>
        <w:rPr>
          <w:b w:val="0"/>
          <w:i w:val="0"/>
        </w:rPr>
        <w:t>- органов повседневного управления ЗРМО МОСЧС (единой дежурно-диспетчерской службы муниципального округа);</w:t>
      </w:r>
    </w:p>
    <w:p>
      <w:pPr>
        <w:jc w:val="both"/>
      </w:pPr>
      <w:r>
        <w:rPr>
          <w:b w:val="0"/>
          <w:i w:val="0"/>
        </w:rPr>
        <w:t>- сил и средств ЗРМО МОСЧС;</w:t>
      </w:r>
    </w:p>
    <w:p>
      <w:pPr>
        <w:jc w:val="both"/>
      </w:pPr>
      <w:r>
        <w:rPr>
          <w:b w:val="0"/>
          <w:i w:val="0"/>
        </w:rPr>
        <w:t>- резервов финансовых и материальных ресурсов ЗРМО МОСЧС;</w:t>
      </w:r>
    </w:p>
    <w:p>
      <w:pPr>
        <w:jc w:val="both"/>
      </w:pPr>
      <w:r>
        <w:rPr>
          <w:b w:val="0"/>
          <w:i w:val="0"/>
        </w:rPr>
        <w:t>- систем связи, оповещения и информационного обеспечения ЗРМО МОСЧС;</w:t>
      </w:r>
    </w:p>
    <w:p>
      <w:pPr>
        <w:jc w:val="both"/>
      </w:pPr>
      <w:r>
        <w:rPr>
          <w:b w:val="0"/>
          <w:i w:val="0"/>
        </w:rPr>
        <w:t>- органов управления, сил и средств предприятий, организаций и учреждений, осуществляющих свою деятельность на территории округа, независимо от их организационно-правовых форм и форм собственности, а также ведомственной принадлежности (за исключением находящихся в федеральной и государственной собственности Московской области), в функции которых входит решение задач в области защиты населения и территорий от ЧС и ликвидации их последствий, осуществляющих свою деятельность на территории округа.</w:t>
      </w:r>
    </w:p>
    <w:p>
      <w:pPr>
        <w:jc w:val="both"/>
      </w:pPr>
      <w:r>
        <w:rPr>
          <w:b w:val="0"/>
          <w:i w:val="0"/>
        </w:rPr>
        <w:t>Положение о ЗРМО МОСЧС определяет организацию, состав органов управления, сил и средств постоянной готовности звена, предназначенных для оперативного реагирования на ЧС и проведения работ по их ликвидации, а также порядок деятельности указанных органов управления и сил. Объектовые звенья ЗРМО МОСЧС осуществляют свою деятельность по защите населения и территории от ЧС и ликвидации их последствий на муниципальном и объектовом уровнях.</w:t>
      </w:r>
    </w:p>
    <w:p>
      <w:pPr>
        <w:jc w:val="both"/>
      </w:pPr>
      <w:r>
        <w:rPr>
          <w:b w:val="0"/>
          <w:i w:val="0"/>
        </w:rPr>
        <w:t>Задачи, организация, состав органов управления, сил и средств, порядок функционирования органов управления и сил объектового уровня определяются положениями о них, которые согласовываются с отделом ГО, ЧС и территориальной безопасности администрации округа.</w:t>
      </w:r>
    </w:p>
    <w:p>
      <w:pPr>
        <w:jc w:val="both"/>
      </w:pPr>
      <w:r>
        <w:rPr>
          <w:b w:val="0"/>
          <w:i w:val="0"/>
        </w:rPr>
        <w:t>Координационные органы ЗРМО МОСЧС:</w:t>
      </w:r>
    </w:p>
    <w:p>
      <w:pPr>
        <w:jc w:val="both"/>
      </w:pPr>
      <w:r>
        <w:rPr>
          <w:b w:val="0"/>
          <w:i w:val="0"/>
        </w:rPr>
        <w:t>- на муниципальном уровне (в пределах муниципального округа) – Комиссия по предупреждению и ликвидации ЧС и обеспечению пожарной безопасности Рузского муниципального округа;</w:t>
      </w:r>
    </w:p>
    <w:p>
      <w:pPr>
        <w:jc w:val="both"/>
      </w:pPr>
      <w:r>
        <w:rPr>
          <w:b w:val="0"/>
          <w:i w:val="0"/>
        </w:rPr>
        <w:t>- на объектовом уровне (в пределах территории, занимаемой организацией) – Комиссия по предупреждению и ликвидации ЧС и обеспечению пожарной безопасности организации.</w:t>
      </w:r>
    </w:p>
    <w:p>
      <w:pPr>
        <w:jc w:val="both"/>
      </w:pPr>
      <w:r>
        <w:rPr>
          <w:b w:val="0"/>
          <w:i w:val="0"/>
        </w:rPr>
        <w:t>Основные задачи комиссий по предупреждению и ликвидации ЧС и обеспечению пожарной безопасности определяются соответствующими нормативно-правовыми актами в области ГО и защиты от ЧС. Окружная комиссия возглавляется Главой округа, комиссии организаций – руководителями соответствующих организаций или их заместителями.</w:t>
      </w:r>
    </w:p>
    <w:p>
      <w:pPr>
        <w:jc w:val="both"/>
      </w:pPr>
      <w:r>
        <w:rPr>
          <w:b w:val="0"/>
          <w:i w:val="0"/>
        </w:rPr>
        <w:t>Размещение органов управления ЗРМО МОСЧС осуществляется на стационарных пунктах управления, оснащаемых техническими, средствами связи, оповещения и жизнеобеспечения, поддерживаемых в состоянии постоянной готовности к использованию.</w:t>
      </w:r>
    </w:p>
    <w:p>
      <w:r/>
    </w:p>
    <w:p>
      <w:pPr>
        <w:jc w:val="both"/>
      </w:pPr>
      <w:r>
        <w:rPr>
          <w:b/>
          <w:i w:val="0"/>
        </w:rPr>
        <w:t>Силы и средства ЗРМО МОСЧС</w:t>
      </w:r>
    </w:p>
    <w:p>
      <w:pPr>
        <w:jc w:val="both"/>
      </w:pPr>
      <w:r>
        <w:rPr>
          <w:b w:val="0"/>
          <w:i w:val="0"/>
        </w:rPr>
        <w:t>К силам и средствам ЗРМО МОСЧС относятся специально подготовленные силы и средства организаций и предприятий, предназначенные и выделяемые (привлекаемые) для предупреждения и ликвидации ЧС. В их состав входят силы и средства постоянной готовности, предназначенные для оперативного реагирования на ЧС и проведения работ по их ликвидации (далее – силы и средства постоянного готовности). Основу сил постоянной готовности составляют аварийно-спасательные службы, иные службы и формирования, оснащенные специальной техникой, оборудованием, снаряжением, инструментом, материалами с учетом обеспечения проведения аварийно-спасательных и других неотложных работ в зоне ЧС в течение не менее 3 (трех) суток.</w:t>
      </w:r>
    </w:p>
    <w:p>
      <w:pPr>
        <w:jc w:val="both"/>
      </w:pPr>
      <w:r>
        <w:rPr>
          <w:b w:val="0"/>
          <w:i w:val="0"/>
        </w:rPr>
        <w:t>Перечень сил постоянной готовности ЗРМО МОСЧС утверждается Главой округа. Состав и структуру сил постоянной готовности определяют создающие их организации и предприятия, исходя из возложенных на них задач по предупреждению и ликвидации ЧС.</w:t>
      </w:r>
    </w:p>
    <w:p>
      <w:pPr>
        <w:jc w:val="both"/>
      </w:pPr>
      <w:r>
        <w:rPr>
          <w:b w:val="0"/>
          <w:i w:val="0"/>
        </w:rPr>
        <w:t>Координацию деятельности аварийно-спасательных формирований, участвующих в проведении аварийно-спасательных работ на территории округа осуществляет отдел ГО, ЧС и территориальной безопасности администрации Рузского муниципального округа.</w:t>
      </w:r>
    </w:p>
    <w:p>
      <w:pPr>
        <w:jc w:val="both"/>
      </w:pPr>
      <w:r>
        <w:rPr>
          <w:b w:val="0"/>
          <w:i w:val="0"/>
        </w:rPr>
        <w:t>Привлечение аварийно-спасательных служб к ликвидации ЧС осуществляется:</w:t>
      </w:r>
    </w:p>
    <w:p>
      <w:pPr>
        <w:jc w:val="both"/>
      </w:pPr>
      <w:r>
        <w:rPr>
          <w:b w:val="0"/>
          <w:i w:val="0"/>
        </w:rPr>
        <w:t>- в соответствии с планами действий по предупреждению и ликвидации ЧС на других объектах и территориях;</w:t>
      </w:r>
    </w:p>
    <w:p>
      <w:pPr>
        <w:jc w:val="both"/>
      </w:pPr>
      <w:r>
        <w:rPr>
          <w:b w:val="0"/>
          <w:i w:val="0"/>
        </w:rPr>
        <w:t>- по решению Главы округа и руководителей организаций, осуществляющих руководство деятельностью указанных служб и формирований.</w:t>
      </w:r>
    </w:p>
    <w:p>
      <w:pPr>
        <w:jc w:val="both"/>
      </w:pPr>
      <w:r>
        <w:rPr>
          <w:b w:val="0"/>
          <w:i w:val="0"/>
        </w:rPr>
        <w:t>Общественные аварийно-спасательные формирования могут участвовать в ликвидации ЧС на территории округа и действуют под руководством соответствующих органов управления.</w:t>
      </w:r>
    </w:p>
    <w:p>
      <w:pPr>
        <w:jc w:val="both"/>
      </w:pPr>
      <w:r>
        <w:rPr>
          <w:b w:val="0"/>
          <w:i w:val="0"/>
        </w:rPr>
        <w:t>Силы и средства ОМВД России по Рузскому муниципальному округу применяются при ликвидации ЧС в соответствии с возложенными на них задачами:</w:t>
      </w:r>
    </w:p>
    <w:p>
      <w:pPr>
        <w:jc w:val="both"/>
      </w:pPr>
      <w:r>
        <w:rPr>
          <w:b w:val="0"/>
          <w:i w:val="0"/>
        </w:rPr>
        <w:t>- обеспечивают общественный порядок в районах ЧС;</w:t>
      </w:r>
    </w:p>
    <w:p>
      <w:pPr>
        <w:jc w:val="both"/>
      </w:pPr>
      <w:r>
        <w:rPr>
          <w:b w:val="0"/>
          <w:i w:val="0"/>
        </w:rPr>
        <w:t>- обеспечивают безопасность дорожного движения в районах ЧС;</w:t>
      </w:r>
    </w:p>
    <w:p>
      <w:pPr>
        <w:jc w:val="both"/>
      </w:pPr>
      <w:r>
        <w:rPr>
          <w:b w:val="0"/>
          <w:i w:val="0"/>
        </w:rPr>
        <w:t>- организуют оцепление районов ЧС, пропускной режим, охрану объектов, материальных ценностей и предотвращают случаи мародерства;</w:t>
      </w:r>
    </w:p>
    <w:p>
      <w:pPr>
        <w:jc w:val="both"/>
      </w:pPr>
      <w:r>
        <w:rPr>
          <w:b w:val="0"/>
          <w:i w:val="0"/>
        </w:rPr>
        <w:t>- участвуют в оповещении населения о ЧС с использованием подвижных транспортных средств, оборудованных громкоговорящей связью;</w:t>
      </w:r>
    </w:p>
    <w:p>
      <w:pPr>
        <w:jc w:val="both"/>
      </w:pPr>
      <w:r>
        <w:rPr>
          <w:b w:val="0"/>
          <w:i w:val="0"/>
        </w:rPr>
        <w:t>- выполняют иные задачи, связанные с ликвидацией последствий ЧС.</w:t>
      </w:r>
    </w:p>
    <w:p>
      <w:r/>
    </w:p>
    <w:p>
      <w:pPr>
        <w:jc w:val="both"/>
      </w:pPr>
      <w:r>
        <w:rPr>
          <w:b/>
          <w:i w:val="0"/>
        </w:rPr>
        <w:t>Резервы финансовых и материальных ресурсов, системы связи, оповещения и информационного обеспечения ЗРМО МОСЧС</w:t>
      </w:r>
    </w:p>
    <w:p>
      <w:pPr>
        <w:jc w:val="both"/>
      </w:pPr>
      <w:r>
        <w:rPr>
          <w:b w:val="0"/>
          <w:i w:val="0"/>
        </w:rPr>
        <w:t>Резервные фонды финансовых, продовольственных, медицинских и материально-технических ресурсов создаются за счет бюджетных и внебюджетных источников для снижения дестабилизирующего воздействия ЧС на экономику муниципального округа.</w:t>
      </w:r>
    </w:p>
    <w:p>
      <w:pPr>
        <w:jc w:val="both"/>
      </w:pPr>
      <w:r>
        <w:rPr>
          <w:b w:val="0"/>
          <w:i w:val="0"/>
        </w:rPr>
        <w:t>Порядок создания, использования и восполнения резервов финансовых и материальных ресурсов для ликвидации ЧС определяется нормативно-правовыми актами и решениями руководителей организаций.</w:t>
      </w:r>
    </w:p>
    <w:p>
      <w:pPr>
        <w:jc w:val="both"/>
      </w:pPr>
      <w:r>
        <w:rPr>
          <w:b w:val="0"/>
          <w:i w:val="0"/>
        </w:rPr>
        <w:t>Бюджетные отчисления в финансовый резервный фонд для предупреждения и ликвидации ЧС должны составлять не менее 3-5% от бюджета Рузского муниципального округа на текущий год. Номенклатура и объем резервов финансовых и материальных ресурсов для ликвидации ЧС, а также контроль за их созданием, хранением, использованием и восполнением устанавливаются создающим их органом.</w:t>
      </w:r>
    </w:p>
    <w:p>
      <w:pPr>
        <w:jc w:val="both"/>
      </w:pPr>
      <w:r>
        <w:rPr>
          <w:b w:val="0"/>
          <w:i w:val="0"/>
        </w:rPr>
        <w:t>Выделение резервного фонда финансовых и материальных ресурсов на ликвидацию ЧС осуществляется на основании решения Комиссии по предупреждению и ликвидации ЧС и обеспечению пожарной безопасности Рузского муниципального округа.</w:t>
      </w:r>
    </w:p>
    <w:p>
      <w:pPr>
        <w:jc w:val="both"/>
      </w:pPr>
      <w:r>
        <w:rPr>
          <w:b w:val="0"/>
          <w:i w:val="0"/>
        </w:rPr>
        <w:t>Если масштабы ЧС таковы, что имеющимися силами и средствами локализовать и/или ликвидировать создавшуюся чрезвычайную ситуацию невозможно, Комиссия по предупреждению и ликвидации ЧС и обеспечению пожарной безопасности муниципального округа обращается в Комиссию по предупреждению и ликвидации ЧС и обеспечению пожарной безопасности Московской области, которая берет координацию и/или руководство по локализации и/или ликвидации ЧС и может оказать необходимую помощь силами и средствами.</w:t>
      </w:r>
    </w:p>
    <w:p>
      <w:pPr>
        <w:jc w:val="both"/>
      </w:pPr>
      <w:r>
        <w:rPr>
          <w:b w:val="0"/>
          <w:i w:val="0"/>
        </w:rPr>
        <w:t>Финансирование мероприятий по предупреждению и ликвидации ЧС проводится за счет средств объектов экономики и организаций, находящихся в зонах ЧС, а также из бюджета Рузского муниципального округа на соответствующий финансовый год.</w:t>
      </w:r>
    </w:p>
    <w:p>
      <w:pPr>
        <w:jc w:val="both"/>
      </w:pPr>
      <w:r>
        <w:rPr>
          <w:b w:val="0"/>
          <w:i w:val="0"/>
        </w:rPr>
        <w:t>Управление ЗРМО МОСЧС осуществляется с использованием систем связи и оповещения, представляющих собой организационно-техническое объединение сил, средств связи и оповещения, сетей вещания, канал сети связи общего пользования и ведомственных сетей, обеспечивающих доведение информации и сигналов оповещения до органов управления, сил ЗРМО МОСЧС и Рузского муниципального округа.</w:t>
      </w:r>
    </w:p>
    <w:p>
      <w:pPr>
        <w:jc w:val="both"/>
      </w:pPr>
      <w:r>
        <w:rPr>
          <w:b w:val="0"/>
          <w:i w:val="0"/>
        </w:rPr>
        <w:t>Сбор и обмен информацией в сфере защиты населения и территории от ЧС и обеспечение пожарной безопасности осуществляется органами местного самоуправления и организациями в порядке, установленном Главой Рузского муниципального округа.</w:t>
      </w:r>
    </w:p>
    <w:p>
      <w:r/>
    </w:p>
    <w:p>
      <w:pPr>
        <w:jc w:val="both"/>
      </w:pPr>
      <w:r>
        <w:rPr>
          <w:b/>
          <w:i w:val="0"/>
        </w:rPr>
        <w:t>Предупреждение и ликвидация ЧС</w:t>
      </w:r>
    </w:p>
    <w:p>
      <w:pPr>
        <w:jc w:val="both"/>
      </w:pPr>
      <w:r>
        <w:rPr>
          <w:b w:val="0"/>
          <w:i w:val="0"/>
        </w:rPr>
        <w:t>Проведение мероприятий по предупреждению и ликвидации ЧС в рамках ЗРМО МОСЧС осуществляется на основе:</w:t>
      </w:r>
    </w:p>
    <w:p>
      <w:pPr>
        <w:jc w:val="both"/>
      </w:pPr>
      <w:r>
        <w:rPr>
          <w:b w:val="0"/>
          <w:i w:val="0"/>
        </w:rPr>
        <w:t>- плана действий по предупреждению и ликвидации ЧС природного и техногенного характера на территории Рузского муниципального округа;</w:t>
      </w:r>
    </w:p>
    <w:p>
      <w:pPr>
        <w:jc w:val="both"/>
      </w:pPr>
      <w:r>
        <w:rPr>
          <w:b w:val="0"/>
          <w:i w:val="0"/>
        </w:rPr>
        <w:t>- планов действий по предупреждению и ликвидации ЧС природного и техногенного характера организаций.</w:t>
      </w:r>
    </w:p>
    <w:p>
      <w:pPr>
        <w:jc w:val="both"/>
      </w:pPr>
      <w:r>
        <w:rPr>
          <w:b w:val="0"/>
          <w:i w:val="0"/>
        </w:rPr>
        <w:t>Порядок предупреждения и ликвидации ЧС, режимы функционирования</w:t>
      </w:r>
      <w:r>
        <w:rPr>
          <w:vertAlign w:val="superscript"/>
        </w:rPr>
        <w:t>24</w:t>
      </w:r>
      <w:r>
        <w:rPr>
          <w:b w:val="0"/>
          <w:i w:val="0"/>
        </w:rPr>
        <w:t xml:space="preserve"> ЗРМО МОСЧС как территориальной подсистемы РСЧС, основания введения режимов функционирования ЗРМО МОСЧС, основные мероприятия, проводимые органами управления и силами ЗРМО МОСЧС в различных режимах функционирования ЗРМО МОСЧС, компетенция органов управления и сил ЗРМО МОСЧС, порядок финансирования мероприятий по ликвидации ЧС определяются соответствующими нормативно-правовыми актами.</w:t>
      </w:r>
    </w:p>
    <w:p>
      <w:pPr>
        <w:jc w:val="both"/>
      </w:pPr>
      <w:r>
        <w:rPr>
          <w:b w:val="0"/>
          <w:i w:val="0"/>
        </w:rPr>
        <w:t>Решением руководителя органа местного самоуправления и организаций о введении для соответствующих органов управления и сил ЗРМО МОСЧС режима повышенной готовности или режима ЧС определяются:</w:t>
      </w:r>
    </w:p>
    <w:p>
      <w:pPr>
        <w:jc w:val="both"/>
      </w:pPr>
      <w:r>
        <w:rPr>
          <w:b w:val="0"/>
          <w:i w:val="0"/>
        </w:rPr>
        <w:t>- обстоятельства, послужившие основанием для введения режима повышенной готовности или режима ЧС;</w:t>
      </w:r>
    </w:p>
    <w:p>
      <w:pPr>
        <w:jc w:val="both"/>
      </w:pPr>
      <w:r>
        <w:rPr>
          <w:b w:val="0"/>
          <w:i w:val="0"/>
        </w:rPr>
        <w:t>- границы территории, на которой может возникнуть чрезвычайная ситуация или границы зоны ЧС;</w:t>
      </w:r>
    </w:p>
    <w:p>
      <w:pPr>
        <w:jc w:val="both"/>
      </w:pPr>
      <w:r>
        <w:rPr>
          <w:b w:val="0"/>
          <w:i w:val="0"/>
        </w:rPr>
        <w:t>- силы и средства, привлекаемые к проведению мероприятий по предупреждению и ликвидации ЧС;</w:t>
      </w:r>
    </w:p>
    <w:p>
      <w:pPr>
        <w:jc w:val="both"/>
      </w:pPr>
      <w:r>
        <w:rPr>
          <w:b w:val="0"/>
          <w:i w:val="0"/>
        </w:rPr>
        <w:t>- перечень мер по обеспечению защиты населения от ЧС организации работ по ее ликвидации;</w:t>
      </w:r>
    </w:p>
    <w:p>
      <w:pPr>
        <w:jc w:val="both"/>
      </w:pPr>
      <w:r>
        <w:rPr>
          <w:b w:val="0"/>
          <w:i w:val="0"/>
        </w:rPr>
        <w:t>- должностные лица, ответственные за осуществление мероприятий по предупреждению ЧС или руководитель работ по ликвидации ЧС.</w:t>
      </w:r>
    </w:p>
    <w:p>
      <w:pPr>
        <w:jc w:val="both"/>
      </w:pPr>
      <w:r>
        <w:rPr>
          <w:b w:val="0"/>
          <w:i w:val="0"/>
        </w:rPr>
        <w:t>При введении режима повышенной готовности или ЧС устанавливается один из следующих уровней реагирования:</w:t>
      </w:r>
    </w:p>
    <w:p>
      <w:pPr>
        <w:jc w:val="both"/>
      </w:pPr>
      <w:r>
        <w:rPr>
          <w:b w:val="0"/>
          <w:i w:val="0"/>
        </w:rPr>
        <w:t>- объектовый уровень реагирования (устанавливается решением руководителя организации при ликвидации ЧС силами и средствами организации, оказавшейся в зоне ЧС, если зона ЧС находится в пределах территории данной организации);</w:t>
      </w:r>
    </w:p>
    <w:p>
      <w:pPr>
        <w:jc w:val="both"/>
      </w:pPr>
      <w:r>
        <w:rPr>
          <w:b w:val="0"/>
          <w:i w:val="0"/>
        </w:rPr>
        <w:t>- муниципальный уровень реагирования (устанавливается решением Главы Рузского муниципального округа при ликвидации ЧС силами и средствами организаций и органов местного самоуправления, оказавшихся в зоне ЧС, которая затрагивает территорию округа).</w:t>
      </w:r>
    </w:p>
    <w:p>
      <w:pPr>
        <w:jc w:val="both"/>
      </w:pPr>
      <w:r>
        <w:rPr>
          <w:b w:val="0"/>
          <w:i w:val="0"/>
        </w:rPr>
        <w:t>Руководитель органа местного самоуправления и руководители организаций должны информировать население через средства массовой информации и по иным каналам связи о введении на конкретной территории соответствующих режимов функционирования органов управления и сил ЗРМО МОСЧС, а также мерах по обеспечению безопасности населения.</w:t>
      </w:r>
    </w:p>
    <w:p>
      <w:pPr>
        <w:jc w:val="both"/>
      </w:pPr>
      <w:r>
        <w:rPr>
          <w:b w:val="0"/>
          <w:i w:val="0"/>
        </w:rPr>
        <w:t>При устранении обстоятельств, послуживших основанием для введения на соответствующих территориях режима повышенной готовности или режима ЧС, руководители органов местного самоуправления и организаций отменяют установленные режимы функционирования органов управления и сил ЗРМО МОСЧС.</w:t>
      </w:r>
    </w:p>
    <w:p>
      <w:pPr>
        <w:jc w:val="both"/>
      </w:pPr>
      <w:r>
        <w:rPr>
          <w:b w:val="0"/>
          <w:i w:val="0"/>
        </w:rPr>
        <w:t>Основными мероприятиями, проводимыми органами управления ЗРМО МОСЧС являются:</w:t>
      </w:r>
    </w:p>
    <w:p>
      <w:pPr>
        <w:jc w:val="both"/>
      </w:pPr>
      <w:r>
        <w:rPr>
          <w:b w:val="0"/>
          <w:i w:val="0"/>
        </w:rPr>
        <w:t>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изучение состояния окружающей среды и прогнозирования ЧС;</w:t>
      </w:r>
    </w:p>
    <w:p>
      <w:pPr>
        <w:jc w:val="both"/>
      </w:pPr>
      <w:r>
        <w:rPr>
          <w:b w:val="0"/>
          <w:i w:val="0"/>
        </w:rPr>
        <w:t>- сбор, обработка и обмен в установленном порядке информацией в районе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разработка и реализация целевых и научно-технических программ и мер по предупреждению ЧС и обеспечению пожарной безопасности;</w:t>
      </w:r>
    </w:p>
    <w:p>
      <w:pPr>
        <w:jc w:val="both"/>
      </w:pPr>
      <w:r>
        <w:rPr>
          <w:b w:val="0"/>
          <w:i w:val="0"/>
        </w:rPr>
        <w:t>- планирование действий органов управления и сил ЗРМО МОСЧС, организация подготовки и обеспечения их деятельности;</w:t>
      </w:r>
    </w:p>
    <w:p>
      <w:pPr>
        <w:jc w:val="both"/>
      </w:pPr>
      <w:r>
        <w:rPr>
          <w:b w:val="0"/>
          <w:i w:val="0"/>
        </w:rPr>
        <w:t>- подготовка населения к действиям в ЧС;</w:t>
      </w:r>
    </w:p>
    <w:p>
      <w:pPr>
        <w:jc w:val="both"/>
      </w:pPr>
      <w:r>
        <w:rPr>
          <w:b w:val="0"/>
          <w:i w:val="0"/>
        </w:rPr>
        <w:t>- пропаганда знаний в области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руководство созданием, размещением, хранением и восполнением резервов материальных ресурсов для ликвидации ЧС;</w:t>
      </w:r>
    </w:p>
    <w:p>
      <w:pPr>
        <w:jc w:val="both"/>
      </w:pPr>
      <w:r>
        <w:rPr>
          <w:b w:val="0"/>
          <w:i w:val="0"/>
        </w:rPr>
        <w:t>- проведение в пределах своих полномочий государственной экспертизы, надзора и контроля в области защиты населения и территорий от ЧС и обеспечения пожарной безопасности;</w:t>
      </w:r>
    </w:p>
    <w:p>
      <w:pPr>
        <w:jc w:val="both"/>
      </w:pPr>
      <w:r>
        <w:rPr>
          <w:b w:val="0"/>
          <w:i w:val="0"/>
        </w:rPr>
        <w:t>- осуществление в пределах полномочий необходимых видов страхования;</w:t>
      </w:r>
    </w:p>
    <w:p>
      <w:pPr>
        <w:jc w:val="both"/>
      </w:pPr>
      <w:r>
        <w:rPr>
          <w:b w:val="0"/>
          <w:i w:val="0"/>
        </w:rPr>
        <w:t>- проведение мероприятий по подготовке к эвакуации населения, материальных и культурных ценностей в безопасные районы, их размещению и возвращению соответственно в места постоянного проживания либо хранения, а также жизнеобеспечению населения в ЧС;</w:t>
      </w:r>
    </w:p>
    <w:p>
      <w:pPr>
        <w:jc w:val="both"/>
      </w:pPr>
      <w:r>
        <w:rPr>
          <w:b w:val="0"/>
          <w:i w:val="0"/>
        </w:rPr>
        <w:t>- ведение статистической отчетности о ЧС, участие в расследовании причин аварий и катастроф, а также выработке мер по устранению причин подобных аварий и катастроф;</w:t>
      </w:r>
    </w:p>
    <w:p>
      <w:pPr>
        <w:jc w:val="both"/>
      </w:pPr>
      <w:r>
        <w:rPr>
          <w:b w:val="0"/>
          <w:i w:val="0"/>
        </w:rPr>
        <w:t>В РЕЖИМЕ ПОВЫШЕННОЙ ГОТОВНОСТИ:</w:t>
      </w:r>
    </w:p>
    <w:p>
      <w:pPr>
        <w:jc w:val="both"/>
      </w:pPr>
      <w:r>
        <w:rPr>
          <w:b w:val="0"/>
          <w:i w:val="0"/>
        </w:rPr>
        <w:t>- усиление контроля за состоянием окружающей среды, прогнозирование возникновения ЧС и их последствий;</w:t>
      </w:r>
    </w:p>
    <w:p>
      <w:pPr>
        <w:jc w:val="both"/>
      </w:pPr>
      <w:r>
        <w:rPr>
          <w:b w:val="0"/>
          <w:i w:val="0"/>
        </w:rPr>
        <w:t>- введение при необходимости круглосуточного дежурства руководителей и должностных лиц органов управления и сил ЗРМО МОСЧС на стационарных пунктах управления;</w:t>
      </w:r>
    </w:p>
    <w:p>
      <w:pPr>
        <w:jc w:val="both"/>
      </w:pPr>
      <w:r>
        <w:rPr>
          <w:b w:val="0"/>
          <w:i w:val="0"/>
        </w:rPr>
        <w:t>- непрерывный сбор, обработка и передача органам управления и силам ЗРМО МОСЧС данных о прогнозируемых ЧС, информирование населения о приемах и способах защиты от них;</w:t>
      </w:r>
    </w:p>
    <w:p>
      <w:pPr>
        <w:jc w:val="both"/>
      </w:pPr>
      <w:r>
        <w:rPr>
          <w:b w:val="0"/>
          <w:i w:val="0"/>
        </w:rPr>
        <w:t>- принятие оперативных мер по предупреждению возникновения и развития ЧС, снижению размеров ущерба и потерь в случае их возникновения, а также повышению устойчивости и безопасности функционирования организаций в ЧС;</w:t>
      </w:r>
    </w:p>
    <w:p>
      <w:pPr>
        <w:jc w:val="both"/>
      </w:pPr>
      <w:r>
        <w:rPr>
          <w:b w:val="0"/>
          <w:i w:val="0"/>
        </w:rPr>
        <w:t>- уточнение планов действий (взаимодействия) по предупреждению и ликвидации ЧС и иных документов;</w:t>
      </w:r>
    </w:p>
    <w:p>
      <w:pPr>
        <w:jc w:val="both"/>
      </w:pPr>
      <w:r>
        <w:rPr>
          <w:b w:val="0"/>
          <w:i w:val="0"/>
        </w:rPr>
        <w:t>- приведение при необходимости сил и средств ЗРМО МОСЧС в готовность к реагированию на ЧС, формирование оперативных групп и организация выдвижения их в предполагаемые районы действий;</w:t>
      </w:r>
    </w:p>
    <w:p>
      <w:pPr>
        <w:jc w:val="both"/>
      </w:pPr>
      <w:r>
        <w:rPr>
          <w:b w:val="0"/>
          <w:i w:val="0"/>
        </w:rPr>
        <w:t>- восполнение при необходимости резервов материальных ресурсов, созданных для ликвидации ЧС;</w:t>
      </w:r>
    </w:p>
    <w:p>
      <w:pPr>
        <w:jc w:val="both"/>
      </w:pPr>
      <w:r>
        <w:rPr>
          <w:b w:val="0"/>
          <w:i w:val="0"/>
        </w:rPr>
        <w:t>- проведение при необходимости эвакуационных мероприятий;</w:t>
      </w:r>
    </w:p>
    <w:p>
      <w:pPr>
        <w:jc w:val="both"/>
      </w:pPr>
      <w:r>
        <w:rPr>
          <w:b w:val="0"/>
          <w:i w:val="0"/>
        </w:rPr>
        <w:t>- оповещение Главы Рузского муниципального округа, председателя Комиссии по предупреждению и ликвидации ЧС и обеспечению пожарной безопасности округа, при необходимости членов Комиссии, руководителей организаций и предприятий, расположенных на территории муниципального округа;</w:t>
      </w:r>
    </w:p>
    <w:p>
      <w:pPr>
        <w:jc w:val="both"/>
      </w:pPr>
      <w:r>
        <w:rPr>
          <w:b w:val="0"/>
          <w:i w:val="0"/>
        </w:rPr>
        <w:t>В РЕЖИМЕ ЧС:</w:t>
      </w:r>
    </w:p>
    <w:p>
      <w:pPr>
        <w:jc w:val="both"/>
      </w:pPr>
      <w:r>
        <w:rPr>
          <w:b w:val="0"/>
          <w:i w:val="0"/>
        </w:rPr>
        <w:t>- непрерывный контроль за состоянием окружающей среды, прогнозирование развития возникших ЧС и их последствий;</w:t>
      </w:r>
    </w:p>
    <w:p>
      <w:pPr>
        <w:jc w:val="both"/>
      </w:pPr>
      <w:r>
        <w:rPr>
          <w:b w:val="0"/>
          <w:i w:val="0"/>
        </w:rPr>
        <w:t>- оповещение руководителей органов местного самоуправления, предприятий и организаций, а также населения о возникших ЧС;</w:t>
      </w:r>
    </w:p>
    <w:p>
      <w:pPr>
        <w:jc w:val="both"/>
      </w:pPr>
      <w:r>
        <w:rPr>
          <w:b w:val="0"/>
          <w:i w:val="0"/>
        </w:rPr>
        <w:t>- проведение мероприятий по защите населения и территорий от ЧС;</w:t>
      </w:r>
    </w:p>
    <w:p>
      <w:pPr>
        <w:jc w:val="both"/>
      </w:pPr>
      <w:r>
        <w:rPr>
          <w:b w:val="0"/>
          <w:i w:val="0"/>
        </w:rPr>
        <w:t>- организация работ по ликвидации ЧС и всестороннему обеспечению действий сил и средств ЗРМО МОСЧС, поддержанию общественного порядка в ходе их проведения, а также привлечению по необходимости в установленном порядке общественных организаций и населения к ликвидации возникших ЧС;</w:t>
      </w:r>
    </w:p>
    <w:p>
      <w:pPr>
        <w:jc w:val="both"/>
      </w:pPr>
      <w:r>
        <w:rPr>
          <w:b w:val="0"/>
          <w:i w:val="0"/>
        </w:rPr>
        <w:t>- непрерывный сбор, анализ и обмен информацией об обстановке в зоне ЧС и в ходе проведения работ по ее ликвидации;</w:t>
      </w:r>
    </w:p>
    <w:p>
      <w:pPr>
        <w:jc w:val="both"/>
      </w:pPr>
      <w:r>
        <w:rPr>
          <w:b w:val="0"/>
          <w:i w:val="0"/>
        </w:rPr>
        <w:t>- организация и поддержание непрерывного взаимодействия администраций органов местного самоуправления и организаций по вопросам ликвидации ЧС и их последствий;</w:t>
      </w:r>
    </w:p>
    <w:p>
      <w:pPr>
        <w:jc w:val="both"/>
      </w:pPr>
      <w:r>
        <w:rPr>
          <w:b w:val="0"/>
          <w:i w:val="0"/>
        </w:rPr>
        <w:t>- проведение мероприятий по жизнеобеспечению населения в ЧС.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При введении режима чрезвычайного положения по обстоятельствам, предусмотренным в пункте "а" статьи 3 Федерального закона от 30.05.2001 N 3-ФКЗ "О чрезвычайном положении"</w:t>
        </w:r>
      </w:hyperlink>
      <w:r>
        <w:rPr>
          <w:b w:val="0"/>
          <w:i w:val="0"/>
        </w:rPr>
        <w:t>, для органов управления и сил ЗРМО МОСЧС устанавливается режим повышенной готовности, а при введении режима чрезвычайного положения по обстоятельствам, предусмотренным в пункте "б" статьи 3 указанного закона – режим ЧС.</w:t>
      </w:r>
    </w:p>
    <w:p>
      <w:pPr>
        <w:jc w:val="both"/>
      </w:pPr>
      <w:r>
        <w:rPr>
          <w:b w:val="0"/>
          <w:i w:val="0"/>
        </w:rPr>
        <w:t>В режиме чрезвычайного положения органы управления и силы ЗРМО МОСЧС функционируют с учетом особого правового режима деятельности органов местного самоуправления и организаций.</w:t>
      </w:r>
    </w:p>
    <w:p>
      <w:pPr>
        <w:jc w:val="both"/>
      </w:pPr>
      <w:hyperlink r:id="rId15">
        <w:r>
          <w:rPr>
            <w:color w:val="0563C1"/>
            <w:u w:val="single"/>
          </w:rPr>
          <w:t xml:space="preserve">Ликвидация ЧС осуществляется в соответствии с классификацией ЧС, установленной приказом МЧС России от 05.07.2021 N 429 "Об установлении критериев информации о ЧС природного и техногенного характера"</w:t>
        </w:r>
      </w:hyperlink>
      <w:r>
        <w:rPr>
          <w:b w:val="0"/>
          <w:i w:val="0"/>
        </w:rPr>
        <w:t>:</w:t>
      </w:r>
    </w:p>
    <w:p>
      <w:pPr>
        <w:jc w:val="both"/>
      </w:pPr>
      <w:r>
        <w:rPr>
          <w:b w:val="0"/>
          <w:i w:val="0"/>
        </w:rPr>
        <w:t>- локальной – силами и средствами организации;</w:t>
      </w:r>
    </w:p>
    <w:p>
      <w:pPr>
        <w:jc w:val="both"/>
      </w:pPr>
      <w:r>
        <w:rPr>
          <w:b w:val="0"/>
          <w:i w:val="0"/>
        </w:rPr>
        <w:t>- муниципальной – силами и средствами органа местного самоуправления и при необходимости силами и средствами организаций;</w:t>
      </w:r>
    </w:p>
    <w:p>
      <w:pPr>
        <w:jc w:val="both"/>
      </w:pPr>
      <w:r>
        <w:rPr>
          <w:b w:val="0"/>
          <w:i w:val="0"/>
        </w:rPr>
        <w:t>- межмуниципальной и региональной – силами и средствами органов местного самоуправления, организаций, органами исполнительной власти Московской области.</w:t>
      </w:r>
    </w:p>
    <w:p>
      <w:pPr>
        <w:jc w:val="both"/>
      </w:pPr>
      <w:r>
        <w:rPr>
          <w:b w:val="0"/>
          <w:i w:val="0"/>
        </w:rPr>
        <w:t>При недостаточности указанных сил и средств привлекаются в установленном порядке силы и средства федеральных органов исполнительной власти.</w:t>
      </w:r>
    </w:p>
    <w:p>
      <w:pPr>
        <w:jc w:val="both"/>
      </w:pPr>
      <w:r>
        <w:rPr>
          <w:b w:val="0"/>
          <w:i w:val="0"/>
        </w:rPr>
        <w:t>Руководство силами и средствами, привлеченными к ликвидации ЧС, и организацию их взаимодействия осуществляют руководители работ по ликвидации ЧС. Руководители аварийно-спасательных служб и аварийно-спасательных формирований, прибывшие в зоны ЧС первыми, принимают полномочия руководителей работ по ликвидации ЧС и исполняют их до прибытия руководителей работ по ликвидации ЧС, определенных в установленном порядке, планами предупреждения и ликвидации ЧС или органами местного самоуправления, руководителями организаций, к полномочиям которых отнесена ликвидация ЧС и полномочия на принятия решений в области гражданской обороны.</w:t>
      </w:r>
    </w:p>
    <w:p>
      <w:pPr>
        <w:jc w:val="both"/>
      </w:pPr>
      <w:r>
        <w:rPr>
          <w:b w:val="0"/>
          <w:i w:val="0"/>
        </w:rPr>
        <w:t>Руководители работ по ликвидации ЧС по согласованию с органами местного самоуправления и организациями, на территориях которых возникла чрезвычайная ситуация, устанавливают границы и зоны ЧС, порядок и особенности действий по ее локализации, а также принимают решения по проведению аварийно-спасательных и других неотложных работ. Решения руководителей работ по ликвидации ЧС являются обязательными для всех граждан и организаций, находящихся в зоне ЧС, если иное не предусмотрено законодательством РФ.</w:t>
      </w:r>
    </w:p>
    <w:p>
      <w:pPr>
        <w:jc w:val="both"/>
      </w:pPr>
      <w:r>
        <w:rPr>
          <w:b w:val="0"/>
          <w:i w:val="0"/>
        </w:rPr>
        <w:t>При введении режима повышенной готовности и/или ЧС, а также при установлении уровня реагирования для соответствующих органов ЗРМО МОСЧС, должностное лицо, руководитель организации, Глава муниципального округа определяет руководителя работ по ликвидации ЧС, который несет ответственность за проведение этих работ в соответствии с законодательством РФ и Московской области и принимает дополнительные меры по защите населения и территорий от ЧС:</w:t>
      </w:r>
    </w:p>
    <w:p>
      <w:pPr>
        <w:jc w:val="both"/>
      </w:pPr>
      <w:r>
        <w:rPr>
          <w:b w:val="0"/>
          <w:i w:val="0"/>
        </w:rPr>
        <w:t>- ограничивает доступ людей и транспортных средств на территорию, на которой существует угроза возникновения ЧС, а также в зону ЧС;</w:t>
      </w:r>
    </w:p>
    <w:p>
      <w:pPr>
        <w:jc w:val="both"/>
      </w:pPr>
      <w:r>
        <w:rPr>
          <w:b w:val="0"/>
          <w:i w:val="0"/>
        </w:rPr>
        <w:t>- определяет порядок разбронирования резервов материальных ресурсов, находящихся в зоне ЧС, за исключением государственного материального резерва, если иное не предусмотрено с законодательством РФ и Московской области;</w:t>
      </w:r>
    </w:p>
    <w:p>
      <w:pPr>
        <w:jc w:val="both"/>
      </w:pPr>
      <w:r>
        <w:rPr>
          <w:b w:val="0"/>
          <w:i w:val="0"/>
        </w:rPr>
        <w:t>- определяет порядок использования транспортных средств, средств связи и оповещения, а также иного имущества органов местного самоуправления и организаций;</w:t>
      </w:r>
    </w:p>
    <w:p>
      <w:pPr>
        <w:jc w:val="both"/>
      </w:pPr>
      <w:r>
        <w:rPr>
          <w:b w:val="0"/>
          <w:i w:val="0"/>
        </w:rPr>
        <w:t>- приостанавливает деятельность организации, оказавшейся в зоне ЧС, если существует угроза безопасности жизнедеятельности работников данной организации и иных граждан, находящихся на ее территории;</w:t>
      </w:r>
    </w:p>
    <w:p>
      <w:pPr>
        <w:jc w:val="both"/>
      </w:pPr>
      <w:r>
        <w:rPr>
          <w:b w:val="0"/>
          <w:i w:val="0"/>
        </w:rPr>
        <w:t>- осуществляет меры, обусловленные развитием ЧС, не ограничивающие прав и свобод человека и гражданина, и, направленные на защиту населения и территорий от ЧС, создание необходимых условий для предупреждения и ликвидации ЧС и минимизации ее негативного воздействия.</w:t>
      </w:r>
    </w:p>
    <w:p>
      <w:pPr>
        <w:jc w:val="both"/>
      </w:pPr>
      <w:r>
        <w:rPr>
          <w:b w:val="0"/>
          <w:i w:val="0"/>
        </w:rPr>
        <w:t>Руководитель работ по ликвидации ЧС незамедлительно информируют о принятых решениях соответствующие органы местного самоуправления и организации.</w:t>
      </w:r>
    </w:p>
    <w:p>
      <w:pPr>
        <w:jc w:val="both"/>
      </w:pPr>
      <w:r>
        <w:rPr>
          <w:b w:val="0"/>
          <w:i w:val="0"/>
        </w:rPr>
        <w:t>Финансовое обеспечение функционирования ЗРМО МОСЧС осуществляется на каждом уровне за счет средств соответствующего бюджета и собственников (пользователей) имущества в соответствии с действующим законодательством РФ. Организации всех форм собственности участвуют в ликвидации ЧС за счет собственных средств.</w:t>
      </w:r>
    </w:p>
    <w:p>
      <w:pPr>
        <w:jc w:val="both"/>
      </w:pPr>
      <w:r>
        <w:rPr>
          <w:b w:val="0"/>
          <w:i w:val="0"/>
        </w:rPr>
        <w:t>Финансирование целевых программ по защите населения и территорий от ЧС и обеспечению устойчивого функционирования организаций осуществляется в соответствии с законодательством РФ и Московской области. При недостаточности указанных средств и целях оперативной ликвидации последствий ЧС администрация Рузского муниципального округа может в установленном порядке обращаться в Правительство Московской области с просьбой о выделении средств из целевого финансового резерва по предупреждению и ликвидации последствий ЧС.</w:t>
      </w:r>
    </w:p>
    <w:p>
      <w:pPr>
        <w:jc w:val="both"/>
      </w:pPr>
      <w:r>
        <w:rPr>
          <w:b w:val="0"/>
          <w:i w:val="0"/>
        </w:rPr>
        <w:t>Порядок организации и осуществления работ по профилактике пожаров, в том числе лесных, и непосредственному их тушению, а также проведения аварийно-спасательных и других работ, возложенных на пожарную охрану, определяется законодательными и иными нормативно-правовыми актами в области пожарной безопасности, в том числе техническими регламентами.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23. Рузский муниципальный округ – муниципальное образование на западе Московской области. Население округа – 79874 чел.</w:t>
      </w:r>
    </w:p>
    <w:p>
      <w:r>
        <w:t>24. Режимы функционирования РСЧС определены Федеральным законом от 21.12.1994 N 68-ФЗ «О защите населения и территорий от чрезвычайных ситуаций природного и техногенного характера» и Постановлением Правительства РФ от 30.12.2003 N 794 «О единой государственной системе предупреждения и ликвидации чрезвычайных ситуаций». При отсутствии угрозы возникновения чрезвычайных ситуаций на объектах, территориях или акваториях органы управления и силы РСЧС функционируют в режиме повседневной деятельности. При угрозе возникновения чрезвычайных ситуаций устанавливается режим повышенной готовности, а при возникновении и ликвидации чрезвычайных ситуаций – режим чрезвычайной ситуации.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5pJRviKw-Hdiyn-I_Z7tV1hPPhMhE6Qw/edit?usp=drivesdk&amp;ouid=107636637261335910720&amp;rtpof=true&amp;sd=true" TargetMode="External"/><Relationship Id="rId10" Type="http://schemas.openxmlformats.org/officeDocument/2006/relationships/hyperlink" Target="https://docs.google.com/document/d/1LS-CONj2E65YS5nIee5iuBTmWiEPuJBV/edit?usp=drivesdk&amp;ouid=107636637261335910720&amp;rtpof=true&amp;sd=true" TargetMode="External"/><Relationship Id="rId11" Type="http://schemas.openxmlformats.org/officeDocument/2006/relationships/hyperlink" Target="https://docs.google.com/document/d/1H8pLX7QZSTDte6Njj_n1lJ-T_SdpIKcX/edit?usp=drivesdk&amp;ouid=107636637261335910720&amp;rtpof=true&amp;sd=true" TargetMode="External"/><Relationship Id="rId12" Type="http://schemas.openxmlformats.org/officeDocument/2006/relationships/hyperlink" Target="https://docs.google.com/document/d/1Et3I89hMiiPIk5dR0LYUjF61kyevxj5w/edit?usp=drivesdk&amp;ouid=107636637261335910720&amp;rtpof=true&amp;sd=true" TargetMode="External"/><Relationship Id="rId13" Type="http://schemas.openxmlformats.org/officeDocument/2006/relationships/hyperlink" Target="https://docs.google.com/document/d/1t2OUrx6jVBO6ZrUFo5S3V-NBdUrG_HAR/edit?usp=drivesdk&amp;ouid=107636637261335910720&amp;rtpof=true&amp;sd=true" TargetMode="External"/><Relationship Id="rId14" Type="http://schemas.openxmlformats.org/officeDocument/2006/relationships/hyperlink" Target="https://docs.google.com/document/d/11xBHOfzpaeGuMdPKIr1qTzsnXIVRFn7r/edit?usp=drivesdk&amp;ouid=107636637261335910720&amp;rtpof=true&amp;sd=true" TargetMode="External"/><Relationship Id="rId15" Type="http://schemas.openxmlformats.org/officeDocument/2006/relationships/hyperlink" Target="https://docs.google.com/document/d/1ApFzwqhIuy47qj1Wd4AFZ9rDq2gTNEJy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