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757" w:rsidRDefault="009846CD" w:rsidP="009B2757">
      <w:pPr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>Лабораторная работа</w:t>
      </w:r>
      <w:r w:rsidR="009B2757" w:rsidRPr="009B2757">
        <w:rPr>
          <w:sz w:val="26"/>
          <w:szCs w:val="26"/>
        </w:rPr>
        <w:t xml:space="preserve"> </w:t>
      </w:r>
    </w:p>
    <w:p w:rsidR="009B2757" w:rsidRPr="009846CD" w:rsidRDefault="009B2757" w:rsidP="009B2757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9846CD">
        <w:rPr>
          <w:sz w:val="26"/>
          <w:szCs w:val="26"/>
          <w:u w:val="single"/>
        </w:rPr>
        <w:t>Тема:</w:t>
      </w:r>
      <w:r w:rsidRPr="009846CD">
        <w:rPr>
          <w:sz w:val="26"/>
          <w:szCs w:val="26"/>
        </w:rPr>
        <w:t xml:space="preserve"> задачи  принятия решений в условиях риска и неопределе</w:t>
      </w:r>
      <w:r w:rsidRPr="009846CD">
        <w:rPr>
          <w:sz w:val="26"/>
          <w:szCs w:val="26"/>
        </w:rPr>
        <w:t>н</w:t>
      </w:r>
      <w:r w:rsidRPr="009846CD">
        <w:rPr>
          <w:sz w:val="26"/>
          <w:szCs w:val="26"/>
        </w:rPr>
        <w:t>ности</w:t>
      </w:r>
    </w:p>
    <w:p w:rsidR="009846CD" w:rsidRPr="009B2757" w:rsidRDefault="009846CD" w:rsidP="009846CD">
      <w:pPr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9846CD" w:rsidRPr="009846CD" w:rsidRDefault="009846CD" w:rsidP="009846CD">
      <w:pPr>
        <w:autoSpaceDE w:val="0"/>
        <w:autoSpaceDN w:val="0"/>
        <w:adjustRightInd w:val="0"/>
        <w:jc w:val="both"/>
        <w:rPr>
          <w:b w:val="0"/>
          <w:sz w:val="26"/>
          <w:szCs w:val="26"/>
          <w:u w:val="single"/>
        </w:rPr>
      </w:pPr>
    </w:p>
    <w:p w:rsidR="009846CD" w:rsidRPr="009846CD" w:rsidRDefault="009B2757" w:rsidP="009846CD">
      <w:pPr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1.</w:t>
      </w:r>
      <w:r w:rsidR="009846CD" w:rsidRPr="009846CD">
        <w:rPr>
          <w:sz w:val="26"/>
          <w:szCs w:val="26"/>
        </w:rPr>
        <w:t xml:space="preserve"> Однокритериальные задачи  принятия решений в условиях риска и неопределе</w:t>
      </w:r>
      <w:r w:rsidR="009846CD" w:rsidRPr="009846CD">
        <w:rPr>
          <w:sz w:val="26"/>
          <w:szCs w:val="26"/>
        </w:rPr>
        <w:t>н</w:t>
      </w:r>
      <w:r w:rsidR="009846CD" w:rsidRPr="009846CD">
        <w:rPr>
          <w:sz w:val="26"/>
          <w:szCs w:val="26"/>
        </w:rPr>
        <w:t>ности</w:t>
      </w:r>
    </w:p>
    <w:p w:rsidR="009846CD" w:rsidRPr="009846CD" w:rsidRDefault="009846CD" w:rsidP="009846CD">
      <w:pPr>
        <w:autoSpaceDE w:val="0"/>
        <w:autoSpaceDN w:val="0"/>
        <w:adjustRightInd w:val="0"/>
        <w:jc w:val="both"/>
        <w:rPr>
          <w:sz w:val="26"/>
          <w:szCs w:val="26"/>
        </w:rPr>
      </w:pPr>
    </w:p>
    <w:p w:rsidR="009846CD" w:rsidRPr="009846CD" w:rsidRDefault="009846CD" w:rsidP="009846CD">
      <w:pPr>
        <w:pStyle w:val="a5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i/>
          <w:sz w:val="26"/>
          <w:szCs w:val="26"/>
        </w:rPr>
        <w:t xml:space="preserve">Цель работы: </w:t>
      </w:r>
      <w:r w:rsidRPr="009846CD">
        <w:rPr>
          <w:rFonts w:ascii="Times New Roman" w:hAnsi="Times New Roman" w:cs="Times New Roman"/>
          <w:b w:val="0"/>
          <w:sz w:val="26"/>
          <w:szCs w:val="26"/>
        </w:rPr>
        <w:t>закрепить знания и навыки построения математических моделей однокритериальных задач выбора в условиях риска и неопределенности</w:t>
      </w:r>
    </w:p>
    <w:p w:rsidR="009846CD" w:rsidRPr="009846CD" w:rsidRDefault="009846CD" w:rsidP="009846CD">
      <w:pPr>
        <w:pStyle w:val="a5"/>
        <w:jc w:val="both"/>
        <w:outlineLvl w:val="0"/>
        <w:rPr>
          <w:rFonts w:ascii="Times New Roman" w:hAnsi="Times New Roman" w:cs="Times New Roman"/>
          <w:b w:val="0"/>
          <w:sz w:val="26"/>
          <w:szCs w:val="26"/>
        </w:rPr>
      </w:pPr>
    </w:p>
    <w:p w:rsidR="009846CD" w:rsidRDefault="009846CD" w:rsidP="009846CD">
      <w:pPr>
        <w:pStyle w:val="a5"/>
        <w:jc w:val="both"/>
        <w:outlineLvl w:val="0"/>
        <w:rPr>
          <w:rFonts w:ascii="Times New Roman" w:hAnsi="Times New Roman" w:cs="Times New Roman"/>
          <w:b w:val="0"/>
          <w:i/>
          <w:sz w:val="26"/>
          <w:szCs w:val="26"/>
          <w:lang w:val="en-US"/>
        </w:rPr>
      </w:pPr>
      <w:r w:rsidRPr="009846CD">
        <w:rPr>
          <w:rFonts w:ascii="Times New Roman" w:hAnsi="Times New Roman" w:cs="Times New Roman"/>
          <w:b w:val="0"/>
          <w:i/>
          <w:sz w:val="26"/>
          <w:szCs w:val="26"/>
        </w:rPr>
        <w:t>Порядок выполнения работы:</w:t>
      </w:r>
    </w:p>
    <w:p w:rsidR="009846CD" w:rsidRPr="009846CD" w:rsidRDefault="009846CD" w:rsidP="009846CD">
      <w:pPr>
        <w:pStyle w:val="a5"/>
        <w:jc w:val="both"/>
        <w:outlineLvl w:val="0"/>
        <w:rPr>
          <w:rFonts w:ascii="Times New Roman" w:hAnsi="Times New Roman" w:cs="Times New Roman"/>
          <w:b w:val="0"/>
          <w:i/>
          <w:sz w:val="26"/>
          <w:szCs w:val="26"/>
          <w:lang w:val="en-US"/>
        </w:rPr>
      </w:pPr>
    </w:p>
    <w:p w:rsidR="009846CD" w:rsidRPr="009846CD" w:rsidRDefault="009846CD" w:rsidP="009846CD">
      <w:pPr>
        <w:pStyle w:val="a5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1. Получить задание</w:t>
      </w:r>
    </w:p>
    <w:p w:rsidR="009846CD" w:rsidRPr="009846CD" w:rsidRDefault="009846CD" w:rsidP="009846CD">
      <w:pPr>
        <w:pStyle w:val="a5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2. Сформулировать математическую модель</w:t>
      </w:r>
    </w:p>
    <w:p w:rsidR="009846CD" w:rsidRPr="009846CD" w:rsidRDefault="009846CD" w:rsidP="009846CD">
      <w:pPr>
        <w:pStyle w:val="a5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3. Решить задачу с использованием программных средств</w:t>
      </w:r>
    </w:p>
    <w:p w:rsidR="009846CD" w:rsidRPr="009846CD" w:rsidRDefault="009846CD" w:rsidP="009846CD">
      <w:pPr>
        <w:pStyle w:val="a5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4. Дать анализ результатов</w:t>
      </w:r>
    </w:p>
    <w:p w:rsidR="009846CD" w:rsidRPr="009846CD" w:rsidRDefault="009846CD" w:rsidP="009846CD">
      <w:pPr>
        <w:pStyle w:val="a3"/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>5. Подготовиться к защите по нижеприведенным контрольным вопросам.</w:t>
      </w:r>
    </w:p>
    <w:p w:rsidR="009846CD" w:rsidRPr="009846CD" w:rsidRDefault="009846CD" w:rsidP="009846CD">
      <w:pPr>
        <w:pStyle w:val="a3"/>
        <w:ind w:firstLine="426"/>
        <w:rPr>
          <w:sz w:val="26"/>
          <w:szCs w:val="26"/>
        </w:rPr>
      </w:pPr>
    </w:p>
    <w:p w:rsidR="009846CD" w:rsidRPr="009846CD" w:rsidRDefault="009846CD" w:rsidP="009846CD">
      <w:pPr>
        <w:pStyle w:val="a3"/>
        <w:ind w:firstLine="426"/>
        <w:rPr>
          <w:sz w:val="26"/>
          <w:szCs w:val="26"/>
        </w:rPr>
      </w:pPr>
      <w:r w:rsidRPr="009846CD">
        <w:rPr>
          <w:sz w:val="26"/>
          <w:szCs w:val="26"/>
        </w:rPr>
        <w:t>Контрольные вопросы.</w:t>
      </w:r>
    </w:p>
    <w:p w:rsidR="009846CD" w:rsidRPr="009846CD" w:rsidRDefault="009846CD" w:rsidP="009846CD">
      <w:pPr>
        <w:tabs>
          <w:tab w:val="left" w:pos="0"/>
          <w:tab w:val="left" w:pos="567"/>
          <w:tab w:val="left" w:pos="709"/>
        </w:tabs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1. В чем основное отличие задач  принятия решений в условиях определе</w:t>
      </w:r>
      <w:r w:rsidRPr="009846CD">
        <w:rPr>
          <w:b w:val="0"/>
          <w:sz w:val="26"/>
          <w:szCs w:val="26"/>
        </w:rPr>
        <w:t>н</w:t>
      </w:r>
      <w:r w:rsidRPr="009846CD">
        <w:rPr>
          <w:b w:val="0"/>
          <w:sz w:val="26"/>
          <w:szCs w:val="26"/>
        </w:rPr>
        <w:t>ности, риска и неопределенности?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>2. Укажите основные критерии выбора решений при вероятностной неопред</w:t>
      </w:r>
      <w:r w:rsidRPr="009846CD">
        <w:rPr>
          <w:sz w:val="26"/>
          <w:szCs w:val="26"/>
        </w:rPr>
        <w:t>е</w:t>
      </w:r>
      <w:r w:rsidRPr="009846CD">
        <w:rPr>
          <w:sz w:val="26"/>
          <w:szCs w:val="26"/>
        </w:rPr>
        <w:t>ленности состояний внешней среды.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 xml:space="preserve">3. Чем отличаются критерии Гурвица, </w:t>
      </w:r>
      <w:proofErr w:type="spellStart"/>
      <w:r w:rsidRPr="009846CD">
        <w:rPr>
          <w:sz w:val="26"/>
          <w:szCs w:val="26"/>
        </w:rPr>
        <w:t>Вальда</w:t>
      </w:r>
      <w:proofErr w:type="spellEnd"/>
      <w:r w:rsidRPr="009846CD">
        <w:rPr>
          <w:sz w:val="26"/>
          <w:szCs w:val="26"/>
        </w:rPr>
        <w:t xml:space="preserve"> и </w:t>
      </w:r>
      <w:proofErr w:type="spellStart"/>
      <w:r w:rsidRPr="009846CD">
        <w:rPr>
          <w:sz w:val="26"/>
          <w:szCs w:val="26"/>
        </w:rPr>
        <w:t>Сэвиджа</w:t>
      </w:r>
      <w:proofErr w:type="spellEnd"/>
      <w:r w:rsidRPr="009846CD">
        <w:rPr>
          <w:sz w:val="26"/>
          <w:szCs w:val="26"/>
        </w:rPr>
        <w:t>?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>4. Каков алгоритм принятия решений при линейной упорядоченности наступл</w:t>
      </w:r>
      <w:r w:rsidRPr="009846CD">
        <w:rPr>
          <w:sz w:val="26"/>
          <w:szCs w:val="26"/>
        </w:rPr>
        <w:t>е</w:t>
      </w:r>
      <w:r w:rsidRPr="009846CD">
        <w:rPr>
          <w:sz w:val="26"/>
          <w:szCs w:val="26"/>
        </w:rPr>
        <w:t>ния состояний внешней среды?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ind w:firstLine="0"/>
        <w:rPr>
          <w:sz w:val="26"/>
          <w:szCs w:val="26"/>
        </w:rPr>
      </w:pP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 xml:space="preserve"> В каждой из приведенных ниже задач следует определить лучшую альтернативу с учетом вероятностной и полной неопределенности.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ind w:firstLine="0"/>
        <w:rPr>
          <w:sz w:val="26"/>
          <w:szCs w:val="26"/>
        </w:rPr>
      </w:pPr>
    </w:p>
    <w:p w:rsidR="009846CD" w:rsidRPr="009846CD" w:rsidRDefault="009846CD" w:rsidP="009846CD">
      <w:pPr>
        <w:shd w:val="clear" w:color="auto" w:fill="FFFFFF"/>
        <w:spacing w:before="10" w:line="202" w:lineRule="exact"/>
        <w:jc w:val="both"/>
        <w:rPr>
          <w:sz w:val="26"/>
          <w:szCs w:val="26"/>
          <w:lang w:val="en-US"/>
        </w:rPr>
      </w:pPr>
      <w:r w:rsidRPr="009846CD">
        <w:rPr>
          <w:sz w:val="26"/>
          <w:szCs w:val="26"/>
        </w:rPr>
        <w:t>Задача 1.</w:t>
      </w:r>
    </w:p>
    <w:p w:rsidR="009846CD" w:rsidRPr="009846CD" w:rsidRDefault="009846CD" w:rsidP="009846CD">
      <w:pPr>
        <w:shd w:val="clear" w:color="auto" w:fill="FFFFFF"/>
        <w:spacing w:line="276" w:lineRule="auto"/>
        <w:jc w:val="both"/>
        <w:rPr>
          <w:b w:val="0"/>
          <w:i/>
          <w:color w:val="000000"/>
          <w:spacing w:val="5"/>
          <w:sz w:val="26"/>
          <w:szCs w:val="26"/>
        </w:rPr>
      </w:pPr>
      <w:r w:rsidRPr="009846CD">
        <w:rPr>
          <w:b w:val="0"/>
          <w:i/>
          <w:color w:val="000000"/>
          <w:spacing w:val="5"/>
          <w:sz w:val="26"/>
          <w:szCs w:val="26"/>
        </w:rPr>
        <w:t xml:space="preserve"> </w:t>
      </w:r>
    </w:p>
    <w:p w:rsidR="009846CD" w:rsidRPr="009846CD" w:rsidRDefault="009846CD" w:rsidP="009846CD">
      <w:pPr>
        <w:shd w:val="clear" w:color="auto" w:fill="FFFFFF"/>
        <w:spacing w:line="276" w:lineRule="auto"/>
        <w:ind w:firstLine="326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 xml:space="preserve">Магазин «Молоко» продает в розницу молочные продукты. Директор магазина должен определить, сколько бидонов сметаны следует закупить у производителя для торговли в течение недели. Вероятности того, что спрос на сметану в течение недели будет 7; 8; 9; 10 бидонов, равны соответственно 0,2; 0,2; 0,5; 0,1. Покупка одного бидона сметаны обходится магазину в 70 у.е., а продается сметана по цене 110 у.е. за бидон. Если </w:t>
      </w:r>
      <w:proofErr w:type="gramStart"/>
      <w:r w:rsidRPr="009846CD">
        <w:rPr>
          <w:b w:val="0"/>
          <w:sz w:val="26"/>
          <w:szCs w:val="26"/>
        </w:rPr>
        <w:t>сметана</w:t>
      </w:r>
      <w:proofErr w:type="gramEnd"/>
      <w:r w:rsidRPr="009846CD">
        <w:rPr>
          <w:b w:val="0"/>
          <w:sz w:val="26"/>
          <w:szCs w:val="26"/>
        </w:rPr>
        <w:t xml:space="preserve"> не продана в течение недели, она портится, и магазин несет убытки. </w:t>
      </w:r>
    </w:p>
    <w:p w:rsidR="009846CD" w:rsidRPr="009846CD" w:rsidRDefault="009846CD" w:rsidP="009846CD">
      <w:pPr>
        <w:shd w:val="clear" w:color="auto" w:fill="FFFFFF"/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 xml:space="preserve">Сколько бидонов сметаны необходимо приобретать для продажи. </w:t>
      </w:r>
    </w:p>
    <w:p w:rsidR="009846CD" w:rsidRPr="009846CD" w:rsidRDefault="009846CD" w:rsidP="009846CD">
      <w:pPr>
        <w:shd w:val="clear" w:color="auto" w:fill="FFFFFF"/>
        <w:spacing w:before="10" w:line="202" w:lineRule="exact"/>
        <w:ind w:firstLine="326"/>
        <w:rPr>
          <w:b w:val="0"/>
          <w:color w:val="000000"/>
          <w:spacing w:val="6"/>
          <w:sz w:val="26"/>
          <w:szCs w:val="26"/>
        </w:rPr>
      </w:pPr>
    </w:p>
    <w:p w:rsidR="009846CD" w:rsidRDefault="009846CD" w:rsidP="009846CD">
      <w:pPr>
        <w:spacing w:before="10" w:line="276" w:lineRule="auto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2.</w:t>
      </w:r>
    </w:p>
    <w:p w:rsidR="009846CD" w:rsidRPr="009846CD" w:rsidRDefault="009846CD" w:rsidP="009846CD">
      <w:pPr>
        <w:spacing w:before="10" w:line="276" w:lineRule="auto"/>
        <w:jc w:val="both"/>
        <w:rPr>
          <w:i/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 xml:space="preserve">Главный инженер предприятия решает, строить или не строить новую производственную линию, использующую высокую технологию. Если новое оборудование заработает, компания будет получать прибыль $200000. Если не </w:t>
      </w:r>
      <w:r w:rsidRPr="009846CD">
        <w:rPr>
          <w:b w:val="0"/>
          <w:color w:val="000000"/>
          <w:spacing w:val="2"/>
          <w:sz w:val="26"/>
          <w:szCs w:val="26"/>
        </w:rPr>
        <w:lastRenderedPageBreak/>
        <w:t>заработает, то компания получит убыток $150000. Главный инженер считает, что шансы на неуспех нового процесса — 60%.</w:t>
      </w:r>
    </w:p>
    <w:p w:rsidR="009846CD" w:rsidRPr="009846CD" w:rsidRDefault="009846CD" w:rsidP="009846CD">
      <w:pPr>
        <w:spacing w:before="10" w:line="276" w:lineRule="auto"/>
        <w:jc w:val="both"/>
        <w:rPr>
          <w:b w:val="0"/>
          <w:color w:val="000000"/>
          <w:spacing w:val="4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Оцените наилучший вариант для предприятия</w:t>
      </w:r>
      <w:r w:rsidRPr="009846CD">
        <w:rPr>
          <w:b w:val="0"/>
          <w:color w:val="000000"/>
          <w:spacing w:val="4"/>
          <w:sz w:val="26"/>
          <w:szCs w:val="26"/>
        </w:rPr>
        <w:t xml:space="preserve">. 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5"/>
          <w:sz w:val="26"/>
          <w:szCs w:val="26"/>
        </w:rPr>
      </w:pPr>
    </w:p>
    <w:p w:rsidR="009846CD" w:rsidRDefault="009846CD" w:rsidP="009846CD">
      <w:pPr>
        <w:spacing w:before="10" w:line="276" w:lineRule="auto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3.</w:t>
      </w:r>
    </w:p>
    <w:p w:rsidR="009846CD" w:rsidRPr="009846CD" w:rsidRDefault="009846CD" w:rsidP="009846CD">
      <w:pPr>
        <w:spacing w:before="10" w:line="276" w:lineRule="auto"/>
        <w:jc w:val="both"/>
        <w:rPr>
          <w:i/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pStyle w:val="21"/>
        <w:spacing w:line="276" w:lineRule="auto"/>
        <w:ind w:firstLine="360"/>
        <w:rPr>
          <w:sz w:val="26"/>
          <w:szCs w:val="26"/>
        </w:rPr>
      </w:pPr>
      <w:r w:rsidRPr="009846CD">
        <w:rPr>
          <w:sz w:val="26"/>
          <w:szCs w:val="26"/>
        </w:rPr>
        <w:t>Президент компании решает, строить или нет промышленное предприятие. Его решения сведены в следующую таблицу: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14"/>
        <w:gridCol w:w="2749"/>
        <w:gridCol w:w="3409"/>
      </w:tblGrid>
      <w:tr w:rsidR="009846CD" w:rsidRPr="009846CD" w:rsidTr="009846CD">
        <w:tc>
          <w:tcPr>
            <w:tcW w:w="2001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sz w:val="26"/>
                <w:szCs w:val="26"/>
              </w:rPr>
              <w:br w:type="page"/>
            </w:r>
            <w:r w:rsidRPr="009846CD">
              <w:rPr>
                <w:color w:val="000000"/>
                <w:spacing w:val="-5"/>
                <w:sz w:val="26"/>
                <w:szCs w:val="26"/>
              </w:rPr>
              <w:t>Варианты</w:t>
            </w:r>
          </w:p>
        </w:tc>
        <w:tc>
          <w:tcPr>
            <w:tcW w:w="1887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9846CD">
              <w:rPr>
                <w:color w:val="000000"/>
                <w:spacing w:val="-4"/>
                <w:sz w:val="26"/>
                <w:szCs w:val="26"/>
              </w:rPr>
              <w:t xml:space="preserve">Благоприятный рынок, </w:t>
            </w:r>
            <w:r w:rsidRPr="009846CD">
              <w:rPr>
                <w:color w:val="000000"/>
                <w:sz w:val="26"/>
                <w:szCs w:val="26"/>
                <w:lang w:val="en-US"/>
              </w:rPr>
              <w:t>$</w:t>
            </w:r>
          </w:p>
        </w:tc>
        <w:tc>
          <w:tcPr>
            <w:tcW w:w="2340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9846CD">
              <w:rPr>
                <w:color w:val="000000"/>
                <w:spacing w:val="-3"/>
                <w:sz w:val="26"/>
                <w:szCs w:val="26"/>
              </w:rPr>
              <w:t xml:space="preserve">Неблагоприятный рынок, </w:t>
            </w:r>
            <w:r w:rsidRPr="009846CD">
              <w:rPr>
                <w:color w:val="000000"/>
                <w:spacing w:val="-3"/>
                <w:sz w:val="26"/>
                <w:szCs w:val="26"/>
                <w:lang w:val="en-US"/>
              </w:rPr>
              <w:t>$</w:t>
            </w:r>
          </w:p>
        </w:tc>
      </w:tr>
      <w:tr w:rsidR="009846CD" w:rsidRPr="009846CD" w:rsidTr="009846CD">
        <w:tc>
          <w:tcPr>
            <w:tcW w:w="2001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color w:val="000000"/>
                <w:spacing w:val="-3"/>
                <w:sz w:val="26"/>
                <w:szCs w:val="26"/>
              </w:rPr>
              <w:t>Строить большой завод</w:t>
            </w:r>
          </w:p>
        </w:tc>
        <w:tc>
          <w:tcPr>
            <w:tcW w:w="1887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color w:val="000000"/>
                <w:spacing w:val="10"/>
                <w:sz w:val="26"/>
                <w:szCs w:val="26"/>
              </w:rPr>
              <w:t>400000</w:t>
            </w:r>
          </w:p>
        </w:tc>
        <w:tc>
          <w:tcPr>
            <w:tcW w:w="2340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color w:val="000000"/>
                <w:spacing w:val="10"/>
                <w:sz w:val="26"/>
                <w:szCs w:val="26"/>
              </w:rPr>
              <w:t>-300000</w:t>
            </w:r>
          </w:p>
        </w:tc>
      </w:tr>
      <w:tr w:rsidR="009846CD" w:rsidRPr="009846CD" w:rsidTr="009846CD">
        <w:tc>
          <w:tcPr>
            <w:tcW w:w="2001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color w:val="000000"/>
                <w:spacing w:val="-3"/>
                <w:sz w:val="26"/>
                <w:szCs w:val="26"/>
              </w:rPr>
              <w:t>Строить малый завод</w:t>
            </w:r>
          </w:p>
        </w:tc>
        <w:tc>
          <w:tcPr>
            <w:tcW w:w="1887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sz w:val="26"/>
                <w:szCs w:val="26"/>
              </w:rPr>
              <w:t>80000</w:t>
            </w:r>
          </w:p>
        </w:tc>
        <w:tc>
          <w:tcPr>
            <w:tcW w:w="2340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sz w:val="26"/>
                <w:szCs w:val="26"/>
              </w:rPr>
              <w:t>-10000</w:t>
            </w:r>
          </w:p>
        </w:tc>
      </w:tr>
      <w:tr w:rsidR="009846CD" w:rsidRPr="009846CD" w:rsidTr="009846CD">
        <w:tc>
          <w:tcPr>
            <w:tcW w:w="2001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color w:val="000000"/>
                <w:spacing w:val="-3"/>
                <w:sz w:val="26"/>
                <w:szCs w:val="26"/>
              </w:rPr>
            </w:pPr>
            <w:r w:rsidRPr="009846CD">
              <w:rPr>
                <w:color w:val="000000"/>
                <w:spacing w:val="-1"/>
                <w:sz w:val="26"/>
                <w:szCs w:val="26"/>
              </w:rPr>
              <w:t>Ничего не делать</w:t>
            </w:r>
          </w:p>
        </w:tc>
        <w:tc>
          <w:tcPr>
            <w:tcW w:w="1887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sz w:val="26"/>
                <w:szCs w:val="26"/>
              </w:rPr>
              <w:t>0</w:t>
            </w:r>
          </w:p>
        </w:tc>
        <w:tc>
          <w:tcPr>
            <w:tcW w:w="2340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sz w:val="26"/>
                <w:szCs w:val="26"/>
              </w:rPr>
              <w:t>0</w:t>
            </w:r>
          </w:p>
        </w:tc>
      </w:tr>
      <w:tr w:rsidR="009846CD" w:rsidRPr="009846CD" w:rsidTr="009846CD">
        <w:tc>
          <w:tcPr>
            <w:tcW w:w="2001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color w:val="000000"/>
                <w:spacing w:val="-1"/>
                <w:sz w:val="26"/>
                <w:szCs w:val="26"/>
              </w:rPr>
            </w:pPr>
            <w:r w:rsidRPr="009846CD">
              <w:rPr>
                <w:color w:val="000000"/>
                <w:spacing w:val="-1"/>
                <w:sz w:val="26"/>
                <w:szCs w:val="26"/>
              </w:rPr>
              <w:t>Вероятность</w:t>
            </w:r>
          </w:p>
        </w:tc>
        <w:tc>
          <w:tcPr>
            <w:tcW w:w="1887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sz w:val="26"/>
                <w:szCs w:val="26"/>
              </w:rPr>
              <w:t>0,4</w:t>
            </w:r>
          </w:p>
        </w:tc>
        <w:tc>
          <w:tcPr>
            <w:tcW w:w="2340" w:type="dxa"/>
            <w:shd w:val="clear" w:color="auto" w:fill="auto"/>
          </w:tcPr>
          <w:p w:rsidR="009846CD" w:rsidRPr="009846CD" w:rsidRDefault="009846CD" w:rsidP="009846CD">
            <w:pPr>
              <w:pStyle w:val="21"/>
              <w:spacing w:line="276" w:lineRule="auto"/>
              <w:jc w:val="center"/>
              <w:rPr>
                <w:sz w:val="26"/>
                <w:szCs w:val="26"/>
              </w:rPr>
            </w:pPr>
            <w:r w:rsidRPr="009846CD">
              <w:rPr>
                <w:sz w:val="26"/>
                <w:szCs w:val="26"/>
              </w:rPr>
              <w:t>0,6</w:t>
            </w:r>
          </w:p>
        </w:tc>
      </w:tr>
    </w:tbl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5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Оцените наилучший вариант</w:t>
      </w:r>
      <w:r w:rsidRPr="009846CD">
        <w:rPr>
          <w:b w:val="0"/>
          <w:color w:val="000000"/>
          <w:spacing w:val="4"/>
          <w:sz w:val="26"/>
          <w:szCs w:val="26"/>
        </w:rPr>
        <w:t xml:space="preserve">. 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5"/>
          <w:sz w:val="26"/>
          <w:szCs w:val="26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4.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 xml:space="preserve">Малый производитель ряда продуктов из сыра определяет, сколько ящиков сыра производить каждый месяц. Вероятность, что спрос будет 6 ящиков, равна 0.1, семь —0.3 и восемь —0.5, девять —0.1. Затраты на каждый ящик — $45. а цена — $95. В случае </w:t>
      </w:r>
      <w:proofErr w:type="spellStart"/>
      <w:r w:rsidRPr="009846CD">
        <w:rPr>
          <w:b w:val="0"/>
          <w:color w:val="000000"/>
          <w:spacing w:val="2"/>
          <w:sz w:val="26"/>
          <w:szCs w:val="26"/>
        </w:rPr>
        <w:t>непродажи</w:t>
      </w:r>
      <w:proofErr w:type="spellEnd"/>
      <w:r w:rsidRPr="009846CD">
        <w:rPr>
          <w:b w:val="0"/>
          <w:color w:val="000000"/>
          <w:spacing w:val="2"/>
          <w:sz w:val="26"/>
          <w:szCs w:val="26"/>
        </w:rPr>
        <w:t xml:space="preserve"> ящика к концу месяца он списывается как испорченный. Сколько ящиков сыра должно производиться каждый месяц?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5.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Владелиц бензоколонки думает о том, каков должен быть размер его станции. После полного анализа маркетинговых факторов, относящихся к производству бензина и спросу на него, он разработал следующую таблицу:</w:t>
      </w:r>
    </w:p>
    <w:p w:rsidR="009846CD" w:rsidRPr="009846CD" w:rsidRDefault="009846CD" w:rsidP="009846CD">
      <w:pPr>
        <w:spacing w:before="10" w:line="276" w:lineRule="auto"/>
        <w:ind w:firstLine="326"/>
        <w:rPr>
          <w:b w:val="0"/>
          <w:color w:val="000000"/>
          <w:spacing w:val="2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3"/>
                <w:sz w:val="26"/>
                <w:szCs w:val="26"/>
              </w:rPr>
              <w:t>Размер станции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4"/>
                <w:sz w:val="26"/>
                <w:szCs w:val="26"/>
              </w:rPr>
              <w:t>Хороший рынок, $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9"/>
                <w:sz w:val="26"/>
                <w:szCs w:val="26"/>
              </w:rPr>
              <w:t>Средний рынок, $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3"/>
                <w:sz w:val="26"/>
                <w:szCs w:val="26"/>
              </w:rPr>
              <w:t>Плохой рынок,</w:t>
            </w:r>
            <w:r w:rsidRPr="009846CD">
              <w:rPr>
                <w:b w:val="0"/>
                <w:color w:val="000000"/>
                <w:spacing w:val="-3"/>
                <w:sz w:val="26"/>
                <w:szCs w:val="26"/>
                <w:lang w:val="en-US"/>
              </w:rPr>
              <w:t xml:space="preserve"> $</w:t>
            </w:r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-1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1"/>
                <w:sz w:val="26"/>
                <w:szCs w:val="26"/>
              </w:rPr>
              <w:t xml:space="preserve">Маленькая 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8"/>
                <w:sz w:val="26"/>
                <w:szCs w:val="26"/>
              </w:rPr>
              <w:t>50000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8"/>
                <w:sz w:val="26"/>
                <w:szCs w:val="26"/>
              </w:rPr>
              <w:t>20000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-10000</w:t>
            </w:r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-3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3"/>
                <w:sz w:val="26"/>
                <w:szCs w:val="26"/>
              </w:rPr>
              <w:t xml:space="preserve">Средняя 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7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7"/>
                <w:sz w:val="26"/>
                <w:szCs w:val="26"/>
              </w:rPr>
              <w:t>80000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-20000</w:t>
            </w:r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-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3"/>
                <w:sz w:val="26"/>
                <w:szCs w:val="26"/>
              </w:rPr>
              <w:t>Б</w:t>
            </w:r>
            <w:r w:rsidRPr="009846CD">
              <w:rPr>
                <w:b w:val="0"/>
                <w:color w:val="000000"/>
                <w:spacing w:val="-2"/>
                <w:sz w:val="26"/>
                <w:szCs w:val="26"/>
              </w:rPr>
              <w:t xml:space="preserve">ольшая 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100000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-40000</w:t>
            </w:r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4"/>
                <w:sz w:val="26"/>
                <w:szCs w:val="26"/>
              </w:rPr>
              <w:t>Очень большая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5"/>
                <w:sz w:val="26"/>
                <w:szCs w:val="26"/>
              </w:rPr>
              <w:t>300000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25000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-160000</w:t>
            </w:r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-4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4"/>
                <w:sz w:val="26"/>
                <w:szCs w:val="26"/>
              </w:rPr>
              <w:t>Вероятность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-5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5"/>
                <w:sz w:val="26"/>
                <w:szCs w:val="26"/>
              </w:rPr>
              <w:t>0,2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0,5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0,3</w:t>
            </w:r>
          </w:p>
        </w:tc>
      </w:tr>
    </w:tbl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4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Оцените наилучший вариант решения</w:t>
      </w:r>
      <w:r w:rsidRPr="009846CD">
        <w:rPr>
          <w:b w:val="0"/>
          <w:color w:val="000000"/>
          <w:spacing w:val="4"/>
          <w:sz w:val="26"/>
          <w:szCs w:val="26"/>
        </w:rPr>
        <w:t>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5"/>
          <w:sz w:val="26"/>
          <w:szCs w:val="26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6.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 xml:space="preserve">Предприятие является малым поставщиком химикатов, используемых в фотографии. Один товар, поставляемый им,— это ВС-6. Менеджер обычно имеет запас 11, 12 или 13 ящиков ВС-6 на каждую неделю. За каждый проданный ящик полученная прибыль равна $35. Так как ВС-6 является реактивом с коротким сроком годности, то в случае </w:t>
      </w:r>
      <w:proofErr w:type="spellStart"/>
      <w:r w:rsidRPr="009846CD">
        <w:rPr>
          <w:b w:val="0"/>
          <w:color w:val="000000"/>
          <w:spacing w:val="2"/>
          <w:sz w:val="26"/>
          <w:szCs w:val="26"/>
        </w:rPr>
        <w:t>непродажи</w:t>
      </w:r>
      <w:proofErr w:type="spellEnd"/>
      <w:r w:rsidRPr="009846CD">
        <w:rPr>
          <w:b w:val="0"/>
          <w:color w:val="000000"/>
          <w:spacing w:val="2"/>
          <w:sz w:val="26"/>
          <w:szCs w:val="26"/>
        </w:rPr>
        <w:t xml:space="preserve"> его к концу недели менеджер должен его уничтожить. Он теряет $56 в каждом случае, когда что-то не продал в конце недели. Вероятность продажи 11 ящиков—0.45, 12 ящиков—0.35. и вероятность продажи 13 ящиков —0.2. 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Вопрос: Сколько ящиков ВС-6 необходимо иметь в запасе каждую неделю?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</w:p>
    <w:p w:rsidR="009846CD" w:rsidRDefault="009846CD" w:rsidP="009846CD">
      <w:pPr>
        <w:spacing w:before="10" w:line="276" w:lineRule="auto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7.</w:t>
      </w:r>
    </w:p>
    <w:p w:rsidR="009846CD" w:rsidRPr="009846CD" w:rsidRDefault="009846CD" w:rsidP="009846CD">
      <w:pPr>
        <w:spacing w:before="10" w:line="276" w:lineRule="auto"/>
        <w:jc w:val="both"/>
        <w:rPr>
          <w:i/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pStyle w:val="a3"/>
        <w:spacing w:line="276" w:lineRule="auto"/>
        <w:ind w:firstLine="540"/>
        <w:rPr>
          <w:sz w:val="26"/>
          <w:szCs w:val="26"/>
        </w:rPr>
      </w:pPr>
      <w:r w:rsidRPr="009846CD">
        <w:rPr>
          <w:sz w:val="26"/>
          <w:szCs w:val="26"/>
        </w:rPr>
        <w:t xml:space="preserve">Для финансирования проекта бизнесмену нужно занять сроком на один год 35000 ф. ст. Банк может одолжить ему эти деньги под 19% </w:t>
      </w:r>
      <w:proofErr w:type="gramStart"/>
      <w:r w:rsidRPr="009846CD">
        <w:rPr>
          <w:sz w:val="26"/>
          <w:szCs w:val="26"/>
        </w:rPr>
        <w:t>годовых</w:t>
      </w:r>
      <w:proofErr w:type="gramEnd"/>
      <w:r w:rsidRPr="009846CD">
        <w:rPr>
          <w:sz w:val="26"/>
          <w:szCs w:val="26"/>
        </w:rPr>
        <w:t xml:space="preserve"> или вложить в другое дело со 100%-</w:t>
      </w:r>
      <w:proofErr w:type="spellStart"/>
      <w:r w:rsidRPr="009846CD">
        <w:rPr>
          <w:sz w:val="26"/>
          <w:szCs w:val="26"/>
        </w:rPr>
        <w:t>ным</w:t>
      </w:r>
      <w:proofErr w:type="spellEnd"/>
      <w:r w:rsidRPr="009846CD">
        <w:rPr>
          <w:sz w:val="26"/>
          <w:szCs w:val="26"/>
        </w:rPr>
        <w:t xml:space="preserve"> возвратом суммы, но под 11% годовых. Из прошлого опыта банкиру известно, что 10% таких клиентов ссуду не возвращают, но сумма возмещения от заложенного имущества составит 25000 </w:t>
      </w:r>
      <w:proofErr w:type="spellStart"/>
      <w:r w:rsidRPr="009846CD">
        <w:rPr>
          <w:sz w:val="26"/>
          <w:szCs w:val="26"/>
        </w:rPr>
        <w:t>ф.ст</w:t>
      </w:r>
      <w:proofErr w:type="spellEnd"/>
      <w:r w:rsidRPr="009846CD">
        <w:rPr>
          <w:sz w:val="26"/>
          <w:szCs w:val="26"/>
        </w:rPr>
        <w:t>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4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Оцените наилучший вариант решения</w:t>
      </w:r>
      <w:r w:rsidRPr="009846CD">
        <w:rPr>
          <w:b w:val="0"/>
          <w:color w:val="000000"/>
          <w:spacing w:val="4"/>
          <w:sz w:val="26"/>
          <w:szCs w:val="26"/>
        </w:rPr>
        <w:t>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i/>
          <w:color w:val="000000"/>
          <w:spacing w:val="5"/>
          <w:sz w:val="26"/>
          <w:szCs w:val="26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8.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line="276" w:lineRule="auto"/>
        <w:ind w:firstLine="540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4"/>
          <w:sz w:val="26"/>
          <w:szCs w:val="26"/>
        </w:rPr>
        <w:t xml:space="preserve">Промышленное предприятие может получать выключатели от двух </w:t>
      </w:r>
      <w:r w:rsidRPr="009846CD">
        <w:rPr>
          <w:b w:val="0"/>
          <w:color w:val="000000"/>
          <w:spacing w:val="3"/>
          <w:sz w:val="26"/>
          <w:szCs w:val="26"/>
        </w:rPr>
        <w:t xml:space="preserve">поставщиков. </w:t>
      </w:r>
      <w:r w:rsidRPr="009846CD">
        <w:rPr>
          <w:b w:val="0"/>
          <w:sz w:val="26"/>
          <w:szCs w:val="26"/>
        </w:rPr>
        <w:t xml:space="preserve">Объем поставки 10000 выключателей. </w:t>
      </w:r>
      <w:r w:rsidRPr="009846CD">
        <w:rPr>
          <w:b w:val="0"/>
          <w:color w:val="000000"/>
          <w:spacing w:val="3"/>
          <w:sz w:val="26"/>
          <w:szCs w:val="26"/>
        </w:rPr>
        <w:t xml:space="preserve">Качество </w:t>
      </w:r>
      <w:r w:rsidRPr="009846CD">
        <w:rPr>
          <w:b w:val="0"/>
          <w:color w:val="000000"/>
          <w:spacing w:val="2"/>
          <w:sz w:val="26"/>
          <w:szCs w:val="26"/>
        </w:rPr>
        <w:t>выключателей от этих поставщиков показано ниже.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</w:tblGrid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3"/>
                <w:sz w:val="26"/>
                <w:szCs w:val="26"/>
              </w:rPr>
              <w:t>Процент дефектов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3"/>
                <w:sz w:val="26"/>
                <w:szCs w:val="26"/>
              </w:rPr>
              <w:t xml:space="preserve">Вероятность для </w:t>
            </w:r>
            <w:r w:rsidRPr="009846CD">
              <w:rPr>
                <w:b w:val="0"/>
                <w:color w:val="000000"/>
                <w:spacing w:val="-1"/>
                <w:sz w:val="26"/>
                <w:szCs w:val="26"/>
              </w:rPr>
              <w:t>поставщика</w:t>
            </w:r>
            <w:proofErr w:type="gramStart"/>
            <w:r w:rsidRPr="009846CD">
              <w:rPr>
                <w:b w:val="0"/>
                <w:color w:val="000000"/>
                <w:spacing w:val="-1"/>
                <w:sz w:val="26"/>
                <w:szCs w:val="26"/>
              </w:rPr>
              <w:t xml:space="preserve"> А</w:t>
            </w:r>
            <w:proofErr w:type="gramEnd"/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-3"/>
                <w:sz w:val="26"/>
                <w:szCs w:val="26"/>
              </w:rPr>
              <w:t xml:space="preserve">Вероятность для </w:t>
            </w:r>
            <w:r w:rsidRPr="009846CD">
              <w:rPr>
                <w:b w:val="0"/>
                <w:color w:val="000000"/>
                <w:spacing w:val="-1"/>
                <w:sz w:val="26"/>
                <w:szCs w:val="26"/>
              </w:rPr>
              <w:t>поставщика</w:t>
            </w:r>
            <w:proofErr w:type="gramStart"/>
            <w:r w:rsidRPr="009846CD">
              <w:rPr>
                <w:b w:val="0"/>
                <w:color w:val="000000"/>
                <w:spacing w:val="-1"/>
                <w:sz w:val="26"/>
                <w:szCs w:val="26"/>
              </w:rPr>
              <w:t xml:space="preserve"> В</w:t>
            </w:r>
            <w:proofErr w:type="gramEnd"/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1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0,7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0,3</w:t>
            </w:r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3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0,2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0,4</w:t>
            </w:r>
          </w:p>
        </w:tc>
      </w:tr>
      <w:tr w:rsidR="009846CD" w:rsidRPr="009846CD" w:rsidTr="009A1828">
        <w:tc>
          <w:tcPr>
            <w:tcW w:w="239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5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0,1</w:t>
            </w:r>
          </w:p>
        </w:tc>
        <w:tc>
          <w:tcPr>
            <w:tcW w:w="239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color w:val="000000"/>
                <w:spacing w:val="2"/>
                <w:sz w:val="26"/>
                <w:szCs w:val="26"/>
              </w:rPr>
            </w:pPr>
            <w:r w:rsidRPr="009846CD">
              <w:rPr>
                <w:b w:val="0"/>
                <w:color w:val="000000"/>
                <w:spacing w:val="2"/>
                <w:sz w:val="26"/>
                <w:szCs w:val="26"/>
              </w:rPr>
              <w:t>0,3</w:t>
            </w:r>
          </w:p>
        </w:tc>
      </w:tr>
    </w:tbl>
    <w:p w:rsidR="009846CD" w:rsidRPr="009846CD" w:rsidRDefault="009846CD" w:rsidP="009846CD">
      <w:pPr>
        <w:pStyle w:val="a3"/>
        <w:spacing w:line="276" w:lineRule="auto"/>
        <w:rPr>
          <w:sz w:val="26"/>
          <w:szCs w:val="26"/>
        </w:rPr>
      </w:pPr>
      <w:r w:rsidRPr="009846CD">
        <w:rPr>
          <w:sz w:val="26"/>
          <w:szCs w:val="26"/>
        </w:rPr>
        <w:t>Неисправный выключатель может быть отремонтирован за $0.50. Хотя качество у поставщика</w:t>
      </w:r>
      <w:proofErr w:type="gramStart"/>
      <w:r w:rsidRPr="009846CD">
        <w:rPr>
          <w:sz w:val="26"/>
          <w:szCs w:val="26"/>
        </w:rPr>
        <w:t xml:space="preserve"> В</w:t>
      </w:r>
      <w:proofErr w:type="gramEnd"/>
      <w:r w:rsidRPr="009846CD">
        <w:rPr>
          <w:sz w:val="26"/>
          <w:szCs w:val="26"/>
        </w:rPr>
        <w:t xml:space="preserve"> ниже, но он просит за 10000 выключателей на $37 меньше, чем поставщик А. 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i/>
          <w:color w:val="000000"/>
          <w:spacing w:val="5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Оцените наилучший вариант решения</w:t>
      </w:r>
      <w:r w:rsidRPr="009846CD">
        <w:rPr>
          <w:b w:val="0"/>
          <w:color w:val="000000"/>
          <w:spacing w:val="4"/>
          <w:sz w:val="26"/>
          <w:szCs w:val="26"/>
        </w:rPr>
        <w:t>.</w:t>
      </w:r>
    </w:p>
    <w:p w:rsidR="009846CD" w:rsidRPr="009846CD" w:rsidRDefault="009846CD" w:rsidP="009846CD">
      <w:pPr>
        <w:spacing w:line="276" w:lineRule="auto"/>
        <w:rPr>
          <w:sz w:val="26"/>
          <w:szCs w:val="26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9.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lastRenderedPageBreak/>
        <w:t>Владелиц бензоколонки думает о том, каков должен быть размер его станции: Х</w:t>
      </w:r>
      <w:proofErr w:type="gramStart"/>
      <w:r w:rsidRPr="009846CD">
        <w:rPr>
          <w:b w:val="0"/>
          <w:color w:val="000000"/>
          <w:spacing w:val="2"/>
          <w:sz w:val="26"/>
          <w:szCs w:val="26"/>
        </w:rPr>
        <w:t>1</w:t>
      </w:r>
      <w:proofErr w:type="gramEnd"/>
      <w:r w:rsidRPr="009846CD">
        <w:rPr>
          <w:b w:val="0"/>
          <w:color w:val="000000"/>
          <w:spacing w:val="2"/>
          <w:sz w:val="26"/>
          <w:szCs w:val="26"/>
        </w:rPr>
        <w:t xml:space="preserve"> – маленькая станция, Х2 – небольшая, Х3 – средняя, Х4 – большая. В результате анализа возможных состояний рынка сбыта (е</w:t>
      </w:r>
      <w:proofErr w:type="gramStart"/>
      <w:r w:rsidRPr="009846CD">
        <w:rPr>
          <w:b w:val="0"/>
          <w:color w:val="000000"/>
          <w:spacing w:val="2"/>
          <w:sz w:val="26"/>
          <w:szCs w:val="26"/>
        </w:rPr>
        <w:t>1</w:t>
      </w:r>
      <w:proofErr w:type="gramEnd"/>
      <w:r w:rsidRPr="009846CD">
        <w:rPr>
          <w:b w:val="0"/>
          <w:color w:val="000000"/>
          <w:spacing w:val="2"/>
          <w:sz w:val="26"/>
          <w:szCs w:val="26"/>
        </w:rPr>
        <w:t xml:space="preserve"> - </w:t>
      </w:r>
      <w:r w:rsidRPr="009846CD">
        <w:rPr>
          <w:b w:val="0"/>
          <w:color w:val="000000"/>
          <w:spacing w:val="-4"/>
          <w:sz w:val="26"/>
          <w:szCs w:val="26"/>
        </w:rPr>
        <w:t xml:space="preserve">хороший рынок, е2 -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с</w:t>
      </w:r>
      <w:r w:rsidRPr="009846CD">
        <w:rPr>
          <w:b w:val="0"/>
          <w:color w:val="000000"/>
          <w:spacing w:val="-9"/>
          <w:sz w:val="26"/>
          <w:szCs w:val="26"/>
        </w:rPr>
        <w:t xml:space="preserve">редний рынок, е3 -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п</w:t>
      </w:r>
      <w:r w:rsidRPr="009846CD">
        <w:rPr>
          <w:b w:val="0"/>
          <w:color w:val="000000"/>
          <w:spacing w:val="-3"/>
          <w:sz w:val="26"/>
          <w:szCs w:val="26"/>
        </w:rPr>
        <w:t>лохой рынок</w:t>
      </w:r>
      <w:r w:rsidRPr="009846CD">
        <w:rPr>
          <w:b w:val="0"/>
          <w:color w:val="000000"/>
          <w:spacing w:val="2"/>
          <w:sz w:val="26"/>
          <w:szCs w:val="26"/>
        </w:rPr>
        <w:t xml:space="preserve">) он оценил возможные исходы решений в виде матриц парных сравнений, в которых цифра 1 означает, что альтернатива по строке не уступает альтернативе по столбцу </w:t>
      </w:r>
    </w:p>
    <w:tbl>
      <w:tblPr>
        <w:tblW w:w="63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6"/>
        <w:gridCol w:w="2896"/>
        <w:gridCol w:w="2896"/>
      </w:tblGrid>
      <w:tr w:rsidR="009846CD" w:rsidRPr="009846CD" w:rsidTr="009A1828"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6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4"/>
              <w:gridCol w:w="534"/>
              <w:gridCol w:w="534"/>
              <w:gridCol w:w="534"/>
              <w:gridCol w:w="534"/>
            </w:tblGrid>
            <w:tr w:rsidR="009846CD" w:rsidRPr="009846CD" w:rsidTr="009A1828">
              <w:tc>
                <w:tcPr>
                  <w:tcW w:w="2959" w:type="dxa"/>
                  <w:gridSpan w:val="5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р1=0,4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4</w:t>
                  </w:r>
                  <w:proofErr w:type="gramEnd"/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4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4"/>
              <w:gridCol w:w="534"/>
              <w:gridCol w:w="534"/>
              <w:gridCol w:w="534"/>
              <w:gridCol w:w="534"/>
            </w:tblGrid>
            <w:tr w:rsidR="009846CD" w:rsidRPr="009846CD" w:rsidTr="009A1828">
              <w:tc>
                <w:tcPr>
                  <w:tcW w:w="2227" w:type="dxa"/>
                  <w:gridSpan w:val="5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р2=0,4</w:t>
                  </w:r>
                </w:p>
              </w:tc>
            </w:tr>
            <w:tr w:rsidR="009846CD" w:rsidRPr="009846CD" w:rsidTr="009A1828">
              <w:tc>
                <w:tcPr>
                  <w:tcW w:w="46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373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4</w:t>
                  </w:r>
                  <w:proofErr w:type="gramEnd"/>
                </w:p>
              </w:tc>
            </w:tr>
            <w:tr w:rsidR="009846CD" w:rsidRPr="009846CD" w:rsidTr="009A1828">
              <w:tc>
                <w:tcPr>
                  <w:tcW w:w="46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373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46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73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46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73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46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4</w:t>
                  </w:r>
                  <w:proofErr w:type="gramEnd"/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64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373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4"/>
              <w:gridCol w:w="534"/>
              <w:gridCol w:w="534"/>
              <w:gridCol w:w="534"/>
              <w:gridCol w:w="534"/>
            </w:tblGrid>
            <w:tr w:rsidR="009846CD" w:rsidRPr="009846CD" w:rsidTr="009A1828">
              <w:tc>
                <w:tcPr>
                  <w:tcW w:w="2384" w:type="dxa"/>
                  <w:gridSpan w:val="5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е3: р3=0,2</w:t>
                  </w:r>
                </w:p>
              </w:tc>
            </w:tr>
            <w:tr w:rsidR="009846CD" w:rsidRPr="009846CD" w:rsidTr="009A1828">
              <w:tc>
                <w:tcPr>
                  <w:tcW w:w="436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65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4</w:t>
                  </w:r>
                  <w:proofErr w:type="gramEnd"/>
                </w:p>
              </w:tc>
            </w:tr>
            <w:tr w:rsidR="009846CD" w:rsidRPr="009846CD" w:rsidTr="009A1828">
              <w:tc>
                <w:tcPr>
                  <w:tcW w:w="436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65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436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65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436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65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436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4</w:t>
                  </w:r>
                  <w:proofErr w:type="gramEnd"/>
                </w:p>
              </w:tc>
              <w:tc>
                <w:tcPr>
                  <w:tcW w:w="565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6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</w:tr>
    </w:tbl>
    <w:p w:rsidR="009846CD" w:rsidRPr="009846CD" w:rsidRDefault="009846CD" w:rsidP="009846CD">
      <w:pPr>
        <w:spacing w:before="10" w:line="276" w:lineRule="auto"/>
        <w:jc w:val="both"/>
        <w:rPr>
          <w:b w:val="0"/>
          <w:color w:val="000000"/>
          <w:spacing w:val="4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Укажите наилучший вариант решения</w:t>
      </w:r>
      <w:r w:rsidRPr="009846CD">
        <w:rPr>
          <w:b w:val="0"/>
          <w:color w:val="000000"/>
          <w:spacing w:val="4"/>
          <w:sz w:val="26"/>
          <w:szCs w:val="26"/>
        </w:rPr>
        <w:t xml:space="preserve">. </w:t>
      </w:r>
    </w:p>
    <w:p w:rsidR="009846CD" w:rsidRDefault="009846CD" w:rsidP="009846CD">
      <w:pPr>
        <w:spacing w:before="10" w:line="276" w:lineRule="auto"/>
        <w:ind w:firstLine="326"/>
        <w:jc w:val="both"/>
        <w:rPr>
          <w:b w:val="0"/>
          <w:i/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i/>
          <w:color w:val="000000"/>
          <w:spacing w:val="5"/>
          <w:sz w:val="26"/>
          <w:szCs w:val="26"/>
          <w:lang w:val="en-US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10.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rPr>
          <w:b w:val="0"/>
          <w:color w:val="000000"/>
          <w:spacing w:val="6"/>
          <w:sz w:val="26"/>
          <w:szCs w:val="26"/>
        </w:rPr>
      </w:pPr>
      <w:r w:rsidRPr="009846CD">
        <w:rPr>
          <w:b w:val="0"/>
          <w:sz w:val="26"/>
          <w:szCs w:val="26"/>
        </w:rPr>
        <w:t xml:space="preserve">Магазин «Молоко» продает в розницу молочные продукты. Директор магазина должен определить, сколько бидонов сметаны следует закупить у производителя для торговли в течение недели. Вероятности того, что спрос на сметану в течение недели будет 7; 8 и 9 бидонов, равны соответственно 0,2; 0,3; 0,5. </w:t>
      </w:r>
    </w:p>
    <w:p w:rsidR="009846CD" w:rsidRPr="009846CD" w:rsidRDefault="009846CD" w:rsidP="009846CD">
      <w:pPr>
        <w:spacing w:before="10" w:line="276" w:lineRule="auto"/>
        <w:ind w:firstLine="326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В результате анализа возможных состояний рынка сбыта (е</w:t>
      </w:r>
      <w:proofErr w:type="gramStart"/>
      <w:r w:rsidRPr="009846CD">
        <w:rPr>
          <w:b w:val="0"/>
          <w:color w:val="000000"/>
          <w:spacing w:val="2"/>
          <w:sz w:val="26"/>
          <w:szCs w:val="26"/>
        </w:rPr>
        <w:t>1</w:t>
      </w:r>
      <w:proofErr w:type="gramEnd"/>
      <w:r w:rsidRPr="009846CD">
        <w:rPr>
          <w:b w:val="0"/>
          <w:color w:val="000000"/>
          <w:spacing w:val="2"/>
          <w:sz w:val="26"/>
          <w:szCs w:val="26"/>
        </w:rPr>
        <w:t xml:space="preserve"> – </w:t>
      </w:r>
      <w:r w:rsidRPr="009846CD">
        <w:rPr>
          <w:b w:val="0"/>
          <w:color w:val="000000"/>
          <w:spacing w:val="-4"/>
          <w:sz w:val="26"/>
          <w:szCs w:val="26"/>
        </w:rPr>
        <w:t xml:space="preserve">спрос на 7 бидонов, е2 -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</w:t>
      </w:r>
      <w:r w:rsidRPr="009846CD">
        <w:rPr>
          <w:b w:val="0"/>
          <w:color w:val="000000"/>
          <w:spacing w:val="-4"/>
          <w:sz w:val="26"/>
          <w:szCs w:val="26"/>
        </w:rPr>
        <w:t>спрос на 8 бидонов</w:t>
      </w:r>
      <w:r w:rsidRPr="009846CD">
        <w:rPr>
          <w:b w:val="0"/>
          <w:color w:val="000000"/>
          <w:spacing w:val="-9"/>
          <w:sz w:val="26"/>
          <w:szCs w:val="26"/>
        </w:rPr>
        <w:t xml:space="preserve">, е3 -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</w:t>
      </w:r>
      <w:r w:rsidRPr="009846CD">
        <w:rPr>
          <w:b w:val="0"/>
          <w:color w:val="000000"/>
          <w:spacing w:val="-4"/>
          <w:sz w:val="26"/>
          <w:szCs w:val="26"/>
        </w:rPr>
        <w:t>спрос на 9 бидонов</w:t>
      </w:r>
      <w:r w:rsidRPr="009846CD">
        <w:rPr>
          <w:b w:val="0"/>
          <w:color w:val="000000"/>
          <w:spacing w:val="2"/>
          <w:sz w:val="26"/>
          <w:szCs w:val="26"/>
        </w:rPr>
        <w:t xml:space="preserve">) он оценил возможные исходы решений в виде матриц парных сравнений, в которых цифра 1 означает, что альтернатива по строке не уступает альтернативе по столбцу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9846CD" w:rsidRPr="009846CD" w:rsidTr="009A182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1"/>
              <w:gridCol w:w="592"/>
              <w:gridCol w:w="592"/>
              <w:gridCol w:w="592"/>
            </w:tblGrid>
            <w:tr w:rsidR="009846CD" w:rsidRPr="009846CD" w:rsidTr="009A1828">
              <w:tc>
                <w:tcPr>
                  <w:tcW w:w="2367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р1=0,2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1"/>
              <w:gridCol w:w="592"/>
              <w:gridCol w:w="592"/>
              <w:gridCol w:w="592"/>
            </w:tblGrid>
            <w:tr w:rsidR="009846CD" w:rsidRPr="009846CD" w:rsidTr="009A1828">
              <w:tc>
                <w:tcPr>
                  <w:tcW w:w="2367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р2=0,3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592"/>
              <w:gridCol w:w="592"/>
              <w:gridCol w:w="659"/>
            </w:tblGrid>
            <w:tr w:rsidR="009846CD" w:rsidRPr="009846CD" w:rsidTr="009A1828">
              <w:tc>
                <w:tcPr>
                  <w:tcW w:w="2435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е3: р3=0,5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</w:tr>
    </w:tbl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 xml:space="preserve">Сколько </w:t>
      </w:r>
      <w:r w:rsidRPr="009846CD">
        <w:rPr>
          <w:b w:val="0"/>
          <w:sz w:val="26"/>
          <w:szCs w:val="26"/>
        </w:rPr>
        <w:t>бидонов сметаны следует закупить у производителя для торговли в течение недели</w:t>
      </w:r>
      <w:r w:rsidRPr="009846CD">
        <w:rPr>
          <w:b w:val="0"/>
          <w:color w:val="000000"/>
          <w:spacing w:val="2"/>
          <w:sz w:val="26"/>
          <w:szCs w:val="26"/>
        </w:rPr>
        <w:t>?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11.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Малый производитель ряда продуктов из сыра определяет, сколько ящиков сыра производить каждый месяц. Вероятность, что спрос будет 6 ящиков, равна 0.2, семь —0.3 и восемь —0.5.В результате анализа возможных состояний рынка сбыта (е</w:t>
      </w:r>
      <w:proofErr w:type="gramStart"/>
      <w:r w:rsidRPr="009846CD">
        <w:rPr>
          <w:b w:val="0"/>
          <w:color w:val="000000"/>
          <w:spacing w:val="2"/>
          <w:sz w:val="26"/>
          <w:szCs w:val="26"/>
        </w:rPr>
        <w:t>1</w:t>
      </w:r>
      <w:proofErr w:type="gramEnd"/>
      <w:r w:rsidRPr="009846CD">
        <w:rPr>
          <w:b w:val="0"/>
          <w:color w:val="000000"/>
          <w:spacing w:val="2"/>
          <w:sz w:val="26"/>
          <w:szCs w:val="26"/>
        </w:rPr>
        <w:t xml:space="preserve"> – </w:t>
      </w:r>
      <w:r w:rsidRPr="009846CD">
        <w:rPr>
          <w:b w:val="0"/>
          <w:color w:val="000000"/>
          <w:spacing w:val="-4"/>
          <w:sz w:val="26"/>
          <w:szCs w:val="26"/>
        </w:rPr>
        <w:t xml:space="preserve">спрос на 6 ящиков, е2 -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</w:t>
      </w:r>
      <w:r w:rsidRPr="009846CD">
        <w:rPr>
          <w:b w:val="0"/>
          <w:color w:val="000000"/>
          <w:spacing w:val="-4"/>
          <w:sz w:val="26"/>
          <w:szCs w:val="26"/>
        </w:rPr>
        <w:t>спрос на 7 ящиков</w:t>
      </w:r>
      <w:r w:rsidRPr="009846CD">
        <w:rPr>
          <w:b w:val="0"/>
          <w:color w:val="000000"/>
          <w:spacing w:val="-9"/>
          <w:sz w:val="26"/>
          <w:szCs w:val="26"/>
        </w:rPr>
        <w:t xml:space="preserve">, е3 -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</w:t>
      </w:r>
      <w:r w:rsidRPr="009846CD">
        <w:rPr>
          <w:b w:val="0"/>
          <w:color w:val="000000"/>
          <w:spacing w:val="-4"/>
          <w:sz w:val="26"/>
          <w:szCs w:val="26"/>
        </w:rPr>
        <w:t>спрос на 8 ящиков</w:t>
      </w:r>
      <w:r w:rsidRPr="009846CD">
        <w:rPr>
          <w:b w:val="0"/>
          <w:color w:val="000000"/>
          <w:spacing w:val="2"/>
          <w:sz w:val="26"/>
          <w:szCs w:val="26"/>
        </w:rPr>
        <w:t xml:space="preserve">) он </w:t>
      </w:r>
      <w:r w:rsidRPr="009846CD">
        <w:rPr>
          <w:b w:val="0"/>
          <w:color w:val="000000"/>
          <w:spacing w:val="2"/>
          <w:sz w:val="26"/>
          <w:szCs w:val="26"/>
        </w:rPr>
        <w:lastRenderedPageBreak/>
        <w:t xml:space="preserve">оценил возможные исходы решений в виде матриц парных сравнений, в которых цифра 1 означает, что альтернатива по строке не уступает альтернативе по столбцу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9846CD" w:rsidRPr="009846CD" w:rsidTr="009A182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1"/>
              <w:gridCol w:w="592"/>
              <w:gridCol w:w="592"/>
              <w:gridCol w:w="592"/>
            </w:tblGrid>
            <w:tr w:rsidR="009846CD" w:rsidRPr="009846CD" w:rsidTr="009A1828">
              <w:tc>
                <w:tcPr>
                  <w:tcW w:w="2367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р1=0,2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1"/>
              <w:gridCol w:w="592"/>
              <w:gridCol w:w="592"/>
              <w:gridCol w:w="592"/>
            </w:tblGrid>
            <w:tr w:rsidR="009846CD" w:rsidRPr="009846CD" w:rsidTr="009A1828">
              <w:tc>
                <w:tcPr>
                  <w:tcW w:w="2367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р2=0,3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592"/>
              <w:gridCol w:w="592"/>
              <w:gridCol w:w="659"/>
            </w:tblGrid>
            <w:tr w:rsidR="009846CD" w:rsidRPr="009846CD" w:rsidTr="009A1828">
              <w:tc>
                <w:tcPr>
                  <w:tcW w:w="2435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е3: р3=0,5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</w:tr>
    </w:tbl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Сколько ящиков сыра должно производиться каждый месяц?</w:t>
      </w:r>
    </w:p>
    <w:p w:rsidR="009846CD" w:rsidRPr="009846CD" w:rsidRDefault="009846CD" w:rsidP="009846CD">
      <w:pPr>
        <w:spacing w:line="276" w:lineRule="auto"/>
        <w:rPr>
          <w:b w:val="0"/>
          <w:sz w:val="26"/>
          <w:szCs w:val="26"/>
        </w:rPr>
      </w:pPr>
    </w:p>
    <w:p w:rsid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  <w:r w:rsidRPr="009846CD">
        <w:rPr>
          <w:color w:val="000000"/>
          <w:spacing w:val="5"/>
          <w:sz w:val="26"/>
          <w:szCs w:val="26"/>
        </w:rPr>
        <w:t>Задача 12.</w:t>
      </w: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color w:val="000000"/>
          <w:spacing w:val="5"/>
          <w:sz w:val="26"/>
          <w:szCs w:val="26"/>
          <w:lang w:val="en-US"/>
        </w:rPr>
      </w:pPr>
    </w:p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 xml:space="preserve">Предприятие является малым поставщиком химикатов, используемых в фотографии. Один товар, поставляемый им,— это ВС-6. Менеджер обычно имеет запас 11, 12 или 13 ящиков ВС-6 на каждую неделю. Вероятность продажи 11 ящиков—0.45, 12 ящиков—0.35. и вероятность продажи 13 ящиков —0.2. </w:t>
      </w:r>
    </w:p>
    <w:p w:rsidR="009846CD" w:rsidRPr="009846CD" w:rsidRDefault="009846CD" w:rsidP="009846CD">
      <w:pPr>
        <w:spacing w:before="10" w:line="276" w:lineRule="auto"/>
        <w:ind w:firstLine="326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В результате анализа возможных состояний рынка сбыта (е</w:t>
      </w:r>
      <w:proofErr w:type="gramStart"/>
      <w:r w:rsidRPr="009846CD">
        <w:rPr>
          <w:b w:val="0"/>
          <w:color w:val="000000"/>
          <w:spacing w:val="2"/>
          <w:sz w:val="26"/>
          <w:szCs w:val="26"/>
        </w:rPr>
        <w:t>1</w:t>
      </w:r>
      <w:proofErr w:type="gramEnd"/>
      <w:r w:rsidRPr="009846CD">
        <w:rPr>
          <w:b w:val="0"/>
          <w:color w:val="000000"/>
          <w:spacing w:val="2"/>
          <w:sz w:val="26"/>
          <w:szCs w:val="26"/>
        </w:rPr>
        <w:t xml:space="preserve"> – </w:t>
      </w:r>
      <w:r w:rsidRPr="009846CD">
        <w:rPr>
          <w:b w:val="0"/>
          <w:color w:val="000000"/>
          <w:spacing w:val="-4"/>
          <w:sz w:val="26"/>
          <w:szCs w:val="26"/>
        </w:rPr>
        <w:t xml:space="preserve">спрос на 6 ящиков, е2 -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</w:t>
      </w:r>
      <w:r w:rsidRPr="009846CD">
        <w:rPr>
          <w:b w:val="0"/>
          <w:color w:val="000000"/>
          <w:spacing w:val="-4"/>
          <w:sz w:val="26"/>
          <w:szCs w:val="26"/>
        </w:rPr>
        <w:t>спрос на 7 ящиков</w:t>
      </w:r>
      <w:r w:rsidRPr="009846CD">
        <w:rPr>
          <w:b w:val="0"/>
          <w:color w:val="000000"/>
          <w:spacing w:val="-9"/>
          <w:sz w:val="26"/>
          <w:szCs w:val="26"/>
        </w:rPr>
        <w:t xml:space="preserve">, е3 - </w:t>
      </w:r>
      <w:r w:rsidRPr="009846CD">
        <w:rPr>
          <w:b w:val="0"/>
          <w:color w:val="000000"/>
          <w:spacing w:val="2"/>
          <w:sz w:val="26"/>
          <w:szCs w:val="26"/>
        </w:rPr>
        <w:t xml:space="preserve"> </w:t>
      </w:r>
      <w:r w:rsidRPr="009846CD">
        <w:rPr>
          <w:b w:val="0"/>
          <w:color w:val="000000"/>
          <w:spacing w:val="-4"/>
          <w:sz w:val="26"/>
          <w:szCs w:val="26"/>
        </w:rPr>
        <w:t>спрос на 8 ящиков</w:t>
      </w:r>
      <w:r w:rsidRPr="009846CD">
        <w:rPr>
          <w:b w:val="0"/>
          <w:color w:val="000000"/>
          <w:spacing w:val="2"/>
          <w:sz w:val="26"/>
          <w:szCs w:val="26"/>
        </w:rPr>
        <w:t xml:space="preserve">) он оценил возможные исходы решений в виде матриц парных сравнений, в которых цифра 1 означает, что альтернатива по строке не уступает альтернативе по столбцу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9846CD" w:rsidRPr="009846CD" w:rsidTr="009A1828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1"/>
              <w:gridCol w:w="592"/>
              <w:gridCol w:w="592"/>
              <w:gridCol w:w="592"/>
            </w:tblGrid>
            <w:tr w:rsidR="009846CD" w:rsidRPr="009846CD" w:rsidTr="009A1828">
              <w:tc>
                <w:tcPr>
                  <w:tcW w:w="2367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р1=0,45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1"/>
              <w:gridCol w:w="592"/>
              <w:gridCol w:w="592"/>
              <w:gridCol w:w="592"/>
            </w:tblGrid>
            <w:tr w:rsidR="009846CD" w:rsidRPr="009846CD" w:rsidTr="009A1828">
              <w:tc>
                <w:tcPr>
                  <w:tcW w:w="2367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  <w:r w:rsidRPr="009846CD">
                    <w:rPr>
                      <w:b w:val="0"/>
                      <w:sz w:val="26"/>
                      <w:szCs w:val="26"/>
                    </w:rPr>
                    <w:t>: р2=0,35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  <w:tr w:rsidR="009846CD" w:rsidRPr="009846CD" w:rsidTr="009A1828">
              <w:tc>
                <w:tcPr>
                  <w:tcW w:w="591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92"/>
              <w:gridCol w:w="592"/>
              <w:gridCol w:w="592"/>
              <w:gridCol w:w="659"/>
            </w:tblGrid>
            <w:tr w:rsidR="009846CD" w:rsidRPr="009846CD" w:rsidTr="009A1828">
              <w:tc>
                <w:tcPr>
                  <w:tcW w:w="2435" w:type="dxa"/>
                  <w:gridSpan w:val="4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е3: р3=0,2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</w:t>
                  </w:r>
                  <w:proofErr w:type="gramStart"/>
                  <w:r w:rsidRPr="009846CD">
                    <w:rPr>
                      <w:b w:val="0"/>
                      <w:sz w:val="26"/>
                      <w:szCs w:val="26"/>
                    </w:rPr>
                    <w:t>2</w:t>
                  </w:r>
                  <w:proofErr w:type="gramEnd"/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0</w:t>
                  </w:r>
                </w:p>
              </w:tc>
            </w:tr>
            <w:tr w:rsidR="009846CD" w:rsidRPr="009846CD" w:rsidTr="009A1828"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Х3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9846CD" w:rsidRPr="009846CD" w:rsidRDefault="009846CD" w:rsidP="009846CD">
                  <w:pPr>
                    <w:spacing w:line="276" w:lineRule="auto"/>
                    <w:jc w:val="center"/>
                    <w:rPr>
                      <w:b w:val="0"/>
                      <w:sz w:val="26"/>
                      <w:szCs w:val="26"/>
                    </w:rPr>
                  </w:pPr>
                  <w:r w:rsidRPr="009846CD">
                    <w:rPr>
                      <w:b w:val="0"/>
                      <w:sz w:val="26"/>
                      <w:szCs w:val="26"/>
                    </w:rPr>
                    <w:t>1</w:t>
                  </w:r>
                </w:p>
              </w:tc>
            </w:tr>
          </w:tbl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</w:p>
        </w:tc>
      </w:tr>
    </w:tbl>
    <w:p w:rsidR="009846CD" w:rsidRPr="009846CD" w:rsidRDefault="009846CD" w:rsidP="009846CD">
      <w:pPr>
        <w:spacing w:before="10" w:line="276" w:lineRule="auto"/>
        <w:ind w:firstLine="326"/>
        <w:jc w:val="both"/>
        <w:rPr>
          <w:b w:val="0"/>
          <w:color w:val="000000"/>
          <w:spacing w:val="2"/>
          <w:sz w:val="26"/>
          <w:szCs w:val="26"/>
        </w:rPr>
      </w:pPr>
      <w:r w:rsidRPr="009846CD">
        <w:rPr>
          <w:b w:val="0"/>
          <w:color w:val="000000"/>
          <w:spacing w:val="2"/>
          <w:sz w:val="26"/>
          <w:szCs w:val="26"/>
        </w:rPr>
        <w:t>Сколько ящиков ВС-6 необходимо иметь в запасе каждую неделю?</w:t>
      </w:r>
    </w:p>
    <w:p w:rsidR="009846CD" w:rsidRPr="009846CD" w:rsidRDefault="009846CD" w:rsidP="009846CD">
      <w:pPr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</w:p>
    <w:p w:rsidR="009846CD" w:rsidRPr="009846CD" w:rsidRDefault="009846CD" w:rsidP="009846CD">
      <w:pPr>
        <w:autoSpaceDE w:val="0"/>
        <w:autoSpaceDN w:val="0"/>
        <w:adjustRightInd w:val="0"/>
        <w:spacing w:line="276" w:lineRule="auto"/>
        <w:jc w:val="both"/>
        <w:rPr>
          <w:b w:val="0"/>
          <w:sz w:val="26"/>
          <w:szCs w:val="26"/>
          <w:u w:val="single"/>
        </w:rPr>
      </w:pPr>
    </w:p>
    <w:p w:rsidR="009846CD" w:rsidRPr="009846CD" w:rsidRDefault="008C65E1" w:rsidP="009846CD">
      <w:pPr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>.</w:t>
      </w:r>
      <w:r w:rsidRPr="009846CD">
        <w:rPr>
          <w:sz w:val="26"/>
          <w:szCs w:val="26"/>
        </w:rPr>
        <w:t xml:space="preserve"> </w:t>
      </w:r>
      <w:r w:rsidR="009846CD" w:rsidRPr="009846CD">
        <w:rPr>
          <w:sz w:val="26"/>
          <w:szCs w:val="26"/>
        </w:rPr>
        <w:t>Многокритериальные задачи  принятия решений в условиях риска и неопределе</w:t>
      </w:r>
      <w:r w:rsidR="009846CD" w:rsidRPr="009846CD">
        <w:rPr>
          <w:sz w:val="26"/>
          <w:szCs w:val="26"/>
        </w:rPr>
        <w:t>н</w:t>
      </w:r>
      <w:r w:rsidR="009846CD" w:rsidRPr="009846CD">
        <w:rPr>
          <w:sz w:val="26"/>
          <w:szCs w:val="26"/>
        </w:rPr>
        <w:t>ности</w:t>
      </w:r>
    </w:p>
    <w:p w:rsidR="009846CD" w:rsidRPr="009846CD" w:rsidRDefault="009846CD" w:rsidP="009846CD">
      <w:pPr>
        <w:autoSpaceDE w:val="0"/>
        <w:autoSpaceDN w:val="0"/>
        <w:adjustRightInd w:val="0"/>
        <w:spacing w:line="276" w:lineRule="auto"/>
        <w:jc w:val="both"/>
        <w:rPr>
          <w:sz w:val="26"/>
          <w:szCs w:val="26"/>
        </w:rPr>
      </w:pPr>
    </w:p>
    <w:p w:rsidR="009846CD" w:rsidRPr="009846CD" w:rsidRDefault="009846CD" w:rsidP="009846CD">
      <w:pPr>
        <w:pStyle w:val="a5"/>
        <w:spacing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i/>
          <w:sz w:val="26"/>
          <w:szCs w:val="26"/>
        </w:rPr>
        <w:t xml:space="preserve">Цель работы: </w:t>
      </w:r>
      <w:r w:rsidRPr="009846CD">
        <w:rPr>
          <w:rFonts w:ascii="Times New Roman" w:hAnsi="Times New Roman" w:cs="Times New Roman"/>
          <w:b w:val="0"/>
          <w:sz w:val="26"/>
          <w:szCs w:val="26"/>
        </w:rPr>
        <w:t>закрепить знания и навыки построения математических моделей многокритериальных задач выбора в условиях риска и неопределенности</w:t>
      </w:r>
    </w:p>
    <w:p w:rsidR="009846CD" w:rsidRPr="009846CD" w:rsidRDefault="009846CD" w:rsidP="009846CD">
      <w:pPr>
        <w:pStyle w:val="a5"/>
        <w:spacing w:line="276" w:lineRule="auto"/>
        <w:jc w:val="both"/>
        <w:outlineLvl w:val="0"/>
        <w:rPr>
          <w:rFonts w:ascii="Times New Roman" w:hAnsi="Times New Roman" w:cs="Times New Roman"/>
          <w:b w:val="0"/>
          <w:sz w:val="26"/>
          <w:szCs w:val="26"/>
        </w:rPr>
      </w:pPr>
    </w:p>
    <w:p w:rsidR="009846CD" w:rsidRPr="009846CD" w:rsidRDefault="009846CD" w:rsidP="009846CD">
      <w:pPr>
        <w:pStyle w:val="a5"/>
        <w:spacing w:line="276" w:lineRule="auto"/>
        <w:jc w:val="both"/>
        <w:outlineLvl w:val="0"/>
        <w:rPr>
          <w:rFonts w:ascii="Times New Roman" w:hAnsi="Times New Roman" w:cs="Times New Roman"/>
          <w:b w:val="0"/>
          <w:i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i/>
          <w:sz w:val="26"/>
          <w:szCs w:val="26"/>
        </w:rPr>
        <w:t>Порядок выполнения работы:</w:t>
      </w: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1. Получить задание</w:t>
      </w: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2. Сформулировать математическую модель</w:t>
      </w: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3. Решить задачу с использованием программных средств</w:t>
      </w: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>4. Дать анализ результатов</w:t>
      </w:r>
    </w:p>
    <w:p w:rsidR="009846CD" w:rsidRPr="009846CD" w:rsidRDefault="009846CD" w:rsidP="009846CD">
      <w:pPr>
        <w:pStyle w:val="a3"/>
        <w:spacing w:line="276" w:lineRule="auto"/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lastRenderedPageBreak/>
        <w:t>5. Подготовиться к защите по нижеприведенным контрольным вопросам.</w:t>
      </w:r>
    </w:p>
    <w:p w:rsidR="009846CD" w:rsidRPr="009846CD" w:rsidRDefault="009846CD" w:rsidP="009846CD">
      <w:pPr>
        <w:pStyle w:val="a3"/>
        <w:spacing w:line="276" w:lineRule="auto"/>
        <w:ind w:firstLine="426"/>
        <w:rPr>
          <w:sz w:val="26"/>
          <w:szCs w:val="26"/>
        </w:rPr>
      </w:pPr>
    </w:p>
    <w:p w:rsidR="009846CD" w:rsidRPr="009846CD" w:rsidRDefault="009846CD" w:rsidP="009846CD">
      <w:pPr>
        <w:pStyle w:val="a3"/>
        <w:spacing w:line="276" w:lineRule="auto"/>
        <w:ind w:firstLine="426"/>
        <w:rPr>
          <w:sz w:val="26"/>
          <w:szCs w:val="26"/>
        </w:rPr>
      </w:pPr>
      <w:r w:rsidRPr="009846CD">
        <w:rPr>
          <w:sz w:val="26"/>
          <w:szCs w:val="26"/>
        </w:rPr>
        <w:t>Контрольные вопросы.</w:t>
      </w:r>
    </w:p>
    <w:p w:rsidR="009846CD" w:rsidRPr="009846CD" w:rsidRDefault="009846CD" w:rsidP="009846CD">
      <w:pPr>
        <w:tabs>
          <w:tab w:val="left" w:pos="0"/>
          <w:tab w:val="left" w:pos="567"/>
          <w:tab w:val="left" w:pos="709"/>
        </w:tabs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1. В чем основное отличие задач  принятия решений в условиях определе</w:t>
      </w:r>
      <w:r w:rsidRPr="009846CD">
        <w:rPr>
          <w:b w:val="0"/>
          <w:sz w:val="26"/>
          <w:szCs w:val="26"/>
        </w:rPr>
        <w:t>н</w:t>
      </w:r>
      <w:r w:rsidRPr="009846CD">
        <w:rPr>
          <w:b w:val="0"/>
          <w:sz w:val="26"/>
          <w:szCs w:val="26"/>
        </w:rPr>
        <w:t>ности, риска и неопределенности?</w:t>
      </w:r>
    </w:p>
    <w:p w:rsidR="009846CD" w:rsidRPr="009846CD" w:rsidRDefault="009846CD" w:rsidP="009846CD">
      <w:pPr>
        <w:pStyle w:val="21"/>
        <w:spacing w:line="276" w:lineRule="auto"/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>2. Какова последовательность оценки альтернативных решений, принимаемых с учетом возможных ситуаций и целевых уст</w:t>
      </w:r>
      <w:r w:rsidRPr="009846CD">
        <w:rPr>
          <w:sz w:val="26"/>
          <w:szCs w:val="26"/>
        </w:rPr>
        <w:t>а</w:t>
      </w:r>
      <w:r w:rsidRPr="009846CD">
        <w:rPr>
          <w:sz w:val="26"/>
          <w:szCs w:val="26"/>
        </w:rPr>
        <w:t>новок?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spacing w:line="276" w:lineRule="auto"/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>3. Назовите способы принятия решений при отсутствии информации о состоянии внешней среды.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spacing w:line="276" w:lineRule="auto"/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>4. Укажите основные критерии принятия решений в условиях против</w:t>
      </w:r>
      <w:r w:rsidRPr="009846CD">
        <w:rPr>
          <w:sz w:val="26"/>
          <w:szCs w:val="26"/>
        </w:rPr>
        <w:t>о</w:t>
      </w:r>
      <w:r w:rsidRPr="009846CD">
        <w:rPr>
          <w:sz w:val="26"/>
          <w:szCs w:val="26"/>
        </w:rPr>
        <w:t>действия внешней среды.</w:t>
      </w:r>
    </w:p>
    <w:p w:rsidR="009846CD" w:rsidRPr="009846CD" w:rsidRDefault="009846CD" w:rsidP="009846CD">
      <w:pPr>
        <w:pStyle w:val="21"/>
        <w:tabs>
          <w:tab w:val="left" w:pos="0"/>
          <w:tab w:val="num" w:pos="709"/>
        </w:tabs>
        <w:spacing w:line="276" w:lineRule="auto"/>
        <w:ind w:firstLine="0"/>
        <w:rPr>
          <w:sz w:val="26"/>
          <w:szCs w:val="26"/>
        </w:rPr>
      </w:pPr>
      <w:r w:rsidRPr="009846CD">
        <w:rPr>
          <w:sz w:val="26"/>
          <w:szCs w:val="26"/>
        </w:rPr>
        <w:t xml:space="preserve">5. Назовите основные правила многокритериальной оценки альтернатив. </w:t>
      </w: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  <w:u w:val="single"/>
        </w:rPr>
      </w:pP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</w:rPr>
      </w:pPr>
      <w:r w:rsidRPr="009846CD">
        <w:rPr>
          <w:rFonts w:ascii="Times New Roman" w:hAnsi="Times New Roman" w:cs="Times New Roman"/>
          <w:b w:val="0"/>
          <w:sz w:val="26"/>
          <w:szCs w:val="26"/>
        </w:rPr>
        <w:t xml:space="preserve">  В каждой из приведенных ниже задач следует определить лучшую альтернативу с учетом вероятностной и полной неопределенности состояний внешней среды. </w:t>
      </w: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</w:rPr>
      </w:pPr>
    </w:p>
    <w:p w:rsidR="009846CD" w:rsidRPr="009846CD" w:rsidRDefault="009846CD" w:rsidP="009846CD">
      <w:pPr>
        <w:pStyle w:val="a5"/>
        <w:spacing w:line="276" w:lineRule="auto"/>
        <w:jc w:val="left"/>
        <w:rPr>
          <w:rFonts w:ascii="Times New Roman" w:hAnsi="Times New Roman" w:cs="Times New Roman"/>
          <w:b w:val="0"/>
          <w:sz w:val="26"/>
          <w:szCs w:val="26"/>
          <w:u w:val="single"/>
        </w:rPr>
      </w:pPr>
      <w:r w:rsidRPr="009846CD">
        <w:rPr>
          <w:rFonts w:ascii="Times New Roman" w:hAnsi="Times New Roman" w:cs="Times New Roman"/>
          <w:b w:val="0"/>
          <w:sz w:val="26"/>
          <w:szCs w:val="26"/>
          <w:u w:val="single"/>
        </w:rPr>
        <w:t>Постановка задачи</w:t>
      </w:r>
    </w:p>
    <w:p w:rsidR="009846CD" w:rsidRPr="009846CD" w:rsidRDefault="009846CD" w:rsidP="009846CD">
      <w:pPr>
        <w:spacing w:line="276" w:lineRule="auto"/>
        <w:ind w:firstLine="180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Перед ЛПР стоит задача транспортировки грузов от поставщиков к потребит</w:t>
      </w:r>
      <w:r w:rsidRPr="009846CD">
        <w:rPr>
          <w:b w:val="0"/>
          <w:sz w:val="26"/>
          <w:szCs w:val="26"/>
        </w:rPr>
        <w:t>е</w:t>
      </w:r>
      <w:r w:rsidRPr="009846CD">
        <w:rPr>
          <w:b w:val="0"/>
          <w:sz w:val="26"/>
          <w:szCs w:val="26"/>
        </w:rPr>
        <w:t>лям автомобильным транспортом либо по асфальтированной дороге (Х</w:t>
      </w:r>
      <w:proofErr w:type="gramStart"/>
      <w:r w:rsidRPr="009846CD">
        <w:rPr>
          <w:b w:val="0"/>
          <w:sz w:val="26"/>
          <w:szCs w:val="26"/>
        </w:rPr>
        <w:t>1</w:t>
      </w:r>
      <w:proofErr w:type="gramEnd"/>
      <w:r w:rsidRPr="009846CD">
        <w:rPr>
          <w:b w:val="0"/>
          <w:sz w:val="26"/>
          <w:szCs w:val="26"/>
        </w:rPr>
        <w:t>), либо по грунт</w:t>
      </w:r>
      <w:r w:rsidRPr="009846CD">
        <w:rPr>
          <w:b w:val="0"/>
          <w:sz w:val="26"/>
          <w:szCs w:val="26"/>
        </w:rPr>
        <w:t>о</w:t>
      </w:r>
      <w:r w:rsidRPr="009846CD">
        <w:rPr>
          <w:b w:val="0"/>
          <w:sz w:val="26"/>
          <w:szCs w:val="26"/>
        </w:rPr>
        <w:t>вой (Х2), либо по гравийной (Х3). На пути следования транспорта встречаются пер</w:t>
      </w:r>
      <w:r w:rsidRPr="009846CD">
        <w:rPr>
          <w:b w:val="0"/>
          <w:sz w:val="26"/>
          <w:szCs w:val="26"/>
        </w:rPr>
        <w:t>е</w:t>
      </w:r>
      <w:r w:rsidRPr="009846CD">
        <w:rPr>
          <w:b w:val="0"/>
          <w:sz w:val="26"/>
          <w:szCs w:val="26"/>
        </w:rPr>
        <w:t>правы через речки, таможенные посты, границы и т.п. В день отправки автомобилей возможно изменение погодных условий (е</w:t>
      </w:r>
      <w:proofErr w:type="gramStart"/>
      <w:r w:rsidRPr="009846CD">
        <w:rPr>
          <w:b w:val="0"/>
          <w:sz w:val="26"/>
          <w:szCs w:val="26"/>
        </w:rPr>
        <w:t>1</w:t>
      </w:r>
      <w:proofErr w:type="gramEnd"/>
      <w:r w:rsidRPr="009846CD">
        <w:rPr>
          <w:b w:val="0"/>
          <w:sz w:val="26"/>
          <w:szCs w:val="26"/>
        </w:rPr>
        <w:t xml:space="preserve"> – сухая ясная погода; е2 – кратковременные дожди; е3 – сильные пр</w:t>
      </w:r>
      <w:r w:rsidRPr="009846CD">
        <w:rPr>
          <w:b w:val="0"/>
          <w:sz w:val="26"/>
          <w:szCs w:val="26"/>
        </w:rPr>
        <w:t>о</w:t>
      </w:r>
      <w:r w:rsidRPr="009846CD">
        <w:rPr>
          <w:b w:val="0"/>
          <w:sz w:val="26"/>
          <w:szCs w:val="26"/>
        </w:rPr>
        <w:t>должительные дожди), а вмести с ними и транспортных расходов (ремонт, бензин и т.п.). При условии, что известны ма</w:t>
      </w:r>
      <w:r w:rsidRPr="009846CD">
        <w:rPr>
          <w:b w:val="0"/>
          <w:sz w:val="26"/>
          <w:szCs w:val="26"/>
        </w:rPr>
        <w:t>т</w:t>
      </w:r>
      <w:r w:rsidRPr="009846CD">
        <w:rPr>
          <w:b w:val="0"/>
          <w:sz w:val="26"/>
          <w:szCs w:val="26"/>
        </w:rPr>
        <w:t>рицы исходов по критерию «Время» (временные затраты в днях) перевозки грузов от поставщиков к потребителям в различных погодных условиях и распределение вероятностей появления состояний внешней среды (р</w:t>
      </w:r>
      <w:proofErr w:type="gramStart"/>
      <w:r w:rsidRPr="009846CD">
        <w:rPr>
          <w:b w:val="0"/>
          <w:sz w:val="26"/>
          <w:szCs w:val="26"/>
        </w:rPr>
        <w:t>1</w:t>
      </w:r>
      <w:proofErr w:type="gramEnd"/>
      <w:r w:rsidRPr="009846CD">
        <w:rPr>
          <w:b w:val="0"/>
          <w:sz w:val="26"/>
          <w:szCs w:val="26"/>
        </w:rPr>
        <w:t>=0,2; р2=0,4; р3=0,4), следует определить наилучшую альтернативу транспортировки грузов с учетом двух (равн</w:t>
      </w:r>
      <w:r w:rsidRPr="009846CD">
        <w:rPr>
          <w:b w:val="0"/>
          <w:sz w:val="26"/>
          <w:szCs w:val="26"/>
        </w:rPr>
        <w:t>о</w:t>
      </w:r>
      <w:r w:rsidRPr="009846CD">
        <w:rPr>
          <w:b w:val="0"/>
          <w:sz w:val="26"/>
          <w:szCs w:val="26"/>
        </w:rPr>
        <w:t>значных) критериев. Таблицы исходов альтернатив приведены для каждого варианта задания ниже.</w:t>
      </w: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Вариант 1</w:t>
      </w:r>
    </w:p>
    <w:p w:rsidR="009846CD" w:rsidRPr="009846CD" w:rsidRDefault="009846CD" w:rsidP="009846CD">
      <w:pPr>
        <w:spacing w:line="276" w:lineRule="auto"/>
        <w:ind w:firstLine="709"/>
        <w:jc w:val="right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 xml:space="preserve">                         Возможные исходы транспортировки грузов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362"/>
        <w:gridCol w:w="1363"/>
        <w:gridCol w:w="1364"/>
        <w:gridCol w:w="1364"/>
        <w:gridCol w:w="1364"/>
        <w:gridCol w:w="1364"/>
      </w:tblGrid>
      <w:tr w:rsidR="009846CD" w:rsidRPr="009846CD" w:rsidTr="009A1828">
        <w:tc>
          <w:tcPr>
            <w:tcW w:w="1390" w:type="dxa"/>
            <w:vMerge w:val="restart"/>
            <w:shd w:val="clear" w:color="auto" w:fill="auto"/>
          </w:tcPr>
          <w:p w:rsidR="009846CD" w:rsidRPr="009846CD" w:rsidRDefault="009846CD" w:rsidP="009846CD">
            <w:pPr>
              <w:spacing w:before="120"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Дорога</w:t>
            </w:r>
          </w:p>
        </w:tc>
        <w:tc>
          <w:tcPr>
            <w:tcW w:w="4089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 xml:space="preserve">Критерий «Деньги» (в </w:t>
            </w:r>
            <w:proofErr w:type="spellStart"/>
            <w:r w:rsidRPr="009846CD">
              <w:rPr>
                <w:b w:val="0"/>
                <w:sz w:val="26"/>
                <w:szCs w:val="26"/>
              </w:rPr>
              <w:t>т</w:t>
            </w:r>
            <w:proofErr w:type="gramStart"/>
            <w:r w:rsidRPr="009846CD">
              <w:rPr>
                <w:b w:val="0"/>
                <w:sz w:val="26"/>
                <w:szCs w:val="26"/>
              </w:rPr>
              <w:t>.р</w:t>
            </w:r>
            <w:proofErr w:type="gramEnd"/>
            <w:r w:rsidRPr="009846CD">
              <w:rPr>
                <w:b w:val="0"/>
                <w:sz w:val="26"/>
                <w:szCs w:val="26"/>
              </w:rPr>
              <w:t>уб</w:t>
            </w:r>
            <w:proofErr w:type="spellEnd"/>
            <w:r w:rsidRPr="009846CD">
              <w:rPr>
                <w:b w:val="0"/>
                <w:sz w:val="26"/>
                <w:szCs w:val="26"/>
              </w:rPr>
              <w:t>.)</w:t>
            </w:r>
          </w:p>
        </w:tc>
        <w:tc>
          <w:tcPr>
            <w:tcW w:w="4092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Критерий «Время» (в днях)</w:t>
            </w:r>
          </w:p>
        </w:tc>
      </w:tr>
      <w:tr w:rsidR="009846CD" w:rsidRPr="009846CD" w:rsidTr="009A1828">
        <w:tc>
          <w:tcPr>
            <w:tcW w:w="1390" w:type="dxa"/>
            <w:vMerge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Х3</w:t>
            </w: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</w:t>
            </w:r>
          </w:p>
        </w:tc>
      </w:tr>
    </w:tbl>
    <w:p w:rsidR="009846CD" w:rsidRPr="009846CD" w:rsidRDefault="009846CD" w:rsidP="009846CD">
      <w:pPr>
        <w:spacing w:line="276" w:lineRule="auto"/>
        <w:ind w:firstLine="709"/>
        <w:jc w:val="both"/>
        <w:rPr>
          <w:b w:val="0"/>
          <w:sz w:val="26"/>
          <w:szCs w:val="26"/>
        </w:rPr>
      </w:pP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Вариант 2</w:t>
      </w:r>
    </w:p>
    <w:p w:rsidR="009846CD" w:rsidRPr="009846CD" w:rsidRDefault="009846CD" w:rsidP="009846CD">
      <w:pPr>
        <w:spacing w:line="276" w:lineRule="auto"/>
        <w:ind w:firstLine="709"/>
        <w:jc w:val="right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 xml:space="preserve">                        Возможные исходы транспортировки грузов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362"/>
        <w:gridCol w:w="1363"/>
        <w:gridCol w:w="1364"/>
        <w:gridCol w:w="1364"/>
        <w:gridCol w:w="1364"/>
        <w:gridCol w:w="1364"/>
      </w:tblGrid>
      <w:tr w:rsidR="009846CD" w:rsidRPr="009846CD" w:rsidTr="009A1828">
        <w:tc>
          <w:tcPr>
            <w:tcW w:w="1390" w:type="dxa"/>
            <w:vMerge w:val="restart"/>
            <w:shd w:val="clear" w:color="auto" w:fill="auto"/>
          </w:tcPr>
          <w:p w:rsidR="009846CD" w:rsidRPr="009846CD" w:rsidRDefault="009846CD" w:rsidP="009846CD">
            <w:pPr>
              <w:spacing w:before="120"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Дорога</w:t>
            </w:r>
          </w:p>
        </w:tc>
        <w:tc>
          <w:tcPr>
            <w:tcW w:w="4089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 xml:space="preserve">Критерий «Деньги» (в </w:t>
            </w:r>
            <w:proofErr w:type="spellStart"/>
            <w:r w:rsidRPr="009846CD">
              <w:rPr>
                <w:b w:val="0"/>
                <w:sz w:val="26"/>
                <w:szCs w:val="26"/>
              </w:rPr>
              <w:t>т</w:t>
            </w:r>
            <w:proofErr w:type="gramStart"/>
            <w:r w:rsidRPr="009846CD">
              <w:rPr>
                <w:b w:val="0"/>
                <w:sz w:val="26"/>
                <w:szCs w:val="26"/>
              </w:rPr>
              <w:t>.р</w:t>
            </w:r>
            <w:proofErr w:type="gramEnd"/>
            <w:r w:rsidRPr="009846CD">
              <w:rPr>
                <w:b w:val="0"/>
                <w:sz w:val="26"/>
                <w:szCs w:val="26"/>
              </w:rPr>
              <w:t>уб</w:t>
            </w:r>
            <w:proofErr w:type="spellEnd"/>
            <w:r w:rsidRPr="009846CD">
              <w:rPr>
                <w:b w:val="0"/>
                <w:sz w:val="26"/>
                <w:szCs w:val="26"/>
              </w:rPr>
              <w:t>.)</w:t>
            </w:r>
          </w:p>
        </w:tc>
        <w:tc>
          <w:tcPr>
            <w:tcW w:w="4092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Критерий «Время» (в днях)</w:t>
            </w:r>
          </w:p>
        </w:tc>
      </w:tr>
      <w:tr w:rsidR="009846CD" w:rsidRPr="009846CD" w:rsidTr="009A1828">
        <w:tc>
          <w:tcPr>
            <w:tcW w:w="1390" w:type="dxa"/>
            <w:vMerge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Х3</w:t>
            </w: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60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</w:t>
            </w:r>
          </w:p>
        </w:tc>
      </w:tr>
    </w:tbl>
    <w:p w:rsidR="009846CD" w:rsidRPr="009846CD" w:rsidRDefault="009846CD" w:rsidP="009846CD">
      <w:pPr>
        <w:spacing w:line="276" w:lineRule="auto"/>
        <w:ind w:firstLine="709"/>
        <w:jc w:val="both"/>
        <w:rPr>
          <w:b w:val="0"/>
          <w:sz w:val="26"/>
          <w:szCs w:val="26"/>
        </w:rPr>
      </w:pP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Вариант 3</w:t>
      </w:r>
    </w:p>
    <w:p w:rsidR="009846CD" w:rsidRPr="009846CD" w:rsidRDefault="009846CD" w:rsidP="009846CD">
      <w:pPr>
        <w:spacing w:line="276" w:lineRule="auto"/>
        <w:ind w:firstLine="709"/>
        <w:jc w:val="right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Возможные исходы транспортировки грузов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833"/>
        <w:gridCol w:w="833"/>
        <w:gridCol w:w="834"/>
        <w:gridCol w:w="828"/>
        <w:gridCol w:w="828"/>
        <w:gridCol w:w="828"/>
      </w:tblGrid>
      <w:tr w:rsidR="009846CD" w:rsidRPr="009846CD" w:rsidTr="009A1828">
        <w:tc>
          <w:tcPr>
            <w:tcW w:w="1072" w:type="dxa"/>
            <w:vMerge w:val="restart"/>
            <w:shd w:val="clear" w:color="auto" w:fill="auto"/>
          </w:tcPr>
          <w:p w:rsidR="009846CD" w:rsidRPr="009846CD" w:rsidRDefault="009846CD" w:rsidP="009846CD">
            <w:pPr>
              <w:spacing w:before="120"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Дорога</w:t>
            </w:r>
          </w:p>
        </w:tc>
        <w:tc>
          <w:tcPr>
            <w:tcW w:w="2500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 xml:space="preserve">Критерий «Деньги» (в </w:t>
            </w:r>
            <w:proofErr w:type="spellStart"/>
            <w:r w:rsidRPr="009846CD">
              <w:rPr>
                <w:b w:val="0"/>
                <w:sz w:val="26"/>
                <w:szCs w:val="26"/>
              </w:rPr>
              <w:t>т</w:t>
            </w:r>
            <w:proofErr w:type="gramStart"/>
            <w:r w:rsidRPr="009846CD">
              <w:rPr>
                <w:b w:val="0"/>
                <w:sz w:val="26"/>
                <w:szCs w:val="26"/>
              </w:rPr>
              <w:t>.р</w:t>
            </w:r>
            <w:proofErr w:type="gramEnd"/>
            <w:r w:rsidRPr="009846CD">
              <w:rPr>
                <w:b w:val="0"/>
                <w:sz w:val="26"/>
                <w:szCs w:val="26"/>
              </w:rPr>
              <w:t>уб</w:t>
            </w:r>
            <w:proofErr w:type="spellEnd"/>
            <w:r w:rsidRPr="009846CD">
              <w:rPr>
                <w:b w:val="0"/>
                <w:sz w:val="26"/>
                <w:szCs w:val="26"/>
              </w:rPr>
              <w:t>.)</w:t>
            </w:r>
          </w:p>
        </w:tc>
        <w:tc>
          <w:tcPr>
            <w:tcW w:w="2484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Критерий «Время» (в днях)</w:t>
            </w:r>
          </w:p>
        </w:tc>
      </w:tr>
      <w:tr w:rsidR="009846CD" w:rsidRPr="009846CD" w:rsidTr="009A1828">
        <w:tc>
          <w:tcPr>
            <w:tcW w:w="1072" w:type="dxa"/>
            <w:vMerge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83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</w:tr>
      <w:tr w:rsidR="009846CD" w:rsidRPr="009846CD" w:rsidTr="009A1828">
        <w:tc>
          <w:tcPr>
            <w:tcW w:w="107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1</w:t>
            </w:r>
            <w:proofErr w:type="gramEnd"/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83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60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</w:tr>
      <w:tr w:rsidR="009846CD" w:rsidRPr="009846CD" w:rsidTr="009A1828">
        <w:tc>
          <w:tcPr>
            <w:tcW w:w="107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2</w:t>
            </w:r>
            <w:proofErr w:type="gramEnd"/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20</w:t>
            </w:r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83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70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</w:tr>
      <w:tr w:rsidR="009846CD" w:rsidRPr="009846CD" w:rsidTr="009A1828">
        <w:tc>
          <w:tcPr>
            <w:tcW w:w="107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Х3</w:t>
            </w:r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83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83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60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</w:t>
            </w:r>
          </w:p>
        </w:tc>
      </w:tr>
    </w:tbl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Вариант 4</w:t>
      </w:r>
    </w:p>
    <w:p w:rsidR="009846CD" w:rsidRPr="009846CD" w:rsidRDefault="009846CD" w:rsidP="009846CD">
      <w:pPr>
        <w:spacing w:line="276" w:lineRule="auto"/>
        <w:ind w:firstLine="709"/>
        <w:jc w:val="right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 xml:space="preserve">                         Возможные исходы транспортировки грузов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362"/>
        <w:gridCol w:w="1363"/>
        <w:gridCol w:w="1364"/>
        <w:gridCol w:w="1364"/>
        <w:gridCol w:w="1364"/>
        <w:gridCol w:w="1364"/>
      </w:tblGrid>
      <w:tr w:rsidR="009846CD" w:rsidRPr="009846CD" w:rsidTr="009A1828">
        <w:tc>
          <w:tcPr>
            <w:tcW w:w="1390" w:type="dxa"/>
            <w:vMerge w:val="restart"/>
            <w:shd w:val="clear" w:color="auto" w:fill="auto"/>
          </w:tcPr>
          <w:p w:rsidR="009846CD" w:rsidRPr="009846CD" w:rsidRDefault="009846CD" w:rsidP="009846CD">
            <w:pPr>
              <w:spacing w:before="120"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Дорога</w:t>
            </w:r>
          </w:p>
        </w:tc>
        <w:tc>
          <w:tcPr>
            <w:tcW w:w="4089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 xml:space="preserve">Критерий «Деньги» (в </w:t>
            </w:r>
            <w:proofErr w:type="spellStart"/>
            <w:r w:rsidRPr="009846CD">
              <w:rPr>
                <w:b w:val="0"/>
                <w:sz w:val="26"/>
                <w:szCs w:val="26"/>
              </w:rPr>
              <w:t>т</w:t>
            </w:r>
            <w:proofErr w:type="gramStart"/>
            <w:r w:rsidRPr="009846CD">
              <w:rPr>
                <w:b w:val="0"/>
                <w:sz w:val="26"/>
                <w:szCs w:val="26"/>
              </w:rPr>
              <w:t>.р</w:t>
            </w:r>
            <w:proofErr w:type="gramEnd"/>
            <w:r w:rsidRPr="009846CD">
              <w:rPr>
                <w:b w:val="0"/>
                <w:sz w:val="26"/>
                <w:szCs w:val="26"/>
              </w:rPr>
              <w:t>уб</w:t>
            </w:r>
            <w:proofErr w:type="spellEnd"/>
            <w:r w:rsidRPr="009846CD">
              <w:rPr>
                <w:b w:val="0"/>
                <w:sz w:val="26"/>
                <w:szCs w:val="26"/>
              </w:rPr>
              <w:t>.)</w:t>
            </w:r>
          </w:p>
        </w:tc>
        <w:tc>
          <w:tcPr>
            <w:tcW w:w="4092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Критерий «Время» (в днях)</w:t>
            </w:r>
          </w:p>
        </w:tc>
      </w:tr>
      <w:tr w:rsidR="009846CD" w:rsidRPr="009846CD" w:rsidTr="009A1828">
        <w:tc>
          <w:tcPr>
            <w:tcW w:w="1390" w:type="dxa"/>
            <w:vMerge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6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Х3</w:t>
            </w: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6</w:t>
            </w:r>
          </w:p>
        </w:tc>
      </w:tr>
    </w:tbl>
    <w:p w:rsidR="009846CD" w:rsidRPr="009846CD" w:rsidRDefault="009846CD" w:rsidP="009846CD">
      <w:pPr>
        <w:spacing w:line="276" w:lineRule="auto"/>
        <w:ind w:firstLine="709"/>
        <w:jc w:val="both"/>
        <w:rPr>
          <w:b w:val="0"/>
          <w:sz w:val="26"/>
          <w:szCs w:val="26"/>
        </w:rPr>
      </w:pP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Вариант 5</w:t>
      </w:r>
    </w:p>
    <w:p w:rsidR="009846CD" w:rsidRPr="009846CD" w:rsidRDefault="009846CD" w:rsidP="009846CD">
      <w:pPr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 xml:space="preserve">                Возможные исходы транспортировки грузов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1362"/>
        <w:gridCol w:w="1363"/>
        <w:gridCol w:w="1364"/>
        <w:gridCol w:w="1364"/>
        <w:gridCol w:w="1364"/>
        <w:gridCol w:w="1364"/>
      </w:tblGrid>
      <w:tr w:rsidR="009846CD" w:rsidRPr="009846CD" w:rsidTr="009A1828">
        <w:tc>
          <w:tcPr>
            <w:tcW w:w="1390" w:type="dxa"/>
            <w:vMerge w:val="restart"/>
            <w:shd w:val="clear" w:color="auto" w:fill="auto"/>
          </w:tcPr>
          <w:p w:rsidR="009846CD" w:rsidRPr="009846CD" w:rsidRDefault="009846CD" w:rsidP="009846CD">
            <w:pPr>
              <w:spacing w:before="120"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Дорога</w:t>
            </w:r>
          </w:p>
        </w:tc>
        <w:tc>
          <w:tcPr>
            <w:tcW w:w="4089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 xml:space="preserve">Критерий «Деньги» (в </w:t>
            </w:r>
            <w:proofErr w:type="spellStart"/>
            <w:r w:rsidRPr="009846CD">
              <w:rPr>
                <w:b w:val="0"/>
                <w:sz w:val="26"/>
                <w:szCs w:val="26"/>
              </w:rPr>
              <w:t>т</w:t>
            </w:r>
            <w:proofErr w:type="gramStart"/>
            <w:r w:rsidRPr="009846CD">
              <w:rPr>
                <w:b w:val="0"/>
                <w:sz w:val="26"/>
                <w:szCs w:val="26"/>
              </w:rPr>
              <w:t>.р</w:t>
            </w:r>
            <w:proofErr w:type="gramEnd"/>
            <w:r w:rsidRPr="009846CD">
              <w:rPr>
                <w:b w:val="0"/>
                <w:sz w:val="26"/>
                <w:szCs w:val="26"/>
              </w:rPr>
              <w:t>уб</w:t>
            </w:r>
            <w:proofErr w:type="spellEnd"/>
            <w:r w:rsidRPr="009846CD">
              <w:rPr>
                <w:b w:val="0"/>
                <w:sz w:val="26"/>
                <w:szCs w:val="26"/>
              </w:rPr>
              <w:t>.)</w:t>
            </w:r>
          </w:p>
        </w:tc>
        <w:tc>
          <w:tcPr>
            <w:tcW w:w="4092" w:type="dxa"/>
            <w:gridSpan w:val="3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Критерий «Время» (в днях)</w:t>
            </w:r>
          </w:p>
        </w:tc>
      </w:tr>
      <w:tr w:rsidR="009846CD" w:rsidRPr="009846CD" w:rsidTr="009A1828">
        <w:tc>
          <w:tcPr>
            <w:tcW w:w="1390" w:type="dxa"/>
            <w:vMerge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</w:t>
            </w:r>
            <w:proofErr w:type="gramStart"/>
            <w:r w:rsidRPr="009846CD">
              <w:rPr>
                <w:b w:val="0"/>
                <w:i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i/>
                <w:sz w:val="26"/>
                <w:szCs w:val="26"/>
              </w:rPr>
            </w:pPr>
            <w:r w:rsidRPr="009846CD">
              <w:rPr>
                <w:b w:val="0"/>
                <w:i/>
                <w:sz w:val="26"/>
                <w:szCs w:val="26"/>
              </w:rPr>
              <w:t>е3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1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</w:t>
            </w:r>
            <w:proofErr w:type="gramStart"/>
            <w:r w:rsidRPr="009846CD">
              <w:rPr>
                <w:b w:val="0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40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</w:t>
            </w:r>
          </w:p>
        </w:tc>
      </w:tr>
      <w:tr w:rsidR="009846CD" w:rsidRPr="009846CD" w:rsidTr="009A1828">
        <w:tc>
          <w:tcPr>
            <w:tcW w:w="1390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Х3</w:t>
            </w:r>
          </w:p>
        </w:tc>
        <w:tc>
          <w:tcPr>
            <w:tcW w:w="1362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30</w:t>
            </w:r>
          </w:p>
        </w:tc>
        <w:tc>
          <w:tcPr>
            <w:tcW w:w="1363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50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70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1364" w:type="dxa"/>
            <w:shd w:val="clear" w:color="auto" w:fill="auto"/>
          </w:tcPr>
          <w:p w:rsidR="009846CD" w:rsidRPr="009846CD" w:rsidRDefault="009846CD" w:rsidP="009846CD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9846CD">
              <w:rPr>
                <w:b w:val="0"/>
                <w:sz w:val="26"/>
                <w:szCs w:val="26"/>
              </w:rPr>
              <w:t>6</w:t>
            </w:r>
          </w:p>
        </w:tc>
      </w:tr>
    </w:tbl>
    <w:p w:rsidR="009846CD" w:rsidRPr="009846CD" w:rsidRDefault="009846CD" w:rsidP="009846CD">
      <w:pPr>
        <w:spacing w:line="276" w:lineRule="auto"/>
        <w:ind w:firstLine="709"/>
        <w:jc w:val="both"/>
        <w:rPr>
          <w:b w:val="0"/>
          <w:sz w:val="26"/>
          <w:szCs w:val="26"/>
        </w:rPr>
      </w:pPr>
    </w:p>
    <w:p w:rsidR="009A6751" w:rsidRDefault="009A6751" w:rsidP="009846CD">
      <w:pPr>
        <w:spacing w:line="276" w:lineRule="auto"/>
        <w:rPr>
          <w:sz w:val="26"/>
          <w:szCs w:val="26"/>
          <w:lang w:val="en-US"/>
        </w:rPr>
      </w:pPr>
    </w:p>
    <w:p w:rsidR="009B2757" w:rsidRPr="009846CD" w:rsidRDefault="009B2757" w:rsidP="009B2757">
      <w:pPr>
        <w:spacing w:line="276" w:lineRule="auto"/>
        <w:jc w:val="both"/>
        <w:rPr>
          <w:b w:val="0"/>
          <w:sz w:val="26"/>
          <w:szCs w:val="26"/>
        </w:rPr>
      </w:pPr>
      <w:r w:rsidRPr="009846CD">
        <w:rPr>
          <w:b w:val="0"/>
          <w:sz w:val="26"/>
          <w:szCs w:val="26"/>
        </w:rPr>
        <w:t>Вариант</w:t>
      </w:r>
      <w:r>
        <w:rPr>
          <w:b w:val="0"/>
          <w:sz w:val="26"/>
          <w:szCs w:val="26"/>
        </w:rPr>
        <w:t>ы</w:t>
      </w:r>
      <w:r w:rsidRPr="009846CD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6-14</w:t>
      </w:r>
    </w:p>
    <w:p w:rsidR="00A824EE" w:rsidRPr="008C65E1" w:rsidRDefault="00A824EE" w:rsidP="00A824EE">
      <w:pPr>
        <w:spacing w:line="276" w:lineRule="auto"/>
        <w:rPr>
          <w:b w:val="0"/>
          <w:sz w:val="26"/>
          <w:szCs w:val="26"/>
          <w:lang w:val="en-US"/>
        </w:rPr>
      </w:pPr>
    </w:p>
    <w:p w:rsidR="00A824EE" w:rsidRPr="008C65E1" w:rsidRDefault="00A824EE" w:rsidP="00A824EE">
      <w:pPr>
        <w:spacing w:line="276" w:lineRule="auto"/>
        <w:jc w:val="both"/>
        <w:rPr>
          <w:b w:val="0"/>
          <w:sz w:val="26"/>
          <w:szCs w:val="26"/>
        </w:rPr>
      </w:pPr>
      <w:r w:rsidRPr="008C65E1">
        <w:rPr>
          <w:b w:val="0"/>
          <w:sz w:val="26"/>
          <w:szCs w:val="26"/>
        </w:rPr>
        <w:t xml:space="preserve">Деревообрабатывающая фабрика получает m типов лесоматериалов </w:t>
      </w:r>
      <w:proofErr w:type="spellStart"/>
      <w:r w:rsidRPr="008C65E1">
        <w:rPr>
          <w:b w:val="0"/>
          <w:sz w:val="26"/>
          <w:szCs w:val="26"/>
        </w:rPr>
        <w:t>Hi</w:t>
      </w:r>
      <w:proofErr w:type="spellEnd"/>
      <w:r w:rsidRPr="008C65E1">
        <w:rPr>
          <w:b w:val="0"/>
          <w:sz w:val="26"/>
          <w:szCs w:val="26"/>
        </w:rPr>
        <w:t xml:space="preserve"> в количестве </w:t>
      </w:r>
      <w:proofErr w:type="spellStart"/>
      <w:r w:rsidRPr="008C65E1">
        <w:rPr>
          <w:b w:val="0"/>
          <w:sz w:val="26"/>
          <w:szCs w:val="26"/>
        </w:rPr>
        <w:t>bi</w:t>
      </w:r>
      <w:proofErr w:type="spellEnd"/>
      <w:r w:rsidRPr="008C65E1">
        <w:rPr>
          <w:b w:val="0"/>
          <w:sz w:val="26"/>
          <w:szCs w:val="26"/>
        </w:rPr>
        <w:t xml:space="preserve"> </w:t>
      </w:r>
      <w:proofErr w:type="spellStart"/>
      <w:r w:rsidRPr="008C65E1">
        <w:rPr>
          <w:b w:val="0"/>
          <w:sz w:val="26"/>
          <w:szCs w:val="26"/>
        </w:rPr>
        <w:t>куб</w:t>
      </w:r>
      <w:proofErr w:type="gramStart"/>
      <w:r w:rsidRPr="008C65E1">
        <w:rPr>
          <w:b w:val="0"/>
          <w:sz w:val="26"/>
          <w:szCs w:val="26"/>
        </w:rPr>
        <w:t>.м</w:t>
      </w:r>
      <w:proofErr w:type="spellEnd"/>
      <w:proofErr w:type="gramEnd"/>
      <w:r w:rsidRPr="008C65E1">
        <w:rPr>
          <w:b w:val="0"/>
          <w:sz w:val="26"/>
          <w:szCs w:val="26"/>
        </w:rPr>
        <w:t xml:space="preserve"> в месяц. Из этих материалов изготавливается n видов фанеры </w:t>
      </w:r>
      <w:proofErr w:type="spellStart"/>
      <w:r w:rsidRPr="008C65E1">
        <w:rPr>
          <w:b w:val="0"/>
          <w:sz w:val="26"/>
          <w:szCs w:val="26"/>
        </w:rPr>
        <w:t>Sj</w:t>
      </w:r>
      <w:proofErr w:type="spellEnd"/>
      <w:r w:rsidRPr="008C65E1">
        <w:rPr>
          <w:b w:val="0"/>
          <w:sz w:val="26"/>
          <w:szCs w:val="26"/>
        </w:rPr>
        <w:t xml:space="preserve">. На производство 1 </w:t>
      </w:r>
      <w:proofErr w:type="spellStart"/>
      <w:r w:rsidRPr="008C65E1">
        <w:rPr>
          <w:b w:val="0"/>
          <w:sz w:val="26"/>
          <w:szCs w:val="26"/>
        </w:rPr>
        <w:t>кв</w:t>
      </w:r>
      <w:proofErr w:type="gramStart"/>
      <w:r w:rsidRPr="008C65E1">
        <w:rPr>
          <w:b w:val="0"/>
          <w:sz w:val="26"/>
          <w:szCs w:val="26"/>
        </w:rPr>
        <w:t>.м</w:t>
      </w:r>
      <w:proofErr w:type="spellEnd"/>
      <w:proofErr w:type="gramEnd"/>
      <w:r w:rsidRPr="008C65E1">
        <w:rPr>
          <w:b w:val="0"/>
          <w:sz w:val="26"/>
          <w:szCs w:val="26"/>
        </w:rPr>
        <w:t xml:space="preserve"> фанеры вида </w:t>
      </w:r>
      <w:proofErr w:type="spellStart"/>
      <w:r w:rsidRPr="008C65E1">
        <w:rPr>
          <w:b w:val="0"/>
          <w:sz w:val="26"/>
          <w:szCs w:val="26"/>
        </w:rPr>
        <w:t>Sj</w:t>
      </w:r>
      <w:proofErr w:type="spellEnd"/>
      <w:r w:rsidRPr="008C65E1">
        <w:rPr>
          <w:b w:val="0"/>
          <w:sz w:val="26"/>
          <w:szCs w:val="26"/>
        </w:rPr>
        <w:t xml:space="preserve"> идет </w:t>
      </w:r>
      <w:proofErr w:type="spellStart"/>
      <w:r w:rsidRPr="008C65E1">
        <w:rPr>
          <w:b w:val="0"/>
          <w:sz w:val="26"/>
          <w:szCs w:val="26"/>
        </w:rPr>
        <w:t>qij</w:t>
      </w:r>
      <w:proofErr w:type="spellEnd"/>
      <w:r w:rsidRPr="008C65E1">
        <w:rPr>
          <w:b w:val="0"/>
          <w:sz w:val="26"/>
          <w:szCs w:val="26"/>
        </w:rPr>
        <w:t xml:space="preserve">  </w:t>
      </w:r>
      <w:proofErr w:type="spellStart"/>
      <w:r w:rsidRPr="008C65E1">
        <w:rPr>
          <w:b w:val="0"/>
          <w:sz w:val="26"/>
          <w:szCs w:val="26"/>
        </w:rPr>
        <w:t>куб.м</w:t>
      </w:r>
      <w:proofErr w:type="spellEnd"/>
      <w:r w:rsidRPr="008C65E1">
        <w:rPr>
          <w:b w:val="0"/>
          <w:sz w:val="26"/>
          <w:szCs w:val="26"/>
        </w:rPr>
        <w:t xml:space="preserve"> </w:t>
      </w:r>
      <w:r w:rsidRPr="008C65E1">
        <w:rPr>
          <w:b w:val="0"/>
          <w:sz w:val="26"/>
          <w:szCs w:val="26"/>
        </w:rPr>
        <w:t xml:space="preserve">материала </w:t>
      </w:r>
      <w:proofErr w:type="spellStart"/>
      <w:r w:rsidRPr="008C65E1">
        <w:rPr>
          <w:b w:val="0"/>
          <w:sz w:val="26"/>
          <w:szCs w:val="26"/>
        </w:rPr>
        <w:t>Hi</w:t>
      </w:r>
      <w:proofErr w:type="spellEnd"/>
      <w:r w:rsidRPr="008C65E1">
        <w:rPr>
          <w:b w:val="0"/>
          <w:sz w:val="26"/>
          <w:szCs w:val="26"/>
        </w:rPr>
        <w:t xml:space="preserve">. </w:t>
      </w:r>
      <w:r w:rsidR="00A0524B" w:rsidRPr="008C65E1">
        <w:rPr>
          <w:b w:val="0"/>
          <w:sz w:val="26"/>
          <w:szCs w:val="26"/>
        </w:rPr>
        <w:t>П</w:t>
      </w:r>
      <w:r w:rsidRPr="008C65E1">
        <w:rPr>
          <w:b w:val="0"/>
          <w:sz w:val="26"/>
          <w:szCs w:val="26"/>
        </w:rPr>
        <w:t>лан</w:t>
      </w:r>
      <w:r w:rsidR="00A0524B" w:rsidRPr="008C65E1">
        <w:rPr>
          <w:b w:val="0"/>
          <w:sz w:val="26"/>
          <w:szCs w:val="26"/>
        </w:rPr>
        <w:t xml:space="preserve"> производства фанеры зависит от величины спроса на рынке, предсказать который можно через вероятности насыщенности рынка</w:t>
      </w:r>
      <w:r w:rsidRPr="008C65E1">
        <w:rPr>
          <w:b w:val="0"/>
          <w:sz w:val="26"/>
          <w:szCs w:val="26"/>
        </w:rPr>
        <w:t xml:space="preserve"> </w:t>
      </w:r>
      <w:r w:rsidR="00A0524B" w:rsidRPr="008C65E1">
        <w:rPr>
          <w:b w:val="0"/>
          <w:sz w:val="26"/>
          <w:szCs w:val="26"/>
        </w:rPr>
        <w:t xml:space="preserve">конкурентами. Вероятность того, что рынок будет насыщен, составляет 70%, а величина спроса на продукцию </w:t>
      </w:r>
      <w:r w:rsidR="00A0524B" w:rsidRPr="008C65E1">
        <w:rPr>
          <w:b w:val="0"/>
          <w:sz w:val="26"/>
          <w:szCs w:val="26"/>
        </w:rPr>
        <w:lastRenderedPageBreak/>
        <w:t xml:space="preserve">фабрики будет </w:t>
      </w:r>
      <w:r w:rsidRPr="008C65E1">
        <w:rPr>
          <w:b w:val="0"/>
          <w:sz w:val="26"/>
          <w:szCs w:val="26"/>
        </w:rPr>
        <w:t xml:space="preserve">не </w:t>
      </w:r>
      <w:r w:rsidR="009B2757" w:rsidRPr="008C65E1">
        <w:rPr>
          <w:b w:val="0"/>
          <w:sz w:val="26"/>
          <w:szCs w:val="26"/>
        </w:rPr>
        <w:t>более</w:t>
      </w:r>
      <w:r w:rsidRPr="008C65E1">
        <w:rPr>
          <w:b w:val="0"/>
          <w:sz w:val="26"/>
          <w:szCs w:val="26"/>
        </w:rPr>
        <w:t xml:space="preserve"> </w:t>
      </w:r>
      <w:proofErr w:type="spellStart"/>
      <w:r w:rsidRPr="008C65E1">
        <w:rPr>
          <w:b w:val="0"/>
          <w:sz w:val="26"/>
          <w:szCs w:val="26"/>
        </w:rPr>
        <w:t>Pj</w:t>
      </w:r>
      <w:proofErr w:type="spellEnd"/>
      <w:r w:rsidRPr="008C65E1">
        <w:rPr>
          <w:b w:val="0"/>
          <w:sz w:val="26"/>
          <w:szCs w:val="26"/>
        </w:rPr>
        <w:t xml:space="preserve"> </w:t>
      </w:r>
      <w:proofErr w:type="spellStart"/>
      <w:r w:rsidRPr="008C65E1">
        <w:rPr>
          <w:b w:val="0"/>
          <w:sz w:val="26"/>
          <w:szCs w:val="26"/>
        </w:rPr>
        <w:t>кв</w:t>
      </w:r>
      <w:proofErr w:type="gramStart"/>
      <w:r w:rsidRPr="008C65E1">
        <w:rPr>
          <w:b w:val="0"/>
          <w:sz w:val="26"/>
          <w:szCs w:val="26"/>
        </w:rPr>
        <w:t>.м</w:t>
      </w:r>
      <w:proofErr w:type="spellEnd"/>
      <w:proofErr w:type="gramEnd"/>
      <w:r w:rsidRPr="008C65E1">
        <w:rPr>
          <w:b w:val="0"/>
          <w:sz w:val="26"/>
          <w:szCs w:val="26"/>
        </w:rPr>
        <w:t xml:space="preserve"> </w:t>
      </w:r>
      <w:r w:rsidRPr="008C65E1">
        <w:rPr>
          <w:b w:val="0"/>
          <w:sz w:val="26"/>
          <w:szCs w:val="26"/>
        </w:rPr>
        <w:t xml:space="preserve">фанеры вида </w:t>
      </w:r>
      <w:proofErr w:type="spellStart"/>
      <w:r w:rsidRPr="008C65E1">
        <w:rPr>
          <w:b w:val="0"/>
          <w:sz w:val="26"/>
          <w:szCs w:val="26"/>
        </w:rPr>
        <w:t>Sj</w:t>
      </w:r>
      <w:proofErr w:type="spellEnd"/>
      <w:r w:rsidRPr="008C65E1">
        <w:rPr>
          <w:b w:val="0"/>
          <w:sz w:val="26"/>
          <w:szCs w:val="26"/>
        </w:rPr>
        <w:t xml:space="preserve">. </w:t>
      </w:r>
      <w:r w:rsidR="009B2757" w:rsidRPr="008C65E1">
        <w:rPr>
          <w:b w:val="0"/>
          <w:sz w:val="26"/>
          <w:szCs w:val="26"/>
        </w:rPr>
        <w:t xml:space="preserve">Для ненасыщенного рынка </w:t>
      </w:r>
      <w:r w:rsidR="009B2757" w:rsidRPr="008C65E1">
        <w:rPr>
          <w:b w:val="0"/>
          <w:sz w:val="26"/>
          <w:szCs w:val="26"/>
        </w:rPr>
        <w:t>сп</w:t>
      </w:r>
      <w:r w:rsidR="009B2757" w:rsidRPr="008C65E1">
        <w:rPr>
          <w:b w:val="0"/>
          <w:sz w:val="26"/>
          <w:szCs w:val="26"/>
        </w:rPr>
        <w:t>рос</w:t>
      </w:r>
      <w:r w:rsidR="009B2757" w:rsidRPr="008C65E1">
        <w:rPr>
          <w:b w:val="0"/>
          <w:sz w:val="26"/>
          <w:szCs w:val="26"/>
        </w:rPr>
        <w:t xml:space="preserve"> на продукцию фабрики будет не менее</w:t>
      </w:r>
      <w:r w:rsidR="009B2757" w:rsidRPr="008C65E1">
        <w:rPr>
          <w:b w:val="0"/>
          <w:sz w:val="26"/>
          <w:szCs w:val="26"/>
        </w:rPr>
        <w:t xml:space="preserve"> 110% от</w:t>
      </w:r>
      <w:r w:rsidR="009B2757" w:rsidRPr="008C65E1">
        <w:rPr>
          <w:b w:val="0"/>
          <w:sz w:val="26"/>
          <w:szCs w:val="26"/>
        </w:rPr>
        <w:t xml:space="preserve"> </w:t>
      </w:r>
      <w:proofErr w:type="spellStart"/>
      <w:r w:rsidR="009B2757" w:rsidRPr="008C65E1">
        <w:rPr>
          <w:b w:val="0"/>
          <w:sz w:val="26"/>
          <w:szCs w:val="26"/>
        </w:rPr>
        <w:t>Pj</w:t>
      </w:r>
      <w:proofErr w:type="spellEnd"/>
      <w:r w:rsidR="009B2757" w:rsidRPr="008C65E1">
        <w:rPr>
          <w:b w:val="0"/>
          <w:sz w:val="26"/>
          <w:szCs w:val="26"/>
        </w:rPr>
        <w:t xml:space="preserve"> </w:t>
      </w:r>
      <w:proofErr w:type="spellStart"/>
      <w:r w:rsidR="009B2757" w:rsidRPr="008C65E1">
        <w:rPr>
          <w:b w:val="0"/>
          <w:sz w:val="26"/>
          <w:szCs w:val="26"/>
        </w:rPr>
        <w:t>кв</w:t>
      </w:r>
      <w:proofErr w:type="gramStart"/>
      <w:r w:rsidR="009B2757" w:rsidRPr="008C65E1">
        <w:rPr>
          <w:b w:val="0"/>
          <w:sz w:val="26"/>
          <w:szCs w:val="26"/>
        </w:rPr>
        <w:t>.м</w:t>
      </w:r>
      <w:proofErr w:type="spellEnd"/>
      <w:proofErr w:type="gramEnd"/>
      <w:r w:rsidR="009B2757" w:rsidRPr="008C65E1">
        <w:rPr>
          <w:b w:val="0"/>
          <w:sz w:val="26"/>
          <w:szCs w:val="26"/>
        </w:rPr>
        <w:t xml:space="preserve"> фанеры вида </w:t>
      </w:r>
      <w:proofErr w:type="spellStart"/>
      <w:r w:rsidR="009B2757" w:rsidRPr="008C65E1">
        <w:rPr>
          <w:b w:val="0"/>
          <w:sz w:val="26"/>
          <w:szCs w:val="26"/>
        </w:rPr>
        <w:t>Sj</w:t>
      </w:r>
      <w:proofErr w:type="spellEnd"/>
      <w:r w:rsidR="009B2757" w:rsidRPr="008C65E1">
        <w:rPr>
          <w:b w:val="0"/>
          <w:sz w:val="26"/>
          <w:szCs w:val="26"/>
        </w:rPr>
        <w:t>. Л</w:t>
      </w:r>
      <w:r w:rsidR="009B2757" w:rsidRPr="008C65E1">
        <w:rPr>
          <w:b w:val="0"/>
          <w:sz w:val="26"/>
          <w:szCs w:val="26"/>
        </w:rPr>
        <w:t xml:space="preserve">есоматериалы обходятся фабрике в </w:t>
      </w:r>
      <w:proofErr w:type="spellStart"/>
      <w:r w:rsidR="009B2757" w:rsidRPr="008C65E1">
        <w:rPr>
          <w:b w:val="0"/>
          <w:sz w:val="26"/>
          <w:szCs w:val="26"/>
        </w:rPr>
        <w:t>ci</w:t>
      </w:r>
      <w:proofErr w:type="spellEnd"/>
      <w:r w:rsidR="009B2757" w:rsidRPr="008C65E1">
        <w:rPr>
          <w:b w:val="0"/>
          <w:sz w:val="26"/>
          <w:szCs w:val="26"/>
        </w:rPr>
        <w:t xml:space="preserve"> руб./</w:t>
      </w:r>
      <w:proofErr w:type="spellStart"/>
      <w:r w:rsidR="009B2757" w:rsidRPr="008C65E1">
        <w:rPr>
          <w:b w:val="0"/>
          <w:sz w:val="26"/>
          <w:szCs w:val="26"/>
        </w:rPr>
        <w:t>куб</w:t>
      </w:r>
      <w:proofErr w:type="gramStart"/>
      <w:r w:rsidR="009B2757" w:rsidRPr="008C65E1">
        <w:rPr>
          <w:b w:val="0"/>
          <w:sz w:val="26"/>
          <w:szCs w:val="26"/>
        </w:rPr>
        <w:t>.м</w:t>
      </w:r>
      <w:proofErr w:type="spellEnd"/>
      <w:proofErr w:type="gramEnd"/>
      <w:r w:rsidR="009B2757" w:rsidRPr="008C65E1">
        <w:rPr>
          <w:b w:val="0"/>
          <w:sz w:val="26"/>
          <w:szCs w:val="26"/>
        </w:rPr>
        <w:t xml:space="preserve">, расходы на производство 1 </w:t>
      </w:r>
      <w:proofErr w:type="spellStart"/>
      <w:r w:rsidR="009B2757" w:rsidRPr="008C65E1">
        <w:rPr>
          <w:b w:val="0"/>
          <w:sz w:val="26"/>
          <w:szCs w:val="26"/>
        </w:rPr>
        <w:t>кв.м</w:t>
      </w:r>
      <w:proofErr w:type="spellEnd"/>
      <w:r w:rsidR="009B2757" w:rsidRPr="008C65E1">
        <w:rPr>
          <w:b w:val="0"/>
          <w:sz w:val="26"/>
          <w:szCs w:val="26"/>
        </w:rPr>
        <w:t xml:space="preserve"> фанеры </w:t>
      </w:r>
      <w:proofErr w:type="spellStart"/>
      <w:r w:rsidR="009B2757" w:rsidRPr="008C65E1">
        <w:rPr>
          <w:b w:val="0"/>
          <w:sz w:val="26"/>
          <w:szCs w:val="26"/>
        </w:rPr>
        <w:t>Sj</w:t>
      </w:r>
      <w:proofErr w:type="spellEnd"/>
      <w:r w:rsidR="009B2757" w:rsidRPr="008C65E1">
        <w:rPr>
          <w:b w:val="0"/>
          <w:sz w:val="26"/>
          <w:szCs w:val="26"/>
        </w:rPr>
        <w:t xml:space="preserve"> составляют </w:t>
      </w:r>
      <w:proofErr w:type="spellStart"/>
      <w:r w:rsidR="009B2757" w:rsidRPr="008C65E1">
        <w:rPr>
          <w:b w:val="0"/>
          <w:sz w:val="26"/>
          <w:szCs w:val="26"/>
        </w:rPr>
        <w:t>vj</w:t>
      </w:r>
      <w:proofErr w:type="spellEnd"/>
      <w:r w:rsidR="009B2757" w:rsidRPr="008C65E1">
        <w:rPr>
          <w:b w:val="0"/>
          <w:sz w:val="26"/>
          <w:szCs w:val="26"/>
        </w:rPr>
        <w:t xml:space="preserve"> рублей, а реализуется эта фанера по цене </w:t>
      </w:r>
      <w:proofErr w:type="spellStart"/>
      <w:r w:rsidR="009B2757" w:rsidRPr="008C65E1">
        <w:rPr>
          <w:b w:val="0"/>
          <w:sz w:val="26"/>
          <w:szCs w:val="26"/>
        </w:rPr>
        <w:t>rj</w:t>
      </w:r>
      <w:proofErr w:type="spellEnd"/>
      <w:r w:rsidR="009B2757" w:rsidRPr="008C65E1">
        <w:rPr>
          <w:b w:val="0"/>
          <w:sz w:val="26"/>
          <w:szCs w:val="26"/>
        </w:rPr>
        <w:t xml:space="preserve"> руб./</w:t>
      </w:r>
      <w:proofErr w:type="spellStart"/>
      <w:r w:rsidR="009B2757" w:rsidRPr="008C65E1">
        <w:rPr>
          <w:b w:val="0"/>
          <w:sz w:val="26"/>
          <w:szCs w:val="26"/>
        </w:rPr>
        <w:t>кв.м</w:t>
      </w:r>
      <w:proofErr w:type="spellEnd"/>
      <w:r w:rsidR="009B2757" w:rsidRPr="008C65E1">
        <w:rPr>
          <w:b w:val="0"/>
          <w:sz w:val="26"/>
          <w:szCs w:val="26"/>
        </w:rPr>
        <w:t>.</w:t>
      </w:r>
      <w:r w:rsidR="009B2757" w:rsidRPr="008C65E1">
        <w:rPr>
          <w:b w:val="0"/>
          <w:sz w:val="26"/>
          <w:szCs w:val="26"/>
        </w:rPr>
        <w:t xml:space="preserve"> </w:t>
      </w:r>
      <w:r w:rsidRPr="008C65E1">
        <w:rPr>
          <w:b w:val="0"/>
          <w:sz w:val="26"/>
          <w:szCs w:val="26"/>
        </w:rPr>
        <w:t xml:space="preserve">Составить план производства фанеры на месяц, обеспечивающий фабрике </w:t>
      </w:r>
      <w:r w:rsidR="009B2757" w:rsidRPr="008C65E1">
        <w:rPr>
          <w:b w:val="0"/>
          <w:sz w:val="26"/>
          <w:szCs w:val="26"/>
        </w:rPr>
        <w:t>максимальную прибыль</w:t>
      </w:r>
      <w:r w:rsidR="008C65E1">
        <w:rPr>
          <w:b w:val="0"/>
          <w:sz w:val="26"/>
          <w:szCs w:val="26"/>
        </w:rPr>
        <w:t xml:space="preserve"> с учетом предполагаемого спроса</w:t>
      </w:r>
      <w:bookmarkStart w:id="0" w:name="_GoBack"/>
      <w:bookmarkEnd w:id="0"/>
      <w:r w:rsidR="009B2757" w:rsidRPr="008C65E1">
        <w:rPr>
          <w:b w:val="0"/>
          <w:sz w:val="26"/>
          <w:szCs w:val="26"/>
        </w:rPr>
        <w:t>.</w:t>
      </w:r>
      <w:r w:rsidRPr="008C65E1">
        <w:rPr>
          <w:b w:val="0"/>
          <w:sz w:val="26"/>
          <w:szCs w:val="26"/>
        </w:rPr>
        <w:t xml:space="preserve"> </w:t>
      </w:r>
    </w:p>
    <w:p w:rsidR="00A824EE" w:rsidRPr="008C65E1" w:rsidRDefault="00A824EE" w:rsidP="00A824EE">
      <w:pPr>
        <w:spacing w:line="276" w:lineRule="auto"/>
        <w:jc w:val="both"/>
        <w:rPr>
          <w:b w:val="0"/>
          <w:sz w:val="26"/>
          <w:szCs w:val="26"/>
        </w:rPr>
      </w:pPr>
      <w:r w:rsidRPr="008C65E1">
        <w:rPr>
          <w:b w:val="0"/>
          <w:sz w:val="26"/>
          <w:szCs w:val="26"/>
        </w:rPr>
        <w:t xml:space="preserve">             </w:t>
      </w:r>
    </w:p>
    <w:p w:rsidR="00A824EE" w:rsidRPr="008C65E1" w:rsidRDefault="00A824EE" w:rsidP="00A824EE">
      <w:pPr>
        <w:spacing w:line="276" w:lineRule="auto"/>
        <w:jc w:val="both"/>
        <w:rPr>
          <w:b w:val="0"/>
          <w:sz w:val="26"/>
          <w:szCs w:val="26"/>
        </w:rPr>
      </w:pPr>
      <w:r w:rsidRPr="008C65E1">
        <w:rPr>
          <w:b w:val="0"/>
          <w:sz w:val="26"/>
          <w:szCs w:val="26"/>
        </w:rPr>
        <w:t xml:space="preserve">                   Исходные данные к задаче 3                                 Таблица 3.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792"/>
        <w:gridCol w:w="792"/>
        <w:gridCol w:w="792"/>
        <w:gridCol w:w="792"/>
        <w:gridCol w:w="793"/>
        <w:gridCol w:w="793"/>
        <w:gridCol w:w="793"/>
        <w:gridCol w:w="793"/>
      </w:tblGrid>
      <w:tr w:rsidR="00A824EE" w:rsidRPr="008C65E1" w:rsidTr="009A1828"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Тип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  <w:lang w:val="en-US"/>
              </w:rPr>
              <w:t>S1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  <w:lang w:val="en-US"/>
              </w:rPr>
              <w:t>S</w:t>
            </w:r>
            <w:r w:rsidRPr="008C65E1"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  <w:lang w:val="en-US"/>
              </w:rPr>
              <w:t>S</w:t>
            </w:r>
            <w:r w:rsidRPr="008C65E1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793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  <w:lang w:val="en-US"/>
              </w:rPr>
              <w:t>S</w:t>
            </w:r>
            <w:r w:rsidRPr="008C65E1"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793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  <w:lang w:val="en-US"/>
              </w:rPr>
              <w:t>S</w:t>
            </w:r>
            <w:r w:rsidRPr="008C65E1"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  <w:lang w:val="en-US"/>
              </w:rPr>
              <w:t>bi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  <w:lang w:val="en-US"/>
              </w:rPr>
              <w:t>ci</w:t>
            </w:r>
          </w:p>
        </w:tc>
      </w:tr>
      <w:tr w:rsidR="00A824EE" w:rsidRPr="008C65E1" w:rsidTr="009A1828">
        <w:tc>
          <w:tcPr>
            <w:tcW w:w="792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H1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0.02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0.03</w:t>
            </w:r>
          </w:p>
        </w:tc>
        <w:tc>
          <w:tcPr>
            <w:tcW w:w="793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0.08</w:t>
            </w:r>
          </w:p>
        </w:tc>
        <w:tc>
          <w:tcPr>
            <w:tcW w:w="793" w:type="dxa"/>
            <w:tcBorders>
              <w:top w:val="single" w:sz="12" w:space="0" w:color="auto"/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0.02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150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2.6</w:t>
            </w:r>
          </w:p>
        </w:tc>
      </w:tr>
      <w:tr w:rsidR="00A824EE" w:rsidRPr="008C65E1" w:rsidTr="009A1828">
        <w:tc>
          <w:tcPr>
            <w:tcW w:w="792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H2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0.04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0.1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0.12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3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0.01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200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2.5</w:t>
            </w:r>
          </w:p>
        </w:tc>
      </w:tr>
      <w:tr w:rsidR="00A824EE" w:rsidRPr="008C65E1" w:rsidTr="009A1828">
        <w:tc>
          <w:tcPr>
            <w:tcW w:w="792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H3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0.05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0.02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0.04</w:t>
            </w:r>
          </w:p>
        </w:tc>
        <w:tc>
          <w:tcPr>
            <w:tcW w:w="793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0.04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100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1.5</w:t>
            </w:r>
          </w:p>
        </w:tc>
      </w:tr>
      <w:tr w:rsidR="00A824EE" w:rsidRPr="008C65E1" w:rsidTr="009A1828">
        <w:tc>
          <w:tcPr>
            <w:tcW w:w="792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H4</w:t>
            </w:r>
          </w:p>
        </w:tc>
        <w:tc>
          <w:tcPr>
            <w:tcW w:w="792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0.1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0.04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3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0.08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130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1.4</w:t>
            </w:r>
          </w:p>
        </w:tc>
      </w:tr>
      <w:tr w:rsidR="00A824EE" w:rsidRPr="008C65E1" w:rsidTr="009A1828">
        <w:tc>
          <w:tcPr>
            <w:tcW w:w="792" w:type="dxa"/>
            <w:tcBorders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H5</w:t>
            </w:r>
          </w:p>
        </w:tc>
        <w:tc>
          <w:tcPr>
            <w:tcW w:w="792" w:type="dxa"/>
            <w:tcBorders>
              <w:left w:val="single" w:sz="12" w:space="0" w:color="auto"/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0.02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2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0.01</w:t>
            </w:r>
          </w:p>
        </w:tc>
        <w:tc>
          <w:tcPr>
            <w:tcW w:w="793" w:type="dxa"/>
            <w:tcBorders>
              <w:bottom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3" w:type="dxa"/>
            <w:tcBorders>
              <w:bottom w:val="single" w:sz="12" w:space="0" w:color="auto"/>
              <w:righ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</w:t>
            </w:r>
          </w:p>
        </w:tc>
        <w:tc>
          <w:tcPr>
            <w:tcW w:w="793" w:type="dxa"/>
            <w:tcBorders>
              <w:left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170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1.9</w:t>
            </w:r>
          </w:p>
        </w:tc>
      </w:tr>
      <w:tr w:rsidR="00A824EE" w:rsidRPr="008C65E1" w:rsidTr="009A1828">
        <w:trPr>
          <w:gridAfter w:val="2"/>
          <w:wAfter w:w="1586" w:type="dxa"/>
        </w:trPr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8C65E1">
              <w:rPr>
                <w:b w:val="0"/>
                <w:sz w:val="26"/>
                <w:szCs w:val="26"/>
              </w:rPr>
              <w:t>Pj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150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350</w:t>
            </w:r>
          </w:p>
        </w:tc>
        <w:tc>
          <w:tcPr>
            <w:tcW w:w="792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100</w:t>
            </w:r>
          </w:p>
        </w:tc>
        <w:tc>
          <w:tcPr>
            <w:tcW w:w="793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400</w:t>
            </w:r>
          </w:p>
        </w:tc>
        <w:tc>
          <w:tcPr>
            <w:tcW w:w="793" w:type="dxa"/>
            <w:tcBorders>
              <w:top w:val="single" w:sz="12" w:space="0" w:color="auto"/>
            </w:tcBorders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150</w:t>
            </w:r>
          </w:p>
        </w:tc>
      </w:tr>
      <w:tr w:rsidR="00A824EE" w:rsidRPr="008C65E1" w:rsidTr="009A1828">
        <w:trPr>
          <w:gridAfter w:val="2"/>
          <w:wAfter w:w="1586" w:type="dxa"/>
        </w:trPr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8C65E1">
              <w:rPr>
                <w:b w:val="0"/>
                <w:sz w:val="26"/>
                <w:szCs w:val="26"/>
              </w:rPr>
              <w:t>vj</w:t>
            </w:r>
            <w:proofErr w:type="spellEnd"/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0.5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0.7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0.4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0.8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0.9</w:t>
            </w:r>
          </w:p>
        </w:tc>
      </w:tr>
      <w:tr w:rsidR="00A824EE" w:rsidRPr="008C65E1" w:rsidTr="009A1828">
        <w:trPr>
          <w:gridAfter w:val="2"/>
          <w:wAfter w:w="1586" w:type="dxa"/>
        </w:trPr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proofErr w:type="spellStart"/>
            <w:r w:rsidRPr="008C65E1">
              <w:rPr>
                <w:b w:val="0"/>
                <w:sz w:val="26"/>
                <w:szCs w:val="26"/>
              </w:rPr>
              <w:t>rj</w:t>
            </w:r>
            <w:proofErr w:type="spellEnd"/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3.5</w:t>
            </w:r>
          </w:p>
        </w:tc>
        <w:tc>
          <w:tcPr>
            <w:tcW w:w="792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4.1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3.2</w:t>
            </w:r>
          </w:p>
        </w:tc>
        <w:tc>
          <w:tcPr>
            <w:tcW w:w="793" w:type="dxa"/>
          </w:tcPr>
          <w:p w:rsidR="00A824EE" w:rsidRPr="008C65E1" w:rsidRDefault="00A824EE" w:rsidP="00A824EE">
            <w:pPr>
              <w:spacing w:line="276" w:lineRule="auto"/>
              <w:jc w:val="center"/>
              <w:rPr>
                <w:b w:val="0"/>
                <w:sz w:val="26"/>
                <w:szCs w:val="26"/>
              </w:rPr>
            </w:pPr>
            <w:r w:rsidRPr="008C65E1">
              <w:rPr>
                <w:b w:val="0"/>
                <w:sz w:val="26"/>
                <w:szCs w:val="26"/>
              </w:rPr>
              <w:t>4.5</w:t>
            </w:r>
          </w:p>
        </w:tc>
      </w:tr>
    </w:tbl>
    <w:p w:rsidR="00A824EE" w:rsidRPr="008C65E1" w:rsidRDefault="00A824EE" w:rsidP="00A824EE">
      <w:pPr>
        <w:spacing w:line="276" w:lineRule="auto"/>
        <w:jc w:val="both"/>
        <w:rPr>
          <w:b w:val="0"/>
          <w:sz w:val="26"/>
          <w:szCs w:val="26"/>
        </w:rPr>
      </w:pPr>
      <w:r w:rsidRPr="008C65E1">
        <w:rPr>
          <w:b w:val="0"/>
          <w:sz w:val="26"/>
          <w:szCs w:val="26"/>
        </w:rPr>
        <w:t xml:space="preserve">              </w:t>
      </w:r>
    </w:p>
    <w:p w:rsidR="00A824EE" w:rsidRPr="008C65E1" w:rsidRDefault="00A824EE" w:rsidP="00A824EE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 xml:space="preserve">Вариант </w:t>
      </w:r>
      <w:r w:rsidR="009B2757" w:rsidRPr="008C65E1">
        <w:rPr>
          <w:b w:val="0"/>
          <w:i/>
          <w:sz w:val="26"/>
          <w:szCs w:val="26"/>
        </w:rPr>
        <w:t>6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1,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2,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>3</w:t>
      </w:r>
    </w:p>
    <w:p w:rsidR="00A824EE" w:rsidRPr="008C65E1" w:rsidRDefault="00A824EE" w:rsidP="00A824EE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 xml:space="preserve">Вариант </w:t>
      </w:r>
      <w:r w:rsidR="009B2757" w:rsidRPr="008C65E1">
        <w:rPr>
          <w:b w:val="0"/>
          <w:i/>
          <w:sz w:val="26"/>
          <w:szCs w:val="26"/>
        </w:rPr>
        <w:t>7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2,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3,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>4</w:t>
      </w:r>
    </w:p>
    <w:p w:rsidR="00A824EE" w:rsidRPr="008C65E1" w:rsidRDefault="00A824EE" w:rsidP="00A824EE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 xml:space="preserve">Вариант </w:t>
      </w:r>
      <w:r w:rsidR="009B2757" w:rsidRPr="008C65E1">
        <w:rPr>
          <w:b w:val="0"/>
          <w:i/>
          <w:sz w:val="26"/>
          <w:szCs w:val="26"/>
        </w:rPr>
        <w:t>8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h3</w:t>
      </w:r>
      <w:r w:rsidRPr="008C65E1">
        <w:rPr>
          <w:b w:val="0"/>
          <w:i/>
          <w:sz w:val="26"/>
          <w:szCs w:val="26"/>
        </w:rPr>
        <w:t xml:space="preserve">, </w:t>
      </w:r>
      <w:r w:rsidRPr="008C65E1">
        <w:rPr>
          <w:b w:val="0"/>
          <w:i/>
          <w:sz w:val="26"/>
          <w:szCs w:val="26"/>
          <w:lang w:val="en-US"/>
        </w:rPr>
        <w:t>h4</w:t>
      </w:r>
      <w:r w:rsidRPr="008C65E1">
        <w:rPr>
          <w:b w:val="0"/>
          <w:i/>
          <w:sz w:val="26"/>
          <w:szCs w:val="26"/>
        </w:rPr>
        <w:t xml:space="preserve">, </w:t>
      </w:r>
      <w:r w:rsidRPr="008C65E1">
        <w:rPr>
          <w:b w:val="0"/>
          <w:i/>
          <w:sz w:val="26"/>
          <w:szCs w:val="26"/>
          <w:lang w:val="en-US"/>
        </w:rPr>
        <w:t>h5</w:t>
      </w:r>
    </w:p>
    <w:p w:rsidR="00A824EE" w:rsidRPr="008C65E1" w:rsidRDefault="00A824EE" w:rsidP="00A824EE">
      <w:pPr>
        <w:spacing w:line="276" w:lineRule="auto"/>
        <w:jc w:val="both"/>
        <w:rPr>
          <w:b w:val="0"/>
          <w:i/>
          <w:sz w:val="26"/>
          <w:szCs w:val="26"/>
          <w:lang w:val="en-US"/>
        </w:rPr>
      </w:pPr>
      <w:r w:rsidRPr="008C65E1">
        <w:rPr>
          <w:b w:val="0"/>
          <w:i/>
          <w:sz w:val="26"/>
          <w:szCs w:val="26"/>
        </w:rPr>
        <w:t>Вариант</w:t>
      </w:r>
      <w:proofErr w:type="gramStart"/>
      <w:r w:rsidR="009B2757" w:rsidRPr="008C65E1">
        <w:rPr>
          <w:b w:val="0"/>
          <w:i/>
          <w:sz w:val="26"/>
          <w:szCs w:val="26"/>
        </w:rPr>
        <w:t>9</w:t>
      </w:r>
      <w:proofErr w:type="gramEnd"/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h4</w:t>
      </w:r>
      <w:r w:rsidRPr="008C65E1">
        <w:rPr>
          <w:b w:val="0"/>
          <w:i/>
          <w:sz w:val="26"/>
          <w:szCs w:val="26"/>
        </w:rPr>
        <w:t xml:space="preserve">, </w:t>
      </w:r>
      <w:r w:rsidRPr="008C65E1">
        <w:rPr>
          <w:b w:val="0"/>
          <w:i/>
          <w:sz w:val="26"/>
          <w:szCs w:val="26"/>
          <w:lang w:val="en-US"/>
        </w:rPr>
        <w:t>h5</w:t>
      </w:r>
      <w:r w:rsidRPr="008C65E1">
        <w:rPr>
          <w:b w:val="0"/>
          <w:i/>
          <w:sz w:val="26"/>
          <w:szCs w:val="26"/>
        </w:rPr>
        <w:t xml:space="preserve">, </w:t>
      </w:r>
      <w:r w:rsidRPr="008C65E1">
        <w:rPr>
          <w:b w:val="0"/>
          <w:i/>
          <w:sz w:val="26"/>
          <w:szCs w:val="26"/>
          <w:lang w:val="en-US"/>
        </w:rPr>
        <w:t>h1</w:t>
      </w:r>
    </w:p>
    <w:p w:rsidR="00A824EE" w:rsidRPr="008C65E1" w:rsidRDefault="00A824EE" w:rsidP="00A824EE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>Вариант 1</w:t>
      </w:r>
      <w:r w:rsidR="009B2757" w:rsidRPr="008C65E1">
        <w:rPr>
          <w:b w:val="0"/>
          <w:i/>
          <w:sz w:val="26"/>
          <w:szCs w:val="26"/>
        </w:rPr>
        <w:t>0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</w:t>
      </w:r>
      <w:r w:rsidR="009B2757" w:rsidRPr="008C65E1">
        <w:rPr>
          <w:b w:val="0"/>
          <w:i/>
          <w:sz w:val="26"/>
          <w:szCs w:val="26"/>
        </w:rPr>
        <w:t>4</w:t>
      </w:r>
      <w:r w:rsidRPr="008C65E1">
        <w:rPr>
          <w:b w:val="0"/>
          <w:i/>
          <w:sz w:val="26"/>
          <w:szCs w:val="26"/>
        </w:rPr>
        <w:t xml:space="preserve">, </w:t>
      </w:r>
      <w:r w:rsidRPr="008C65E1">
        <w:rPr>
          <w:b w:val="0"/>
          <w:i/>
          <w:sz w:val="26"/>
          <w:szCs w:val="26"/>
          <w:lang w:val="en-US"/>
        </w:rPr>
        <w:t>h</w:t>
      </w:r>
      <w:r w:rsidR="009B2757" w:rsidRPr="008C65E1">
        <w:rPr>
          <w:b w:val="0"/>
          <w:i/>
          <w:sz w:val="26"/>
          <w:szCs w:val="26"/>
        </w:rPr>
        <w:t>5</w:t>
      </w:r>
      <w:r w:rsidRPr="008C65E1">
        <w:rPr>
          <w:b w:val="0"/>
          <w:i/>
          <w:sz w:val="26"/>
          <w:szCs w:val="26"/>
        </w:rPr>
        <w:t xml:space="preserve">, </w:t>
      </w:r>
      <w:r w:rsidRPr="008C65E1">
        <w:rPr>
          <w:b w:val="0"/>
          <w:i/>
          <w:sz w:val="26"/>
          <w:szCs w:val="26"/>
          <w:lang w:val="en-US"/>
        </w:rPr>
        <w:t>h</w:t>
      </w:r>
      <w:r w:rsidR="009B2757" w:rsidRPr="008C65E1">
        <w:rPr>
          <w:b w:val="0"/>
          <w:i/>
          <w:sz w:val="26"/>
          <w:szCs w:val="26"/>
        </w:rPr>
        <w:t>2</w:t>
      </w:r>
    </w:p>
    <w:p w:rsidR="009B2757" w:rsidRPr="008C65E1" w:rsidRDefault="00A824EE" w:rsidP="009B2757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>Вариант1</w:t>
      </w:r>
      <w:r w:rsidR="009B2757" w:rsidRPr="008C65E1">
        <w:rPr>
          <w:b w:val="0"/>
          <w:i/>
          <w:sz w:val="26"/>
          <w:szCs w:val="26"/>
        </w:rPr>
        <w:t>1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3,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5,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>1</w:t>
      </w:r>
      <w:r w:rsidR="009B2757" w:rsidRPr="008C65E1">
        <w:rPr>
          <w:b w:val="0"/>
          <w:i/>
          <w:sz w:val="26"/>
          <w:szCs w:val="26"/>
        </w:rPr>
        <w:t xml:space="preserve"> </w:t>
      </w:r>
    </w:p>
    <w:p w:rsidR="009B2757" w:rsidRPr="008C65E1" w:rsidRDefault="009B2757" w:rsidP="009B2757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>Вариант1</w:t>
      </w:r>
      <w:r w:rsidRPr="008C65E1">
        <w:rPr>
          <w:b w:val="0"/>
          <w:i/>
          <w:sz w:val="26"/>
          <w:szCs w:val="26"/>
        </w:rPr>
        <w:t>2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3,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5,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>2</w:t>
      </w:r>
    </w:p>
    <w:p w:rsidR="009B2757" w:rsidRPr="008C65E1" w:rsidRDefault="009B2757" w:rsidP="009B2757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>Вариант1</w:t>
      </w:r>
      <w:r w:rsidRPr="008C65E1">
        <w:rPr>
          <w:b w:val="0"/>
          <w:i/>
          <w:sz w:val="26"/>
          <w:szCs w:val="26"/>
        </w:rPr>
        <w:t>3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3,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5,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>1</w:t>
      </w:r>
    </w:p>
    <w:p w:rsidR="009B2757" w:rsidRPr="008C65E1" w:rsidRDefault="009B2757" w:rsidP="009B2757">
      <w:pPr>
        <w:spacing w:line="276" w:lineRule="auto"/>
        <w:jc w:val="both"/>
        <w:rPr>
          <w:b w:val="0"/>
          <w:i/>
          <w:sz w:val="26"/>
          <w:szCs w:val="26"/>
        </w:rPr>
      </w:pPr>
      <w:r w:rsidRPr="008C65E1">
        <w:rPr>
          <w:b w:val="0"/>
          <w:i/>
          <w:sz w:val="26"/>
          <w:szCs w:val="26"/>
        </w:rPr>
        <w:t>Вариант1</w:t>
      </w:r>
      <w:r w:rsidRPr="008C65E1">
        <w:rPr>
          <w:b w:val="0"/>
          <w:i/>
          <w:sz w:val="26"/>
          <w:szCs w:val="26"/>
        </w:rPr>
        <w:t>4</w:t>
      </w:r>
      <w:r w:rsidRPr="008C65E1">
        <w:rPr>
          <w:b w:val="0"/>
          <w:i/>
          <w:sz w:val="26"/>
          <w:szCs w:val="26"/>
        </w:rPr>
        <w:t xml:space="preserve">: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3,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 xml:space="preserve">5, </w:t>
      </w:r>
      <w:r w:rsidRPr="008C65E1">
        <w:rPr>
          <w:b w:val="0"/>
          <w:i/>
          <w:sz w:val="26"/>
          <w:szCs w:val="26"/>
          <w:lang w:val="en-US"/>
        </w:rPr>
        <w:t>h</w:t>
      </w:r>
      <w:r w:rsidRPr="008C65E1">
        <w:rPr>
          <w:b w:val="0"/>
          <w:i/>
          <w:sz w:val="26"/>
          <w:szCs w:val="26"/>
        </w:rPr>
        <w:t>2</w:t>
      </w:r>
    </w:p>
    <w:p w:rsidR="00A824EE" w:rsidRPr="008C65E1" w:rsidRDefault="00A824EE" w:rsidP="00A824EE">
      <w:pPr>
        <w:spacing w:line="276" w:lineRule="auto"/>
        <w:jc w:val="both"/>
        <w:rPr>
          <w:b w:val="0"/>
          <w:i/>
          <w:sz w:val="26"/>
          <w:szCs w:val="26"/>
        </w:rPr>
      </w:pPr>
    </w:p>
    <w:p w:rsidR="00A824EE" w:rsidRPr="008C65E1" w:rsidRDefault="00A824EE" w:rsidP="00A824EE">
      <w:pPr>
        <w:spacing w:line="276" w:lineRule="auto"/>
        <w:jc w:val="both"/>
        <w:rPr>
          <w:b w:val="0"/>
          <w:sz w:val="26"/>
          <w:szCs w:val="26"/>
        </w:rPr>
      </w:pPr>
    </w:p>
    <w:p w:rsidR="00A824EE" w:rsidRPr="008C65E1" w:rsidRDefault="00A824EE" w:rsidP="00A824EE">
      <w:pPr>
        <w:spacing w:line="276" w:lineRule="auto"/>
        <w:rPr>
          <w:b w:val="0"/>
          <w:sz w:val="26"/>
          <w:szCs w:val="26"/>
        </w:rPr>
      </w:pPr>
    </w:p>
    <w:p w:rsidR="00A824EE" w:rsidRPr="008C65E1" w:rsidRDefault="00A824EE" w:rsidP="00A824EE">
      <w:pPr>
        <w:pStyle w:val="2"/>
        <w:spacing w:line="276" w:lineRule="auto"/>
        <w:rPr>
          <w:rFonts w:ascii="Times New Roman" w:hAnsi="Times New Roman" w:cs="Times New Roman"/>
          <w:b w:val="0"/>
          <w:sz w:val="26"/>
          <w:szCs w:val="26"/>
        </w:rPr>
      </w:pPr>
    </w:p>
    <w:p w:rsidR="00A824EE" w:rsidRPr="008C65E1" w:rsidRDefault="00A824EE" w:rsidP="00A824EE">
      <w:pPr>
        <w:spacing w:line="276" w:lineRule="auto"/>
        <w:rPr>
          <w:b w:val="0"/>
          <w:sz w:val="26"/>
          <w:szCs w:val="26"/>
        </w:rPr>
      </w:pPr>
    </w:p>
    <w:sectPr w:rsidR="00A824EE" w:rsidRPr="008C6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6CD"/>
    <w:rsid w:val="00000610"/>
    <w:rsid w:val="00044F45"/>
    <w:rsid w:val="000E5300"/>
    <w:rsid w:val="001344E5"/>
    <w:rsid w:val="001D5C02"/>
    <w:rsid w:val="001F3C90"/>
    <w:rsid w:val="002C2D7B"/>
    <w:rsid w:val="003753CF"/>
    <w:rsid w:val="005411E0"/>
    <w:rsid w:val="00581362"/>
    <w:rsid w:val="006106D3"/>
    <w:rsid w:val="00786298"/>
    <w:rsid w:val="007C15BE"/>
    <w:rsid w:val="00814901"/>
    <w:rsid w:val="008C65E1"/>
    <w:rsid w:val="008C7B4A"/>
    <w:rsid w:val="009846CD"/>
    <w:rsid w:val="00984ECF"/>
    <w:rsid w:val="009A6751"/>
    <w:rsid w:val="009B2757"/>
    <w:rsid w:val="00A036A9"/>
    <w:rsid w:val="00A0524B"/>
    <w:rsid w:val="00A176DD"/>
    <w:rsid w:val="00A824EE"/>
    <w:rsid w:val="00AA6761"/>
    <w:rsid w:val="00B470C7"/>
    <w:rsid w:val="00BE3067"/>
    <w:rsid w:val="00C93284"/>
    <w:rsid w:val="00C95CA9"/>
    <w:rsid w:val="00D61CA3"/>
    <w:rsid w:val="00D90EAD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6CD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24EE"/>
    <w:pPr>
      <w:keepNext/>
      <w:suppressAutoHyphens/>
      <w:ind w:left="822" w:hanging="397"/>
      <w:outlineLvl w:val="1"/>
    </w:pPr>
    <w:rPr>
      <w:rFonts w:ascii="Arial" w:hAnsi="Arial" w:cs="Arial"/>
      <w:bCs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846CD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9846CD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21">
    <w:name w:val="Body Text Indent 2"/>
    <w:basedOn w:val="a"/>
    <w:link w:val="22"/>
    <w:rsid w:val="009846CD"/>
    <w:pPr>
      <w:ind w:firstLine="720"/>
      <w:jc w:val="both"/>
    </w:pPr>
    <w:rPr>
      <w:b w:val="0"/>
    </w:rPr>
  </w:style>
  <w:style w:type="character" w:customStyle="1" w:styleId="22">
    <w:name w:val="Основной текст с отступом 2 Знак"/>
    <w:basedOn w:val="a0"/>
    <w:link w:val="21"/>
    <w:rsid w:val="009846CD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9846CD"/>
    <w:pPr>
      <w:jc w:val="center"/>
    </w:pPr>
    <w:rPr>
      <w:rFonts w:ascii="Courier New" w:hAnsi="Courier New" w:cs="Courier New"/>
      <w:bCs/>
      <w:kern w:val="0"/>
      <w:sz w:val="20"/>
    </w:rPr>
  </w:style>
  <w:style w:type="character" w:customStyle="1" w:styleId="a6">
    <w:name w:val="Название Знак"/>
    <w:basedOn w:val="a0"/>
    <w:link w:val="a5"/>
    <w:rsid w:val="009846C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7">
    <w:name w:val=" Знак Знак Знак Знак Знак Знак Знак"/>
    <w:basedOn w:val="a"/>
    <w:rsid w:val="009846CD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  <w:style w:type="table" w:styleId="a8">
    <w:name w:val="Table Grid"/>
    <w:basedOn w:val="a1"/>
    <w:rsid w:val="00A824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824EE"/>
    <w:rPr>
      <w:rFonts w:ascii="Arial" w:eastAsia="Times New Roman" w:hAnsi="Arial" w:cs="Arial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6CD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824EE"/>
    <w:pPr>
      <w:keepNext/>
      <w:suppressAutoHyphens/>
      <w:ind w:left="822" w:hanging="397"/>
      <w:outlineLvl w:val="1"/>
    </w:pPr>
    <w:rPr>
      <w:rFonts w:ascii="Arial" w:hAnsi="Arial" w:cs="Arial"/>
      <w:bCs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846CD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9846CD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21">
    <w:name w:val="Body Text Indent 2"/>
    <w:basedOn w:val="a"/>
    <w:link w:val="22"/>
    <w:rsid w:val="009846CD"/>
    <w:pPr>
      <w:ind w:firstLine="720"/>
      <w:jc w:val="both"/>
    </w:pPr>
    <w:rPr>
      <w:b w:val="0"/>
    </w:rPr>
  </w:style>
  <w:style w:type="character" w:customStyle="1" w:styleId="22">
    <w:name w:val="Основной текст с отступом 2 Знак"/>
    <w:basedOn w:val="a0"/>
    <w:link w:val="21"/>
    <w:rsid w:val="009846CD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9846CD"/>
    <w:pPr>
      <w:jc w:val="center"/>
    </w:pPr>
    <w:rPr>
      <w:rFonts w:ascii="Courier New" w:hAnsi="Courier New" w:cs="Courier New"/>
      <w:bCs/>
      <w:kern w:val="0"/>
      <w:sz w:val="20"/>
    </w:rPr>
  </w:style>
  <w:style w:type="character" w:customStyle="1" w:styleId="a6">
    <w:name w:val="Название Знак"/>
    <w:basedOn w:val="a0"/>
    <w:link w:val="a5"/>
    <w:rsid w:val="009846C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7">
    <w:name w:val=" Знак Знак Знак Знак Знак Знак Знак"/>
    <w:basedOn w:val="a"/>
    <w:rsid w:val="009846CD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  <w:style w:type="table" w:styleId="a8">
    <w:name w:val="Table Grid"/>
    <w:basedOn w:val="a1"/>
    <w:rsid w:val="00A824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824EE"/>
    <w:rPr>
      <w:rFonts w:ascii="Arial" w:eastAsia="Times New Roman" w:hAnsi="Arial" w:cs="Arial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2</cp:revision>
  <dcterms:created xsi:type="dcterms:W3CDTF">2015-03-31T09:53:00Z</dcterms:created>
  <dcterms:modified xsi:type="dcterms:W3CDTF">2015-03-31T09:53:00Z</dcterms:modified>
</cp:coreProperties>
</file>