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F5" w:rsidRPr="000332F5" w:rsidRDefault="000332F5" w:rsidP="003640AC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Политика в отношении обработки персональных данных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1. Общие положения</w:t>
      </w:r>
    </w:p>
    <w:p w:rsidR="000332F5" w:rsidRPr="0044325B" w:rsidRDefault="000332F5" w:rsidP="003640A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4325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Индивидуальным предпринимателем </w:t>
      </w:r>
      <w:proofErr w:type="spellStart"/>
      <w:r w:rsidR="0044325B" w:rsidRPr="0044325B">
        <w:rPr>
          <w:rFonts w:ascii="Times New Roman" w:hAnsi="Times New Roman" w:cs="Times New Roman"/>
          <w:sz w:val="24"/>
          <w:szCs w:val="24"/>
        </w:rPr>
        <w:t>Ледневым</w:t>
      </w:r>
      <w:proofErr w:type="spellEnd"/>
      <w:r w:rsidR="0044325B" w:rsidRPr="0044325B">
        <w:rPr>
          <w:rFonts w:ascii="Times New Roman" w:hAnsi="Times New Roman" w:cs="Times New Roman"/>
          <w:sz w:val="24"/>
          <w:szCs w:val="24"/>
        </w:rPr>
        <w:t xml:space="preserve"> Артемом Юрьевичем</w:t>
      </w:r>
      <w:r w:rsidRPr="0044325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(далее – Оператор).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C5760C" w:rsidRDefault="000332F5" w:rsidP="003640A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576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332F5" w:rsidRPr="00C5760C" w:rsidRDefault="000332F5" w:rsidP="00364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C5760C" w:rsidRDefault="000332F5" w:rsidP="001A240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576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</w:t>
      </w:r>
      <w:r w:rsidR="003640AC" w:rsidRPr="00C576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A2409" w:rsidRPr="00C5760C">
        <w:rPr>
          <w:rFonts w:ascii="Times New Roman" w:hAnsi="Times New Roman" w:cs="Times New Roman"/>
          <w:color w:val="000000"/>
          <w:sz w:val="24"/>
          <w:szCs w:val="24"/>
        </w:rPr>
        <w:t>marketplace-academica.ru 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2. Основные понятия, используемые в Политике</w:t>
      </w:r>
    </w:p>
    <w:p w:rsidR="000332F5" w:rsidRPr="000332F5" w:rsidRDefault="000332F5" w:rsidP="00364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0332F5" w:rsidRPr="000332F5" w:rsidRDefault="000332F5" w:rsidP="00364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3640A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0332F5" w:rsidRDefault="000332F5" w:rsidP="003640AC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C5760C" w:rsidRPr="001A2409">
        <w:rPr>
          <w:rFonts w:ascii="Times New Roman" w:hAnsi="Times New Roman" w:cs="Times New Roman"/>
          <w:color w:val="000000"/>
          <w:sz w:val="24"/>
          <w:szCs w:val="24"/>
        </w:rPr>
        <w:t>marketplace-academica.ru </w:t>
      </w:r>
    </w:p>
    <w:p w:rsidR="000332F5" w:rsidRPr="000332F5" w:rsidRDefault="000332F5" w:rsidP="00364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0332F5" w:rsidRPr="000332F5" w:rsidRDefault="000332F5" w:rsidP="00364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0332F5" w:rsidRPr="000332F5" w:rsidRDefault="000332F5" w:rsidP="00874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874F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9807A8" w:rsidRDefault="000332F5" w:rsidP="00874F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9807A8" w:rsidRPr="001A2409">
        <w:rPr>
          <w:rFonts w:ascii="Times New Roman" w:hAnsi="Times New Roman" w:cs="Times New Roman"/>
          <w:color w:val="000000"/>
          <w:sz w:val="24"/>
          <w:szCs w:val="24"/>
        </w:rPr>
        <w:t>marketplace-academica.ru </w:t>
      </w:r>
      <w:r w:rsidR="009807A8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0332F5" w:rsidRPr="000332F5" w:rsidRDefault="000332F5" w:rsidP="00874F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:rsidR="00874FD9" w:rsidRPr="000332F5" w:rsidRDefault="000332F5" w:rsidP="00874F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2.10. Пользователь – любой посетитель веб-сайта</w:t>
      </w:r>
      <w:r w:rsidR="008C30A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C30A3" w:rsidRPr="001A2409">
        <w:rPr>
          <w:rFonts w:ascii="Times New Roman" w:hAnsi="Times New Roman" w:cs="Times New Roman"/>
          <w:color w:val="000000"/>
          <w:sz w:val="24"/>
          <w:szCs w:val="24"/>
        </w:rPr>
        <w:t>marketplace-academica.ru </w:t>
      </w:r>
    </w:p>
    <w:p w:rsidR="000332F5" w:rsidRPr="000332F5" w:rsidRDefault="000332F5" w:rsidP="00874F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:rsidR="000332F5" w:rsidRPr="000332F5" w:rsidRDefault="000332F5" w:rsidP="0063403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0332F5" w:rsidRPr="000332F5" w:rsidRDefault="000332F5" w:rsidP="0063403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3. Основные права и обязанности Оператора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3.1. Оператор имеет право:</w:t>
      </w:r>
    </w:p>
    <w:p w:rsidR="000332F5" w:rsidRPr="000332F5" w:rsidRDefault="000332F5" w:rsidP="0063403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:rsidR="000332F5" w:rsidRPr="000332F5" w:rsidRDefault="000332F5" w:rsidP="0063403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0332F5" w:rsidRPr="000332F5" w:rsidRDefault="000332F5" w:rsidP="0063403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3.2. Оператор обязан: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0332F5" w:rsidRPr="000332F5" w:rsidRDefault="000332F5" w:rsidP="0014788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– исполнять иные обязанности, предусмотренные Законом о персональных данных.</w:t>
      </w:r>
    </w:p>
    <w:p w:rsidR="000332F5" w:rsidRPr="000332F5" w:rsidRDefault="000332F5" w:rsidP="001478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4. Основные права и обязанности субъектов персональных данных</w:t>
      </w:r>
    </w:p>
    <w:p w:rsidR="000332F5" w:rsidRPr="000332F5" w:rsidRDefault="000332F5" w:rsidP="00A118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4.1. Субъекты персональных данных имеют право: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на отзыв согласия на обработку персональных данных;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на осуществление иных прав, предусмотренных законодательством РФ.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 Субъекты персональных данных обязаны: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предоставлять Оператору достоверные данные о себе;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сообщать Оператору об уточнении (обновлении, изменении) своих персональных данных.</w:t>
      </w:r>
    </w:p>
    <w:p w:rsidR="000332F5" w:rsidRPr="000332F5" w:rsidRDefault="000332F5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0332F5" w:rsidRPr="000332F5" w:rsidRDefault="000332F5" w:rsidP="00A118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5. Оператор может обрабатывать следующие персональные данные Пользователя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5.1. Фамилия, имя, отчество.</w:t>
      </w:r>
    </w:p>
    <w:p w:rsid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 Электронный адрес.</w:t>
      </w:r>
    </w:p>
    <w:p w:rsidR="00A118F3" w:rsidRPr="00182D57" w:rsidRDefault="00A118F3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5.3. Номер телефона</w:t>
      </w:r>
      <w:r w:rsidR="00182D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ник в </w:t>
      </w:r>
      <w:r w:rsidR="00182D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Telegram</w:t>
      </w:r>
    </w:p>
    <w:p w:rsidR="000332F5" w:rsidRPr="000332F5" w:rsidRDefault="00A118F3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5.4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Также на сайте происходит сбор и обработка обезличенных данных о посетителях (в </w:t>
      </w:r>
      <w:proofErr w:type="spellStart"/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т.ч</w:t>
      </w:r>
      <w:proofErr w:type="spellEnd"/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файлов «</w:t>
      </w:r>
      <w:proofErr w:type="spellStart"/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cookie</w:t>
      </w:r>
      <w:proofErr w:type="spellEnd"/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») с помощ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ью сервисов интернет-статистики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332F5" w:rsidRPr="000332F5" w:rsidRDefault="00A118F3" w:rsidP="00A118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5.5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Вышеперечисленные данные далее по тексту Политики объединены общим понятием Персональные данные.</w:t>
      </w:r>
    </w:p>
    <w:p w:rsidR="000332F5" w:rsidRPr="000332F5" w:rsidRDefault="00B84B7B" w:rsidP="00B84B7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5.6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:rsidR="000332F5" w:rsidRPr="000332F5" w:rsidRDefault="00B84B7B" w:rsidP="00B84B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5.7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:rsidR="000332F5" w:rsidRPr="000332F5" w:rsidRDefault="000332F5" w:rsidP="00B84B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br/>
      </w:r>
      <w:r w:rsidR="00B84B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5.8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:rsidR="000332F5" w:rsidRPr="000332F5" w:rsidRDefault="000332F5" w:rsidP="00B84B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</w:t>
      </w:r>
      <w:r w:rsidR="00B84B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B84B7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</w:t>
      </w:r>
      <w:r w:rsidR="00B84B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:rsidR="000332F5" w:rsidRPr="000332F5" w:rsidRDefault="00B84B7B" w:rsidP="00B84B7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5.8</w:t>
      </w:r>
      <w:r w:rsidR="000332F5"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:rsidR="000332F5" w:rsidRPr="000332F5" w:rsidRDefault="000332F5" w:rsidP="00B84B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</w:t>
      </w:r>
      <w:r w:rsidR="00B84B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</w:t>
      </w:r>
      <w:r w:rsidR="00B84B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.3 настоящей Политики в отношении обработки персональных данных.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6. Принципы обработки персональных данных</w:t>
      </w:r>
    </w:p>
    <w:p w:rsidR="000332F5" w:rsidRPr="000332F5" w:rsidRDefault="000332F5" w:rsidP="00876B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6.1. Обработка персональных данных осуществляется на законной и справедливой основе.</w:t>
      </w:r>
    </w:p>
    <w:p w:rsidR="000332F5" w:rsidRPr="000332F5" w:rsidRDefault="000332F5" w:rsidP="00876B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0332F5" w:rsidRPr="000332F5" w:rsidRDefault="000332F5" w:rsidP="00876B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0332F5" w:rsidRPr="000332F5" w:rsidRDefault="000332F5" w:rsidP="00876B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 Обработке подлежат только персональные данные, которые отвечают целям их обработки.</w:t>
      </w:r>
    </w:p>
    <w:p w:rsidR="000332F5" w:rsidRPr="000332F5" w:rsidRDefault="000332F5" w:rsidP="00876B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0332F5" w:rsidRPr="000332F5" w:rsidRDefault="000332F5" w:rsidP="00C23B8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proofErr w:type="gramStart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неполных</w:t>
      </w:r>
      <w:proofErr w:type="gramEnd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неточных данных.</w:t>
      </w:r>
    </w:p>
    <w:p w:rsidR="000332F5" w:rsidRPr="000332F5" w:rsidRDefault="000332F5" w:rsidP="00C23B8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поручителем</w:t>
      </w:r>
      <w:proofErr w:type="gramEnd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4F55EE" w:rsidRDefault="004F55EE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A7E63" w:rsidRDefault="00BA7E63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7. Цели обработки персональных данных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7.1. Цель обработки персональных данных Пользователя: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информирование Пользователя посредством отправки электронных писем.</w:t>
      </w:r>
    </w:p>
    <w:p w:rsidR="000332F5" w:rsidRPr="00BA7E63" w:rsidRDefault="000332F5" w:rsidP="0020322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7E6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="00BA7E63" w:rsidRPr="00BA7E63">
        <w:rPr>
          <w:rFonts w:ascii="Times New Roman" w:hAnsi="Times New Roman" w:cs="Times New Roman"/>
          <w:color w:val="000000"/>
          <w:sz w:val="24"/>
          <w:szCs w:val="24"/>
        </w:rPr>
        <w:t>academicamarketplace@gmail.com</w:t>
      </w:r>
      <w:r w:rsidRPr="00BA7E6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8. Правовые основания обработки персональных данных</w:t>
      </w: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8.1. Правовыми основаниями обработки персональных данных Оператором являются: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Федеральный закон "Об информации, информационных технологиях и о защите информации" от 27.07.2006 N 149-ФЗ;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договоры, заключаемые между оператором и субъектом персональных данных;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федеральные законы, иные нормативно-правовые акты в сфере защиты персональных данных;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="00594BAB" w:rsidRPr="00594BA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https://marketplace-academica.ru/</w:t>
      </w:r>
      <w:bookmarkStart w:id="0" w:name="_GoBack"/>
      <w:bookmarkEnd w:id="0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cookie</w:t>
      </w:r>
      <w:proofErr w:type="spellEnd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»).</w:t>
      </w:r>
    </w:p>
    <w:p w:rsidR="000332F5" w:rsidRPr="000332F5" w:rsidRDefault="000332F5" w:rsidP="001B7DE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9. Условия обработки персональных данных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поручителем</w:t>
      </w:r>
      <w:proofErr w:type="gramEnd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0332F5" w:rsidRPr="000332F5" w:rsidRDefault="000332F5" w:rsidP="00883B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E47DF3" w:rsidRDefault="00E47DF3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10. Порядок сбора, хранения, передачи и других видов обработки персональных данных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332F5" w:rsidRPr="000332F5" w:rsidRDefault="000332F5" w:rsidP="00033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0332F5" w:rsidRPr="001441C8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441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</w:t>
      </w:r>
      <w:r w:rsidR="00E47DF3" w:rsidRPr="001441C8">
        <w:rPr>
          <w:rFonts w:ascii="Times New Roman" w:hAnsi="Times New Roman" w:cs="Times New Roman"/>
          <w:sz w:val="24"/>
          <w:szCs w:val="24"/>
        </w:rPr>
        <w:t xml:space="preserve"> </w:t>
      </w:r>
      <w:r w:rsidR="001441C8" w:rsidRPr="001441C8">
        <w:rPr>
          <w:rFonts w:ascii="Times New Roman" w:hAnsi="Times New Roman" w:cs="Times New Roman"/>
          <w:color w:val="000000"/>
          <w:sz w:val="24"/>
          <w:szCs w:val="24"/>
        </w:rPr>
        <w:t>academicamarketplace@gmail.com</w:t>
      </w:r>
      <w:r w:rsidRPr="001441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пометкой «Актуализация персональных данных».</w:t>
      </w:r>
    </w:p>
    <w:p w:rsidR="000332F5" w:rsidRPr="001441C8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441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:rsidR="000332F5" w:rsidRPr="00AF16B0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F16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</w:t>
      </w:r>
      <w:r w:rsidR="00E47DF3" w:rsidRPr="00AF16B0">
        <w:rPr>
          <w:rFonts w:ascii="Times New Roman" w:hAnsi="Times New Roman" w:cs="Times New Roman"/>
          <w:sz w:val="24"/>
          <w:szCs w:val="24"/>
        </w:rPr>
        <w:t xml:space="preserve"> </w:t>
      </w:r>
      <w:r w:rsidR="00AF16B0" w:rsidRPr="00AF16B0">
        <w:rPr>
          <w:rFonts w:ascii="Times New Roman" w:hAnsi="Times New Roman" w:cs="Times New Roman"/>
          <w:color w:val="000000"/>
          <w:sz w:val="24"/>
          <w:szCs w:val="24"/>
        </w:rPr>
        <w:t>academicamarketplace@gmail.com</w:t>
      </w:r>
      <w:r w:rsidRPr="00AF16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поручителем</w:t>
      </w:r>
      <w:proofErr w:type="gramEnd"/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которому является субъект персональных данных.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:rsidR="000332F5" w:rsidRPr="000332F5" w:rsidRDefault="000332F5" w:rsidP="00E47D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11. Перечень действий, производимых Оператором с полученными персональными данными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0332F5" w:rsidRPr="000332F5" w:rsidRDefault="000332F5" w:rsidP="00E47DF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:rsidR="000332F5" w:rsidRPr="000332F5" w:rsidRDefault="00567B27" w:rsidP="000332F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12</w:t>
      </w:r>
      <w:r w:rsidR="000332F5"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 Конфиденциальность персональных данных</w:t>
      </w:r>
    </w:p>
    <w:p w:rsidR="000332F5" w:rsidRPr="000332F5" w:rsidRDefault="000332F5" w:rsidP="00567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0332F5" w:rsidRPr="000332F5" w:rsidRDefault="000332F5" w:rsidP="00567B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32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</w:t>
      </w:r>
      <w:r w:rsidR="0081697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3</w:t>
      </w:r>
      <w:r w:rsidRPr="000332F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 Заключительные положения</w:t>
      </w:r>
    </w:p>
    <w:p w:rsidR="000332F5" w:rsidRPr="00DD6121" w:rsidRDefault="00816976" w:rsidP="00567B2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D612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</w:t>
      </w:r>
      <w:r w:rsidR="000332F5" w:rsidRPr="00DD612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.1. Пользователь может получить любые разъяснения по интересующим вопросам, касающимся обработки его персональных данных, обратившись к Операт</w:t>
      </w:r>
      <w:r w:rsidR="00E3785A" w:rsidRPr="00DD612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ору с помощью электронной почты </w:t>
      </w:r>
      <w:r w:rsidR="00DD6121" w:rsidRPr="00DD6121">
        <w:rPr>
          <w:rFonts w:ascii="Times New Roman" w:hAnsi="Times New Roman" w:cs="Times New Roman"/>
          <w:color w:val="000000"/>
          <w:sz w:val="24"/>
          <w:szCs w:val="24"/>
        </w:rPr>
        <w:t>academicamarketplace@gmail.com</w:t>
      </w:r>
    </w:p>
    <w:p w:rsidR="000332F5" w:rsidRPr="00DD6121" w:rsidRDefault="00816976" w:rsidP="00567B2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D612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</w:t>
      </w:r>
      <w:r w:rsidR="000332F5" w:rsidRPr="00DD612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DD037F" w:rsidRPr="00C9444F" w:rsidRDefault="00816976" w:rsidP="00567B27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</w:t>
      </w:r>
      <w:r w:rsidR="000332F5" w:rsidRPr="00C9444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.3. Актуальная версия Политики в свободном доступе расположена в сети Интернет по адресу </w:t>
      </w:r>
      <w:r w:rsidR="00C9444F" w:rsidRPr="00C9444F">
        <w:rPr>
          <w:rFonts w:ascii="Times New Roman" w:hAnsi="Times New Roman" w:cs="Times New Roman"/>
          <w:color w:val="000000"/>
          <w:sz w:val="24"/>
          <w:szCs w:val="24"/>
        </w:rPr>
        <w:t>marketplace-academica.ru </w:t>
      </w:r>
    </w:p>
    <w:sectPr w:rsidR="00DD037F" w:rsidRPr="00C9444F" w:rsidSect="003640AC">
      <w:pgSz w:w="11906" w:h="16838"/>
      <w:pgMar w:top="567" w:right="737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F5"/>
    <w:rsid w:val="000029AE"/>
    <w:rsid w:val="00012265"/>
    <w:rsid w:val="000146DA"/>
    <w:rsid w:val="0003205F"/>
    <w:rsid w:val="000332F5"/>
    <w:rsid w:val="0005322E"/>
    <w:rsid w:val="000569FB"/>
    <w:rsid w:val="00064F5A"/>
    <w:rsid w:val="000910DD"/>
    <w:rsid w:val="000B0EC2"/>
    <w:rsid w:val="000B30A6"/>
    <w:rsid w:val="000B3E73"/>
    <w:rsid w:val="000C07F8"/>
    <w:rsid w:val="000C1922"/>
    <w:rsid w:val="000C5AE5"/>
    <w:rsid w:val="000D7B74"/>
    <w:rsid w:val="000F141E"/>
    <w:rsid w:val="0010673D"/>
    <w:rsid w:val="001110AC"/>
    <w:rsid w:val="0011741A"/>
    <w:rsid w:val="001334DE"/>
    <w:rsid w:val="001441C8"/>
    <w:rsid w:val="00147881"/>
    <w:rsid w:val="00150FA7"/>
    <w:rsid w:val="001570A3"/>
    <w:rsid w:val="0016189C"/>
    <w:rsid w:val="00182D57"/>
    <w:rsid w:val="001925CD"/>
    <w:rsid w:val="001A2409"/>
    <w:rsid w:val="001B3A7D"/>
    <w:rsid w:val="001B7DE8"/>
    <w:rsid w:val="001D4D23"/>
    <w:rsid w:val="001F678D"/>
    <w:rsid w:val="00202737"/>
    <w:rsid w:val="00203228"/>
    <w:rsid w:val="00205FAE"/>
    <w:rsid w:val="00227A2F"/>
    <w:rsid w:val="00233C69"/>
    <w:rsid w:val="00242A88"/>
    <w:rsid w:val="00244CBA"/>
    <w:rsid w:val="002701FD"/>
    <w:rsid w:val="00274985"/>
    <w:rsid w:val="002753FE"/>
    <w:rsid w:val="00281D7D"/>
    <w:rsid w:val="00296F6A"/>
    <w:rsid w:val="002A399D"/>
    <w:rsid w:val="002B6384"/>
    <w:rsid w:val="002B6F42"/>
    <w:rsid w:val="002E6558"/>
    <w:rsid w:val="00302B85"/>
    <w:rsid w:val="0031287B"/>
    <w:rsid w:val="00316E06"/>
    <w:rsid w:val="00317C49"/>
    <w:rsid w:val="003640AC"/>
    <w:rsid w:val="003859DC"/>
    <w:rsid w:val="00386BB4"/>
    <w:rsid w:val="00394BD7"/>
    <w:rsid w:val="003D60B1"/>
    <w:rsid w:val="00402D41"/>
    <w:rsid w:val="00404EFE"/>
    <w:rsid w:val="00410C58"/>
    <w:rsid w:val="00434AC5"/>
    <w:rsid w:val="0044325B"/>
    <w:rsid w:val="00492F2D"/>
    <w:rsid w:val="004B26E3"/>
    <w:rsid w:val="004C56D2"/>
    <w:rsid w:val="004E770C"/>
    <w:rsid w:val="004F55EE"/>
    <w:rsid w:val="005079B6"/>
    <w:rsid w:val="005267D7"/>
    <w:rsid w:val="00527929"/>
    <w:rsid w:val="00533973"/>
    <w:rsid w:val="00567B27"/>
    <w:rsid w:val="00571B13"/>
    <w:rsid w:val="00594BAB"/>
    <w:rsid w:val="005D27D6"/>
    <w:rsid w:val="005F7A6E"/>
    <w:rsid w:val="006068FD"/>
    <w:rsid w:val="00611379"/>
    <w:rsid w:val="00617A20"/>
    <w:rsid w:val="00623813"/>
    <w:rsid w:val="006279EC"/>
    <w:rsid w:val="0063403E"/>
    <w:rsid w:val="006356B9"/>
    <w:rsid w:val="00635BCF"/>
    <w:rsid w:val="00637E00"/>
    <w:rsid w:val="00655219"/>
    <w:rsid w:val="00660969"/>
    <w:rsid w:val="00676EDD"/>
    <w:rsid w:val="00695CA8"/>
    <w:rsid w:val="006A2BCE"/>
    <w:rsid w:val="006B4180"/>
    <w:rsid w:val="006C6654"/>
    <w:rsid w:val="006C7240"/>
    <w:rsid w:val="006D5F5C"/>
    <w:rsid w:val="006E0E03"/>
    <w:rsid w:val="00707408"/>
    <w:rsid w:val="00712458"/>
    <w:rsid w:val="007223D1"/>
    <w:rsid w:val="00736BE8"/>
    <w:rsid w:val="0077394B"/>
    <w:rsid w:val="007776A5"/>
    <w:rsid w:val="00780E97"/>
    <w:rsid w:val="0079213F"/>
    <w:rsid w:val="007A08D8"/>
    <w:rsid w:val="007A123A"/>
    <w:rsid w:val="007C0307"/>
    <w:rsid w:val="007D71C5"/>
    <w:rsid w:val="007F067B"/>
    <w:rsid w:val="00816976"/>
    <w:rsid w:val="00847847"/>
    <w:rsid w:val="0085580C"/>
    <w:rsid w:val="00866751"/>
    <w:rsid w:val="00871D9D"/>
    <w:rsid w:val="008741AB"/>
    <w:rsid w:val="00874FD9"/>
    <w:rsid w:val="00876B28"/>
    <w:rsid w:val="00883B31"/>
    <w:rsid w:val="0088712D"/>
    <w:rsid w:val="008B5265"/>
    <w:rsid w:val="008C30A3"/>
    <w:rsid w:val="008D66FE"/>
    <w:rsid w:val="00910ACC"/>
    <w:rsid w:val="00914B84"/>
    <w:rsid w:val="00922D2A"/>
    <w:rsid w:val="0095409F"/>
    <w:rsid w:val="0095698B"/>
    <w:rsid w:val="00966F8F"/>
    <w:rsid w:val="009753B1"/>
    <w:rsid w:val="00976F07"/>
    <w:rsid w:val="009807A8"/>
    <w:rsid w:val="00981C4C"/>
    <w:rsid w:val="00984753"/>
    <w:rsid w:val="00994EB7"/>
    <w:rsid w:val="009A1233"/>
    <w:rsid w:val="009D4D4F"/>
    <w:rsid w:val="009E12E4"/>
    <w:rsid w:val="009F0B27"/>
    <w:rsid w:val="00A118F3"/>
    <w:rsid w:val="00A263DA"/>
    <w:rsid w:val="00A62D38"/>
    <w:rsid w:val="00A66219"/>
    <w:rsid w:val="00A77514"/>
    <w:rsid w:val="00A97BF5"/>
    <w:rsid w:val="00AB3329"/>
    <w:rsid w:val="00AB5346"/>
    <w:rsid w:val="00AC1227"/>
    <w:rsid w:val="00AF16B0"/>
    <w:rsid w:val="00B03B14"/>
    <w:rsid w:val="00B164B4"/>
    <w:rsid w:val="00B16C57"/>
    <w:rsid w:val="00B2046D"/>
    <w:rsid w:val="00B26FD7"/>
    <w:rsid w:val="00B40CB9"/>
    <w:rsid w:val="00B466B4"/>
    <w:rsid w:val="00B506CB"/>
    <w:rsid w:val="00B51826"/>
    <w:rsid w:val="00B8066A"/>
    <w:rsid w:val="00B84B7B"/>
    <w:rsid w:val="00B85D2D"/>
    <w:rsid w:val="00BA7E63"/>
    <w:rsid w:val="00BB71FE"/>
    <w:rsid w:val="00BD740A"/>
    <w:rsid w:val="00BE7630"/>
    <w:rsid w:val="00C111D3"/>
    <w:rsid w:val="00C114A6"/>
    <w:rsid w:val="00C167C5"/>
    <w:rsid w:val="00C23B82"/>
    <w:rsid w:val="00C33D4A"/>
    <w:rsid w:val="00C43E25"/>
    <w:rsid w:val="00C547C2"/>
    <w:rsid w:val="00C54958"/>
    <w:rsid w:val="00C56B8C"/>
    <w:rsid w:val="00C5760C"/>
    <w:rsid w:val="00C86AF0"/>
    <w:rsid w:val="00C9444F"/>
    <w:rsid w:val="00C95FEE"/>
    <w:rsid w:val="00CA3017"/>
    <w:rsid w:val="00CA5717"/>
    <w:rsid w:val="00CC413A"/>
    <w:rsid w:val="00D01F47"/>
    <w:rsid w:val="00D51F39"/>
    <w:rsid w:val="00D55E27"/>
    <w:rsid w:val="00D80818"/>
    <w:rsid w:val="00DA354B"/>
    <w:rsid w:val="00DA73A8"/>
    <w:rsid w:val="00DB4D39"/>
    <w:rsid w:val="00DC3AA7"/>
    <w:rsid w:val="00DD037F"/>
    <w:rsid w:val="00DD2AA9"/>
    <w:rsid w:val="00DD6121"/>
    <w:rsid w:val="00DE06C1"/>
    <w:rsid w:val="00DE2E31"/>
    <w:rsid w:val="00E060E7"/>
    <w:rsid w:val="00E062C0"/>
    <w:rsid w:val="00E1231B"/>
    <w:rsid w:val="00E236FF"/>
    <w:rsid w:val="00E32F72"/>
    <w:rsid w:val="00E3785A"/>
    <w:rsid w:val="00E47DF3"/>
    <w:rsid w:val="00E5447F"/>
    <w:rsid w:val="00E5614B"/>
    <w:rsid w:val="00E77CCA"/>
    <w:rsid w:val="00E80BC0"/>
    <w:rsid w:val="00E90031"/>
    <w:rsid w:val="00E909C8"/>
    <w:rsid w:val="00EA46C2"/>
    <w:rsid w:val="00EB2DE5"/>
    <w:rsid w:val="00EC0B5E"/>
    <w:rsid w:val="00EC43EF"/>
    <w:rsid w:val="00ED2533"/>
    <w:rsid w:val="00EF2CF2"/>
    <w:rsid w:val="00F028C2"/>
    <w:rsid w:val="00F057CA"/>
    <w:rsid w:val="00F145ED"/>
    <w:rsid w:val="00F258D2"/>
    <w:rsid w:val="00F3249C"/>
    <w:rsid w:val="00F325AD"/>
    <w:rsid w:val="00F554B5"/>
    <w:rsid w:val="00F554DE"/>
    <w:rsid w:val="00F56D0A"/>
    <w:rsid w:val="00F649A6"/>
    <w:rsid w:val="00F83479"/>
    <w:rsid w:val="00F91E75"/>
    <w:rsid w:val="00F96997"/>
    <w:rsid w:val="00FC081E"/>
    <w:rsid w:val="00FC2BCE"/>
    <w:rsid w:val="00FE4D7D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AFFF3-83A1-4B04-AECF-F1B44CA9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3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3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3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14</cp:revision>
  <dcterms:created xsi:type="dcterms:W3CDTF">2022-07-18T07:01:00Z</dcterms:created>
  <dcterms:modified xsi:type="dcterms:W3CDTF">2022-07-19T12:30:00Z</dcterms:modified>
</cp:coreProperties>
</file>