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9F4D6" w14:textId="77777777" w:rsidR="00045A41" w:rsidRPr="00045A41" w:rsidRDefault="00045A41" w:rsidP="00045A41">
      <w:pPr>
        <w:rPr>
          <w:b/>
          <w:bCs/>
        </w:rPr>
      </w:pPr>
      <w:r w:rsidRPr="00045A41">
        <w:rPr>
          <w:b/>
          <w:bCs/>
        </w:rPr>
        <w:t>【受診について】</w:t>
      </w:r>
    </w:p>
    <w:p w14:paraId="4F629D38" w14:textId="77777777" w:rsidR="00045A41" w:rsidRPr="00045A41" w:rsidRDefault="00045A41" w:rsidP="00045A41">
      <w:pPr>
        <w:rPr>
          <w:b/>
          <w:bCs/>
        </w:rPr>
      </w:pPr>
      <w:r w:rsidRPr="00045A41">
        <w:rPr>
          <w:b/>
          <w:bCs/>
        </w:rPr>
        <w:t>Q1: 初めて受診します。どうすればよいですか？ A1: まず、当院の診療時間内に、受付にお越しください。初めての方は、健康保険証、お持ちであれば各種医療証（高齢受給者証、公費負担医療証など）をご提示いただき、問診票のご記入をお願いしております。紹介状やお薬手帳をお持ちの方は、併せてご提出ください。ご不明な点があれば、事前にお電話でお問い合わせいただくことも可能です。</w:t>
      </w:r>
    </w:p>
    <w:p w14:paraId="15364144" w14:textId="77777777" w:rsidR="00045A41" w:rsidRPr="00045A41" w:rsidRDefault="00045A41" w:rsidP="00045A41">
      <w:pPr>
        <w:rPr>
          <w:b/>
          <w:bCs/>
        </w:rPr>
      </w:pPr>
      <w:r w:rsidRPr="00045A41">
        <w:rPr>
          <w:b/>
          <w:bCs/>
        </w:rPr>
        <w:t>Q2: どの診療科を受診すればよいかわかりません。 A2: 受付またはお電話にて、症状を簡単にお聞かせください。適切な診療科をご案内いたします。総合的な診療を行っている場合や、総合案内のスタッフがいる場合はそちらでご相談いただくことも可能です。緊急性が高いと思われる場合は、その旨もお伝えください。</w:t>
      </w:r>
    </w:p>
    <w:p w14:paraId="5D7291F6" w14:textId="77777777" w:rsidR="00045A41" w:rsidRPr="00045A41" w:rsidRDefault="00045A41" w:rsidP="00045A41">
      <w:pPr>
        <w:rPr>
          <w:b/>
          <w:bCs/>
        </w:rPr>
      </w:pPr>
      <w:r w:rsidRPr="00045A41">
        <w:rPr>
          <w:b/>
          <w:bCs/>
        </w:rPr>
        <w:t>Q3: 予約なしでも診てもらえますか？ A3: 当院では、原則として予約優先制/完全予約制（※医療機関の方針に合わせて記載）とさせていただいております。予約なしで直接ご来院いただくことも可能ですが、予約状況や診療内容により、長時間お待ちいただく場合や、当日の受診が難しい場合もございます。可能な限り、事前のご予約をおすすめいたします。急な体調不良の場合は、まずお電話にてご相談ください。</w:t>
      </w:r>
    </w:p>
    <w:p w14:paraId="0F56766B" w14:textId="77777777" w:rsidR="00045A41" w:rsidRPr="00045A41" w:rsidRDefault="00045A41" w:rsidP="00045A41">
      <w:pPr>
        <w:rPr>
          <w:b/>
          <w:bCs/>
        </w:rPr>
      </w:pPr>
      <w:r w:rsidRPr="00045A41">
        <w:rPr>
          <w:b/>
          <w:bCs/>
        </w:rPr>
        <w:t>Q4: 診察の待ち時間はどのくらいですか？ A4: 当日の予約状況、患者さんの症状、検査の状況などにより、待ち時間は変動いたします。できる限りスムーズな診療を心</w:t>
      </w:r>
      <w:r w:rsidRPr="00045A41">
        <w:rPr>
          <w:b/>
          <w:bCs/>
        </w:rPr>
        <w:lastRenderedPageBreak/>
        <w:t>がけておりますが、お待たせしてしまう場合もございますことをご了承ください。受付時や診察状況に応じて、おおよその目安をお伝えできる場合もございます。</w:t>
      </w:r>
    </w:p>
    <w:p w14:paraId="03099781" w14:textId="77777777" w:rsidR="00045A41" w:rsidRPr="00045A41" w:rsidRDefault="00045A41" w:rsidP="00045A41">
      <w:pPr>
        <w:rPr>
          <w:b/>
          <w:bCs/>
        </w:rPr>
      </w:pPr>
      <w:r w:rsidRPr="00045A41">
        <w:rPr>
          <w:b/>
          <w:bCs/>
        </w:rPr>
        <w:t>Q5: 紹介状（診療情報提供書）がなくても受診できますか？ A5: （※病院の場合）紹介状がなくても受診可能ですが、一部の専門外来や、特定の病院（例：特定機能病院）では紹介状が必要な場合があります。また、紹介状がない場合、初診時に別途「選定療養費」をご負担いただく場合がございます。詳細はお問い合わせください。（※クリニックの場合は「紹介状は必須ではありませんが、お持ちであれば診療の参考にさせていただきますのでご持参ください」など）</w:t>
      </w:r>
    </w:p>
    <w:p w14:paraId="2205DEEC" w14:textId="77777777" w:rsidR="00045A41" w:rsidRPr="00045A41" w:rsidRDefault="00045A41" w:rsidP="00045A41">
      <w:pPr>
        <w:rPr>
          <w:b/>
          <w:bCs/>
        </w:rPr>
      </w:pPr>
      <w:r w:rsidRPr="00045A41">
        <w:rPr>
          <w:b/>
          <w:bCs/>
        </w:rPr>
        <w:t>Q6: 診察時に家族が同席してもよいですか？ A6: はい、原則としてご家族の同席は可能です。ただし、診察室のスペースや、感染症対策などにより、人数を制限させていただく場合がございます。ご希望の場合は、診察前にお申し出ください。</w:t>
      </w:r>
    </w:p>
    <w:p w14:paraId="5645B9E9" w14:textId="77777777" w:rsidR="00045A41" w:rsidRPr="00045A41" w:rsidRDefault="00045A41" w:rsidP="00045A41">
      <w:pPr>
        <w:rPr>
          <w:b/>
          <w:bCs/>
        </w:rPr>
      </w:pPr>
      <w:r w:rsidRPr="00045A41">
        <w:rPr>
          <w:b/>
          <w:bCs/>
        </w:rPr>
        <w:pict w14:anchorId="6659CC43">
          <v:rect id="_x0000_i1058" style="width:0;height:1.5pt" o:hralign="center" o:hrstd="t" o:hr="t" fillcolor="#a0a0a0" stroked="f">
            <v:textbox inset="5.85pt,.7pt,5.85pt,.7pt"/>
          </v:rect>
        </w:pict>
      </w:r>
    </w:p>
    <w:p w14:paraId="4BF9F6A3" w14:textId="77777777" w:rsidR="00045A41" w:rsidRPr="00045A41" w:rsidRDefault="00045A41" w:rsidP="00045A41">
      <w:pPr>
        <w:rPr>
          <w:b/>
          <w:bCs/>
        </w:rPr>
      </w:pPr>
      <w:r w:rsidRPr="00045A41">
        <w:rPr>
          <w:b/>
          <w:bCs/>
        </w:rPr>
        <w:t>【予約について】</w:t>
      </w:r>
    </w:p>
    <w:p w14:paraId="4F77A0A2" w14:textId="77777777" w:rsidR="00045A41" w:rsidRPr="00045A41" w:rsidRDefault="00045A41" w:rsidP="00045A41">
      <w:pPr>
        <w:rPr>
          <w:b/>
          <w:bCs/>
        </w:rPr>
      </w:pPr>
      <w:r w:rsidRPr="00045A41">
        <w:rPr>
          <w:b/>
          <w:bCs/>
        </w:rPr>
        <w:t>Q1: 診察の予約はどうすれば取れますか？ A1: お電話、または当院のウェブサイト（オンライン予約システムがある場合）からご予約いただけます。予約受付時間は〇時～〇時です。一部の診療科や検査については、予約方法が異なる場合がございますので、詳細はお問い合わせください。</w:t>
      </w:r>
    </w:p>
    <w:p w14:paraId="3B5A4363" w14:textId="77777777" w:rsidR="00045A41" w:rsidRPr="00045A41" w:rsidRDefault="00045A41" w:rsidP="00045A41">
      <w:pPr>
        <w:rPr>
          <w:b/>
          <w:bCs/>
        </w:rPr>
      </w:pPr>
      <w:r w:rsidRPr="00045A41">
        <w:rPr>
          <w:b/>
          <w:bCs/>
        </w:rPr>
        <w:lastRenderedPageBreak/>
        <w:t>Q2: 予約の変更やキャンセルをしたいのですが。 A2: 予約の変更・キャンセルをご希望の場合は、できるだけ早めに（例：予約日の前日〇時までに）お電話にてご連絡ください。無断でのキャンセルは、他の患者さんのご迷惑となりますのでご遠慮ください。</w:t>
      </w:r>
    </w:p>
    <w:p w14:paraId="10D81352" w14:textId="77777777" w:rsidR="00045A41" w:rsidRPr="00045A41" w:rsidRDefault="00045A41" w:rsidP="00045A41">
      <w:pPr>
        <w:rPr>
          <w:b/>
          <w:bCs/>
        </w:rPr>
      </w:pPr>
      <w:r w:rsidRPr="00045A41">
        <w:rPr>
          <w:b/>
          <w:bCs/>
        </w:rPr>
        <w:pict w14:anchorId="1DFE23EC">
          <v:rect id="_x0000_i1059" style="width:0;height:1.5pt" o:hralign="center" o:hrstd="t" o:hr="t" fillcolor="#a0a0a0" stroked="f">
            <v:textbox inset="5.85pt,.7pt,5.85pt,.7pt"/>
          </v:rect>
        </w:pict>
      </w:r>
    </w:p>
    <w:p w14:paraId="4C69E8E9" w14:textId="77777777" w:rsidR="00045A41" w:rsidRPr="00045A41" w:rsidRDefault="00045A41" w:rsidP="00045A41">
      <w:pPr>
        <w:rPr>
          <w:b/>
          <w:bCs/>
        </w:rPr>
      </w:pPr>
      <w:r w:rsidRPr="00045A41">
        <w:rPr>
          <w:b/>
          <w:bCs/>
        </w:rPr>
        <w:t>【持ち物・費用・書類について】</w:t>
      </w:r>
    </w:p>
    <w:p w14:paraId="16190E5C" w14:textId="77777777" w:rsidR="00045A41" w:rsidRPr="00045A41" w:rsidRDefault="00045A41" w:rsidP="00045A41">
      <w:pPr>
        <w:rPr>
          <w:b/>
          <w:bCs/>
        </w:rPr>
      </w:pPr>
      <w:r w:rsidRPr="00045A41">
        <w:rPr>
          <w:b/>
          <w:bCs/>
        </w:rPr>
        <w:t>Q1: 受診時に必要な持ち物は何ですか？ A1:</w:t>
      </w:r>
    </w:p>
    <w:p w14:paraId="5A489F7C" w14:textId="77777777" w:rsidR="00045A41" w:rsidRPr="00045A41" w:rsidRDefault="00045A41" w:rsidP="00045A41">
      <w:pPr>
        <w:numPr>
          <w:ilvl w:val="0"/>
          <w:numId w:val="11"/>
        </w:numPr>
        <w:rPr>
          <w:b/>
          <w:bCs/>
        </w:rPr>
      </w:pPr>
      <w:r w:rsidRPr="00045A41">
        <w:rPr>
          <w:b/>
          <w:bCs/>
        </w:rPr>
        <w:t>健康保険証（マイナンバーカードを保険証として利用登録されている方はマイナンバーカードでも可）</w:t>
      </w:r>
    </w:p>
    <w:p w14:paraId="2F1B3D80" w14:textId="77777777" w:rsidR="00045A41" w:rsidRPr="00045A41" w:rsidRDefault="00045A41" w:rsidP="00045A41">
      <w:pPr>
        <w:numPr>
          <w:ilvl w:val="0"/>
          <w:numId w:val="11"/>
        </w:numPr>
        <w:rPr>
          <w:b/>
          <w:bCs/>
        </w:rPr>
      </w:pPr>
      <w:r w:rsidRPr="00045A41">
        <w:rPr>
          <w:b/>
          <w:bCs/>
        </w:rPr>
        <w:t>各種医療証（お持ちの方）</w:t>
      </w:r>
    </w:p>
    <w:p w14:paraId="43132F17" w14:textId="77777777" w:rsidR="00045A41" w:rsidRPr="00045A41" w:rsidRDefault="00045A41" w:rsidP="00045A41">
      <w:pPr>
        <w:numPr>
          <w:ilvl w:val="0"/>
          <w:numId w:val="11"/>
        </w:numPr>
        <w:rPr>
          <w:b/>
          <w:bCs/>
        </w:rPr>
      </w:pPr>
      <w:r w:rsidRPr="00045A41">
        <w:rPr>
          <w:b/>
          <w:bCs/>
        </w:rPr>
        <w:t>当院の診察券（お持ちの方）</w:t>
      </w:r>
    </w:p>
    <w:p w14:paraId="52026C28" w14:textId="77777777" w:rsidR="00045A41" w:rsidRPr="00045A41" w:rsidRDefault="00045A41" w:rsidP="00045A41">
      <w:pPr>
        <w:numPr>
          <w:ilvl w:val="0"/>
          <w:numId w:val="11"/>
        </w:numPr>
        <w:rPr>
          <w:b/>
          <w:bCs/>
        </w:rPr>
      </w:pPr>
      <w:r w:rsidRPr="00045A41">
        <w:rPr>
          <w:b/>
          <w:bCs/>
        </w:rPr>
        <w:t>紹介状（他の医療機関からの紹介の場合）</w:t>
      </w:r>
    </w:p>
    <w:p w14:paraId="41FC1C76" w14:textId="77777777" w:rsidR="00045A41" w:rsidRPr="00045A41" w:rsidRDefault="00045A41" w:rsidP="00045A41">
      <w:pPr>
        <w:numPr>
          <w:ilvl w:val="0"/>
          <w:numId w:val="11"/>
        </w:numPr>
        <w:rPr>
          <w:b/>
          <w:bCs/>
        </w:rPr>
      </w:pPr>
      <w:r w:rsidRPr="00045A41">
        <w:rPr>
          <w:b/>
          <w:bCs/>
        </w:rPr>
        <w:t>お薬手帳（服用中のお薬がある方）</w:t>
      </w:r>
    </w:p>
    <w:p w14:paraId="7FDCC436" w14:textId="77777777" w:rsidR="00045A41" w:rsidRPr="00045A41" w:rsidRDefault="00045A41" w:rsidP="00045A41">
      <w:pPr>
        <w:numPr>
          <w:ilvl w:val="0"/>
          <w:numId w:val="11"/>
        </w:numPr>
        <w:rPr>
          <w:b/>
          <w:bCs/>
        </w:rPr>
      </w:pPr>
      <w:r w:rsidRPr="00045A41">
        <w:rPr>
          <w:b/>
          <w:bCs/>
        </w:rPr>
        <w:t>（必要に応じて）問診票（事前にダウンロード・記入した場合）</w:t>
      </w:r>
    </w:p>
    <w:p w14:paraId="53605AA8" w14:textId="77777777" w:rsidR="00045A41" w:rsidRPr="00045A41" w:rsidRDefault="00045A41" w:rsidP="00045A41">
      <w:pPr>
        <w:numPr>
          <w:ilvl w:val="0"/>
          <w:numId w:val="11"/>
        </w:numPr>
        <w:rPr>
          <w:b/>
          <w:bCs/>
        </w:rPr>
      </w:pPr>
      <w:r w:rsidRPr="00045A41">
        <w:rPr>
          <w:b/>
          <w:bCs/>
        </w:rPr>
        <w:t>（必要に応じて）母子健康手帳、公費負担の受給者証など 保険証をお忘れの場合、一時的に自費診療扱いとなる場合がございます。</w:t>
      </w:r>
    </w:p>
    <w:p w14:paraId="3282AF6E" w14:textId="77777777" w:rsidR="00045A41" w:rsidRPr="00045A41" w:rsidRDefault="00045A41" w:rsidP="00045A41">
      <w:pPr>
        <w:rPr>
          <w:b/>
          <w:bCs/>
        </w:rPr>
      </w:pPr>
      <w:r w:rsidRPr="00045A41">
        <w:rPr>
          <w:b/>
          <w:bCs/>
        </w:rPr>
        <w:lastRenderedPageBreak/>
        <w:t>Q2: 診察費用はどのくらいかかりますか？ A2: 費用は、保険の種類（負担割合）、診察内容、検査、処置、処方などによって異なります。おおよその目安については受付でお尋ねいただくことも可能ですが、正確な金額は診療後でないと確定できません。</w:t>
      </w:r>
    </w:p>
    <w:p w14:paraId="5A90E4FA" w14:textId="77777777" w:rsidR="00045A41" w:rsidRPr="00045A41" w:rsidRDefault="00045A41" w:rsidP="00045A41">
      <w:pPr>
        <w:rPr>
          <w:b/>
          <w:bCs/>
        </w:rPr>
      </w:pPr>
      <w:r w:rsidRPr="00045A41">
        <w:rPr>
          <w:b/>
          <w:bCs/>
        </w:rPr>
        <w:t>Q3: クレジットカードや電子マネーでの支払いは可能ですか？ A3: はい、当院では各種クレジットカード（VISA, Master, JCBなど）および〇〇（</w:t>
      </w:r>
      <w:proofErr w:type="spellStart"/>
      <w:r w:rsidRPr="00045A41">
        <w:rPr>
          <w:b/>
          <w:bCs/>
        </w:rPr>
        <w:t>PayPay</w:t>
      </w:r>
      <w:proofErr w:type="spellEnd"/>
      <w:r w:rsidRPr="00045A41">
        <w:rPr>
          <w:b/>
          <w:bCs/>
        </w:rPr>
        <w:t xml:space="preserve">, </w:t>
      </w:r>
      <w:proofErr w:type="spellStart"/>
      <w:r w:rsidRPr="00045A41">
        <w:rPr>
          <w:b/>
          <w:bCs/>
        </w:rPr>
        <w:t>Suica</w:t>
      </w:r>
      <w:proofErr w:type="spellEnd"/>
      <w:r w:rsidRPr="00045A41">
        <w:rPr>
          <w:b/>
          <w:bCs/>
        </w:rPr>
        <w:t>など具体的な電子マネー名）でのお支払いが可能です。（※対応していない場合は「現金のみのお取り扱いとなります」など）</w:t>
      </w:r>
    </w:p>
    <w:p w14:paraId="03AD38BE" w14:textId="77777777" w:rsidR="00045A41" w:rsidRPr="00045A41" w:rsidRDefault="00045A41" w:rsidP="00045A41">
      <w:pPr>
        <w:rPr>
          <w:b/>
          <w:bCs/>
        </w:rPr>
      </w:pPr>
      <w:r w:rsidRPr="00045A41">
        <w:rPr>
          <w:b/>
          <w:bCs/>
        </w:rPr>
        <w:t>Q4: 領収書や診療明細書はもらえますか？ A4: はい、会計時に領収書を発行いたします。ご希望の方には、診療内容の詳細が記載された診療明細書も無料（または有料）で発行しておりますので、会計時にお申し出ください。</w:t>
      </w:r>
    </w:p>
    <w:p w14:paraId="27669669" w14:textId="77777777" w:rsidR="00045A41" w:rsidRPr="00045A41" w:rsidRDefault="00045A41" w:rsidP="00045A41">
      <w:pPr>
        <w:rPr>
          <w:b/>
          <w:bCs/>
        </w:rPr>
      </w:pPr>
      <w:r w:rsidRPr="00045A41">
        <w:rPr>
          <w:b/>
          <w:bCs/>
        </w:rPr>
        <w:t>Q5: 診断書や証明書を発行してほしいのですが。 A5: 診断書や各種証明書の発行をご希望の場合は、受付または担当医師にお申し出ください。書類の種類によって、作成に日数がかかる場合や、別途文書料が必要となる場合がございます。所定の様式がある場合はご持参ください。</w:t>
      </w:r>
    </w:p>
    <w:p w14:paraId="25A4F544" w14:textId="77777777" w:rsidR="00045A41" w:rsidRPr="00045A41" w:rsidRDefault="00045A41" w:rsidP="00045A41">
      <w:pPr>
        <w:rPr>
          <w:b/>
          <w:bCs/>
        </w:rPr>
      </w:pPr>
      <w:r w:rsidRPr="00045A41">
        <w:rPr>
          <w:b/>
          <w:bCs/>
        </w:rPr>
        <w:pict w14:anchorId="39B4D8B2">
          <v:rect id="_x0000_i1060" style="width:0;height:1.5pt" o:hralign="center" o:hrstd="t" o:hr="t" fillcolor="#a0a0a0" stroked="f">
            <v:textbox inset="5.85pt,.7pt,5.85pt,.7pt"/>
          </v:rect>
        </w:pict>
      </w:r>
    </w:p>
    <w:p w14:paraId="4461F13E" w14:textId="77777777" w:rsidR="00045A41" w:rsidRPr="00045A41" w:rsidRDefault="00045A41" w:rsidP="00045A41">
      <w:pPr>
        <w:rPr>
          <w:b/>
          <w:bCs/>
        </w:rPr>
      </w:pPr>
      <w:r w:rsidRPr="00045A41">
        <w:rPr>
          <w:b/>
          <w:bCs/>
        </w:rPr>
        <w:t>【その他】</w:t>
      </w:r>
    </w:p>
    <w:p w14:paraId="7C70B28F" w14:textId="77777777" w:rsidR="00045A41" w:rsidRPr="00045A41" w:rsidRDefault="00045A41" w:rsidP="00045A41">
      <w:pPr>
        <w:rPr>
          <w:b/>
          <w:bCs/>
        </w:rPr>
      </w:pPr>
      <w:r w:rsidRPr="00045A41">
        <w:rPr>
          <w:b/>
          <w:bCs/>
        </w:rPr>
        <w:t>Q1: 駐車場はありますか？ A1: はい、当院には患者さん専用の駐車場が〇台分ござ</w:t>
      </w:r>
      <w:r w:rsidRPr="00045A41">
        <w:rPr>
          <w:b/>
          <w:bCs/>
        </w:rPr>
        <w:lastRenderedPageBreak/>
        <w:t>います。駐車料金は無料/有料（〇分〇円、診察を受けられた方は〇時間まで無料など）です。満車の場合は、近隣のコインパーキングをご利用ください。（※駐車場がない場合はその旨を記載）</w:t>
      </w:r>
    </w:p>
    <w:p w14:paraId="0A7F0C64" w14:textId="77777777" w:rsidR="00045A41" w:rsidRPr="00045A41" w:rsidRDefault="00045A41" w:rsidP="00045A41">
      <w:pPr>
        <w:rPr>
          <w:b/>
          <w:bCs/>
        </w:rPr>
      </w:pPr>
      <w:r w:rsidRPr="00045A41">
        <w:rPr>
          <w:b/>
          <w:bCs/>
        </w:rPr>
        <w:t>Q2: 薬はどこでもらえますか？（院内処方/院外処方） A2: 当院は原則として院外処方です。診察後にお渡しする処方箋を、お近くの保険薬局にお持ちいただき、お薬をお受け取りください。処方箋の有効期限は発行日を含めて4日間ですのでご注意ください。（※院内処方の場合は「診察後、会計窓口でお薬をお渡しします」など）</w:t>
      </w:r>
    </w:p>
    <w:p w14:paraId="470B164B" w14:textId="77777777" w:rsidR="00045A41" w:rsidRPr="00045A41" w:rsidRDefault="00045A41" w:rsidP="00045A41">
      <w:pPr>
        <w:rPr>
          <w:b/>
          <w:bCs/>
        </w:rPr>
      </w:pPr>
      <w:r w:rsidRPr="00045A41">
        <w:rPr>
          <w:b/>
          <w:bCs/>
        </w:rPr>
        <w:t>Q3: 面会時間はいつですか？（入院施設がある場合） A3: 現在、感染症対策のため、面会時間を制限させていただいております。面会時間は〇時～〇時、人数は〇名まで、時間は〇分以内とさせていただいております。ご来院の際はマスクの着用、手指消毒にご協力ください。詳細は当院ウェブサイトまたは病棟スタッフにご確認ください。（※状況に応じて内容は変動します）</w:t>
      </w:r>
    </w:p>
    <w:p w14:paraId="0F631D68" w14:textId="77777777" w:rsidR="00045A41" w:rsidRPr="00045A41" w:rsidRDefault="00045A41" w:rsidP="00045A41">
      <w:pPr>
        <w:rPr>
          <w:b/>
          <w:bCs/>
        </w:rPr>
      </w:pPr>
      <w:r w:rsidRPr="00045A41">
        <w:rPr>
          <w:b/>
          <w:bCs/>
        </w:rPr>
        <w:t>Q4: 健康診断や予防接種は受けられますか？ A4: はい、各種健康診断（法定健診、特定健診、人間ドックなど）や、各種予防接種（インフルエンザ、肺炎球菌、その他任意接種など）を実施しております。内容や予約方法については、お電話または健診・予防接種担当窓口までお問い合わせください。</w:t>
      </w:r>
    </w:p>
    <w:p w14:paraId="496A0705" w14:textId="77777777" w:rsidR="008019F3" w:rsidRPr="00045A41" w:rsidRDefault="008019F3" w:rsidP="00045A41"/>
    <w:sectPr w:rsidR="008019F3" w:rsidRPr="00045A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89C"/>
    <w:multiLevelType w:val="multilevel"/>
    <w:tmpl w:val="FC5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78F5"/>
    <w:multiLevelType w:val="multilevel"/>
    <w:tmpl w:val="450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5B99"/>
    <w:multiLevelType w:val="multilevel"/>
    <w:tmpl w:val="8AC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152A3"/>
    <w:multiLevelType w:val="multilevel"/>
    <w:tmpl w:val="F1F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500A"/>
    <w:multiLevelType w:val="multilevel"/>
    <w:tmpl w:val="BF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52B2D"/>
    <w:multiLevelType w:val="multilevel"/>
    <w:tmpl w:val="477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263A3"/>
    <w:multiLevelType w:val="multilevel"/>
    <w:tmpl w:val="3E6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5EE5"/>
    <w:multiLevelType w:val="multilevel"/>
    <w:tmpl w:val="5E3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27281"/>
    <w:multiLevelType w:val="multilevel"/>
    <w:tmpl w:val="255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74E16"/>
    <w:multiLevelType w:val="multilevel"/>
    <w:tmpl w:val="D57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85619"/>
    <w:multiLevelType w:val="multilevel"/>
    <w:tmpl w:val="A0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90669">
    <w:abstractNumId w:val="5"/>
  </w:num>
  <w:num w:numId="2" w16cid:durableId="1780641045">
    <w:abstractNumId w:val="7"/>
  </w:num>
  <w:num w:numId="3" w16cid:durableId="808396696">
    <w:abstractNumId w:val="3"/>
  </w:num>
  <w:num w:numId="4" w16cid:durableId="744764828">
    <w:abstractNumId w:val="6"/>
  </w:num>
  <w:num w:numId="5" w16cid:durableId="2009864797">
    <w:abstractNumId w:val="9"/>
  </w:num>
  <w:num w:numId="6" w16cid:durableId="21253955">
    <w:abstractNumId w:val="1"/>
  </w:num>
  <w:num w:numId="7" w16cid:durableId="961687985">
    <w:abstractNumId w:val="10"/>
  </w:num>
  <w:num w:numId="8" w16cid:durableId="1403215895">
    <w:abstractNumId w:val="0"/>
  </w:num>
  <w:num w:numId="9" w16cid:durableId="193466639">
    <w:abstractNumId w:val="2"/>
  </w:num>
  <w:num w:numId="10" w16cid:durableId="485709721">
    <w:abstractNumId w:val="4"/>
  </w:num>
  <w:num w:numId="11" w16cid:durableId="1588272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6D"/>
    <w:rsid w:val="000011F2"/>
    <w:rsid w:val="00045A41"/>
    <w:rsid w:val="00174AA2"/>
    <w:rsid w:val="00677D28"/>
    <w:rsid w:val="008019F3"/>
    <w:rsid w:val="008C2D6F"/>
    <w:rsid w:val="009C196D"/>
    <w:rsid w:val="00B10EDB"/>
    <w:rsid w:val="00FE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v:textbox inset="5.85pt,.7pt,5.85pt,.7pt"/>
    </o:shapedefaults>
    <o:shapelayout v:ext="edit">
      <o:idmap v:ext="edit" data="1"/>
    </o:shapelayout>
  </w:shapeDefaults>
  <w:decimalSymbol w:val="."/>
  <w:listSeparator w:val=","/>
  <w14:docId w14:val="5E7AB713"/>
  <w15:chartTrackingRefBased/>
  <w15:docId w15:val="{08FB1E70-BCA8-4AC8-B766-DC65083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19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C19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C19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C19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C19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C19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C19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C19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C19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196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C196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C196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C196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C196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C196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C196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C196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C196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C19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C19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9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C19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196D"/>
    <w:pPr>
      <w:spacing w:before="160"/>
      <w:jc w:val="center"/>
    </w:pPr>
    <w:rPr>
      <w:i/>
      <w:iCs/>
      <w:color w:val="404040" w:themeColor="text1" w:themeTint="BF"/>
    </w:rPr>
  </w:style>
  <w:style w:type="character" w:customStyle="1" w:styleId="a8">
    <w:name w:val="引用文 (文字)"/>
    <w:basedOn w:val="a0"/>
    <w:link w:val="a7"/>
    <w:uiPriority w:val="29"/>
    <w:rsid w:val="009C196D"/>
    <w:rPr>
      <w:i/>
      <w:iCs/>
      <w:color w:val="404040" w:themeColor="text1" w:themeTint="BF"/>
    </w:rPr>
  </w:style>
  <w:style w:type="paragraph" w:styleId="a9">
    <w:name w:val="List Paragraph"/>
    <w:basedOn w:val="a"/>
    <w:uiPriority w:val="34"/>
    <w:qFormat/>
    <w:rsid w:val="009C196D"/>
    <w:pPr>
      <w:ind w:left="720"/>
      <w:contextualSpacing/>
    </w:pPr>
  </w:style>
  <w:style w:type="character" w:styleId="21">
    <w:name w:val="Intense Emphasis"/>
    <w:basedOn w:val="a0"/>
    <w:uiPriority w:val="21"/>
    <w:qFormat/>
    <w:rsid w:val="009C196D"/>
    <w:rPr>
      <w:i/>
      <w:iCs/>
      <w:color w:val="0F4761" w:themeColor="accent1" w:themeShade="BF"/>
    </w:rPr>
  </w:style>
  <w:style w:type="paragraph" w:styleId="22">
    <w:name w:val="Intense Quote"/>
    <w:basedOn w:val="a"/>
    <w:next w:val="a"/>
    <w:link w:val="23"/>
    <w:uiPriority w:val="30"/>
    <w:qFormat/>
    <w:rsid w:val="009C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C196D"/>
    <w:rPr>
      <w:i/>
      <w:iCs/>
      <w:color w:val="0F4761" w:themeColor="accent1" w:themeShade="BF"/>
    </w:rPr>
  </w:style>
  <w:style w:type="character" w:styleId="24">
    <w:name w:val="Intense Reference"/>
    <w:basedOn w:val="a0"/>
    <w:uiPriority w:val="32"/>
    <w:qFormat/>
    <w:rsid w:val="009C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6670">
      <w:bodyDiv w:val="1"/>
      <w:marLeft w:val="0"/>
      <w:marRight w:val="0"/>
      <w:marTop w:val="0"/>
      <w:marBottom w:val="0"/>
      <w:divBdr>
        <w:top w:val="none" w:sz="0" w:space="0" w:color="auto"/>
        <w:left w:val="none" w:sz="0" w:space="0" w:color="auto"/>
        <w:bottom w:val="none" w:sz="0" w:space="0" w:color="auto"/>
        <w:right w:val="none" w:sz="0" w:space="0" w:color="auto"/>
      </w:divBdr>
    </w:div>
    <w:div w:id="1105035109">
      <w:bodyDiv w:val="1"/>
      <w:marLeft w:val="0"/>
      <w:marRight w:val="0"/>
      <w:marTop w:val="0"/>
      <w:marBottom w:val="0"/>
      <w:divBdr>
        <w:top w:val="none" w:sz="0" w:space="0" w:color="auto"/>
        <w:left w:val="none" w:sz="0" w:space="0" w:color="auto"/>
        <w:bottom w:val="none" w:sz="0" w:space="0" w:color="auto"/>
        <w:right w:val="none" w:sz="0" w:space="0" w:color="auto"/>
      </w:divBdr>
    </w:div>
    <w:div w:id="1137526124">
      <w:bodyDiv w:val="1"/>
      <w:marLeft w:val="0"/>
      <w:marRight w:val="0"/>
      <w:marTop w:val="0"/>
      <w:marBottom w:val="0"/>
      <w:divBdr>
        <w:top w:val="none" w:sz="0" w:space="0" w:color="auto"/>
        <w:left w:val="none" w:sz="0" w:space="0" w:color="auto"/>
        <w:bottom w:val="none" w:sz="0" w:space="0" w:color="auto"/>
        <w:right w:val="none" w:sz="0" w:space="0" w:color="auto"/>
      </w:divBdr>
    </w:div>
    <w:div w:id="1183469104">
      <w:bodyDiv w:val="1"/>
      <w:marLeft w:val="0"/>
      <w:marRight w:val="0"/>
      <w:marTop w:val="0"/>
      <w:marBottom w:val="0"/>
      <w:divBdr>
        <w:top w:val="none" w:sz="0" w:space="0" w:color="auto"/>
        <w:left w:val="none" w:sz="0" w:space="0" w:color="auto"/>
        <w:bottom w:val="none" w:sz="0" w:space="0" w:color="auto"/>
        <w:right w:val="none" w:sz="0" w:space="0" w:color="auto"/>
      </w:divBdr>
    </w:div>
    <w:div w:id="1620650150">
      <w:bodyDiv w:val="1"/>
      <w:marLeft w:val="0"/>
      <w:marRight w:val="0"/>
      <w:marTop w:val="0"/>
      <w:marBottom w:val="0"/>
      <w:divBdr>
        <w:top w:val="none" w:sz="0" w:space="0" w:color="auto"/>
        <w:left w:val="none" w:sz="0" w:space="0" w:color="auto"/>
        <w:bottom w:val="none" w:sz="0" w:space="0" w:color="auto"/>
        <w:right w:val="none" w:sz="0" w:space="0" w:color="auto"/>
      </w:divBdr>
    </w:div>
    <w:div w:id="18995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4</cp:revision>
  <dcterms:created xsi:type="dcterms:W3CDTF">2025-04-12T22:35:00Z</dcterms:created>
  <dcterms:modified xsi:type="dcterms:W3CDTF">2025-04-12T22:40:00Z</dcterms:modified>
</cp:coreProperties>
</file>