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5A24" w14:textId="77777777" w:rsidR="00224889" w:rsidRDefault="00000000">
      <w:pPr>
        <w:spacing w:after="12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092B3F41" w14:textId="39ED1D0A" w:rsidR="00224889" w:rsidRPr="006B29CD" w:rsidRDefault="00000000" w:rsidP="006B29CD">
      <w:pPr>
        <w:spacing w:after="28"/>
        <w:ind w:left="840" w:right="713" w:firstLine="840"/>
        <w:jc w:val="right"/>
        <w:rPr>
          <w:rFonts w:ascii="Times New Roman" w:eastAsiaTheme="minorEastAsia" w:hAnsi="Times New Roman" w:cs="Times New Roman"/>
        </w:rPr>
      </w:pPr>
      <w:r w:rsidRPr="006B29CD">
        <w:rPr>
          <w:rFonts w:ascii="Times New Roman" w:eastAsia="Times New Roman" w:hAnsi="Times New Roman" w:cs="Times New Roman"/>
          <w:sz w:val="21"/>
          <w:u w:val="single" w:color="000000"/>
        </w:rPr>
        <w:t>DATE</w:t>
      </w:r>
      <w:r w:rsidRPr="006B29CD">
        <w:rPr>
          <w:rFonts w:ascii="ＭＳ ゴシック" w:eastAsia="ＭＳ ゴシック" w:hAnsi="ＭＳ ゴシック" w:cs="ＭＳ ゴシック" w:hint="eastAsia"/>
          <w:sz w:val="21"/>
          <w:u w:val="single" w:color="000000"/>
        </w:rPr>
        <w:t>：</w:t>
      </w:r>
      <w:r w:rsidR="006B29CD" w:rsidRPr="006B29CD">
        <w:rPr>
          <w:rFonts w:ascii="Times New Roman" w:eastAsia="ＭＳ ゴシック" w:hAnsi="Times New Roman" w:cs="Times New Roman"/>
          <w:sz w:val="21"/>
          <w:u w:val="single" w:color="000000"/>
        </w:rPr>
        <w:t>2025/12/1</w:t>
      </w:r>
    </w:p>
    <w:p w14:paraId="5B2659C8" w14:textId="77777777" w:rsidR="00224889" w:rsidRDefault="00000000">
      <w:pPr>
        <w:spacing w:after="0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tbl>
      <w:tblPr>
        <w:tblStyle w:val="TableGrid"/>
        <w:tblW w:w="9583" w:type="dxa"/>
        <w:tblInd w:w="0" w:type="dxa"/>
        <w:tblCellMar>
          <w:top w:w="48" w:type="dxa"/>
          <w:left w:w="14" w:type="dxa"/>
          <w:right w:w="50" w:type="dxa"/>
        </w:tblCellMar>
        <w:tblLook w:val="04A0" w:firstRow="1" w:lastRow="0" w:firstColumn="1" w:lastColumn="0" w:noHBand="0" w:noVBand="1"/>
      </w:tblPr>
      <w:tblGrid>
        <w:gridCol w:w="1135"/>
        <w:gridCol w:w="3828"/>
        <w:gridCol w:w="425"/>
        <w:gridCol w:w="991"/>
        <w:gridCol w:w="283"/>
        <w:gridCol w:w="1135"/>
        <w:gridCol w:w="1786"/>
      </w:tblGrid>
      <w:tr w:rsidR="00224889" w14:paraId="1975EC57" w14:textId="77777777" w:rsidTr="006B29CD">
        <w:trPr>
          <w:trHeight w:val="574"/>
        </w:trPr>
        <w:tc>
          <w:tcPr>
            <w:tcW w:w="4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F3E32" w14:textId="601A5D8F" w:rsidR="00224889" w:rsidRPr="006B29CD" w:rsidRDefault="00000000">
            <w:pPr>
              <w:spacing w:after="0"/>
              <w:rPr>
                <w:rFonts w:eastAsiaTheme="minor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Department of </w:t>
            </w:r>
            <w:r w:rsidR="006B29CD">
              <w:rPr>
                <w:rFonts w:ascii="Times New Roman" w:eastAsiaTheme="minorEastAsia" w:hAnsi="Times New Roman" w:cs="Times New Roman" w:hint="eastAsia"/>
                <w:sz w:val="21"/>
              </w:rPr>
              <w:t>Computer Science and Engineering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1FDA0" w14:textId="77777777" w:rsidR="00224889" w:rsidRDefault="00000000">
            <w:pPr>
              <w:spacing w:after="0"/>
              <w:ind w:left="86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ID </w:t>
            </w: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A775" w14:textId="0CAC8F0D" w:rsidR="00224889" w:rsidRDefault="006B29CD">
            <w:pPr>
              <w:spacing w:after="0"/>
              <w:ind w:left="91"/>
              <w:jc w:val="center"/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2233</w:t>
            </w:r>
            <w:r w:rsidR="00C678B9">
              <w:rPr>
                <w:rFonts w:ascii="Times New Roman" w:eastAsiaTheme="minorEastAsia" w:hAnsi="Times New Roman" w:cs="Times New Roman" w:hint="eastAsia"/>
                <w:sz w:val="21"/>
              </w:rPr>
              <w:t>37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283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4942685" w14:textId="77777777" w:rsidR="00224889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1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68F43" w14:textId="174FB29F" w:rsidR="00224889" w:rsidRDefault="00000000" w:rsidP="006B29CD">
            <w:pPr>
              <w:spacing w:after="0"/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Supervisor</w:t>
            </w:r>
          </w:p>
        </w:tc>
        <w:tc>
          <w:tcPr>
            <w:tcW w:w="17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2DA1A" w14:textId="67843E0C" w:rsidR="00224889" w:rsidRPr="006B29CD" w:rsidRDefault="006B29CD" w:rsidP="006B29CD">
            <w:pPr>
              <w:spacing w:after="0"/>
              <w:jc w:val="center"/>
              <w:rPr>
                <w:rFonts w:eastAsiaTheme="minorEastAsia"/>
              </w:rPr>
            </w:pPr>
            <w:r>
              <w:rPr>
                <w:rFonts w:ascii="Times New Roman" w:eastAsiaTheme="minorEastAsia" w:hAnsi="Times New Roman" w:cs="Times New Roman" w:hint="eastAsia"/>
                <w:sz w:val="21"/>
              </w:rPr>
              <w:t>Yasuyuki Sugaya</w:t>
            </w:r>
          </w:p>
        </w:tc>
      </w:tr>
      <w:tr w:rsidR="00224889" w14:paraId="248611D6" w14:textId="77777777">
        <w:trPr>
          <w:trHeight w:val="564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897BA" w14:textId="77777777" w:rsidR="00224889" w:rsidRDefault="00000000">
            <w:pPr>
              <w:spacing w:after="0"/>
              <w:ind w:left="36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Name </w:t>
            </w:r>
          </w:p>
        </w:tc>
        <w:tc>
          <w:tcPr>
            <w:tcW w:w="52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19767" w14:textId="62D5383E" w:rsidR="00224889" w:rsidRPr="006B29CD" w:rsidRDefault="00000000">
            <w:pPr>
              <w:spacing w:after="0"/>
              <w:rPr>
                <w:rFonts w:eastAsiaTheme="minorEastAsia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C678B9">
              <w:rPr>
                <w:rFonts w:ascii="Times New Roman" w:eastAsiaTheme="minorEastAsia" w:hAnsi="Times New Roman" w:cs="Times New Roman" w:hint="eastAsia"/>
                <w:sz w:val="21"/>
              </w:rPr>
              <w:t>Kota Tagawa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7A4CA4" w14:textId="77777777" w:rsidR="00224889" w:rsidRDefault="0022488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2417" w14:textId="77777777" w:rsidR="00224889" w:rsidRDefault="00224889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47193" w14:textId="77777777" w:rsidR="00224889" w:rsidRDefault="00224889"/>
        </w:tc>
      </w:tr>
    </w:tbl>
    <w:p w14:paraId="76CE9B5B" w14:textId="2AADB60E" w:rsidR="00224889" w:rsidRPr="006B29CD" w:rsidRDefault="00000000" w:rsidP="006B29CD">
      <w:pPr>
        <w:spacing w:after="0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14:paraId="6F2AF6E7" w14:textId="77777777" w:rsidR="00224889" w:rsidRDefault="00000000">
      <w:pPr>
        <w:spacing w:after="0"/>
        <w:ind w:right="2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Abstract </w:t>
      </w:r>
    </w:p>
    <w:tbl>
      <w:tblPr>
        <w:tblStyle w:val="TableGrid"/>
        <w:tblW w:w="9583" w:type="dxa"/>
        <w:tblInd w:w="0" w:type="dxa"/>
        <w:tblCellMar>
          <w:top w:w="4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1457"/>
        <w:gridCol w:w="8126"/>
      </w:tblGrid>
      <w:tr w:rsidR="00224889" w14:paraId="1B46053F" w14:textId="77777777">
        <w:trPr>
          <w:trHeight w:val="857"/>
        </w:trPr>
        <w:tc>
          <w:tcPr>
            <w:tcW w:w="1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EFE11" w14:textId="77777777" w:rsidR="00224889" w:rsidRDefault="00000000">
            <w:pPr>
              <w:spacing w:after="0"/>
              <w:ind w:left="99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Title </w:t>
            </w:r>
          </w:p>
        </w:tc>
        <w:tc>
          <w:tcPr>
            <w:tcW w:w="8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5BFA6" w14:textId="28D72104" w:rsidR="00224889" w:rsidRDefault="00A957ED" w:rsidP="0037186F">
            <w:pPr>
              <w:spacing w:after="0"/>
            </w:pPr>
            <w:r w:rsidRPr="00A957ED">
              <w:rPr>
                <w:rFonts w:ascii="Times New Roman" w:eastAsia="Times New Roman" w:hAnsi="Times New Roman" w:cs="Times New Roman"/>
                <w:sz w:val="21"/>
              </w:rPr>
              <w:t>Self-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>l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>ocalization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 xml:space="preserve"> of indoor scenes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>u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 xml:space="preserve">sing a 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>s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>impl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 xml:space="preserve">y </w:t>
            </w:r>
            <w:r w:rsidR="00063E76">
              <w:rPr>
                <w:rFonts w:ascii="Times New Roman" w:eastAsiaTheme="minorEastAsia" w:hAnsi="Times New Roman" w:cs="Times New Roman" w:hint="eastAsia"/>
                <w:sz w:val="21"/>
              </w:rPr>
              <w:t xml:space="preserve">3-D model with 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>w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>ireframe</w:t>
            </w:r>
            <w:r w:rsidR="001E63D2">
              <w:rPr>
                <w:rFonts w:ascii="Times New Roman" w:eastAsiaTheme="minorEastAsia" w:hAnsi="Times New Roman" w:cs="Times New Roman" w:hint="eastAsia"/>
                <w:sz w:val="21"/>
              </w:rPr>
              <w:t xml:space="preserve"> 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>and</w:t>
            </w:r>
            <w:r w:rsidR="00063E76">
              <w:rPr>
                <w:rFonts w:ascii="Times New Roman" w:eastAsiaTheme="minorEastAsia" w:hAnsi="Times New Roman" w:cs="Times New Roman" w:hint="eastAsia"/>
                <w:sz w:val="21"/>
              </w:rPr>
              <w:t xml:space="preserve"> o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 xml:space="preserve">mnidirectional </w:t>
            </w:r>
            <w:r w:rsidR="00063E76">
              <w:rPr>
                <w:rFonts w:ascii="Times New Roman" w:eastAsiaTheme="minorEastAsia" w:hAnsi="Times New Roman" w:cs="Times New Roman" w:hint="eastAsia"/>
                <w:sz w:val="21"/>
              </w:rPr>
              <w:t>i</w:t>
            </w:r>
            <w:r w:rsidRPr="00A957ED">
              <w:rPr>
                <w:rFonts w:ascii="Times New Roman" w:eastAsia="Times New Roman" w:hAnsi="Times New Roman" w:cs="Times New Roman"/>
                <w:sz w:val="21"/>
              </w:rPr>
              <w:t>mage</w:t>
            </w:r>
            <w:r w:rsidR="00063E76">
              <w:rPr>
                <w:rFonts w:ascii="Times New Roman" w:eastAsiaTheme="minorEastAsia" w:hAnsi="Times New Roman" w:cs="Times New Roman" w:hint="eastAsia"/>
                <w:sz w:val="21"/>
              </w:rPr>
              <w:t xml:space="preserve"> textures</w:t>
            </w:r>
          </w:p>
        </w:tc>
      </w:tr>
    </w:tbl>
    <w:tbl>
      <w:tblPr>
        <w:tblStyle w:val="TableGrid"/>
        <w:tblpPr w:vertAnchor="text" w:horzAnchor="margin" w:tblpY="391"/>
        <w:tblOverlap w:val="never"/>
        <w:tblW w:w="9583" w:type="dxa"/>
        <w:tblInd w:w="0" w:type="dxa"/>
        <w:tblCellMar>
          <w:top w:w="48" w:type="dxa"/>
          <w:left w:w="14" w:type="dxa"/>
          <w:right w:w="115" w:type="dxa"/>
        </w:tblCellMar>
        <w:tblLook w:val="04A0" w:firstRow="1" w:lastRow="0" w:firstColumn="1" w:lastColumn="0" w:noHBand="0" w:noVBand="1"/>
      </w:tblPr>
      <w:tblGrid>
        <w:gridCol w:w="9583"/>
      </w:tblGrid>
      <w:tr w:rsidR="006B29CD" w:rsidRPr="006B29CD" w14:paraId="16238362" w14:textId="77777777" w:rsidTr="006B29CD">
        <w:trPr>
          <w:trHeight w:val="9582"/>
        </w:trPr>
        <w:tc>
          <w:tcPr>
            <w:tcW w:w="9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6D2F8" w14:textId="36AEBC6E" w:rsidR="00FD1353" w:rsidRDefault="006B29CD" w:rsidP="00EC0B23">
            <w:pPr>
              <w:spacing w:after="0"/>
              <w:rPr>
                <w:rFonts w:ascii="Times New Roman" w:eastAsiaTheme="minorEastAsia" w:hAnsi="Times New Roman" w:cs="Times New Roman"/>
                <w:sz w:val="24"/>
              </w:rPr>
            </w:pPr>
            <w:r w:rsidRPr="00455E09"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r w:rsidR="00FD1353">
              <w:rPr>
                <w:rFonts w:ascii="Times New Roman" w:eastAsiaTheme="minorEastAsia" w:hAnsi="Times New Roman" w:cs="Times New Roman" w:hint="eastAsia"/>
                <w:sz w:val="21"/>
              </w:rPr>
              <w:t xml:space="preserve"> 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>Recently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 xml:space="preserve">, as digital twin </w:t>
            </w:r>
            <w:r w:rsidR="00AC6C49" w:rsidRPr="00AC6C49">
              <w:rPr>
                <w:rFonts w:ascii="Times New Roman" w:eastAsiaTheme="minorEastAsia" w:hAnsi="Times New Roman" w:cs="Times New Roman" w:hint="eastAsia"/>
                <w:sz w:val="24"/>
              </w:rPr>
              <w:t>technolog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>ies</w:t>
            </w:r>
            <w:r w:rsidR="00AC6C49" w:rsidRPr="00AC6C49">
              <w:rPr>
                <w:rFonts w:ascii="Times New Roman" w:eastAsiaTheme="minorEastAsia" w:hAnsi="Times New Roman" w:cs="Times New Roman" w:hint="eastAsia"/>
                <w:sz w:val="24"/>
              </w:rPr>
              <w:t xml:space="preserve"> become widespread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 xml:space="preserve">, expectations for localization and navigation technologies in indoor spaces are rising. </w:t>
            </w:r>
            <w:r w:rsidR="00AC6C49" w:rsidRPr="00AC6C49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>However, the high introduction cost of dedicated equipment such as 3</w:t>
            </w:r>
            <w:r w:rsidR="00AC6C49" w:rsidRPr="00AC6C49">
              <w:rPr>
                <w:rFonts w:ascii="Times New Roman" w:eastAsiaTheme="minorEastAsia" w:hAnsi="Times New Roman" w:cs="Times New Roman" w:hint="eastAsia"/>
                <w:sz w:val="24"/>
              </w:rPr>
              <w:t>-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 xml:space="preserve">D measurement devices and beacons, and the instability of Visual SLAM in indoor environments with </w:t>
            </w:r>
            <w:r w:rsidR="00EC0B23" w:rsidRPr="00AC6C49">
              <w:rPr>
                <w:rFonts w:ascii="Times New Roman" w:eastAsiaTheme="minorEastAsia" w:hAnsi="Times New Roman" w:cs="Times New Roman" w:hint="eastAsia"/>
                <w:sz w:val="24"/>
              </w:rPr>
              <w:t>feature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>less walls, are impeding widespread adoption.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 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>Especially in navigation applications, operation stability in featureless environments and cost</w:t>
            </w:r>
            <w:r w:rsidR="00EC0B23" w:rsidRPr="00AC6C49">
              <w:rPr>
                <w:sz w:val="24"/>
              </w:rPr>
              <w:t xml:space="preserve"> </w:t>
            </w:r>
            <w:r w:rsidR="00EC0B23" w:rsidRPr="00AC6C49">
              <w:rPr>
                <w:rFonts w:ascii="Times New Roman" w:hAnsi="Times New Roman" w:cs="Times New Roman"/>
                <w:sz w:val="24"/>
              </w:rPr>
              <w:t xml:space="preserve">reduction are more important than geometrically rigorous shape reconstruction.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</w:p>
          <w:p w14:paraId="70235291" w14:textId="5E68AFA6" w:rsidR="006B29CD" w:rsidRPr="00455E09" w:rsidRDefault="00EC0B23" w:rsidP="001E63D2">
            <w:pPr>
              <w:spacing w:after="0"/>
              <w:ind w:firstLineChars="100" w:firstLine="240"/>
              <w:rPr>
                <w:rFonts w:ascii="Times New Roman" w:hAnsi="Times New Roman" w:cs="Times New Roman"/>
              </w:rPr>
            </w:pPr>
            <w:r w:rsidRPr="00AC6C49">
              <w:rPr>
                <w:rFonts w:ascii="Times New Roman" w:hAnsi="Times New Roman" w:cs="Times New Roman"/>
                <w:sz w:val="24"/>
              </w:rPr>
              <w:t xml:space="preserve">Therefore, in this study, we propose a practical self-localization method that uses only existing building information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such as </w:t>
            </w:r>
            <w:r w:rsidRPr="00AC6C49">
              <w:rPr>
                <w:rFonts w:ascii="Times New Roman" w:hAnsi="Times New Roman" w:cs="Times New Roman"/>
                <w:sz w:val="24"/>
              </w:rPr>
              <w:t>2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>-</w:t>
            </w:r>
            <w:r w:rsidRPr="00AC6C49">
              <w:rPr>
                <w:rFonts w:ascii="Times New Roman" w:hAnsi="Times New Roman" w:cs="Times New Roman"/>
                <w:sz w:val="24"/>
              </w:rPr>
              <w:t>D maps and omnidirectional images.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 </w:t>
            </w:r>
            <w:r w:rsidR="00FD1353">
              <w:rPr>
                <w:rFonts w:ascii="Times New Roman" w:eastAsiaTheme="minorEastAsia" w:hAnsi="Times New Roman" w:cs="Times New Roman"/>
                <w:sz w:val="24"/>
              </w:rPr>
              <w:t>W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e construct a </w:t>
            </w:r>
            <w:r w:rsidRPr="00AC6C49">
              <w:rPr>
                <w:rFonts w:ascii="Times New Roman" w:hAnsi="Times New Roman" w:cs="Times New Roman"/>
                <w:sz w:val="24"/>
              </w:rPr>
              <w:t>3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>-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D model of the indoor environment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as </w:t>
            </w:r>
            <w:r w:rsidRPr="00AC6C49">
              <w:rPr>
                <w:rFonts w:ascii="Times New Roman" w:hAnsi="Times New Roman" w:cs="Times New Roman"/>
                <w:sz w:val="24"/>
              </w:rPr>
              <w:t>a wireframe model that simply represents the environment, and it is generated by assigning images captured with an omnidirectional camera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as te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xtures.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In the </w:t>
            </w:r>
            <w:r w:rsidR="00FD1353">
              <w:rPr>
                <w:rFonts w:ascii="Times New Roman" w:eastAsiaTheme="minorEastAsia" w:hAnsi="Times New Roman" w:cs="Times New Roman"/>
                <w:sz w:val="24"/>
              </w:rPr>
              <w:t>making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of the model, we propose a method in which the user specifies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small number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of the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feature </w:t>
            </w:r>
            <w:r w:rsidRPr="00AC6C49">
              <w:rPr>
                <w:rFonts w:ascii="Times New Roman" w:hAnsi="Times New Roman" w:cs="Times New Roman"/>
                <w:sz w:val="24"/>
              </w:rPr>
              <w:t>points that become vertices of the wireframe on the 2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>-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D map.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The remaining vertex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>alignment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, mesh generation, and texture assignment are performed automatically. </w:t>
            </w:r>
            <w:r w:rsidR="00FD1353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Specifically, the wireframe vertices are determined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>by t</w:t>
            </w:r>
            <w:r w:rsidRPr="00AC6C49">
              <w:rPr>
                <w:rFonts w:ascii="Times New Roman" w:hAnsi="Times New Roman" w:cs="Times New Roman"/>
                <w:sz w:val="24"/>
              </w:rPr>
              <w:t>he camera positions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>,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and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the mesh is divided accordingly, and images are generated with the camera’s optical axis facing each mesh centroid, then assigned as textures.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Furthermore,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if the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angle between the mesh normal and the camera's optical axis is large,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we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apply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texture </w:t>
            </w:r>
            <w:r w:rsidRPr="00AC6C49">
              <w:rPr>
                <w:rFonts w:ascii="Times New Roman" w:hAnsi="Times New Roman" w:cs="Times New Roman"/>
                <w:sz w:val="24"/>
              </w:rPr>
              <w:t>blend processing to images from multiple viewpoints improve</w:t>
            </w:r>
            <w:r w:rsidRPr="00AC6C49">
              <w:rPr>
                <w:rFonts w:ascii="Times New Roman" w:eastAsiaTheme="minorEastAsia" w:hAnsi="Times New Roman" w:cs="Times New Roman" w:hint="eastAsia"/>
                <w:sz w:val="24"/>
              </w:rPr>
              <w:t>s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 visual quality.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 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To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correspond 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with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the generated model with the input images, we use SuperPoint and SuperGlue,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which are </w:t>
            </w:r>
            <w:r w:rsidRPr="00AC6C49">
              <w:rPr>
                <w:rFonts w:ascii="Times New Roman" w:hAnsi="Times New Roman" w:cs="Times New Roman"/>
                <w:sz w:val="24"/>
              </w:rPr>
              <w:t>deep learning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>-</w:t>
            </w:r>
            <w:r w:rsidRPr="00AC6C49">
              <w:rPr>
                <w:rFonts w:ascii="Times New Roman" w:hAnsi="Times New Roman" w:cs="Times New Roman"/>
                <w:sz w:val="24"/>
              </w:rPr>
              <w:t>based methods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>,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 for feature detection and matching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>.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 </w:t>
            </w:r>
            <w:r w:rsidR="008A133B">
              <w:rPr>
                <w:rFonts w:ascii="Times New Roman" w:eastAsiaTheme="minorEastAsia" w:hAnsi="Times New Roman" w:cs="Times New Roman" w:hint="eastAsia"/>
                <w:sz w:val="24"/>
              </w:rPr>
              <w:t xml:space="preserve">We 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compared this method with the method of SIFT and AKAZE and confirmed that our proposed </w:t>
            </w:r>
            <w:r w:rsidR="001E63D2">
              <w:rPr>
                <w:rFonts w:ascii="Times New Roman" w:eastAsiaTheme="minorEastAsia" w:hAnsi="Times New Roman" w:cs="Times New Roman"/>
                <w:sz w:val="24"/>
              </w:rPr>
              <w:t>approach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is significantly robust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to </w:t>
            </w:r>
            <w:r w:rsidR="001E63D2">
              <w:rPr>
                <w:rFonts w:ascii="Times New Roman" w:hAnsi="Times New Roman" w:cs="Times New Roman"/>
                <w:sz w:val="24"/>
              </w:rPr>
              <w:t>featureless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scenes </w:t>
            </w:r>
            <w:r w:rsidRPr="00AC6C49">
              <w:rPr>
                <w:rFonts w:ascii="Times New Roman" w:hAnsi="Times New Roman" w:cs="Times New Roman"/>
                <w:sz w:val="24"/>
              </w:rPr>
              <w:t>and large viewpoint changes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and </w:t>
            </w:r>
            <w:r w:rsidRPr="00AC6C49">
              <w:rPr>
                <w:rFonts w:ascii="Times New Roman" w:hAnsi="Times New Roman" w:cs="Times New Roman"/>
                <w:sz w:val="24"/>
              </w:rPr>
              <w:t>achiev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ed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higher matching success rate. 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In addition, self-localization using the PnPL method proposed in our laboratory achieved valid estimation in approximately 95% of successfully matched frames. We also integrated this method into an indoor navigation system and conducted a demonstration experiment. 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 xml:space="preserve">By combining it with a mobile device’s VIO (Visual-Inertial Odometry), we achieved real-time performance and stable estimation. 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 xml:space="preserve"> </w:t>
            </w:r>
            <w:r w:rsidRPr="00AC6C49">
              <w:rPr>
                <w:rFonts w:ascii="Times New Roman" w:hAnsi="Times New Roman" w:cs="Times New Roman"/>
                <w:sz w:val="24"/>
              </w:rPr>
              <w:t>As a result, smooth and high-</w:t>
            </w:r>
            <w:r w:rsidR="001E63D2">
              <w:rPr>
                <w:rFonts w:ascii="Times New Roman" w:eastAsiaTheme="minorEastAsia" w:hAnsi="Times New Roman" w:cs="Times New Roman" w:hint="eastAsia"/>
                <w:sz w:val="24"/>
              </w:rPr>
              <w:t>accurate n</w:t>
            </w:r>
            <w:r w:rsidRPr="00AC6C49">
              <w:rPr>
                <w:rFonts w:ascii="Times New Roman" w:hAnsi="Times New Roman" w:cs="Times New Roman"/>
                <w:sz w:val="24"/>
              </w:rPr>
              <w:t>avigation was demonstrated even in environments with few detectable feature points, with VIO ensuring motion continuity while the proposed method corrects accumulated errors.</w:t>
            </w:r>
          </w:p>
        </w:tc>
      </w:tr>
    </w:tbl>
    <w:p w14:paraId="1764BD1B" w14:textId="328F26C1" w:rsidR="00224889" w:rsidRPr="00BC7946" w:rsidRDefault="00000000" w:rsidP="00BC7946">
      <w:pPr>
        <w:spacing w:after="25"/>
        <w:rPr>
          <w:rFonts w:eastAsiaTheme="minorEastAsia"/>
        </w:rPr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sectPr w:rsidR="00224889" w:rsidRPr="00BC7946">
      <w:pgSz w:w="11906" w:h="16838"/>
      <w:pgMar w:top="1440" w:right="1120" w:bottom="144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31E60" w14:textId="77777777" w:rsidR="00B92AEE" w:rsidRDefault="00B92AEE" w:rsidP="00593B2D">
      <w:pPr>
        <w:spacing w:after="0" w:line="240" w:lineRule="auto"/>
      </w:pPr>
      <w:r>
        <w:separator/>
      </w:r>
    </w:p>
  </w:endnote>
  <w:endnote w:type="continuationSeparator" w:id="0">
    <w:p w14:paraId="029BE6F5" w14:textId="77777777" w:rsidR="00B92AEE" w:rsidRDefault="00B92AEE" w:rsidP="00593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56BA8" w14:textId="77777777" w:rsidR="00B92AEE" w:rsidRDefault="00B92AEE" w:rsidP="00593B2D">
      <w:pPr>
        <w:spacing w:after="0" w:line="240" w:lineRule="auto"/>
      </w:pPr>
      <w:r>
        <w:separator/>
      </w:r>
    </w:p>
  </w:footnote>
  <w:footnote w:type="continuationSeparator" w:id="0">
    <w:p w14:paraId="6D89F994" w14:textId="77777777" w:rsidR="00B92AEE" w:rsidRDefault="00B92AEE" w:rsidP="00593B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84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889"/>
    <w:rsid w:val="00012C29"/>
    <w:rsid w:val="00063E76"/>
    <w:rsid w:val="001363E1"/>
    <w:rsid w:val="001E63D2"/>
    <w:rsid w:val="00213E89"/>
    <w:rsid w:val="00224889"/>
    <w:rsid w:val="00255BB1"/>
    <w:rsid w:val="002D6372"/>
    <w:rsid w:val="0037186F"/>
    <w:rsid w:val="00455E09"/>
    <w:rsid w:val="00562760"/>
    <w:rsid w:val="00593B2D"/>
    <w:rsid w:val="006B29CD"/>
    <w:rsid w:val="006F6E22"/>
    <w:rsid w:val="0074551F"/>
    <w:rsid w:val="00753E49"/>
    <w:rsid w:val="00836E63"/>
    <w:rsid w:val="008A133B"/>
    <w:rsid w:val="008E3AD1"/>
    <w:rsid w:val="00963A92"/>
    <w:rsid w:val="009A6AC3"/>
    <w:rsid w:val="00A519CB"/>
    <w:rsid w:val="00A75797"/>
    <w:rsid w:val="00A957ED"/>
    <w:rsid w:val="00AB1BCA"/>
    <w:rsid w:val="00AC6C49"/>
    <w:rsid w:val="00AE6F2B"/>
    <w:rsid w:val="00B92AEE"/>
    <w:rsid w:val="00BC7946"/>
    <w:rsid w:val="00BF4011"/>
    <w:rsid w:val="00C678B9"/>
    <w:rsid w:val="00C93BF9"/>
    <w:rsid w:val="00C945D2"/>
    <w:rsid w:val="00CA04A4"/>
    <w:rsid w:val="00E91CEB"/>
    <w:rsid w:val="00EB686B"/>
    <w:rsid w:val="00EC0B23"/>
    <w:rsid w:val="00FD1353"/>
    <w:rsid w:val="00FE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1BBC16"/>
  <w15:docId w15:val="{4B250D32-AA8F-4F7D-A211-5E15E082F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Web">
    <w:name w:val="Normal (Web)"/>
    <w:basedOn w:val="a"/>
    <w:uiPriority w:val="99"/>
    <w:semiHidden/>
    <w:unhideWhenUsed/>
    <w:rsid w:val="006B29CD"/>
    <w:rPr>
      <w:rFonts w:ascii="Times New Roman" w:hAnsi="Times New Roman" w:cs="Times New Roman"/>
      <w:sz w:val="24"/>
    </w:rPr>
  </w:style>
  <w:style w:type="paragraph" w:styleId="a3">
    <w:name w:val="header"/>
    <w:basedOn w:val="a"/>
    <w:link w:val="a4"/>
    <w:uiPriority w:val="99"/>
    <w:unhideWhenUsed/>
    <w:rsid w:val="00593B2D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593B2D"/>
    <w:rPr>
      <w:rFonts w:ascii="Calibri" w:eastAsia="Calibri" w:hAnsi="Calibri" w:cs="Calibri"/>
      <w:color w:val="000000"/>
      <w:sz w:val="22"/>
    </w:rPr>
  </w:style>
  <w:style w:type="paragraph" w:styleId="a5">
    <w:name w:val="footer"/>
    <w:basedOn w:val="a"/>
    <w:link w:val="a6"/>
    <w:uiPriority w:val="99"/>
    <w:unhideWhenUsed/>
    <w:rsid w:val="00593B2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593B2D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1386</Words>
  <Characters>1471</Characters>
  <Application>Microsoft Office Word</Application>
  <DocSecurity>0</DocSecurity>
  <Lines>56</Lines>
  <Paragraphs>35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Microsoft Word - abstract</vt:lpstr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abstract</dc:title>
  <dc:subject/>
  <dc:creator>my003</dc:creator>
  <cp:keywords/>
  <cp:lastModifiedBy>菅谷 保之</cp:lastModifiedBy>
  <cp:revision>9</cp:revision>
  <cp:lastPrinted>2026-02-02T07:24:00Z</cp:lastPrinted>
  <dcterms:created xsi:type="dcterms:W3CDTF">2026-02-02T07:24:00Z</dcterms:created>
  <dcterms:modified xsi:type="dcterms:W3CDTF">2026-02-09T01:45:00Z</dcterms:modified>
</cp:coreProperties>
</file>