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業務委託契約書（ドラフト）</w:t>
      </w:r>
    </w:p>
    <w:p>
      <w:r>
        <w:t>【業務委託契約書（ドラフト）】</w:t>
        <w:br/>
        <w:br/>
        <w:t>第1条（契約期間）</w:t>
        <w:br/>
        <w:t>本契約の有効期間は、2025年4月1日から2025年9月30日までとする。</w:t>
        <w:br/>
        <w:br/>
        <w:t>第2条（業務内容）</w:t>
        <w:br/>
        <w:t>甲は乙に対し、ウェブサイト制作業務を委託し、乙はこれを受託する。</w:t>
        <w:br/>
        <w:br/>
        <w:t>第3条（報酬）</w:t>
        <w:br/>
        <w:t>報酬総額は100万円とし、納品後30日以内に支払う。</w:t>
        <w:br/>
        <w:br/>
        <w:t>第4条（知的財産権）</w:t>
        <w:br/>
        <w:t>成果物の著作権は乙に帰属する。</w:t>
        <w:br/>
        <w:br/>
        <w:t>第5条（守秘義務）</w:t>
        <w:br/>
        <w:t>乙は、本契約に関して知り得た甲の秘密情報を第三者に漏らしてはならない。</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