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26" w:rsidRPr="00760B26" w:rsidRDefault="00760B26" w:rsidP="00760B26">
      <w:pPr>
        <w:spacing w:before="0" w:after="0"/>
        <w:jc w:val="both"/>
        <w:rPr>
          <w:rFonts w:eastAsia="Times New Roman" w:cs="Times New Roman"/>
          <w:b/>
          <w:i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r>
        <w:rPr>
          <w:rFonts w:eastAsia="Times New Roman" w:cs="Times New Roman"/>
          <w:b/>
          <w:i/>
          <w:szCs w:val="24"/>
          <w:lang w:eastAsia="pl-PL"/>
        </w:rPr>
        <w:t>eurobarometr</w:t>
      </w:r>
    </w:p>
    <w:p w:rsidR="00760B26" w:rsidRDefault="00760B26" w:rsidP="00760B26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  <w:t xml:space="preserve">Zbiór </w:t>
      </w:r>
      <w:r w:rsidRPr="00760B26">
        <w:rPr>
          <w:rFonts w:eastAsia="Times New Roman" w:cs="Times New Roman"/>
          <w:i/>
          <w:szCs w:val="24"/>
          <w:lang w:eastAsia="pl-PL"/>
        </w:rPr>
        <w:t>eurobarometr</w:t>
      </w:r>
      <w:r w:rsidRPr="00760B26">
        <w:rPr>
          <w:rFonts w:eastAsia="Times New Roman" w:cs="Times New Roman"/>
          <w:szCs w:val="24"/>
          <w:lang w:eastAsia="pl-PL"/>
        </w:rPr>
        <w:t xml:space="preserve"> pochodz</w:t>
      </w:r>
      <w:r>
        <w:rPr>
          <w:rFonts w:eastAsia="Times New Roman" w:cs="Times New Roman"/>
          <w:szCs w:val="24"/>
          <w:lang w:eastAsia="pl-PL"/>
        </w:rPr>
        <w:t>i z</w:t>
      </w:r>
      <w:r w:rsidRPr="00760B26">
        <w:rPr>
          <w:rFonts w:eastAsia="Times New Roman" w:cs="Times New Roman"/>
          <w:szCs w:val="24"/>
          <w:lang w:eastAsia="pl-PL"/>
        </w:rPr>
        <w:t xml:space="preserve"> </w:t>
      </w:r>
      <w:r>
        <w:rPr>
          <w:rFonts w:eastAsia="Times New Roman" w:cs="Times New Roman"/>
          <w:szCs w:val="24"/>
          <w:lang w:eastAsia="pl-PL"/>
        </w:rPr>
        <w:t>b</w:t>
      </w:r>
      <w:r w:rsidRPr="00760B26">
        <w:rPr>
          <w:rFonts w:eastAsia="Times New Roman" w:cs="Times New Roman"/>
          <w:szCs w:val="24"/>
          <w:lang w:eastAsia="pl-PL"/>
        </w:rPr>
        <w:t>adani</w:t>
      </w:r>
      <w:r>
        <w:rPr>
          <w:rFonts w:eastAsia="Times New Roman" w:cs="Times New Roman"/>
          <w:szCs w:val="24"/>
          <w:lang w:eastAsia="pl-PL"/>
        </w:rPr>
        <w:t>a</w:t>
      </w:r>
      <w:r w:rsidRPr="00760B26">
        <w:rPr>
          <w:rFonts w:eastAsia="Times New Roman" w:cs="Times New Roman"/>
          <w:szCs w:val="24"/>
          <w:lang w:eastAsia="pl-PL"/>
        </w:rPr>
        <w:t xml:space="preserve"> </w:t>
      </w:r>
      <w:r w:rsidRPr="00760B26">
        <w:rPr>
          <w:rFonts w:eastAsia="Times New Roman" w:cs="Times New Roman"/>
          <w:i/>
          <w:szCs w:val="24"/>
          <w:lang w:eastAsia="pl-PL"/>
        </w:rPr>
        <w:t>Europejczycy Wobec Kryzysu Gospodarczego</w:t>
      </w:r>
      <w:r w:rsidRPr="00760B26">
        <w:rPr>
          <w:rFonts w:eastAsia="Times New Roman" w:cs="Times New Roman"/>
          <w:szCs w:val="24"/>
          <w:lang w:eastAsia="pl-PL"/>
        </w:rPr>
        <w:t xml:space="preserve"> zostało przeprowadzone na próbie </w:t>
      </w:r>
      <w:r w:rsidRPr="00760B26">
        <w:rPr>
          <w:rFonts w:eastAsia="Times New Roman" w:cs="Times New Roman"/>
          <w:i/>
          <w:szCs w:val="24"/>
          <w:lang w:eastAsia="pl-PL"/>
        </w:rPr>
        <w:t>n</w:t>
      </w:r>
      <w:r w:rsidRPr="00760B26">
        <w:rPr>
          <w:rFonts w:eastAsia="Times New Roman" w:cs="Times New Roman"/>
          <w:szCs w:val="24"/>
          <w:lang w:eastAsia="pl-PL"/>
        </w:rPr>
        <w:t>=27 218 obywateli europejskich, którzy ukończyli 15 rok życia.</w:t>
      </w:r>
      <w:r>
        <w:rPr>
          <w:rFonts w:eastAsia="Times New Roman" w:cs="Times New Roman"/>
          <w:szCs w:val="24"/>
          <w:lang w:eastAsia="pl-PL"/>
        </w:rPr>
        <w:t xml:space="preserve"> Badanie to</w:t>
      </w:r>
      <w:r w:rsidRPr="00760B26">
        <w:rPr>
          <w:rFonts w:eastAsia="Times New Roman" w:cs="Times New Roman"/>
          <w:szCs w:val="24"/>
          <w:lang w:eastAsia="pl-PL"/>
        </w:rPr>
        <w:t xml:space="preserve"> dotycz</w:t>
      </w:r>
      <w:r>
        <w:rPr>
          <w:rFonts w:eastAsia="Times New Roman" w:cs="Times New Roman"/>
          <w:szCs w:val="24"/>
          <w:lang w:eastAsia="pl-PL"/>
        </w:rPr>
        <w:t>yło</w:t>
      </w:r>
      <w:r w:rsidRPr="00760B26">
        <w:rPr>
          <w:rFonts w:eastAsia="Times New Roman" w:cs="Times New Roman"/>
          <w:szCs w:val="24"/>
          <w:lang w:eastAsia="pl-PL"/>
        </w:rPr>
        <w:t xml:space="preserve"> obaw mieszkańców krajów europejskich związanych z ekonomicznym i finansowym kryzysem z lat 2007–2009. Zrealizowane zostało ono w styczniu i lutym 2009 r. </w:t>
      </w:r>
      <w:r>
        <w:rPr>
          <w:rFonts w:eastAsia="Times New Roman" w:cs="Times New Roman"/>
          <w:szCs w:val="24"/>
          <w:lang w:eastAsia="pl-PL"/>
        </w:rPr>
        <w:t xml:space="preserve">Więcej na temat badania znajdziemy w: </w:t>
      </w:r>
    </w:p>
    <w:p w:rsidR="00760B26" w:rsidRPr="00760B26" w:rsidRDefault="00760B26" w:rsidP="00760B26">
      <w:pPr>
        <w:spacing w:before="0" w:after="0"/>
        <w:rPr>
          <w:rFonts w:eastAsia="Times New Roman" w:cs="Times New Roman"/>
          <w:szCs w:val="24"/>
          <w:lang w:val="en-US" w:eastAsia="pl-PL"/>
        </w:rPr>
      </w:pPr>
      <w:r w:rsidRPr="00760B26">
        <w:rPr>
          <w:rFonts w:eastAsia="Times New Roman" w:cs="Times New Roman"/>
          <w:szCs w:val="24"/>
          <w:lang w:val="en-US" w:eastAsia="pl-PL"/>
        </w:rPr>
        <w:t xml:space="preserve">European </w:t>
      </w:r>
      <w:proofErr w:type="spellStart"/>
      <w:r w:rsidRPr="00760B26">
        <w:rPr>
          <w:rFonts w:eastAsia="Times New Roman" w:cs="Times New Roman"/>
          <w:szCs w:val="24"/>
          <w:lang w:val="en-US" w:eastAsia="pl-PL"/>
        </w:rPr>
        <w:t>Comissin</w:t>
      </w:r>
      <w:proofErr w:type="spellEnd"/>
      <w:r w:rsidRPr="00760B26">
        <w:rPr>
          <w:rFonts w:eastAsia="Times New Roman" w:cs="Times New Roman"/>
          <w:szCs w:val="24"/>
          <w:lang w:val="en-US" w:eastAsia="pl-PL"/>
        </w:rPr>
        <w:t xml:space="preserve"> (2009), </w:t>
      </w:r>
      <w:proofErr w:type="spellStart"/>
      <w:r w:rsidRPr="00760B26">
        <w:rPr>
          <w:rFonts w:eastAsia="Times New Roman" w:cs="Times New Roman"/>
          <w:i/>
          <w:szCs w:val="24"/>
          <w:lang w:val="en-US" w:eastAsia="pl-PL"/>
        </w:rPr>
        <w:t>Eurobarometer</w:t>
      </w:r>
      <w:proofErr w:type="spellEnd"/>
      <w:r w:rsidRPr="00760B26">
        <w:rPr>
          <w:rFonts w:eastAsia="Times New Roman" w:cs="Times New Roman"/>
          <w:i/>
          <w:szCs w:val="24"/>
          <w:lang w:val="en-US" w:eastAsia="pl-PL"/>
        </w:rPr>
        <w:t xml:space="preserve"> Special Surveys</w:t>
      </w:r>
      <w:r w:rsidRPr="00760B26">
        <w:rPr>
          <w:rFonts w:eastAsia="Times New Roman" w:cs="Times New Roman"/>
          <w:szCs w:val="24"/>
          <w:lang w:val="en-US" w:eastAsia="pl-PL"/>
        </w:rPr>
        <w:t>, http://ec.europa.eu/public_opinion/archives/eb_special_320_300_en.htm, [17.07.2012].</w:t>
      </w:r>
    </w:p>
    <w:p w:rsidR="00760B26" w:rsidRPr="00760B26" w:rsidRDefault="00760B26" w:rsidP="00760B26">
      <w:pPr>
        <w:spacing w:before="0" w:after="0"/>
        <w:jc w:val="both"/>
        <w:rPr>
          <w:rFonts w:eastAsia="Times New Roman" w:cs="Times New Roman"/>
          <w:szCs w:val="24"/>
          <w:lang w:val="en-US" w:eastAsia="pl-PL"/>
        </w:rPr>
      </w:pPr>
    </w:p>
    <w:p w:rsidR="00760B26" w:rsidRPr="00760B26" w:rsidRDefault="00760B26" w:rsidP="00760B26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r w:rsidRPr="00760B26">
        <w:rPr>
          <w:rFonts w:eastAsia="Times New Roman" w:cs="Times New Roman"/>
          <w:b/>
          <w:bCs/>
          <w:sz w:val="20"/>
          <w:szCs w:val="20"/>
          <w:lang w:eastAsia="pl-PL"/>
        </w:rPr>
        <w:t xml:space="preserve">Opis zbioru </w:t>
      </w:r>
      <w:r w:rsidRPr="00760B26">
        <w:rPr>
          <w:rFonts w:eastAsia="Times New Roman" w:cs="Times New Roman"/>
          <w:b/>
          <w:bCs/>
          <w:i/>
          <w:sz w:val="20"/>
          <w:szCs w:val="20"/>
          <w:lang w:eastAsia="pl-PL"/>
        </w:rPr>
        <w:t>eurobarometr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0"/>
        <w:gridCol w:w="1394"/>
        <w:gridCol w:w="4067"/>
        <w:gridCol w:w="2941"/>
      </w:tblGrid>
      <w:tr w:rsidR="00760B26" w:rsidRPr="00760B26" w:rsidTr="00CF17ED">
        <w:tc>
          <w:tcPr>
            <w:tcW w:w="670" w:type="dxa"/>
            <w:vAlign w:val="center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760B26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1394" w:type="dxa"/>
            <w:vAlign w:val="center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760B26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4067" w:type="dxa"/>
            <w:vAlign w:val="center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760B26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  <w:tc>
          <w:tcPr>
            <w:tcW w:w="2941" w:type="dxa"/>
            <w:vAlign w:val="center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760B26">
              <w:rPr>
                <w:rFonts w:eastAsia="Times New Roman" w:cs="Times New Roman"/>
                <w:b/>
                <w:szCs w:val="24"/>
                <w:lang w:eastAsia="pl-PL"/>
              </w:rPr>
              <w:t>Kategorie</w:t>
            </w:r>
          </w:p>
        </w:tc>
      </w:tr>
      <w:tr w:rsidR="00760B26" w:rsidRPr="00760B26" w:rsidTr="00CF17ED">
        <w:tc>
          <w:tcPr>
            <w:tcW w:w="670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394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Konsekwencje</w:t>
            </w:r>
          </w:p>
        </w:tc>
        <w:tc>
          <w:tcPr>
            <w:tcW w:w="4067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Jak poważne konsekwencje dla Twojej osobistej sytuacji będzie miał obecny ekonomiczny i finansowy kryzys?</w:t>
            </w:r>
          </w:p>
        </w:tc>
        <w:tc>
          <w:tcPr>
            <w:tcW w:w="2941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1=Bardzo poważne konsekwencje</w:t>
            </w:r>
          </w:p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2=Poważne konsekwencje</w:t>
            </w:r>
          </w:p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3=Raczej nie będzie miał konsekwencji</w:t>
            </w:r>
          </w:p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4=Nie będzie miał konsekwencji</w:t>
            </w:r>
          </w:p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5=Nie wiem</w:t>
            </w:r>
          </w:p>
        </w:tc>
      </w:tr>
      <w:tr w:rsidR="00760B26" w:rsidRPr="00760B26" w:rsidTr="00CF17ED">
        <w:tc>
          <w:tcPr>
            <w:tcW w:w="670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394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Liczebność</w:t>
            </w:r>
          </w:p>
        </w:tc>
        <w:tc>
          <w:tcPr>
            <w:tcW w:w="4067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Zmienna wskazująca na liczebność respondentów</w:t>
            </w:r>
          </w:p>
        </w:tc>
        <w:tc>
          <w:tcPr>
            <w:tcW w:w="2941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760B26" w:rsidRPr="00760B26" w:rsidTr="00CF17ED">
        <w:tc>
          <w:tcPr>
            <w:tcW w:w="670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394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Kraj</w:t>
            </w:r>
          </w:p>
        </w:tc>
        <w:tc>
          <w:tcPr>
            <w:tcW w:w="4067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Kraj badania</w:t>
            </w:r>
          </w:p>
        </w:tc>
        <w:tc>
          <w:tcPr>
            <w:tcW w:w="2941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760B26" w:rsidRPr="00760B26" w:rsidTr="00CF17ED">
        <w:tc>
          <w:tcPr>
            <w:tcW w:w="670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394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Oznaczenie</w:t>
            </w:r>
          </w:p>
        </w:tc>
        <w:tc>
          <w:tcPr>
            <w:tcW w:w="4067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Oznaczenie kraju badania</w:t>
            </w:r>
          </w:p>
        </w:tc>
        <w:tc>
          <w:tcPr>
            <w:tcW w:w="2941" w:type="dxa"/>
          </w:tcPr>
          <w:p w:rsidR="00760B26" w:rsidRPr="00760B26" w:rsidRDefault="00760B26" w:rsidP="00760B26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760B26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</w:tbl>
    <w:p w:rsidR="00760B26" w:rsidRPr="00760B26" w:rsidRDefault="00760B26" w:rsidP="00760B26">
      <w:pPr>
        <w:spacing w:before="0" w:after="0" w:line="240" w:lineRule="auto"/>
        <w:jc w:val="both"/>
        <w:rPr>
          <w:rFonts w:eastAsia="Times New Roman" w:cs="Times New Roman"/>
          <w:sz w:val="20"/>
          <w:szCs w:val="20"/>
          <w:lang w:eastAsia="pl-PL"/>
        </w:rPr>
      </w:pPr>
      <w:r w:rsidRPr="00760B26">
        <w:rPr>
          <w:rFonts w:eastAsia="Times New Roman" w:cs="Times New Roman"/>
          <w:sz w:val="20"/>
          <w:szCs w:val="20"/>
          <w:lang w:eastAsia="pl-PL"/>
        </w:rPr>
        <w:t xml:space="preserve">Źródło: Opracowanie własne na podstawie: </w:t>
      </w:r>
    </w:p>
    <w:p w:rsidR="00DF74AE" w:rsidRDefault="00DF74AE"/>
    <w:sectPr w:rsidR="00DF74AE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760B26"/>
    <w:rsid w:val="0011072F"/>
    <w:rsid w:val="001E4A9A"/>
    <w:rsid w:val="00261906"/>
    <w:rsid w:val="00281284"/>
    <w:rsid w:val="002839CD"/>
    <w:rsid w:val="002B4020"/>
    <w:rsid w:val="002F5A64"/>
    <w:rsid w:val="00313762"/>
    <w:rsid w:val="003518C1"/>
    <w:rsid w:val="003A1B5F"/>
    <w:rsid w:val="003E7240"/>
    <w:rsid w:val="00512ABD"/>
    <w:rsid w:val="0064082E"/>
    <w:rsid w:val="0064601C"/>
    <w:rsid w:val="00760B26"/>
    <w:rsid w:val="007831B9"/>
    <w:rsid w:val="007D4A3D"/>
    <w:rsid w:val="008726B6"/>
    <w:rsid w:val="00905F80"/>
    <w:rsid w:val="00932084"/>
    <w:rsid w:val="00B55C65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2012-08-01T14:36:00Z</dcterms:created>
  <dcterms:modified xsi:type="dcterms:W3CDTF">2012-08-01T14:40:00Z</dcterms:modified>
</cp:coreProperties>
</file>